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ascii="黑体" w:hAnsi="宋体" w:eastAsia="黑体" w:cs="宋体"/>
          <w:b/>
          <w:kern w:val="0"/>
          <w:sz w:val="32"/>
          <w:szCs w:val="32"/>
        </w:rPr>
      </w:pPr>
      <w:r>
        <w:rPr>
          <w:rFonts w:hint="eastAsia" w:ascii="黑体" w:hAnsi="宋体" w:eastAsia="黑体" w:cs="宋体"/>
          <w:b/>
          <w:kern w:val="0"/>
          <w:sz w:val="32"/>
          <w:szCs w:val="32"/>
        </w:rPr>
        <w:t>附件</w:t>
      </w:r>
      <w:r>
        <w:rPr>
          <w:rFonts w:ascii="黑体" w:hAnsi="宋体" w:eastAsia="黑体" w:cs="宋体"/>
          <w:b/>
          <w:kern w:val="0"/>
          <w:sz w:val="32"/>
          <w:szCs w:val="32"/>
        </w:rPr>
        <w:t>4</w:t>
      </w:r>
    </w:p>
    <w:p>
      <w:pPr>
        <w:widowControl/>
        <w:spacing w:line="480" w:lineRule="auto"/>
        <w:jc w:val="center"/>
        <w:rPr>
          <w:rFonts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河北省语言文字工作督导评估基本情况统计表</w:t>
      </w:r>
    </w:p>
    <w:p>
      <w:pPr>
        <w:widowControl/>
        <w:spacing w:line="480" w:lineRule="auto"/>
        <w:ind w:firstLine="240" w:firstLineChars="100"/>
        <w:rPr>
          <w:rFonts w:ascii="华文中宋" w:hAnsi="华文中宋" w:eastAsia="华文中宋" w:cs="宋体"/>
          <w:b/>
          <w:kern w:val="0"/>
          <w:sz w:val="24"/>
        </w:rPr>
      </w:pPr>
      <w:r>
        <w:rPr>
          <w:rFonts w:hint="eastAsia" w:ascii="华文中宋" w:hAnsi="华文中宋" w:eastAsia="华文中宋" w:cs="宋体"/>
          <w:bCs/>
          <w:kern w:val="0"/>
          <w:sz w:val="24"/>
          <w:u w:val="single"/>
        </w:rPr>
        <w:t xml:space="preserve">      </w:t>
      </w:r>
      <w:r>
        <w:rPr>
          <w:rFonts w:hint="eastAsia" w:ascii="华文中宋" w:hAnsi="华文中宋" w:eastAsia="华文中宋" w:cs="宋体"/>
          <w:bCs/>
          <w:kern w:val="0"/>
          <w:sz w:val="24"/>
        </w:rPr>
        <w:t>县（市、区）人民政府（盖章）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75"/>
        <w:gridCol w:w="1413"/>
        <w:gridCol w:w="314"/>
        <w:gridCol w:w="472"/>
        <w:gridCol w:w="2186"/>
        <w:gridCol w:w="13"/>
        <w:gridCol w:w="3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02" w:type="dxa"/>
            <w:vAlign w:val="center"/>
          </w:tcPr>
          <w:p>
            <w:pPr>
              <w:widowControl/>
              <w:jc w:val="center"/>
              <w:rPr>
                <w:rFonts w:ascii="黑体" w:hAnsi="华文中宋" w:eastAsia="黑体"/>
                <w:kern w:val="0"/>
                <w:szCs w:val="21"/>
              </w:rPr>
            </w:pPr>
            <w:r>
              <w:rPr>
                <w:rFonts w:hint="eastAsia" w:ascii="黑体" w:hAnsi="华文中宋" w:eastAsia="黑体"/>
                <w:kern w:val="0"/>
                <w:szCs w:val="21"/>
              </w:rPr>
              <w:t>一级</w:t>
            </w:r>
          </w:p>
          <w:p>
            <w:pPr>
              <w:widowControl/>
              <w:jc w:val="center"/>
              <w:rPr>
                <w:rFonts w:ascii="黑体" w:eastAsia="黑体"/>
                <w:kern w:val="0"/>
                <w:szCs w:val="21"/>
              </w:rPr>
            </w:pPr>
            <w:r>
              <w:rPr>
                <w:rFonts w:hint="eastAsia" w:ascii="黑体" w:hAnsi="华文中宋" w:eastAsia="黑体"/>
                <w:kern w:val="0"/>
                <w:szCs w:val="21"/>
              </w:rPr>
              <w:t>指标</w:t>
            </w:r>
          </w:p>
        </w:tc>
        <w:tc>
          <w:tcPr>
            <w:tcW w:w="775" w:type="dxa"/>
            <w:vAlign w:val="center"/>
          </w:tcPr>
          <w:p>
            <w:pPr>
              <w:widowControl/>
              <w:jc w:val="center"/>
              <w:rPr>
                <w:rFonts w:ascii="黑体" w:hAnsi="华文中宋" w:eastAsia="黑体"/>
                <w:kern w:val="0"/>
                <w:szCs w:val="21"/>
              </w:rPr>
            </w:pPr>
            <w:r>
              <w:rPr>
                <w:rFonts w:hint="eastAsia" w:ascii="黑体" w:hAnsi="华文中宋" w:eastAsia="黑体"/>
                <w:kern w:val="0"/>
                <w:szCs w:val="21"/>
              </w:rPr>
              <w:t>二级</w:t>
            </w:r>
          </w:p>
          <w:p>
            <w:pPr>
              <w:widowControl/>
              <w:jc w:val="center"/>
              <w:rPr>
                <w:rFonts w:ascii="黑体" w:eastAsia="黑体"/>
                <w:kern w:val="0"/>
                <w:szCs w:val="21"/>
              </w:rPr>
            </w:pPr>
            <w:r>
              <w:rPr>
                <w:rFonts w:hint="eastAsia" w:ascii="黑体" w:hAnsi="华文中宋" w:eastAsia="黑体"/>
                <w:kern w:val="0"/>
                <w:szCs w:val="21"/>
              </w:rPr>
              <w:t>指标</w:t>
            </w:r>
          </w:p>
        </w:tc>
        <w:tc>
          <w:tcPr>
            <w:tcW w:w="2199" w:type="dxa"/>
            <w:gridSpan w:val="3"/>
            <w:vAlign w:val="center"/>
          </w:tcPr>
          <w:p>
            <w:pPr>
              <w:widowControl/>
              <w:jc w:val="center"/>
              <w:rPr>
                <w:rFonts w:ascii="黑体" w:eastAsia="黑体"/>
                <w:kern w:val="0"/>
                <w:szCs w:val="21"/>
              </w:rPr>
            </w:pPr>
            <w:r>
              <w:rPr>
                <w:rFonts w:hint="eastAsia" w:ascii="黑体" w:hAnsi="华文中宋" w:eastAsia="黑体"/>
                <w:kern w:val="0"/>
                <w:szCs w:val="21"/>
              </w:rPr>
              <w:t>内</w:t>
            </w:r>
            <w:r>
              <w:rPr>
                <w:rFonts w:hint="eastAsia" w:ascii="黑体" w:eastAsia="黑体"/>
                <w:kern w:val="0"/>
                <w:szCs w:val="21"/>
              </w:rPr>
              <w:t xml:space="preserve">  </w:t>
            </w:r>
            <w:r>
              <w:rPr>
                <w:rFonts w:hint="eastAsia" w:ascii="黑体" w:hAnsi="华文中宋" w:eastAsia="黑体"/>
                <w:kern w:val="0"/>
                <w:szCs w:val="21"/>
              </w:rPr>
              <w:t>容</w:t>
            </w:r>
          </w:p>
        </w:tc>
        <w:tc>
          <w:tcPr>
            <w:tcW w:w="5581" w:type="dxa"/>
            <w:gridSpan w:val="3"/>
            <w:vAlign w:val="center"/>
          </w:tcPr>
          <w:p>
            <w:pPr>
              <w:widowControl/>
              <w:jc w:val="center"/>
              <w:rPr>
                <w:rFonts w:ascii="黑体" w:eastAsia="黑体"/>
                <w:kern w:val="0"/>
                <w:szCs w:val="21"/>
              </w:rPr>
            </w:pPr>
            <w:r>
              <w:rPr>
                <w:rFonts w:hint="eastAsia" w:ascii="黑体" w:hAnsi="华文中宋" w:eastAsia="黑体"/>
                <w:kern w:val="0"/>
                <w:szCs w:val="21"/>
              </w:rPr>
              <w:t>基  本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02" w:type="dxa"/>
            <w:vMerge w:val="restart"/>
            <w:vAlign w:val="center"/>
          </w:tcPr>
          <w:p>
            <w:pPr>
              <w:widowControl/>
              <w:jc w:val="center"/>
              <w:rPr>
                <w:rFonts w:eastAsia="华文中宋"/>
                <w:kern w:val="0"/>
                <w:szCs w:val="21"/>
              </w:rPr>
            </w:pPr>
            <w:r>
              <w:rPr>
                <w:rFonts w:eastAsia="华文中宋"/>
                <w:kern w:val="0"/>
                <w:szCs w:val="21"/>
              </w:rPr>
              <w:t>A</w:t>
            </w:r>
          </w:p>
          <w:p>
            <w:pPr>
              <w:widowControl/>
              <w:jc w:val="center"/>
              <w:rPr>
                <w:rFonts w:eastAsia="华文中宋"/>
                <w:bCs/>
                <w:kern w:val="0"/>
                <w:szCs w:val="21"/>
              </w:rPr>
            </w:pPr>
            <w:r>
              <w:rPr>
                <w:rFonts w:hAnsi="华文中宋" w:eastAsia="华文中宋"/>
                <w:bCs/>
                <w:kern w:val="0"/>
                <w:szCs w:val="21"/>
              </w:rPr>
              <w:t>制度</w:t>
            </w:r>
          </w:p>
          <w:p>
            <w:pPr>
              <w:widowControl/>
              <w:jc w:val="center"/>
              <w:rPr>
                <w:rFonts w:eastAsia="华文中宋"/>
                <w:kern w:val="0"/>
                <w:szCs w:val="21"/>
              </w:rPr>
            </w:pPr>
            <w:r>
              <w:rPr>
                <w:rFonts w:hAnsi="华文中宋" w:eastAsia="华文中宋"/>
                <w:bCs/>
                <w:kern w:val="0"/>
                <w:szCs w:val="21"/>
              </w:rPr>
              <w:t>建设</w:t>
            </w:r>
          </w:p>
        </w:tc>
        <w:tc>
          <w:tcPr>
            <w:tcW w:w="775" w:type="dxa"/>
            <w:vMerge w:val="restart"/>
            <w:vAlign w:val="center"/>
          </w:tcPr>
          <w:p>
            <w:pPr>
              <w:widowControl/>
              <w:jc w:val="center"/>
              <w:rPr>
                <w:rFonts w:eastAsia="华文中宋"/>
                <w:kern w:val="0"/>
                <w:szCs w:val="21"/>
              </w:rPr>
            </w:pPr>
            <w:r>
              <w:rPr>
                <w:rFonts w:eastAsia="华文中宋"/>
                <w:kern w:val="0"/>
                <w:szCs w:val="21"/>
              </w:rPr>
              <w:t>A1</w:t>
            </w:r>
          </w:p>
          <w:p>
            <w:pPr>
              <w:widowControl/>
              <w:jc w:val="center"/>
              <w:rPr>
                <w:rFonts w:eastAsia="华文中宋"/>
                <w:bCs/>
                <w:kern w:val="0"/>
                <w:szCs w:val="21"/>
              </w:rPr>
            </w:pPr>
            <w:r>
              <w:rPr>
                <w:rFonts w:hAnsi="华文中宋" w:eastAsia="华文中宋"/>
                <w:bCs/>
                <w:kern w:val="0"/>
                <w:szCs w:val="21"/>
              </w:rPr>
              <w:t>组织</w:t>
            </w:r>
          </w:p>
          <w:p>
            <w:pPr>
              <w:widowControl/>
              <w:jc w:val="center"/>
              <w:rPr>
                <w:rFonts w:eastAsia="华文中宋"/>
                <w:kern w:val="0"/>
                <w:szCs w:val="21"/>
              </w:rPr>
            </w:pPr>
            <w:r>
              <w:rPr>
                <w:rFonts w:hAnsi="华文中宋" w:eastAsia="华文中宋"/>
                <w:bCs/>
                <w:kern w:val="0"/>
                <w:szCs w:val="21"/>
              </w:rPr>
              <w:t>领导</w:t>
            </w: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语委机构情况</w:t>
            </w:r>
          </w:p>
        </w:tc>
        <w:tc>
          <w:tcPr>
            <w:tcW w:w="2199" w:type="dxa"/>
            <w:gridSpan w:val="2"/>
            <w:vAlign w:val="center"/>
          </w:tcPr>
          <w:p>
            <w:pPr>
              <w:widowControl/>
              <w:rPr>
                <w:rFonts w:eastAsia="华文中宋"/>
                <w:kern w:val="0"/>
                <w:szCs w:val="21"/>
              </w:rPr>
            </w:pPr>
            <w:r>
              <w:rPr>
                <w:rFonts w:hAnsi="华文中宋" w:eastAsia="华文中宋"/>
                <w:kern w:val="0"/>
                <w:szCs w:val="21"/>
              </w:rPr>
              <w:t>成立时间</w:t>
            </w:r>
          </w:p>
        </w:tc>
        <w:tc>
          <w:tcPr>
            <w:tcW w:w="3382" w:type="dxa"/>
            <w:vAlign w:val="center"/>
          </w:tcPr>
          <w:p>
            <w:pPr>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02" w:type="dxa"/>
            <w:vMerge w:val="continue"/>
            <w:vAlign w:val="center"/>
          </w:tcPr>
          <w:p>
            <w:pPr>
              <w:jc w:val="center"/>
              <w:rPr>
                <w:rFonts w:eastAsia="华文中宋"/>
                <w:bCs/>
                <w:kern w:val="0"/>
                <w:szCs w:val="21"/>
              </w:rPr>
            </w:pPr>
          </w:p>
        </w:tc>
        <w:tc>
          <w:tcPr>
            <w:tcW w:w="775" w:type="dxa"/>
            <w:vMerge w:val="continue"/>
            <w:vAlign w:val="center"/>
          </w:tcPr>
          <w:p>
            <w:pPr>
              <w:widowControl/>
              <w:jc w:val="center"/>
              <w:rPr>
                <w:rFonts w:eastAsia="华文中宋"/>
                <w:bCs/>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r>
              <w:rPr>
                <w:rFonts w:eastAsia="华文中宋"/>
                <w:kern w:val="0"/>
                <w:szCs w:val="21"/>
              </w:rPr>
              <w:t xml:space="preserve"> </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02" w:type="dxa"/>
            <w:vMerge w:val="continue"/>
            <w:vAlign w:val="center"/>
          </w:tcPr>
          <w:p>
            <w:pPr>
              <w:jc w:val="center"/>
              <w:rPr>
                <w:rFonts w:eastAsia="华文中宋"/>
                <w:bCs/>
                <w:kern w:val="0"/>
                <w:szCs w:val="21"/>
              </w:rPr>
            </w:pPr>
          </w:p>
        </w:tc>
        <w:tc>
          <w:tcPr>
            <w:tcW w:w="775" w:type="dxa"/>
            <w:vMerge w:val="continue"/>
            <w:vAlign w:val="center"/>
          </w:tcPr>
          <w:p>
            <w:pPr>
              <w:widowControl/>
              <w:jc w:val="center"/>
              <w:rPr>
                <w:rFonts w:eastAsia="华文中宋"/>
                <w:bCs/>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最近一次调整时间</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02" w:type="dxa"/>
            <w:vMerge w:val="continue"/>
            <w:vAlign w:val="center"/>
          </w:tcPr>
          <w:p>
            <w:pPr>
              <w:jc w:val="center"/>
              <w:rPr>
                <w:rFonts w:eastAsia="华文中宋"/>
                <w:bCs/>
                <w:kern w:val="0"/>
                <w:szCs w:val="21"/>
              </w:rPr>
            </w:pPr>
          </w:p>
        </w:tc>
        <w:tc>
          <w:tcPr>
            <w:tcW w:w="775" w:type="dxa"/>
            <w:vMerge w:val="continue"/>
            <w:vAlign w:val="center"/>
          </w:tcPr>
          <w:p>
            <w:pPr>
              <w:widowControl/>
              <w:jc w:val="center"/>
              <w:rPr>
                <w:rFonts w:eastAsia="华文中宋"/>
                <w:bCs/>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802" w:type="dxa"/>
            <w:vMerge w:val="continue"/>
            <w:vAlign w:val="center"/>
          </w:tcPr>
          <w:p>
            <w:pPr>
              <w:jc w:val="center"/>
              <w:rPr>
                <w:rFonts w:eastAsia="华文中宋"/>
                <w:bCs/>
                <w:kern w:val="0"/>
                <w:szCs w:val="21"/>
              </w:rPr>
            </w:pPr>
          </w:p>
        </w:tc>
        <w:tc>
          <w:tcPr>
            <w:tcW w:w="775" w:type="dxa"/>
            <w:vMerge w:val="continue"/>
            <w:vAlign w:val="center"/>
          </w:tcPr>
          <w:p>
            <w:pPr>
              <w:widowControl/>
              <w:jc w:val="center"/>
              <w:rPr>
                <w:rFonts w:eastAsia="华文中宋"/>
                <w:bCs/>
                <w:kern w:val="0"/>
                <w:szCs w:val="21"/>
              </w:rPr>
            </w:pPr>
          </w:p>
        </w:tc>
        <w:tc>
          <w:tcPr>
            <w:tcW w:w="2199" w:type="dxa"/>
            <w:gridSpan w:val="3"/>
            <w:vMerge w:val="restart"/>
            <w:vAlign w:val="center"/>
          </w:tcPr>
          <w:p>
            <w:pPr>
              <w:rPr>
                <w:rFonts w:eastAsia="华文中宋"/>
                <w:color w:val="FF0000"/>
                <w:kern w:val="0"/>
                <w:szCs w:val="21"/>
              </w:rPr>
            </w:pPr>
            <w:r>
              <w:rPr>
                <w:rFonts w:hAnsi="华文中宋" w:eastAsia="华文中宋"/>
                <w:kern w:val="0"/>
                <w:szCs w:val="21"/>
              </w:rPr>
              <w:t>现任语委主任</w:t>
            </w:r>
          </w:p>
        </w:tc>
        <w:tc>
          <w:tcPr>
            <w:tcW w:w="2199" w:type="dxa"/>
            <w:gridSpan w:val="2"/>
            <w:vAlign w:val="center"/>
          </w:tcPr>
          <w:p>
            <w:pPr>
              <w:widowControl/>
              <w:rPr>
                <w:rFonts w:eastAsia="华文中宋"/>
                <w:kern w:val="0"/>
                <w:szCs w:val="21"/>
              </w:rPr>
            </w:pPr>
            <w:r>
              <w:rPr>
                <w:rFonts w:hAnsi="华文中宋" w:eastAsia="华文中宋"/>
                <w:kern w:val="0"/>
                <w:szCs w:val="21"/>
              </w:rPr>
              <w:t>姓名</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802" w:type="dxa"/>
            <w:vMerge w:val="continue"/>
            <w:vAlign w:val="center"/>
          </w:tcPr>
          <w:p>
            <w:pPr>
              <w:jc w:val="center"/>
              <w:rPr>
                <w:rFonts w:eastAsia="华文中宋"/>
                <w:bCs/>
                <w:kern w:val="0"/>
                <w:szCs w:val="21"/>
              </w:rPr>
            </w:pPr>
          </w:p>
        </w:tc>
        <w:tc>
          <w:tcPr>
            <w:tcW w:w="775" w:type="dxa"/>
            <w:vMerge w:val="continue"/>
            <w:vAlign w:val="center"/>
          </w:tcPr>
          <w:p>
            <w:pPr>
              <w:widowControl/>
              <w:jc w:val="center"/>
              <w:rPr>
                <w:rFonts w:eastAsia="华文中宋"/>
                <w:bCs/>
                <w:kern w:val="0"/>
                <w:szCs w:val="21"/>
              </w:rPr>
            </w:pPr>
          </w:p>
        </w:tc>
        <w:tc>
          <w:tcPr>
            <w:tcW w:w="2199" w:type="dxa"/>
            <w:gridSpan w:val="3"/>
            <w:vMerge w:val="continue"/>
            <w:vAlign w:val="center"/>
          </w:tcPr>
          <w:p>
            <w:pPr>
              <w:widowControl/>
              <w:rPr>
                <w:rFonts w:eastAsia="华文中宋"/>
                <w:color w:val="FF0000"/>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职务</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802" w:type="dxa"/>
            <w:vMerge w:val="continue"/>
            <w:vAlign w:val="center"/>
          </w:tcPr>
          <w:p>
            <w:pPr>
              <w:jc w:val="center"/>
              <w:rPr>
                <w:rFonts w:eastAsia="华文中宋"/>
                <w:kern w:val="0"/>
                <w:szCs w:val="21"/>
              </w:rPr>
            </w:pPr>
          </w:p>
        </w:tc>
        <w:tc>
          <w:tcPr>
            <w:tcW w:w="775" w:type="dxa"/>
            <w:vMerge w:val="restart"/>
            <w:vAlign w:val="center"/>
          </w:tcPr>
          <w:p>
            <w:pPr>
              <w:widowControl/>
              <w:jc w:val="center"/>
              <w:rPr>
                <w:rFonts w:eastAsia="华文中宋"/>
                <w:kern w:val="0"/>
                <w:szCs w:val="21"/>
              </w:rPr>
            </w:pPr>
            <w:r>
              <w:rPr>
                <w:rFonts w:eastAsia="华文中宋"/>
                <w:kern w:val="0"/>
                <w:szCs w:val="21"/>
              </w:rPr>
              <w:t>A2</w:t>
            </w:r>
          </w:p>
          <w:p>
            <w:pPr>
              <w:widowControl/>
              <w:jc w:val="center"/>
              <w:rPr>
                <w:rFonts w:eastAsia="华文中宋"/>
                <w:kern w:val="0"/>
                <w:szCs w:val="21"/>
              </w:rPr>
            </w:pPr>
            <w:r>
              <w:rPr>
                <w:rFonts w:hAnsi="华文中宋" w:eastAsia="华文中宋"/>
                <w:kern w:val="0"/>
                <w:szCs w:val="21"/>
              </w:rPr>
              <w:t>政策</w:t>
            </w:r>
          </w:p>
          <w:p>
            <w:pPr>
              <w:jc w:val="center"/>
              <w:rPr>
                <w:rFonts w:eastAsia="华文中宋"/>
                <w:kern w:val="0"/>
                <w:szCs w:val="21"/>
              </w:rPr>
            </w:pPr>
            <w:r>
              <w:rPr>
                <w:rFonts w:hAnsi="华文中宋" w:eastAsia="华文中宋"/>
                <w:kern w:val="0"/>
                <w:szCs w:val="21"/>
              </w:rPr>
              <w:t>规划</w:t>
            </w: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县级政府社会事业发展规划</w:t>
            </w:r>
          </w:p>
        </w:tc>
        <w:tc>
          <w:tcPr>
            <w:tcW w:w="2199" w:type="dxa"/>
            <w:gridSpan w:val="2"/>
            <w:vAlign w:val="center"/>
          </w:tcPr>
          <w:p>
            <w:pPr>
              <w:widowControl/>
              <w:rPr>
                <w:rFonts w:eastAsia="华文中宋"/>
                <w:kern w:val="0"/>
                <w:szCs w:val="21"/>
              </w:rPr>
            </w:pPr>
            <w:r>
              <w:rPr>
                <w:rFonts w:hAnsi="华文中宋" w:eastAsia="华文中宋"/>
                <w:kern w:val="0"/>
                <w:szCs w:val="21"/>
              </w:rPr>
              <w:t>文件名称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县（市、区）教育事业发展规划</w:t>
            </w:r>
          </w:p>
        </w:tc>
        <w:tc>
          <w:tcPr>
            <w:tcW w:w="2199" w:type="dxa"/>
            <w:gridSpan w:val="2"/>
            <w:vAlign w:val="center"/>
          </w:tcPr>
          <w:p>
            <w:pPr>
              <w:widowControl/>
              <w:rPr>
                <w:rFonts w:eastAsia="华文中宋"/>
                <w:kern w:val="0"/>
                <w:szCs w:val="21"/>
              </w:rPr>
            </w:pPr>
            <w:r>
              <w:rPr>
                <w:rFonts w:hAnsi="华文中宋" w:eastAsia="华文中宋"/>
                <w:kern w:val="0"/>
                <w:szCs w:val="21"/>
              </w:rPr>
              <w:t>文件名称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restart"/>
            <w:vAlign w:val="center"/>
          </w:tcPr>
          <w:p>
            <w:pPr>
              <w:widowControl/>
              <w:rPr>
                <w:rFonts w:eastAsia="华文中宋"/>
                <w:szCs w:val="21"/>
              </w:rPr>
            </w:pPr>
            <w:r>
              <w:rPr>
                <w:rFonts w:hAnsi="华文中宋" w:eastAsia="华文中宋"/>
                <w:kern w:val="0"/>
                <w:szCs w:val="21"/>
              </w:rPr>
              <w:t>县（市、区）语委中长期语言文字事业发展规划</w:t>
            </w:r>
          </w:p>
        </w:tc>
        <w:tc>
          <w:tcPr>
            <w:tcW w:w="2199" w:type="dxa"/>
            <w:gridSpan w:val="2"/>
            <w:vAlign w:val="center"/>
          </w:tcPr>
          <w:p>
            <w:pPr>
              <w:widowControl/>
              <w:rPr>
                <w:rFonts w:eastAsia="华文中宋"/>
                <w:kern w:val="0"/>
                <w:szCs w:val="21"/>
              </w:rPr>
            </w:pPr>
            <w:r>
              <w:rPr>
                <w:rFonts w:hAnsi="华文中宋" w:eastAsia="华文中宋"/>
                <w:kern w:val="0"/>
                <w:szCs w:val="21"/>
              </w:rPr>
              <w:t>制定时间</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802" w:type="dxa"/>
            <w:vMerge w:val="continue"/>
            <w:vAlign w:val="center"/>
          </w:tcPr>
          <w:p>
            <w:pPr>
              <w:jc w:val="center"/>
              <w:rPr>
                <w:rFonts w:eastAsia="华文中宋"/>
                <w:kern w:val="0"/>
                <w:szCs w:val="21"/>
              </w:rPr>
            </w:pPr>
          </w:p>
        </w:tc>
        <w:tc>
          <w:tcPr>
            <w:tcW w:w="775" w:type="dxa"/>
            <w:vMerge w:val="restart"/>
            <w:vAlign w:val="center"/>
          </w:tcPr>
          <w:p>
            <w:pPr>
              <w:widowControl/>
              <w:jc w:val="center"/>
              <w:rPr>
                <w:rFonts w:eastAsia="华文中宋"/>
                <w:kern w:val="0"/>
                <w:szCs w:val="21"/>
              </w:rPr>
            </w:pPr>
            <w:r>
              <w:rPr>
                <w:rFonts w:eastAsia="华文中宋"/>
                <w:kern w:val="0"/>
                <w:szCs w:val="21"/>
              </w:rPr>
              <w:t>A3</w:t>
            </w:r>
          </w:p>
          <w:p>
            <w:pPr>
              <w:widowControl/>
              <w:jc w:val="center"/>
              <w:rPr>
                <w:rFonts w:eastAsia="华文中宋"/>
                <w:kern w:val="0"/>
                <w:szCs w:val="21"/>
              </w:rPr>
            </w:pPr>
            <w:r>
              <w:rPr>
                <w:rFonts w:hAnsi="华文中宋" w:eastAsia="华文中宋"/>
                <w:kern w:val="0"/>
                <w:szCs w:val="21"/>
              </w:rPr>
              <w:t>督查</w:t>
            </w:r>
          </w:p>
          <w:p>
            <w:pPr>
              <w:widowControl/>
              <w:jc w:val="center"/>
              <w:rPr>
                <w:rFonts w:eastAsia="华文中宋"/>
                <w:kern w:val="0"/>
                <w:szCs w:val="21"/>
              </w:rPr>
            </w:pPr>
            <w:r>
              <w:rPr>
                <w:rFonts w:hAnsi="华文中宋" w:eastAsia="华文中宋"/>
                <w:kern w:val="0"/>
                <w:szCs w:val="21"/>
              </w:rPr>
              <w:t>机制</w:t>
            </w:r>
          </w:p>
        </w:tc>
        <w:tc>
          <w:tcPr>
            <w:tcW w:w="2199" w:type="dxa"/>
            <w:gridSpan w:val="3"/>
            <w:vMerge w:val="restart"/>
            <w:vAlign w:val="center"/>
          </w:tcPr>
          <w:p>
            <w:pPr>
              <w:widowControl/>
              <w:rPr>
                <w:rFonts w:eastAsia="华文中宋"/>
                <w:szCs w:val="21"/>
              </w:rPr>
            </w:pPr>
            <w:r>
              <w:rPr>
                <w:rFonts w:hAnsi="华文中宋" w:eastAsia="华文中宋"/>
                <w:kern w:val="0"/>
                <w:szCs w:val="21"/>
              </w:rPr>
              <w:t>县级政府</w:t>
            </w:r>
            <w:r>
              <w:rPr>
                <w:rFonts w:hAnsi="华文中宋" w:eastAsia="华文中宋"/>
                <w:szCs w:val="21"/>
              </w:rPr>
              <w:t>关于县直有关部门和乡（镇）政府绩效管理目标的文件</w:t>
            </w:r>
          </w:p>
        </w:tc>
        <w:tc>
          <w:tcPr>
            <w:tcW w:w="2199" w:type="dxa"/>
            <w:gridSpan w:val="2"/>
            <w:vAlign w:val="center"/>
          </w:tcPr>
          <w:p>
            <w:pPr>
              <w:widowControl/>
              <w:rPr>
                <w:rFonts w:eastAsia="华文中宋"/>
                <w:kern w:val="0"/>
                <w:szCs w:val="21"/>
              </w:rPr>
            </w:pPr>
            <w:r>
              <w:rPr>
                <w:rFonts w:hAnsi="华文中宋" w:eastAsia="华文中宋"/>
                <w:kern w:val="0"/>
                <w:szCs w:val="21"/>
              </w:rPr>
              <w:t>文件名称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县级政府</w:t>
            </w:r>
            <w:r>
              <w:rPr>
                <w:rFonts w:hAnsi="华文中宋" w:eastAsia="华文中宋"/>
                <w:szCs w:val="21"/>
              </w:rPr>
              <w:t>关于文明乡镇、文明单位考评指标的文件</w:t>
            </w:r>
          </w:p>
        </w:tc>
        <w:tc>
          <w:tcPr>
            <w:tcW w:w="2199" w:type="dxa"/>
            <w:gridSpan w:val="2"/>
            <w:vAlign w:val="center"/>
          </w:tcPr>
          <w:p>
            <w:pPr>
              <w:widowControl/>
              <w:rPr>
                <w:rFonts w:eastAsia="华文中宋"/>
                <w:kern w:val="0"/>
                <w:szCs w:val="21"/>
              </w:rPr>
            </w:pPr>
            <w:r>
              <w:rPr>
                <w:rFonts w:hAnsi="华文中宋" w:eastAsia="华文中宋"/>
                <w:kern w:val="0"/>
                <w:szCs w:val="21"/>
              </w:rPr>
              <w:t>文件名称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02" w:type="dxa"/>
            <w:vMerge w:val="restart"/>
            <w:vAlign w:val="center"/>
          </w:tcPr>
          <w:p>
            <w:pPr>
              <w:widowControl/>
              <w:jc w:val="center"/>
              <w:rPr>
                <w:rFonts w:eastAsia="华文中宋"/>
                <w:kern w:val="0"/>
                <w:szCs w:val="21"/>
              </w:rPr>
            </w:pPr>
            <w:r>
              <w:rPr>
                <w:rFonts w:eastAsia="华文中宋"/>
                <w:kern w:val="0"/>
                <w:szCs w:val="21"/>
              </w:rPr>
              <w:t>B</w:t>
            </w:r>
          </w:p>
          <w:p>
            <w:pPr>
              <w:widowControl/>
              <w:jc w:val="center"/>
              <w:rPr>
                <w:rFonts w:eastAsia="华文中宋"/>
                <w:kern w:val="0"/>
                <w:szCs w:val="21"/>
              </w:rPr>
            </w:pPr>
            <w:r>
              <w:rPr>
                <w:rFonts w:hAnsi="华文中宋" w:eastAsia="华文中宋"/>
                <w:kern w:val="0"/>
                <w:szCs w:val="21"/>
              </w:rPr>
              <w:t>条件保障</w:t>
            </w:r>
          </w:p>
        </w:tc>
        <w:tc>
          <w:tcPr>
            <w:tcW w:w="775" w:type="dxa"/>
            <w:vMerge w:val="restart"/>
            <w:vAlign w:val="center"/>
          </w:tcPr>
          <w:p>
            <w:pPr>
              <w:widowControl/>
              <w:jc w:val="center"/>
              <w:rPr>
                <w:rFonts w:eastAsia="华文中宋"/>
                <w:kern w:val="0"/>
                <w:szCs w:val="21"/>
              </w:rPr>
            </w:pPr>
            <w:r>
              <w:rPr>
                <w:rFonts w:eastAsia="华文中宋"/>
                <w:kern w:val="0"/>
                <w:szCs w:val="21"/>
              </w:rPr>
              <w:t>B1</w:t>
            </w:r>
          </w:p>
          <w:p>
            <w:pPr>
              <w:widowControl/>
              <w:jc w:val="center"/>
              <w:rPr>
                <w:rFonts w:eastAsia="华文中宋"/>
                <w:kern w:val="0"/>
                <w:szCs w:val="21"/>
              </w:rPr>
            </w:pPr>
            <w:r>
              <w:rPr>
                <w:rFonts w:hAnsi="华文中宋" w:eastAsia="华文中宋"/>
                <w:kern w:val="0"/>
                <w:szCs w:val="21"/>
              </w:rPr>
              <w:t>工作机构</w:t>
            </w:r>
          </w:p>
        </w:tc>
        <w:tc>
          <w:tcPr>
            <w:tcW w:w="2199" w:type="dxa"/>
            <w:gridSpan w:val="3"/>
            <w:vAlign w:val="center"/>
          </w:tcPr>
          <w:p>
            <w:pPr>
              <w:widowControl/>
              <w:rPr>
                <w:rFonts w:eastAsia="华文中宋"/>
                <w:kern w:val="0"/>
                <w:szCs w:val="21"/>
              </w:rPr>
            </w:pPr>
            <w:r>
              <w:rPr>
                <w:rFonts w:hAnsi="华文中宋" w:eastAsia="华文中宋"/>
                <w:kern w:val="0"/>
                <w:szCs w:val="21"/>
              </w:rPr>
              <w:t>县语委办事机构</w:t>
            </w:r>
          </w:p>
        </w:tc>
        <w:tc>
          <w:tcPr>
            <w:tcW w:w="2199" w:type="dxa"/>
            <w:gridSpan w:val="2"/>
            <w:vAlign w:val="center"/>
          </w:tcPr>
          <w:p>
            <w:pPr>
              <w:widowControl/>
              <w:rPr>
                <w:rFonts w:eastAsia="华文中宋"/>
                <w:kern w:val="0"/>
                <w:szCs w:val="21"/>
              </w:rPr>
            </w:pPr>
            <w:r>
              <w:rPr>
                <w:rFonts w:hAnsi="华文中宋" w:eastAsia="华文中宋"/>
                <w:kern w:val="0"/>
                <w:szCs w:val="21"/>
              </w:rPr>
              <w:t>所属单位</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乡（镇）语委设置情况</w:t>
            </w:r>
          </w:p>
        </w:tc>
        <w:tc>
          <w:tcPr>
            <w:tcW w:w="2199" w:type="dxa"/>
            <w:gridSpan w:val="2"/>
            <w:vAlign w:val="center"/>
          </w:tcPr>
          <w:p>
            <w:pPr>
              <w:widowControl/>
              <w:rPr>
                <w:rFonts w:eastAsia="华文中宋"/>
                <w:kern w:val="0"/>
                <w:szCs w:val="21"/>
              </w:rPr>
            </w:pPr>
            <w:r>
              <w:rPr>
                <w:rFonts w:hAnsi="华文中宋" w:eastAsia="华文中宋"/>
                <w:kern w:val="0"/>
                <w:szCs w:val="21"/>
              </w:rPr>
              <w:t>乡（镇）总数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设置语委的乡（镇）总数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乡（镇）语委设置率（</w:t>
            </w:r>
            <w:r>
              <w:rPr>
                <w:rFonts w:eastAsia="华文中宋"/>
                <w:kern w:val="0"/>
                <w:szCs w:val="21"/>
              </w:rPr>
              <w:t>%</w:t>
            </w:r>
            <w:r>
              <w:rPr>
                <w:rFonts w:hAnsi="华文中宋" w:eastAsia="华文中宋"/>
                <w:kern w:val="0"/>
                <w:szCs w:val="21"/>
              </w:rPr>
              <w:t>）</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县语委办人员配置</w:t>
            </w:r>
          </w:p>
        </w:tc>
        <w:tc>
          <w:tcPr>
            <w:tcW w:w="2199" w:type="dxa"/>
            <w:gridSpan w:val="2"/>
            <w:vAlign w:val="center"/>
          </w:tcPr>
          <w:p>
            <w:pPr>
              <w:widowControl/>
              <w:rPr>
                <w:rFonts w:eastAsia="华文中宋"/>
                <w:kern w:val="0"/>
                <w:szCs w:val="21"/>
              </w:rPr>
            </w:pPr>
            <w:r>
              <w:rPr>
                <w:rFonts w:hAnsi="华文中宋" w:eastAsia="华文中宋"/>
                <w:kern w:val="0"/>
                <w:szCs w:val="21"/>
              </w:rPr>
              <w:t>编制数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发文编号</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专职人员数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兼职人员数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802" w:type="dxa"/>
            <w:vMerge w:val="restart"/>
            <w:vAlign w:val="center"/>
          </w:tcPr>
          <w:p>
            <w:pPr>
              <w:widowControl/>
              <w:jc w:val="center"/>
              <w:rPr>
                <w:rFonts w:eastAsia="华文中宋"/>
                <w:kern w:val="0"/>
                <w:szCs w:val="21"/>
              </w:rPr>
            </w:pPr>
            <w:r>
              <w:rPr>
                <w:rFonts w:eastAsia="华文中宋"/>
                <w:kern w:val="0"/>
                <w:szCs w:val="21"/>
              </w:rPr>
              <w:t>B</w:t>
            </w:r>
          </w:p>
          <w:p>
            <w:pPr>
              <w:jc w:val="center"/>
              <w:rPr>
                <w:rFonts w:eastAsia="华文中宋"/>
                <w:kern w:val="0"/>
                <w:szCs w:val="21"/>
              </w:rPr>
            </w:pPr>
            <w:r>
              <w:rPr>
                <w:rFonts w:hAnsi="华文中宋" w:eastAsia="华文中宋"/>
                <w:kern w:val="0"/>
                <w:szCs w:val="21"/>
              </w:rPr>
              <w:t>条件保障</w:t>
            </w:r>
          </w:p>
        </w:tc>
        <w:tc>
          <w:tcPr>
            <w:tcW w:w="775" w:type="dxa"/>
            <w:vMerge w:val="restart"/>
            <w:vAlign w:val="center"/>
          </w:tcPr>
          <w:p>
            <w:pPr>
              <w:widowControl/>
              <w:jc w:val="center"/>
              <w:rPr>
                <w:rFonts w:eastAsia="华文中宋"/>
                <w:kern w:val="0"/>
                <w:szCs w:val="21"/>
              </w:rPr>
            </w:pPr>
            <w:r>
              <w:rPr>
                <w:rFonts w:eastAsia="华文中宋"/>
                <w:kern w:val="0"/>
                <w:szCs w:val="21"/>
              </w:rPr>
              <w:t>B1</w:t>
            </w:r>
          </w:p>
          <w:p>
            <w:pPr>
              <w:widowControl/>
              <w:jc w:val="center"/>
              <w:rPr>
                <w:rFonts w:eastAsia="华文中宋"/>
                <w:kern w:val="0"/>
                <w:szCs w:val="21"/>
              </w:rPr>
            </w:pPr>
            <w:r>
              <w:rPr>
                <w:rFonts w:hAnsi="华文中宋" w:eastAsia="华文中宋"/>
                <w:kern w:val="0"/>
                <w:szCs w:val="21"/>
              </w:rPr>
              <w:t>工作机构</w:t>
            </w:r>
          </w:p>
        </w:tc>
        <w:tc>
          <w:tcPr>
            <w:tcW w:w="2199" w:type="dxa"/>
            <w:gridSpan w:val="3"/>
            <w:vMerge w:val="restart"/>
            <w:vAlign w:val="center"/>
          </w:tcPr>
          <w:p>
            <w:pPr>
              <w:rPr>
                <w:rFonts w:eastAsia="华文中宋"/>
                <w:kern w:val="0"/>
                <w:szCs w:val="21"/>
              </w:rPr>
            </w:pPr>
            <w:r>
              <w:rPr>
                <w:rFonts w:hAnsi="华文中宋" w:eastAsia="华文中宋"/>
                <w:kern w:val="0"/>
                <w:szCs w:val="21"/>
              </w:rPr>
              <w:t>普通话水平测试员情况</w:t>
            </w:r>
          </w:p>
        </w:tc>
        <w:tc>
          <w:tcPr>
            <w:tcW w:w="2199" w:type="dxa"/>
            <w:gridSpan w:val="2"/>
            <w:vAlign w:val="center"/>
          </w:tcPr>
          <w:p>
            <w:pPr>
              <w:widowControl/>
              <w:rPr>
                <w:rFonts w:eastAsia="华文中宋"/>
                <w:kern w:val="0"/>
                <w:szCs w:val="21"/>
              </w:rPr>
            </w:pPr>
            <w:r>
              <w:rPr>
                <w:rFonts w:hAnsi="华文中宋" w:eastAsia="华文中宋"/>
                <w:kern w:val="0"/>
                <w:szCs w:val="21"/>
              </w:rPr>
              <w:t>测试员总人数</w:t>
            </w:r>
            <w:r>
              <w:rPr>
                <w:rFonts w:eastAsia="华文中宋"/>
                <w:kern w:val="0"/>
                <w:szCs w:val="21"/>
              </w:rPr>
              <w:fldChar w:fldCharType="begin"/>
            </w:r>
            <w:r>
              <w:rPr>
                <w:rFonts w:eastAsia="华文中宋"/>
                <w:kern w:val="0"/>
                <w:szCs w:val="21"/>
              </w:rPr>
              <w:instrText xml:space="preserve"> = 1 \* GB3 </w:instrText>
            </w:r>
            <w:r>
              <w:rPr>
                <w:rFonts w:eastAsia="华文中宋"/>
                <w:kern w:val="0"/>
                <w:szCs w:val="21"/>
              </w:rPr>
              <w:fldChar w:fldCharType="separate"/>
            </w:r>
            <w:r>
              <w:rPr>
                <w:rFonts w:hAnsi="华文中宋" w:eastAsia="华文中宋"/>
                <w:kern w:val="0"/>
                <w:szCs w:val="21"/>
              </w:rPr>
              <w:t>①</w:t>
            </w:r>
            <w:r>
              <w:rPr>
                <w:rFonts w:eastAsia="华文中宋"/>
                <w:kern w:val="0"/>
                <w:szCs w:val="21"/>
              </w:rPr>
              <w:fldChar w:fldCharType="end"/>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spacing w:line="260" w:lineRule="exact"/>
              <w:rPr>
                <w:rFonts w:eastAsia="华文中宋"/>
                <w:spacing w:val="-6"/>
                <w:kern w:val="0"/>
                <w:szCs w:val="21"/>
              </w:rPr>
            </w:pPr>
            <w:r>
              <w:rPr>
                <w:rFonts w:hAnsi="华文中宋" w:eastAsia="华文中宋"/>
                <w:spacing w:val="-6"/>
                <w:kern w:val="0"/>
                <w:szCs w:val="21"/>
              </w:rPr>
              <w:t>具备上岗资格人数、名单及资格证书编号</w:t>
            </w:r>
            <w:r>
              <w:rPr>
                <w:rFonts w:eastAsia="华文中宋"/>
                <w:spacing w:val="-6"/>
                <w:kern w:val="0"/>
                <w:szCs w:val="21"/>
              </w:rPr>
              <w:fldChar w:fldCharType="begin"/>
            </w:r>
            <w:r>
              <w:rPr>
                <w:rFonts w:eastAsia="华文中宋"/>
                <w:spacing w:val="-6"/>
                <w:kern w:val="0"/>
                <w:szCs w:val="21"/>
              </w:rPr>
              <w:instrText xml:space="preserve"> = 2 \* GB3 </w:instrText>
            </w:r>
            <w:r>
              <w:rPr>
                <w:rFonts w:eastAsia="华文中宋"/>
                <w:spacing w:val="-6"/>
                <w:kern w:val="0"/>
                <w:szCs w:val="21"/>
              </w:rPr>
              <w:fldChar w:fldCharType="separate"/>
            </w:r>
            <w:r>
              <w:rPr>
                <w:rFonts w:hAnsi="华文中宋" w:eastAsia="华文中宋"/>
                <w:spacing w:val="-6"/>
                <w:kern w:val="0"/>
                <w:szCs w:val="21"/>
              </w:rPr>
              <w:t>②</w:t>
            </w:r>
            <w:r>
              <w:rPr>
                <w:rFonts w:eastAsia="华文中宋"/>
                <w:spacing w:val="-6"/>
                <w:kern w:val="0"/>
                <w:szCs w:val="21"/>
              </w:rPr>
              <w:fldChar w:fldCharType="end"/>
            </w:r>
          </w:p>
        </w:tc>
        <w:tc>
          <w:tcPr>
            <w:tcW w:w="3382" w:type="dxa"/>
            <w:vAlign w:val="center"/>
          </w:tcPr>
          <w:p>
            <w:pPr>
              <w:rPr>
                <w:rFonts w:eastAsia="华文中宋"/>
                <w:kern w:val="0"/>
                <w:szCs w:val="21"/>
              </w:rPr>
            </w:pPr>
            <w:r>
              <w:rPr>
                <w:rFonts w:hAnsi="华文中宋" w:eastAsia="华文中宋"/>
                <w:kern w:val="0"/>
                <w:szCs w:val="21"/>
              </w:rPr>
              <w:t>具体名单及证书编号请另附纸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802" w:type="dxa"/>
            <w:vMerge w:val="continue"/>
            <w:vAlign w:val="center"/>
          </w:tcPr>
          <w:p>
            <w:pPr>
              <w:jc w:val="center"/>
              <w:rPr>
                <w:rFonts w:eastAsia="华文中宋"/>
                <w:kern w:val="0"/>
                <w:szCs w:val="21"/>
              </w:rPr>
            </w:pPr>
          </w:p>
        </w:tc>
        <w:tc>
          <w:tcPr>
            <w:tcW w:w="775" w:type="dxa"/>
            <w:vMerge w:val="restart"/>
            <w:vAlign w:val="center"/>
          </w:tcPr>
          <w:p>
            <w:pPr>
              <w:widowControl/>
              <w:jc w:val="center"/>
              <w:rPr>
                <w:rFonts w:eastAsia="华文中宋"/>
                <w:kern w:val="0"/>
                <w:szCs w:val="21"/>
              </w:rPr>
            </w:pPr>
            <w:r>
              <w:rPr>
                <w:rFonts w:eastAsia="华文中宋"/>
                <w:kern w:val="0"/>
                <w:szCs w:val="21"/>
              </w:rPr>
              <w:t>B2</w:t>
            </w:r>
          </w:p>
          <w:p>
            <w:pPr>
              <w:widowControl/>
              <w:jc w:val="center"/>
              <w:rPr>
                <w:rFonts w:eastAsia="华文中宋"/>
                <w:kern w:val="0"/>
                <w:szCs w:val="21"/>
              </w:rPr>
            </w:pPr>
            <w:r>
              <w:rPr>
                <w:rFonts w:hAnsi="华文中宋" w:eastAsia="华文中宋"/>
                <w:kern w:val="0"/>
                <w:szCs w:val="21"/>
              </w:rPr>
              <w:t>经费保障</w:t>
            </w:r>
          </w:p>
          <w:p>
            <w:pPr>
              <w:jc w:val="center"/>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年县财政预算及拨款情况</w:t>
            </w:r>
          </w:p>
        </w:tc>
        <w:tc>
          <w:tcPr>
            <w:tcW w:w="2199" w:type="dxa"/>
            <w:gridSpan w:val="2"/>
            <w:vAlign w:val="center"/>
          </w:tcPr>
          <w:p>
            <w:pPr>
              <w:widowControl/>
              <w:rPr>
                <w:rFonts w:eastAsia="华文中宋"/>
                <w:kern w:val="0"/>
                <w:szCs w:val="21"/>
              </w:rPr>
            </w:pPr>
            <w:r>
              <w:rPr>
                <w:rFonts w:hAnsi="华文中宋" w:eastAsia="华文中宋"/>
                <w:kern w:val="0"/>
                <w:szCs w:val="21"/>
              </w:rPr>
              <w:t>文件名称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预算金额</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拨付金额</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年县财政预算及拨款情况</w:t>
            </w:r>
          </w:p>
        </w:tc>
        <w:tc>
          <w:tcPr>
            <w:tcW w:w="2199" w:type="dxa"/>
            <w:gridSpan w:val="2"/>
            <w:vAlign w:val="center"/>
          </w:tcPr>
          <w:p>
            <w:pPr>
              <w:widowControl/>
              <w:rPr>
                <w:rFonts w:eastAsia="华文中宋"/>
                <w:kern w:val="0"/>
                <w:szCs w:val="21"/>
              </w:rPr>
            </w:pPr>
            <w:r>
              <w:rPr>
                <w:rFonts w:hAnsi="华文中宋" w:eastAsia="华文中宋"/>
                <w:kern w:val="0"/>
                <w:szCs w:val="21"/>
              </w:rPr>
              <w:t>文件名称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预算金额</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拨付金额</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年县财政预算及拨款情况</w:t>
            </w:r>
          </w:p>
        </w:tc>
        <w:tc>
          <w:tcPr>
            <w:tcW w:w="2199" w:type="dxa"/>
            <w:gridSpan w:val="2"/>
            <w:vAlign w:val="center"/>
          </w:tcPr>
          <w:p>
            <w:pPr>
              <w:widowControl/>
              <w:rPr>
                <w:rFonts w:eastAsia="华文中宋"/>
                <w:kern w:val="0"/>
                <w:szCs w:val="21"/>
              </w:rPr>
            </w:pPr>
            <w:r>
              <w:rPr>
                <w:rFonts w:hAnsi="华文中宋" w:eastAsia="华文中宋"/>
                <w:kern w:val="0"/>
                <w:szCs w:val="21"/>
              </w:rPr>
              <w:t>文件名称</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预算金额</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802" w:type="dxa"/>
            <w:vMerge w:val="continue"/>
            <w:vAlign w:val="center"/>
          </w:tcPr>
          <w:p>
            <w:pPr>
              <w:jc w:val="center"/>
              <w:rPr>
                <w:rFonts w:eastAsia="华文中宋"/>
                <w:kern w:val="0"/>
                <w:szCs w:val="21"/>
              </w:rPr>
            </w:pPr>
          </w:p>
        </w:tc>
        <w:tc>
          <w:tcPr>
            <w:tcW w:w="775" w:type="dxa"/>
            <w:vMerge w:val="continue"/>
            <w:vAlign w:val="center"/>
          </w:tcPr>
          <w:p>
            <w:pPr>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99" w:type="dxa"/>
            <w:gridSpan w:val="2"/>
            <w:vAlign w:val="center"/>
          </w:tcPr>
          <w:p>
            <w:pPr>
              <w:widowControl/>
              <w:rPr>
                <w:rFonts w:eastAsia="华文中宋"/>
                <w:kern w:val="0"/>
                <w:szCs w:val="21"/>
              </w:rPr>
            </w:pPr>
            <w:r>
              <w:rPr>
                <w:rFonts w:hAnsi="华文中宋" w:eastAsia="华文中宋"/>
                <w:kern w:val="0"/>
                <w:szCs w:val="21"/>
              </w:rPr>
              <w:t>拨付金额</w:t>
            </w:r>
          </w:p>
        </w:tc>
        <w:tc>
          <w:tcPr>
            <w:tcW w:w="3382" w:type="dxa"/>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802" w:type="dxa"/>
            <w:vMerge w:val="continue"/>
            <w:vAlign w:val="center"/>
          </w:tcPr>
          <w:p>
            <w:pPr>
              <w:widowControl/>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年县财政预算及拨款情况</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802" w:type="dxa"/>
            <w:vMerge w:val="continue"/>
            <w:vAlign w:val="center"/>
          </w:tcPr>
          <w:p>
            <w:pPr>
              <w:widowControl/>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预算金额</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802" w:type="dxa"/>
            <w:vMerge w:val="continue"/>
            <w:vAlign w:val="center"/>
          </w:tcPr>
          <w:p>
            <w:pPr>
              <w:widowControl/>
              <w:jc w:val="center"/>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拨付金额</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02" w:type="dxa"/>
            <w:vMerge w:val="restart"/>
            <w:vAlign w:val="center"/>
          </w:tcPr>
          <w:p>
            <w:pPr>
              <w:widowControl/>
              <w:jc w:val="center"/>
              <w:rPr>
                <w:rFonts w:eastAsia="华文中宋"/>
                <w:kern w:val="0"/>
                <w:szCs w:val="21"/>
              </w:rPr>
            </w:pPr>
            <w:r>
              <w:rPr>
                <w:rFonts w:eastAsia="华文中宋"/>
                <w:kern w:val="0"/>
                <w:szCs w:val="21"/>
              </w:rPr>
              <w:t>C</w:t>
            </w:r>
          </w:p>
          <w:p>
            <w:pPr>
              <w:widowControl/>
              <w:jc w:val="center"/>
              <w:rPr>
                <w:rFonts w:eastAsia="华文中宋"/>
                <w:kern w:val="0"/>
                <w:szCs w:val="21"/>
              </w:rPr>
            </w:pPr>
            <w:r>
              <w:rPr>
                <w:rFonts w:hAnsi="华文中宋" w:eastAsia="华文中宋"/>
                <w:kern w:val="0"/>
                <w:szCs w:val="21"/>
              </w:rPr>
              <w:t>宣传教育</w:t>
            </w:r>
          </w:p>
        </w:tc>
        <w:tc>
          <w:tcPr>
            <w:tcW w:w="775" w:type="dxa"/>
            <w:vMerge w:val="restart"/>
            <w:vAlign w:val="center"/>
          </w:tcPr>
          <w:p>
            <w:pPr>
              <w:widowControl/>
              <w:jc w:val="center"/>
              <w:rPr>
                <w:rFonts w:eastAsia="华文中宋"/>
                <w:kern w:val="0"/>
                <w:szCs w:val="21"/>
              </w:rPr>
            </w:pPr>
            <w:r>
              <w:rPr>
                <w:rFonts w:eastAsia="华文中宋"/>
                <w:kern w:val="0"/>
                <w:szCs w:val="21"/>
              </w:rPr>
              <w:t>C1</w:t>
            </w:r>
          </w:p>
          <w:p>
            <w:pPr>
              <w:widowControl/>
              <w:jc w:val="center"/>
              <w:rPr>
                <w:rFonts w:eastAsia="华文中宋"/>
                <w:kern w:val="0"/>
                <w:szCs w:val="21"/>
              </w:rPr>
            </w:pPr>
            <w:r>
              <w:rPr>
                <w:rFonts w:hAnsi="华文中宋" w:eastAsia="华文中宋"/>
                <w:kern w:val="0"/>
                <w:szCs w:val="21"/>
              </w:rPr>
              <w:t>法制宣传</w:t>
            </w:r>
          </w:p>
        </w:tc>
        <w:tc>
          <w:tcPr>
            <w:tcW w:w="2199" w:type="dxa"/>
            <w:gridSpan w:val="3"/>
            <w:vMerge w:val="restart"/>
            <w:vAlign w:val="center"/>
          </w:tcPr>
          <w:p>
            <w:pPr>
              <w:rPr>
                <w:rFonts w:eastAsia="华文中宋"/>
                <w:kern w:val="0"/>
                <w:szCs w:val="21"/>
              </w:rPr>
            </w:pPr>
            <w:r>
              <w:rPr>
                <w:rFonts w:hAnsi="华文中宋" w:eastAsia="华文中宋"/>
                <w:kern w:val="0"/>
                <w:szCs w:val="21"/>
              </w:rPr>
              <w:t>县级政府有关部门关于普法宣传教育计划的文件</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w:t>
            </w:r>
            <w:r>
              <w:rPr>
                <w:rFonts w:eastAsia="华文中宋"/>
                <w:kern w:val="0"/>
                <w:szCs w:val="21"/>
              </w:rPr>
              <w:t>“</w:t>
            </w:r>
            <w:r>
              <w:rPr>
                <w:rFonts w:hAnsi="华文中宋" w:eastAsia="华文中宋"/>
                <w:kern w:val="0"/>
                <w:szCs w:val="21"/>
              </w:rPr>
              <w:t>推普周</w:t>
            </w:r>
            <w:r>
              <w:rPr>
                <w:rFonts w:eastAsia="华文中宋"/>
                <w:kern w:val="0"/>
                <w:szCs w:val="21"/>
              </w:rPr>
              <w:t>”</w:t>
            </w:r>
            <w:r>
              <w:rPr>
                <w:rFonts w:hAnsi="华文中宋" w:eastAsia="华文中宋"/>
                <w:kern w:val="0"/>
                <w:szCs w:val="21"/>
              </w:rPr>
              <w:t>和</w:t>
            </w:r>
            <w:r>
              <w:rPr>
                <w:rFonts w:eastAsia="华文中宋"/>
                <w:kern w:val="0"/>
                <w:szCs w:val="21"/>
              </w:rPr>
              <w:t>“</w:t>
            </w:r>
            <w:r>
              <w:rPr>
                <w:rFonts w:hAnsi="华文中宋" w:eastAsia="华文中宋"/>
                <w:kern w:val="0"/>
                <w:szCs w:val="21"/>
              </w:rPr>
              <w:t>双推月</w:t>
            </w:r>
            <w:r>
              <w:rPr>
                <w:rFonts w:eastAsia="华文中宋"/>
                <w:kern w:val="0"/>
                <w:szCs w:val="21"/>
              </w:rPr>
              <w:t>”</w:t>
            </w:r>
            <w:r>
              <w:rPr>
                <w:rFonts w:hAnsi="华文中宋" w:eastAsia="华文中宋"/>
                <w:kern w:val="0"/>
                <w:szCs w:val="21"/>
              </w:rPr>
              <w:t>开展情况</w:t>
            </w:r>
          </w:p>
        </w:tc>
        <w:tc>
          <w:tcPr>
            <w:tcW w:w="2186" w:type="dxa"/>
            <w:vAlign w:val="center"/>
          </w:tcPr>
          <w:p>
            <w:pPr>
              <w:widowControl/>
              <w:rPr>
                <w:rFonts w:eastAsia="华文中宋"/>
                <w:kern w:val="0"/>
                <w:szCs w:val="21"/>
              </w:rPr>
            </w:pPr>
            <w:r>
              <w:rPr>
                <w:rFonts w:hAnsi="华文中宋" w:eastAsia="华文中宋"/>
                <w:kern w:val="0"/>
                <w:szCs w:val="21"/>
              </w:rPr>
              <w:t>实施方案文件名称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重点活动举办地点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有无活动总结和相关资料</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w:t>
            </w:r>
            <w:r>
              <w:rPr>
                <w:rFonts w:eastAsia="华文中宋"/>
                <w:kern w:val="0"/>
                <w:szCs w:val="21"/>
              </w:rPr>
              <w:t>“</w:t>
            </w:r>
            <w:r>
              <w:rPr>
                <w:rFonts w:hAnsi="华文中宋" w:eastAsia="华文中宋"/>
                <w:kern w:val="0"/>
                <w:szCs w:val="21"/>
              </w:rPr>
              <w:t>推普周</w:t>
            </w:r>
            <w:r>
              <w:rPr>
                <w:rFonts w:eastAsia="华文中宋"/>
                <w:kern w:val="0"/>
                <w:szCs w:val="21"/>
              </w:rPr>
              <w:t>”</w:t>
            </w:r>
            <w:r>
              <w:rPr>
                <w:rFonts w:hAnsi="华文中宋" w:eastAsia="华文中宋"/>
                <w:kern w:val="0"/>
                <w:szCs w:val="21"/>
              </w:rPr>
              <w:t>和</w:t>
            </w:r>
            <w:r>
              <w:rPr>
                <w:rFonts w:eastAsia="华文中宋"/>
                <w:kern w:val="0"/>
                <w:szCs w:val="21"/>
              </w:rPr>
              <w:t>“</w:t>
            </w:r>
            <w:r>
              <w:rPr>
                <w:rFonts w:hAnsi="华文中宋" w:eastAsia="华文中宋"/>
                <w:kern w:val="0"/>
                <w:szCs w:val="21"/>
              </w:rPr>
              <w:t>双推月</w:t>
            </w:r>
            <w:r>
              <w:rPr>
                <w:rFonts w:eastAsia="华文中宋"/>
                <w:kern w:val="0"/>
                <w:szCs w:val="21"/>
              </w:rPr>
              <w:t>”</w:t>
            </w:r>
            <w:r>
              <w:rPr>
                <w:rFonts w:hAnsi="华文中宋" w:eastAsia="华文中宋"/>
                <w:kern w:val="0"/>
                <w:szCs w:val="21"/>
              </w:rPr>
              <w:t>开展情况</w:t>
            </w:r>
          </w:p>
        </w:tc>
        <w:tc>
          <w:tcPr>
            <w:tcW w:w="2186" w:type="dxa"/>
            <w:vAlign w:val="center"/>
          </w:tcPr>
          <w:p>
            <w:pPr>
              <w:widowControl/>
              <w:rPr>
                <w:rFonts w:eastAsia="华文中宋"/>
                <w:kern w:val="0"/>
                <w:szCs w:val="21"/>
              </w:rPr>
            </w:pPr>
            <w:r>
              <w:rPr>
                <w:rFonts w:hAnsi="华文中宋" w:eastAsia="华文中宋"/>
                <w:kern w:val="0"/>
                <w:szCs w:val="21"/>
              </w:rPr>
              <w:t>实施方案文件名称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重点活动举办地点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spacing w:line="280" w:lineRule="exact"/>
              <w:rPr>
                <w:rFonts w:eastAsia="华文中宋"/>
                <w:kern w:val="0"/>
                <w:szCs w:val="21"/>
              </w:rPr>
            </w:pPr>
            <w:r>
              <w:rPr>
                <w:rFonts w:hAnsi="华文中宋" w:eastAsia="华文中宋"/>
                <w:kern w:val="0"/>
                <w:szCs w:val="21"/>
              </w:rPr>
              <w:t>有无活动总结和相关资料</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w:t>
            </w:r>
            <w:r>
              <w:rPr>
                <w:rFonts w:eastAsia="华文中宋"/>
                <w:kern w:val="0"/>
                <w:szCs w:val="21"/>
              </w:rPr>
              <w:t>“</w:t>
            </w:r>
            <w:r>
              <w:rPr>
                <w:rFonts w:hAnsi="华文中宋" w:eastAsia="华文中宋"/>
                <w:kern w:val="0"/>
                <w:szCs w:val="21"/>
              </w:rPr>
              <w:t>推普周</w:t>
            </w:r>
            <w:r>
              <w:rPr>
                <w:rFonts w:eastAsia="华文中宋"/>
                <w:kern w:val="0"/>
                <w:szCs w:val="21"/>
              </w:rPr>
              <w:t>”</w:t>
            </w:r>
            <w:r>
              <w:rPr>
                <w:rFonts w:hAnsi="华文中宋" w:eastAsia="华文中宋"/>
                <w:kern w:val="0"/>
                <w:szCs w:val="21"/>
              </w:rPr>
              <w:t>和</w:t>
            </w:r>
            <w:r>
              <w:rPr>
                <w:rFonts w:eastAsia="华文中宋"/>
                <w:kern w:val="0"/>
                <w:szCs w:val="21"/>
              </w:rPr>
              <w:t>“</w:t>
            </w:r>
            <w:r>
              <w:rPr>
                <w:rFonts w:hAnsi="华文中宋" w:eastAsia="华文中宋"/>
                <w:kern w:val="0"/>
                <w:szCs w:val="21"/>
              </w:rPr>
              <w:t>双推月</w:t>
            </w:r>
            <w:r>
              <w:rPr>
                <w:rFonts w:eastAsia="华文中宋"/>
                <w:kern w:val="0"/>
                <w:szCs w:val="21"/>
              </w:rPr>
              <w:t>”</w:t>
            </w:r>
            <w:r>
              <w:rPr>
                <w:rFonts w:hAnsi="华文中宋" w:eastAsia="华文中宋"/>
                <w:kern w:val="0"/>
                <w:szCs w:val="21"/>
              </w:rPr>
              <w:t>开展情况</w:t>
            </w:r>
          </w:p>
        </w:tc>
        <w:tc>
          <w:tcPr>
            <w:tcW w:w="2186" w:type="dxa"/>
            <w:vAlign w:val="center"/>
          </w:tcPr>
          <w:p>
            <w:pPr>
              <w:widowControl/>
              <w:rPr>
                <w:rFonts w:eastAsia="华文中宋"/>
                <w:kern w:val="0"/>
                <w:szCs w:val="21"/>
              </w:rPr>
            </w:pPr>
            <w:r>
              <w:rPr>
                <w:rFonts w:hAnsi="华文中宋" w:eastAsia="华文中宋"/>
                <w:kern w:val="0"/>
                <w:szCs w:val="21"/>
              </w:rPr>
              <w:t>实施方案文件名称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重点活动举办地点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spacing w:line="280" w:lineRule="exact"/>
              <w:rPr>
                <w:rFonts w:eastAsia="华文中宋"/>
                <w:kern w:val="0"/>
                <w:szCs w:val="21"/>
              </w:rPr>
            </w:pPr>
            <w:r>
              <w:rPr>
                <w:rFonts w:hAnsi="华文中宋" w:eastAsia="华文中宋"/>
                <w:kern w:val="0"/>
                <w:szCs w:val="21"/>
              </w:rPr>
              <w:t>有无活动总结和相关资料</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w:t>
            </w:r>
            <w:r>
              <w:rPr>
                <w:rFonts w:eastAsia="华文中宋"/>
                <w:kern w:val="0"/>
                <w:szCs w:val="21"/>
              </w:rPr>
              <w:t>“</w:t>
            </w:r>
            <w:r>
              <w:rPr>
                <w:rFonts w:hAnsi="华文中宋" w:eastAsia="华文中宋"/>
                <w:kern w:val="0"/>
                <w:szCs w:val="21"/>
              </w:rPr>
              <w:t>推普周</w:t>
            </w:r>
            <w:r>
              <w:rPr>
                <w:rFonts w:eastAsia="华文中宋"/>
                <w:kern w:val="0"/>
                <w:szCs w:val="21"/>
              </w:rPr>
              <w:t>”</w:t>
            </w:r>
            <w:r>
              <w:rPr>
                <w:rFonts w:hAnsi="华文中宋" w:eastAsia="华文中宋"/>
                <w:kern w:val="0"/>
                <w:szCs w:val="21"/>
              </w:rPr>
              <w:t>和</w:t>
            </w:r>
            <w:r>
              <w:rPr>
                <w:rFonts w:eastAsia="华文中宋"/>
                <w:kern w:val="0"/>
                <w:szCs w:val="21"/>
              </w:rPr>
              <w:t>“</w:t>
            </w:r>
            <w:r>
              <w:rPr>
                <w:rFonts w:hAnsi="华文中宋" w:eastAsia="华文中宋"/>
                <w:kern w:val="0"/>
                <w:szCs w:val="21"/>
              </w:rPr>
              <w:t>双推月</w:t>
            </w:r>
            <w:r>
              <w:rPr>
                <w:rFonts w:eastAsia="华文中宋"/>
                <w:kern w:val="0"/>
                <w:szCs w:val="21"/>
              </w:rPr>
              <w:t>”</w:t>
            </w:r>
            <w:r>
              <w:rPr>
                <w:rFonts w:hAnsi="华文中宋" w:eastAsia="华文中宋"/>
                <w:kern w:val="0"/>
                <w:szCs w:val="21"/>
              </w:rPr>
              <w:t>开展情况</w:t>
            </w:r>
          </w:p>
        </w:tc>
        <w:tc>
          <w:tcPr>
            <w:tcW w:w="2186" w:type="dxa"/>
            <w:vAlign w:val="center"/>
          </w:tcPr>
          <w:p>
            <w:pPr>
              <w:widowControl/>
              <w:rPr>
                <w:rFonts w:eastAsia="华文中宋"/>
                <w:kern w:val="0"/>
                <w:szCs w:val="21"/>
              </w:rPr>
            </w:pPr>
            <w:r>
              <w:rPr>
                <w:rFonts w:hAnsi="华文中宋" w:eastAsia="华文中宋"/>
                <w:kern w:val="0"/>
                <w:szCs w:val="21"/>
              </w:rPr>
              <w:t>实施方案文件名称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重点活动举办地点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有无活动总结和相关资料</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802" w:type="dxa"/>
            <w:vMerge w:val="restart"/>
            <w:vAlign w:val="center"/>
          </w:tcPr>
          <w:p>
            <w:pPr>
              <w:widowControl/>
              <w:rPr>
                <w:rFonts w:eastAsia="华文中宋"/>
                <w:kern w:val="0"/>
                <w:szCs w:val="21"/>
              </w:rPr>
            </w:pPr>
          </w:p>
        </w:tc>
        <w:tc>
          <w:tcPr>
            <w:tcW w:w="775" w:type="dxa"/>
            <w:vMerge w:val="restart"/>
            <w:vAlign w:val="center"/>
          </w:tcPr>
          <w:p>
            <w:pPr>
              <w:widowControl/>
              <w:jc w:val="center"/>
              <w:rPr>
                <w:rFonts w:eastAsia="华文中宋"/>
                <w:kern w:val="0"/>
                <w:szCs w:val="21"/>
              </w:rPr>
            </w:pPr>
            <w:r>
              <w:rPr>
                <w:rFonts w:eastAsia="华文中宋"/>
                <w:kern w:val="0"/>
                <w:szCs w:val="21"/>
              </w:rPr>
              <w:t>C2</w:t>
            </w:r>
          </w:p>
          <w:p>
            <w:pPr>
              <w:widowControl/>
              <w:jc w:val="center"/>
              <w:rPr>
                <w:rFonts w:eastAsia="华文中宋"/>
                <w:kern w:val="0"/>
                <w:szCs w:val="21"/>
              </w:rPr>
            </w:pPr>
            <w:r>
              <w:rPr>
                <w:rFonts w:hAnsi="华文中宋" w:eastAsia="华文中宋"/>
                <w:kern w:val="0"/>
                <w:szCs w:val="21"/>
              </w:rPr>
              <w:t>推广普及</w:t>
            </w: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县级政府城乡管理部门关于综合执法检查的文件</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jc w:val="center"/>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restart"/>
            <w:vAlign w:val="center"/>
          </w:tcPr>
          <w:p>
            <w:pPr>
              <w:widowControl/>
              <w:jc w:val="center"/>
              <w:rPr>
                <w:rFonts w:eastAsia="华文中宋"/>
                <w:kern w:val="0"/>
                <w:szCs w:val="21"/>
              </w:rPr>
            </w:pPr>
            <w:r>
              <w:rPr>
                <w:rFonts w:eastAsia="华文中宋"/>
                <w:kern w:val="0"/>
                <w:szCs w:val="21"/>
              </w:rPr>
              <w:t>C3</w:t>
            </w:r>
          </w:p>
          <w:p>
            <w:pPr>
              <w:widowControl/>
              <w:jc w:val="center"/>
              <w:rPr>
                <w:rFonts w:eastAsia="华文中宋"/>
                <w:kern w:val="0"/>
                <w:szCs w:val="21"/>
              </w:rPr>
            </w:pPr>
            <w:r>
              <w:rPr>
                <w:rFonts w:hAnsi="华文中宋" w:eastAsia="华文中宋"/>
                <w:kern w:val="0"/>
                <w:szCs w:val="21"/>
              </w:rPr>
              <w:t>文化传承</w:t>
            </w:r>
          </w:p>
        </w:tc>
        <w:tc>
          <w:tcPr>
            <w:tcW w:w="1413" w:type="dxa"/>
            <w:vMerge w:val="restart"/>
            <w:vAlign w:val="center"/>
          </w:tcPr>
          <w:p>
            <w:pPr>
              <w:widowControl/>
              <w:rPr>
                <w:rFonts w:eastAsia="华文中宋"/>
                <w:kern w:val="0"/>
                <w:szCs w:val="21"/>
              </w:rPr>
            </w:pPr>
            <w:r>
              <w:rPr>
                <w:rFonts w:hAnsi="华文中宋" w:eastAsia="华文中宋"/>
                <w:kern w:val="0"/>
                <w:szCs w:val="21"/>
              </w:rPr>
              <w:t>县（市、区）电台、电视台、报刊及相关网站近</w:t>
            </w:r>
            <w:r>
              <w:rPr>
                <w:rFonts w:eastAsia="华文中宋"/>
                <w:kern w:val="0"/>
                <w:szCs w:val="21"/>
              </w:rPr>
              <w:t>4</w:t>
            </w:r>
            <w:r>
              <w:rPr>
                <w:rFonts w:hAnsi="华文中宋" w:eastAsia="华文中宋"/>
                <w:kern w:val="0"/>
                <w:szCs w:val="21"/>
              </w:rPr>
              <w:t>年开展中华经典诵读、书写和讲解活动情况</w:t>
            </w:r>
            <w:r>
              <w:rPr>
                <w:rFonts w:hAnsi="华文中宋" w:eastAsia="华文中宋"/>
                <w:szCs w:val="21"/>
              </w:rPr>
              <w:t>③</w:t>
            </w:r>
          </w:p>
        </w:tc>
        <w:tc>
          <w:tcPr>
            <w:tcW w:w="786" w:type="dxa"/>
            <w:gridSpan w:val="2"/>
            <w:vMerge w:val="restart"/>
            <w:vAlign w:val="center"/>
          </w:tcPr>
          <w:p>
            <w:pPr>
              <w:widowControl/>
              <w:rPr>
                <w:rFonts w:eastAsia="华文中宋"/>
                <w:kern w:val="0"/>
                <w:szCs w:val="21"/>
              </w:rPr>
            </w:pPr>
            <w:r>
              <w:rPr>
                <w:rFonts w:eastAsia="华文中宋"/>
                <w:kern w:val="0"/>
                <w:szCs w:val="21"/>
              </w:rPr>
              <w:t xml:space="preserve">20 </w:t>
            </w:r>
            <w:r>
              <w:rPr>
                <w:rFonts w:hint="eastAsia" w:eastAsia="华文中宋"/>
                <w:kern w:val="0"/>
                <w:szCs w:val="21"/>
              </w:rPr>
              <w:t xml:space="preserve"> </w:t>
            </w:r>
            <w:r>
              <w:rPr>
                <w:rFonts w:hAnsi="华文中宋" w:eastAsia="华文中宋"/>
                <w:kern w:val="0"/>
                <w:szCs w:val="21"/>
              </w:rPr>
              <w:t>年</w:t>
            </w:r>
          </w:p>
        </w:tc>
        <w:tc>
          <w:tcPr>
            <w:tcW w:w="2186" w:type="dxa"/>
            <w:vAlign w:val="center"/>
          </w:tcPr>
          <w:p>
            <w:pPr>
              <w:widowControl/>
              <w:rPr>
                <w:rFonts w:eastAsia="华文中宋"/>
                <w:kern w:val="0"/>
                <w:szCs w:val="21"/>
              </w:rPr>
            </w:pPr>
            <w:r>
              <w:rPr>
                <w:rFonts w:hAnsi="华文中宋" w:eastAsia="华文中宋"/>
                <w:kern w:val="0"/>
                <w:szCs w:val="21"/>
              </w:rPr>
              <w:t>时间</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活动名称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主办单位</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w:t>
            </w:r>
          </w:p>
        </w:tc>
        <w:tc>
          <w:tcPr>
            <w:tcW w:w="2186" w:type="dxa"/>
            <w:vAlign w:val="center"/>
          </w:tcPr>
          <w:p>
            <w:pPr>
              <w:widowControl/>
              <w:rPr>
                <w:rFonts w:eastAsia="华文中宋"/>
                <w:kern w:val="0"/>
                <w:szCs w:val="21"/>
              </w:rPr>
            </w:pPr>
            <w:r>
              <w:rPr>
                <w:rFonts w:hAnsi="华文中宋" w:eastAsia="华文中宋"/>
                <w:kern w:val="0"/>
                <w:szCs w:val="21"/>
              </w:rPr>
              <w:t>时间</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活动名称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主办单位</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w:t>
            </w:r>
          </w:p>
        </w:tc>
        <w:tc>
          <w:tcPr>
            <w:tcW w:w="2186" w:type="dxa"/>
            <w:vAlign w:val="center"/>
          </w:tcPr>
          <w:p>
            <w:pPr>
              <w:widowControl/>
              <w:rPr>
                <w:rFonts w:eastAsia="华文中宋"/>
                <w:kern w:val="0"/>
                <w:szCs w:val="21"/>
              </w:rPr>
            </w:pPr>
            <w:r>
              <w:rPr>
                <w:rFonts w:hAnsi="华文中宋" w:eastAsia="华文中宋"/>
                <w:kern w:val="0"/>
                <w:szCs w:val="21"/>
              </w:rPr>
              <w:t>时间</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活动名称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主办单位</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restart"/>
            <w:vAlign w:val="center"/>
          </w:tcPr>
          <w:p>
            <w:pPr>
              <w:widowControl/>
              <w:rPr>
                <w:rFonts w:eastAsia="华文中宋"/>
                <w:kern w:val="0"/>
                <w:szCs w:val="21"/>
              </w:rPr>
            </w:pPr>
            <w:r>
              <w:rPr>
                <w:rFonts w:eastAsia="华文中宋"/>
                <w:kern w:val="0"/>
                <w:szCs w:val="21"/>
              </w:rPr>
              <w:t xml:space="preserve">20   </w:t>
            </w:r>
            <w:r>
              <w:rPr>
                <w:rFonts w:hAnsi="华文中宋" w:eastAsia="华文中宋"/>
                <w:kern w:val="0"/>
                <w:szCs w:val="21"/>
              </w:rPr>
              <w:t>年</w:t>
            </w:r>
          </w:p>
        </w:tc>
        <w:tc>
          <w:tcPr>
            <w:tcW w:w="2186" w:type="dxa"/>
            <w:vAlign w:val="center"/>
          </w:tcPr>
          <w:p>
            <w:pPr>
              <w:widowControl/>
              <w:rPr>
                <w:rFonts w:eastAsia="华文中宋"/>
                <w:kern w:val="0"/>
                <w:szCs w:val="21"/>
              </w:rPr>
            </w:pPr>
            <w:r>
              <w:rPr>
                <w:rFonts w:hAnsi="华文中宋" w:eastAsia="华文中宋"/>
                <w:kern w:val="0"/>
                <w:szCs w:val="21"/>
              </w:rPr>
              <w:t>时间</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地点</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活动名称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413" w:type="dxa"/>
            <w:vMerge w:val="continue"/>
            <w:vAlign w:val="center"/>
          </w:tcPr>
          <w:p>
            <w:pPr>
              <w:widowControl/>
              <w:rPr>
                <w:rFonts w:eastAsia="华文中宋"/>
                <w:kern w:val="0"/>
                <w:szCs w:val="21"/>
              </w:rPr>
            </w:pPr>
          </w:p>
        </w:tc>
        <w:tc>
          <w:tcPr>
            <w:tcW w:w="786" w:type="dxa"/>
            <w:gridSpan w:val="2"/>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主办单位</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restart"/>
            <w:vAlign w:val="center"/>
          </w:tcPr>
          <w:p>
            <w:pPr>
              <w:widowControl/>
              <w:jc w:val="center"/>
              <w:rPr>
                <w:rFonts w:eastAsia="华文中宋"/>
                <w:kern w:val="0"/>
                <w:szCs w:val="21"/>
              </w:rPr>
            </w:pPr>
            <w:r>
              <w:rPr>
                <w:rFonts w:eastAsia="华文中宋"/>
                <w:kern w:val="0"/>
                <w:szCs w:val="21"/>
              </w:rPr>
              <w:t>D</w:t>
            </w:r>
          </w:p>
          <w:p>
            <w:pPr>
              <w:widowControl/>
              <w:jc w:val="center"/>
              <w:rPr>
                <w:rFonts w:eastAsia="华文中宋"/>
                <w:kern w:val="0"/>
                <w:szCs w:val="21"/>
              </w:rPr>
            </w:pPr>
            <w:r>
              <w:rPr>
                <w:rFonts w:hAnsi="华文中宋" w:eastAsia="华文中宋"/>
                <w:kern w:val="0"/>
                <w:szCs w:val="21"/>
              </w:rPr>
              <w:t>发展</w:t>
            </w:r>
          </w:p>
          <w:p>
            <w:pPr>
              <w:widowControl/>
              <w:jc w:val="center"/>
              <w:rPr>
                <w:rFonts w:eastAsia="华文中宋"/>
                <w:kern w:val="0"/>
                <w:szCs w:val="21"/>
              </w:rPr>
            </w:pPr>
            <w:r>
              <w:rPr>
                <w:rFonts w:hAnsi="华文中宋" w:eastAsia="华文中宋"/>
                <w:kern w:val="0"/>
                <w:szCs w:val="21"/>
              </w:rPr>
              <w:t>水平</w:t>
            </w:r>
          </w:p>
        </w:tc>
        <w:tc>
          <w:tcPr>
            <w:tcW w:w="775" w:type="dxa"/>
            <w:vMerge w:val="restart"/>
            <w:vAlign w:val="center"/>
          </w:tcPr>
          <w:p>
            <w:pPr>
              <w:widowControl/>
              <w:jc w:val="center"/>
              <w:rPr>
                <w:rFonts w:eastAsia="华文中宋"/>
                <w:kern w:val="0"/>
                <w:szCs w:val="21"/>
              </w:rPr>
            </w:pPr>
            <w:r>
              <w:rPr>
                <w:rFonts w:eastAsia="华文中宋"/>
                <w:kern w:val="0"/>
                <w:szCs w:val="21"/>
              </w:rPr>
              <w:t>D1</w:t>
            </w:r>
          </w:p>
          <w:p>
            <w:pPr>
              <w:widowControl/>
              <w:jc w:val="center"/>
              <w:rPr>
                <w:rFonts w:eastAsia="华文中宋"/>
                <w:kern w:val="0"/>
                <w:szCs w:val="21"/>
              </w:rPr>
            </w:pPr>
            <w:r>
              <w:rPr>
                <w:rFonts w:hAnsi="华文中宋" w:eastAsia="华文中宋"/>
                <w:kern w:val="0"/>
                <w:szCs w:val="21"/>
              </w:rPr>
              <w:t>用语用字管理</w:t>
            </w:r>
          </w:p>
        </w:tc>
        <w:tc>
          <w:tcPr>
            <w:tcW w:w="1727" w:type="dxa"/>
            <w:gridSpan w:val="2"/>
            <w:vMerge w:val="restart"/>
            <w:vAlign w:val="center"/>
          </w:tcPr>
          <w:p>
            <w:pPr>
              <w:widowControl/>
              <w:rPr>
                <w:rFonts w:eastAsia="华文中宋"/>
                <w:kern w:val="0"/>
                <w:szCs w:val="21"/>
              </w:rPr>
            </w:pPr>
            <w:r>
              <w:rPr>
                <w:rFonts w:hAnsi="华文中宋" w:eastAsia="华文中宋"/>
                <w:kern w:val="0"/>
                <w:szCs w:val="21"/>
              </w:rPr>
              <w:t>县级政府工商行政管理部门将语言文字规范化要求列入企业登记、商标注册、广告管理等行业管理内容的文件</w:t>
            </w:r>
          </w:p>
        </w:tc>
        <w:tc>
          <w:tcPr>
            <w:tcW w:w="472" w:type="dxa"/>
            <w:vMerge w:val="restart"/>
            <w:vAlign w:val="center"/>
          </w:tcPr>
          <w:p>
            <w:pPr>
              <w:widowControl/>
              <w:spacing w:line="280" w:lineRule="exact"/>
              <w:rPr>
                <w:rFonts w:eastAsia="华文中宋"/>
                <w:kern w:val="0"/>
                <w:szCs w:val="21"/>
              </w:rPr>
            </w:pPr>
            <w:r>
              <w:rPr>
                <w:rFonts w:hAnsi="华文中宋" w:eastAsia="华文中宋"/>
                <w:kern w:val="0"/>
                <w:szCs w:val="21"/>
              </w:rPr>
              <w:t>企业登记</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spacing w:line="280" w:lineRule="exact"/>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restart"/>
            <w:vAlign w:val="center"/>
          </w:tcPr>
          <w:p>
            <w:pPr>
              <w:spacing w:line="280" w:lineRule="exact"/>
              <w:rPr>
                <w:rFonts w:eastAsia="华文中宋"/>
                <w:kern w:val="0"/>
                <w:szCs w:val="21"/>
              </w:rPr>
            </w:pPr>
            <w:r>
              <w:rPr>
                <w:rFonts w:hAnsi="华文中宋" w:eastAsia="华文中宋"/>
                <w:kern w:val="0"/>
                <w:szCs w:val="21"/>
              </w:rPr>
              <w:t>商标注册</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spacing w:line="280" w:lineRule="exact"/>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restart"/>
            <w:vAlign w:val="center"/>
          </w:tcPr>
          <w:p>
            <w:pPr>
              <w:widowControl/>
              <w:spacing w:line="280" w:lineRule="exact"/>
              <w:rPr>
                <w:rFonts w:eastAsia="华文中宋"/>
                <w:kern w:val="0"/>
                <w:szCs w:val="21"/>
              </w:rPr>
            </w:pPr>
            <w:r>
              <w:rPr>
                <w:rFonts w:hAnsi="华文中宋" w:eastAsia="华文中宋"/>
                <w:kern w:val="0"/>
                <w:szCs w:val="21"/>
              </w:rPr>
              <w:t>广告管理</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县级政府教育行政部门对学校教育教学基本用语用字提出明确要求的文件</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县级政府教育督导部门对语言文字规范化提出明确要求的文件</w:t>
            </w:r>
          </w:p>
        </w:tc>
        <w:tc>
          <w:tcPr>
            <w:tcW w:w="2186" w:type="dxa"/>
            <w:vAlign w:val="center"/>
          </w:tcPr>
          <w:p>
            <w:pPr>
              <w:widowControl/>
              <w:rPr>
                <w:rFonts w:eastAsia="华文中宋"/>
                <w:kern w:val="0"/>
                <w:szCs w:val="21"/>
              </w:rPr>
            </w:pPr>
            <w:r>
              <w:rPr>
                <w:rFonts w:hAnsi="华文中宋" w:eastAsia="华文中宋"/>
                <w:kern w:val="0"/>
                <w:szCs w:val="21"/>
              </w:rPr>
              <w:t>文件名称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02" w:type="dxa"/>
            <w:vMerge w:val="continue"/>
            <w:vAlign w:val="center"/>
          </w:tcPr>
          <w:p>
            <w:pPr>
              <w:widowControl/>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发文编号</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restart"/>
            <w:vAlign w:val="center"/>
          </w:tcPr>
          <w:p>
            <w:pPr>
              <w:widowControl/>
              <w:jc w:val="center"/>
              <w:rPr>
                <w:rFonts w:eastAsia="华文中宋"/>
                <w:kern w:val="0"/>
                <w:szCs w:val="21"/>
              </w:rPr>
            </w:pPr>
            <w:r>
              <w:rPr>
                <w:rFonts w:eastAsia="华文中宋"/>
                <w:kern w:val="0"/>
                <w:szCs w:val="21"/>
              </w:rPr>
              <w:t>D</w:t>
            </w:r>
          </w:p>
          <w:p>
            <w:pPr>
              <w:widowControl/>
              <w:jc w:val="center"/>
              <w:rPr>
                <w:rFonts w:eastAsia="华文中宋"/>
                <w:kern w:val="0"/>
                <w:szCs w:val="21"/>
              </w:rPr>
            </w:pPr>
            <w:r>
              <w:rPr>
                <w:rFonts w:hAnsi="华文中宋" w:eastAsia="华文中宋"/>
                <w:kern w:val="0"/>
                <w:szCs w:val="21"/>
              </w:rPr>
              <w:t>发展</w:t>
            </w:r>
          </w:p>
          <w:p>
            <w:pPr>
              <w:widowControl/>
              <w:jc w:val="center"/>
              <w:rPr>
                <w:rFonts w:eastAsia="华文中宋"/>
                <w:kern w:val="0"/>
                <w:szCs w:val="21"/>
              </w:rPr>
            </w:pPr>
            <w:r>
              <w:rPr>
                <w:rFonts w:hAnsi="华文中宋" w:eastAsia="华文中宋"/>
                <w:kern w:val="0"/>
                <w:szCs w:val="21"/>
              </w:rPr>
              <w:t>水平</w:t>
            </w:r>
          </w:p>
        </w:tc>
        <w:tc>
          <w:tcPr>
            <w:tcW w:w="775" w:type="dxa"/>
            <w:vMerge w:val="restart"/>
            <w:vAlign w:val="center"/>
          </w:tcPr>
          <w:p>
            <w:pPr>
              <w:widowControl/>
              <w:jc w:val="center"/>
              <w:rPr>
                <w:rFonts w:eastAsia="华文中宋"/>
                <w:kern w:val="0"/>
                <w:szCs w:val="21"/>
              </w:rPr>
            </w:pPr>
            <w:r>
              <w:rPr>
                <w:rFonts w:eastAsia="华文中宋"/>
                <w:kern w:val="0"/>
                <w:szCs w:val="21"/>
              </w:rPr>
              <w:t>D2</w:t>
            </w:r>
          </w:p>
          <w:p>
            <w:pPr>
              <w:widowControl/>
              <w:jc w:val="center"/>
              <w:rPr>
                <w:rFonts w:eastAsia="华文中宋"/>
                <w:kern w:val="0"/>
                <w:szCs w:val="21"/>
              </w:rPr>
            </w:pPr>
            <w:r>
              <w:rPr>
                <w:rFonts w:hAnsi="华文中宋" w:eastAsia="华文中宋"/>
                <w:kern w:val="0"/>
                <w:szCs w:val="21"/>
              </w:rPr>
              <w:t>普通话水平测试</w:t>
            </w:r>
          </w:p>
        </w:tc>
        <w:tc>
          <w:tcPr>
            <w:tcW w:w="1727" w:type="dxa"/>
            <w:gridSpan w:val="2"/>
            <w:vMerge w:val="restart"/>
            <w:vAlign w:val="center"/>
          </w:tcPr>
          <w:p>
            <w:pPr>
              <w:widowControl/>
              <w:rPr>
                <w:rFonts w:eastAsia="华文中宋"/>
                <w:kern w:val="0"/>
                <w:szCs w:val="21"/>
              </w:rPr>
            </w:pPr>
            <w:r>
              <w:rPr>
                <w:rFonts w:hAnsi="华文中宋" w:eastAsia="华文中宋"/>
                <w:kern w:val="0"/>
                <w:szCs w:val="21"/>
              </w:rPr>
              <w:t>国家机关的公务人员</w:t>
            </w:r>
            <w:r>
              <w:rPr>
                <w:rFonts w:eastAsia="华文中宋"/>
                <w:kern w:val="0"/>
                <w:szCs w:val="21"/>
              </w:rPr>
              <w:fldChar w:fldCharType="begin"/>
            </w:r>
            <w:r>
              <w:rPr>
                <w:rFonts w:eastAsia="华文中宋"/>
                <w:kern w:val="0"/>
                <w:szCs w:val="21"/>
              </w:rPr>
              <w:instrText xml:space="preserve"> = 4 \* GB3 </w:instrText>
            </w:r>
            <w:r>
              <w:rPr>
                <w:rFonts w:eastAsia="华文中宋"/>
                <w:kern w:val="0"/>
                <w:szCs w:val="21"/>
              </w:rPr>
              <w:fldChar w:fldCharType="separate"/>
            </w:r>
            <w:r>
              <w:rPr>
                <w:rFonts w:hAnsi="华文中宋" w:eastAsia="华文中宋"/>
                <w:kern w:val="0"/>
                <w:szCs w:val="21"/>
              </w:rPr>
              <w:t>④</w:t>
            </w:r>
            <w:r>
              <w:rPr>
                <w:rFonts w:eastAsia="华文中宋"/>
                <w:kern w:val="0"/>
                <w:szCs w:val="21"/>
              </w:rPr>
              <w:fldChar w:fldCharType="end"/>
            </w:r>
            <w:r>
              <w:rPr>
                <w:rFonts w:hAnsi="华文中宋" w:eastAsia="华文中宋"/>
                <w:kern w:val="0"/>
                <w:szCs w:val="21"/>
              </w:rPr>
              <w:t>参加普通话水平测试情况</w:t>
            </w:r>
          </w:p>
        </w:tc>
        <w:tc>
          <w:tcPr>
            <w:tcW w:w="472" w:type="dxa"/>
            <w:vMerge w:val="restart"/>
            <w:vAlign w:val="center"/>
          </w:tcPr>
          <w:p>
            <w:pPr>
              <w:widowControl/>
              <w:rPr>
                <w:rFonts w:eastAsia="华文中宋"/>
                <w:kern w:val="0"/>
                <w:szCs w:val="21"/>
              </w:rPr>
            </w:pPr>
            <w:r>
              <w:rPr>
                <w:rFonts w:hAnsi="华文中宋" w:eastAsia="华文中宋"/>
                <w:kern w:val="0"/>
                <w:szCs w:val="21"/>
              </w:rPr>
              <w:t>县级</w:t>
            </w:r>
          </w:p>
        </w:tc>
        <w:tc>
          <w:tcPr>
            <w:tcW w:w="2186" w:type="dxa"/>
            <w:vAlign w:val="center"/>
          </w:tcPr>
          <w:p>
            <w:pPr>
              <w:widowControl/>
              <w:rPr>
                <w:rFonts w:eastAsia="华文中宋"/>
                <w:kern w:val="0"/>
                <w:szCs w:val="21"/>
              </w:rPr>
            </w:pPr>
            <w:r>
              <w:rPr>
                <w:rFonts w:hAnsi="华文中宋" w:eastAsia="华文中宋"/>
                <w:kern w:val="0"/>
                <w:szCs w:val="21"/>
              </w:rPr>
              <w:t>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参测人数</w:t>
            </w:r>
            <w:r>
              <w:rPr>
                <w:rFonts w:eastAsia="华文中宋"/>
                <w:kern w:val="0"/>
                <w:szCs w:val="21"/>
              </w:rPr>
              <w:fldChar w:fldCharType="begin"/>
            </w:r>
            <w:r>
              <w:rPr>
                <w:rFonts w:eastAsia="华文中宋"/>
                <w:kern w:val="0"/>
                <w:szCs w:val="21"/>
              </w:rPr>
              <w:instrText xml:space="preserve"> = 5 \* GB3 </w:instrText>
            </w:r>
            <w:r>
              <w:rPr>
                <w:rFonts w:eastAsia="华文中宋"/>
                <w:kern w:val="0"/>
                <w:szCs w:val="21"/>
              </w:rPr>
              <w:fldChar w:fldCharType="separate"/>
            </w:r>
            <w:r>
              <w:rPr>
                <w:rFonts w:hAnsi="华文中宋" w:eastAsia="华文中宋"/>
                <w:kern w:val="0"/>
                <w:szCs w:val="21"/>
              </w:rPr>
              <w:t>⑤</w:t>
            </w:r>
            <w:r>
              <w:rPr>
                <w:rFonts w:eastAsia="华文中宋"/>
                <w:kern w:val="0"/>
                <w:szCs w:val="21"/>
              </w:rPr>
              <w:fldChar w:fldCharType="end"/>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达标</w:t>
            </w:r>
            <w:r>
              <w:rPr>
                <w:rFonts w:hAnsi="华文中宋" w:eastAsia="华文中宋"/>
                <w:szCs w:val="21"/>
              </w:rPr>
              <w:t>⑥</w:t>
            </w:r>
            <w:r>
              <w:rPr>
                <w:rFonts w:hAnsi="华文中宋" w:eastAsia="华文中宋"/>
                <w:kern w:val="0"/>
                <w:szCs w:val="21"/>
              </w:rPr>
              <w:t>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restart"/>
            <w:vAlign w:val="center"/>
          </w:tcPr>
          <w:p>
            <w:pPr>
              <w:widowControl/>
              <w:rPr>
                <w:rFonts w:eastAsia="华文中宋"/>
                <w:kern w:val="0"/>
                <w:szCs w:val="21"/>
              </w:rPr>
            </w:pPr>
            <w:r>
              <w:rPr>
                <w:rFonts w:hAnsi="华文中宋" w:eastAsia="华文中宋"/>
                <w:kern w:val="0"/>
                <w:szCs w:val="21"/>
              </w:rPr>
              <w:t>乡级</w:t>
            </w:r>
          </w:p>
        </w:tc>
        <w:tc>
          <w:tcPr>
            <w:tcW w:w="2186" w:type="dxa"/>
            <w:vAlign w:val="center"/>
          </w:tcPr>
          <w:p>
            <w:pPr>
              <w:widowControl/>
              <w:rPr>
                <w:rFonts w:eastAsia="华文中宋"/>
                <w:kern w:val="0"/>
                <w:szCs w:val="21"/>
              </w:rPr>
            </w:pPr>
            <w:r>
              <w:rPr>
                <w:rFonts w:hAnsi="华文中宋" w:eastAsia="华文中宋"/>
                <w:kern w:val="0"/>
                <w:szCs w:val="21"/>
              </w:rPr>
              <w:t>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参测人数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达标</w:t>
            </w:r>
            <w:r>
              <w:rPr>
                <w:rFonts w:hAnsi="华文中宋" w:eastAsia="华文中宋"/>
                <w:szCs w:val="21"/>
              </w:rPr>
              <w:t>⑦</w:t>
            </w:r>
            <w:r>
              <w:rPr>
                <w:rFonts w:hAnsi="华文中宋" w:eastAsia="华文中宋"/>
                <w:kern w:val="0"/>
                <w:szCs w:val="21"/>
              </w:rPr>
              <w:t>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教师参加普通话水平测试情况</w:t>
            </w:r>
          </w:p>
        </w:tc>
        <w:tc>
          <w:tcPr>
            <w:tcW w:w="2186" w:type="dxa"/>
            <w:vAlign w:val="center"/>
          </w:tcPr>
          <w:p>
            <w:pPr>
              <w:widowControl/>
              <w:rPr>
                <w:rFonts w:eastAsia="华文中宋"/>
                <w:kern w:val="0"/>
                <w:szCs w:val="21"/>
              </w:rPr>
            </w:pPr>
            <w:r>
              <w:rPr>
                <w:rFonts w:hAnsi="华文中宋" w:eastAsia="华文中宋"/>
                <w:kern w:val="0"/>
                <w:szCs w:val="21"/>
              </w:rPr>
              <w:t>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参测人数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达标</w:t>
            </w:r>
            <w:r>
              <w:rPr>
                <w:rFonts w:hAnsi="华文中宋" w:eastAsia="华文中宋"/>
                <w:szCs w:val="21"/>
              </w:rPr>
              <w:t>⑧</w:t>
            </w:r>
            <w:r>
              <w:rPr>
                <w:rFonts w:hAnsi="华文中宋" w:eastAsia="华文中宋"/>
                <w:kern w:val="0"/>
                <w:szCs w:val="21"/>
              </w:rPr>
              <w:t>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中等职业技术学校应届毕业生参加普通话水平测试情况</w:t>
            </w:r>
          </w:p>
        </w:tc>
        <w:tc>
          <w:tcPr>
            <w:tcW w:w="2186" w:type="dxa"/>
            <w:vAlign w:val="center"/>
          </w:tcPr>
          <w:p>
            <w:pPr>
              <w:widowControl/>
              <w:spacing w:line="280" w:lineRule="exact"/>
              <w:rPr>
                <w:rFonts w:eastAsia="华文中宋"/>
                <w:kern w:val="0"/>
                <w:szCs w:val="21"/>
              </w:rPr>
            </w:pPr>
            <w:r>
              <w:rPr>
                <w:rFonts w:hAnsi="华文中宋" w:eastAsia="华文中宋"/>
                <w:kern w:val="0"/>
                <w:szCs w:val="21"/>
              </w:rPr>
              <w:t>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参测人数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播音员、主持人参加普通话水平测试情况</w:t>
            </w:r>
          </w:p>
        </w:tc>
        <w:tc>
          <w:tcPr>
            <w:tcW w:w="2186" w:type="dxa"/>
            <w:vAlign w:val="center"/>
          </w:tcPr>
          <w:p>
            <w:pPr>
              <w:widowControl/>
              <w:rPr>
                <w:rFonts w:eastAsia="华文中宋"/>
                <w:kern w:val="0"/>
                <w:szCs w:val="21"/>
              </w:rPr>
            </w:pPr>
            <w:r>
              <w:rPr>
                <w:rFonts w:hAnsi="华文中宋" w:eastAsia="华文中宋"/>
                <w:kern w:val="0"/>
                <w:szCs w:val="21"/>
              </w:rPr>
              <w:t>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参测人数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达标</w:t>
            </w:r>
            <w:r>
              <w:rPr>
                <w:rFonts w:hAnsi="华文中宋" w:eastAsia="华文中宋"/>
                <w:szCs w:val="21"/>
              </w:rPr>
              <w:t>⑨</w:t>
            </w:r>
            <w:r>
              <w:rPr>
                <w:rFonts w:hAnsi="华文中宋" w:eastAsia="华文中宋"/>
                <w:kern w:val="0"/>
                <w:szCs w:val="21"/>
              </w:rPr>
              <w:t>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restart"/>
            <w:vAlign w:val="center"/>
          </w:tcPr>
          <w:p>
            <w:pPr>
              <w:widowControl/>
              <w:rPr>
                <w:rFonts w:eastAsia="华文中宋"/>
                <w:kern w:val="0"/>
                <w:szCs w:val="21"/>
              </w:rPr>
            </w:pPr>
            <w:r>
              <w:rPr>
                <w:rFonts w:hAnsi="华文中宋" w:eastAsia="华文中宋"/>
                <w:kern w:val="0"/>
                <w:szCs w:val="21"/>
              </w:rPr>
              <w:t>公共服务行业特殊岗位（广播员、解说员、话务员、导游员）人员参加普通话水平测试情况</w:t>
            </w:r>
          </w:p>
        </w:tc>
        <w:tc>
          <w:tcPr>
            <w:tcW w:w="2186" w:type="dxa"/>
            <w:vAlign w:val="center"/>
          </w:tcPr>
          <w:p>
            <w:pPr>
              <w:widowControl/>
              <w:rPr>
                <w:rFonts w:eastAsia="华文中宋"/>
                <w:kern w:val="0"/>
                <w:szCs w:val="21"/>
              </w:rPr>
            </w:pPr>
            <w:r>
              <w:rPr>
                <w:rFonts w:hAnsi="华文中宋" w:eastAsia="华文中宋"/>
                <w:kern w:val="0"/>
                <w:szCs w:val="21"/>
              </w:rPr>
              <w:t>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color w:val="FF0000"/>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参测人数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达标</w:t>
            </w:r>
            <w:r>
              <w:rPr>
                <w:rFonts w:eastAsia="华文中宋"/>
                <w:kern w:val="0"/>
                <w:szCs w:val="21"/>
              </w:rPr>
              <w:fldChar w:fldCharType="begin"/>
            </w:r>
            <w:r>
              <w:rPr>
                <w:rFonts w:eastAsia="华文中宋"/>
                <w:kern w:val="0"/>
                <w:szCs w:val="21"/>
              </w:rPr>
              <w:instrText xml:space="preserve"> = 10 \* GB3 </w:instrText>
            </w:r>
            <w:r>
              <w:rPr>
                <w:rFonts w:eastAsia="华文中宋"/>
                <w:kern w:val="0"/>
                <w:szCs w:val="21"/>
              </w:rPr>
              <w:fldChar w:fldCharType="separate"/>
            </w:r>
            <w:r>
              <w:rPr>
                <w:rFonts w:hAnsi="华文中宋" w:eastAsia="华文中宋"/>
                <w:kern w:val="0"/>
                <w:szCs w:val="21"/>
              </w:rPr>
              <w:t>⑩</w:t>
            </w:r>
            <w:r>
              <w:rPr>
                <w:rFonts w:eastAsia="华文中宋"/>
                <w:kern w:val="0"/>
                <w:szCs w:val="21"/>
              </w:rPr>
              <w:fldChar w:fldCharType="end"/>
            </w:r>
            <w:r>
              <w:rPr>
                <w:rFonts w:hAnsi="华文中宋" w:eastAsia="华文中宋"/>
                <w:kern w:val="0"/>
                <w:szCs w:val="21"/>
              </w:rPr>
              <w:t>百分比</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2199" w:type="dxa"/>
            <w:gridSpan w:val="3"/>
            <w:vMerge w:val="continue"/>
            <w:vAlign w:val="center"/>
          </w:tcPr>
          <w:p>
            <w:pPr>
              <w:widowControl/>
              <w:rPr>
                <w:rFonts w:eastAsia="华文中宋"/>
                <w:kern w:val="0"/>
                <w:szCs w:val="21"/>
              </w:rPr>
            </w:pPr>
          </w:p>
        </w:tc>
        <w:tc>
          <w:tcPr>
            <w:tcW w:w="2186" w:type="dxa"/>
            <w:vAlign w:val="center"/>
          </w:tcPr>
          <w:p>
            <w:pPr>
              <w:widowControl/>
              <w:rPr>
                <w:rFonts w:eastAsia="华文中宋"/>
                <w:kern w:val="0"/>
                <w:szCs w:val="21"/>
              </w:rPr>
            </w:pPr>
            <w:r>
              <w:rPr>
                <w:rFonts w:hAnsi="华文中宋" w:eastAsia="华文中宋"/>
                <w:kern w:val="0"/>
                <w:szCs w:val="21"/>
              </w:rPr>
              <w:t>参测名单</w:t>
            </w:r>
          </w:p>
        </w:tc>
        <w:tc>
          <w:tcPr>
            <w:tcW w:w="3395" w:type="dxa"/>
            <w:gridSpan w:val="2"/>
            <w:vAlign w:val="center"/>
          </w:tcPr>
          <w:p>
            <w:pPr>
              <w:widowControl/>
              <w:rPr>
                <w:rFonts w:eastAsia="华文中宋"/>
                <w:color w:val="FF0000"/>
                <w:kern w:val="0"/>
                <w:szCs w:val="21"/>
              </w:rPr>
            </w:pPr>
            <w:r>
              <w:rPr>
                <w:rFonts w:hAnsi="华文中宋" w:eastAsia="华文中宋"/>
                <w:kern w:val="0"/>
                <w:szCs w:val="21"/>
              </w:rPr>
              <w:t>参测人员名单及证书编号请另附纸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802" w:type="dxa"/>
            <w:vMerge w:val="continue"/>
            <w:vAlign w:val="center"/>
          </w:tcPr>
          <w:p>
            <w:pPr>
              <w:rPr>
                <w:rFonts w:eastAsia="华文中宋"/>
                <w:kern w:val="0"/>
                <w:szCs w:val="21"/>
              </w:rPr>
            </w:pPr>
          </w:p>
        </w:tc>
        <w:tc>
          <w:tcPr>
            <w:tcW w:w="775" w:type="dxa"/>
            <w:vMerge w:val="restart"/>
            <w:vAlign w:val="center"/>
          </w:tcPr>
          <w:p>
            <w:pPr>
              <w:widowControl/>
              <w:jc w:val="center"/>
              <w:rPr>
                <w:rFonts w:eastAsia="华文中宋"/>
                <w:kern w:val="0"/>
                <w:szCs w:val="21"/>
              </w:rPr>
            </w:pPr>
            <w:r>
              <w:rPr>
                <w:rFonts w:eastAsia="华文中宋"/>
                <w:kern w:val="0"/>
                <w:szCs w:val="21"/>
              </w:rPr>
              <w:t>D3</w:t>
            </w:r>
          </w:p>
          <w:p>
            <w:pPr>
              <w:widowControl/>
              <w:jc w:val="center"/>
              <w:rPr>
                <w:rFonts w:eastAsia="华文中宋"/>
                <w:kern w:val="0"/>
                <w:szCs w:val="21"/>
              </w:rPr>
            </w:pPr>
            <w:r>
              <w:rPr>
                <w:rFonts w:hAnsi="华文中宋" w:eastAsia="华文中宋"/>
                <w:kern w:val="0"/>
                <w:szCs w:val="21"/>
              </w:rPr>
              <w:t>汉字应用</w:t>
            </w:r>
          </w:p>
        </w:tc>
        <w:tc>
          <w:tcPr>
            <w:tcW w:w="1727" w:type="dxa"/>
            <w:gridSpan w:val="2"/>
            <w:vMerge w:val="restart"/>
            <w:vAlign w:val="center"/>
          </w:tcPr>
          <w:p>
            <w:pPr>
              <w:spacing w:line="360" w:lineRule="exact"/>
              <w:rPr>
                <w:rFonts w:eastAsia="华文中宋"/>
                <w:kern w:val="0"/>
                <w:szCs w:val="21"/>
              </w:rPr>
            </w:pPr>
            <w:r>
              <w:rPr>
                <w:rFonts w:hAnsi="华文中宋" w:eastAsia="华文中宋"/>
                <w:kern w:val="0"/>
                <w:szCs w:val="21"/>
              </w:rPr>
              <w:t>机关、社会团体、事业单位名称牌</w:t>
            </w:r>
          </w:p>
        </w:tc>
        <w:tc>
          <w:tcPr>
            <w:tcW w:w="472" w:type="dxa"/>
            <w:vMerge w:val="restart"/>
            <w:vAlign w:val="center"/>
          </w:tcPr>
          <w:p>
            <w:pPr>
              <w:rPr>
                <w:rFonts w:eastAsia="华文中宋"/>
                <w:kern w:val="0"/>
                <w:szCs w:val="21"/>
              </w:rPr>
            </w:pPr>
            <w:r>
              <w:rPr>
                <w:rFonts w:hAnsi="华文中宋" w:eastAsia="华文中宋"/>
                <w:kern w:val="0"/>
                <w:szCs w:val="21"/>
              </w:rPr>
              <w:t>县级</w:t>
            </w:r>
          </w:p>
        </w:tc>
        <w:tc>
          <w:tcPr>
            <w:tcW w:w="2186" w:type="dxa"/>
            <w:vAlign w:val="center"/>
          </w:tcPr>
          <w:p>
            <w:pPr>
              <w:widowControl/>
              <w:rPr>
                <w:rFonts w:eastAsia="华文中宋"/>
                <w:kern w:val="0"/>
                <w:szCs w:val="21"/>
              </w:rPr>
            </w:pPr>
            <w:r>
              <w:rPr>
                <w:rFonts w:hAnsi="华文中宋" w:eastAsia="华文中宋"/>
                <w:kern w:val="0"/>
                <w:szCs w:val="21"/>
              </w:rPr>
              <w:t>名称牌总数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spacing w:line="360" w:lineRule="exact"/>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spacing w:line="300" w:lineRule="exact"/>
              <w:rPr>
                <w:rFonts w:eastAsia="华文中宋"/>
                <w:kern w:val="0"/>
                <w:szCs w:val="21"/>
              </w:rPr>
            </w:pPr>
            <w:r>
              <w:rPr>
                <w:rFonts w:hAnsi="华文中宋" w:eastAsia="华文中宋"/>
                <w:kern w:val="0"/>
                <w:szCs w:val="21"/>
              </w:rPr>
              <w:t>规范用字名称牌数</w:t>
            </w:r>
          </w:p>
        </w:tc>
        <w:tc>
          <w:tcPr>
            <w:tcW w:w="3395" w:type="dxa"/>
            <w:gridSpan w:val="2"/>
            <w:vAlign w:val="center"/>
          </w:tcPr>
          <w:p>
            <w:pPr>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spacing w:line="360" w:lineRule="exact"/>
              <w:rPr>
                <w:rFonts w:eastAsia="华文中宋"/>
                <w:kern w:val="0"/>
                <w:szCs w:val="21"/>
              </w:rPr>
            </w:pPr>
          </w:p>
        </w:tc>
        <w:tc>
          <w:tcPr>
            <w:tcW w:w="472" w:type="dxa"/>
            <w:vMerge w:val="restart"/>
            <w:vAlign w:val="center"/>
          </w:tcPr>
          <w:p>
            <w:pPr>
              <w:spacing w:line="360" w:lineRule="exact"/>
              <w:rPr>
                <w:rFonts w:eastAsia="华文中宋"/>
                <w:kern w:val="0"/>
                <w:szCs w:val="21"/>
              </w:rPr>
            </w:pPr>
            <w:r>
              <w:rPr>
                <w:rFonts w:hAnsi="华文中宋" w:eastAsia="华文中宋"/>
                <w:kern w:val="0"/>
                <w:szCs w:val="21"/>
              </w:rPr>
              <w:t>乡级</w:t>
            </w:r>
          </w:p>
        </w:tc>
        <w:tc>
          <w:tcPr>
            <w:tcW w:w="2186" w:type="dxa"/>
            <w:vAlign w:val="center"/>
          </w:tcPr>
          <w:p>
            <w:pPr>
              <w:widowControl/>
              <w:rPr>
                <w:rFonts w:eastAsia="华文中宋"/>
                <w:kern w:val="0"/>
                <w:szCs w:val="21"/>
              </w:rPr>
            </w:pPr>
            <w:r>
              <w:rPr>
                <w:rFonts w:hAnsi="华文中宋" w:eastAsia="华文中宋"/>
                <w:kern w:val="0"/>
                <w:szCs w:val="21"/>
              </w:rPr>
              <w:t>名称牌总数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widowControl/>
              <w:spacing w:line="280" w:lineRule="exact"/>
              <w:rPr>
                <w:rFonts w:eastAsia="华文中宋"/>
                <w:kern w:val="0"/>
                <w:szCs w:val="21"/>
              </w:rPr>
            </w:pPr>
            <w:r>
              <w:rPr>
                <w:rFonts w:hAnsi="华文中宋" w:eastAsia="华文中宋"/>
                <w:kern w:val="0"/>
                <w:szCs w:val="21"/>
              </w:rPr>
              <w:t>规范用字名称牌数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restart"/>
            <w:vAlign w:val="center"/>
          </w:tcPr>
          <w:p>
            <w:pPr>
              <w:widowControl/>
              <w:rPr>
                <w:rFonts w:eastAsia="华文中宋"/>
                <w:kern w:val="0"/>
                <w:szCs w:val="21"/>
              </w:rPr>
            </w:pPr>
            <w:r>
              <w:rPr>
                <w:rFonts w:hAnsi="华文中宋" w:eastAsia="华文中宋"/>
                <w:kern w:val="0"/>
                <w:szCs w:val="21"/>
              </w:rPr>
              <w:t>登记注册的企业单位名称牌</w:t>
            </w:r>
          </w:p>
        </w:tc>
        <w:tc>
          <w:tcPr>
            <w:tcW w:w="472" w:type="dxa"/>
            <w:vMerge w:val="restart"/>
            <w:vAlign w:val="center"/>
          </w:tcPr>
          <w:p>
            <w:pPr>
              <w:widowControl/>
              <w:rPr>
                <w:rFonts w:eastAsia="华文中宋"/>
                <w:kern w:val="0"/>
                <w:szCs w:val="21"/>
              </w:rPr>
            </w:pPr>
            <w:r>
              <w:rPr>
                <w:rFonts w:hAnsi="华文中宋" w:eastAsia="华文中宋"/>
                <w:kern w:val="0"/>
                <w:szCs w:val="21"/>
              </w:rPr>
              <w:t>县级</w:t>
            </w:r>
          </w:p>
        </w:tc>
        <w:tc>
          <w:tcPr>
            <w:tcW w:w="2186" w:type="dxa"/>
            <w:vAlign w:val="center"/>
          </w:tcPr>
          <w:p>
            <w:pPr>
              <w:widowControl/>
              <w:rPr>
                <w:rFonts w:eastAsia="华文中宋"/>
                <w:kern w:val="0"/>
                <w:szCs w:val="21"/>
              </w:rPr>
            </w:pPr>
            <w:r>
              <w:rPr>
                <w:rFonts w:hAnsi="华文中宋" w:eastAsia="华文中宋"/>
                <w:kern w:val="0"/>
                <w:szCs w:val="21"/>
              </w:rPr>
              <w:t>名称牌总数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spacing w:line="280" w:lineRule="exact"/>
              <w:rPr>
                <w:rFonts w:eastAsia="华文中宋"/>
                <w:kern w:val="0"/>
                <w:szCs w:val="21"/>
              </w:rPr>
            </w:pPr>
            <w:r>
              <w:rPr>
                <w:rFonts w:hAnsi="华文中宋" w:eastAsia="华文中宋"/>
                <w:kern w:val="0"/>
                <w:szCs w:val="21"/>
              </w:rPr>
              <w:t>规范用字名称牌数</w:t>
            </w:r>
          </w:p>
        </w:tc>
        <w:tc>
          <w:tcPr>
            <w:tcW w:w="3395" w:type="dxa"/>
            <w:gridSpan w:val="2"/>
            <w:vAlign w:val="center"/>
          </w:tcPr>
          <w:p>
            <w:pPr>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restart"/>
            <w:vAlign w:val="center"/>
          </w:tcPr>
          <w:p>
            <w:pPr>
              <w:spacing w:line="360" w:lineRule="exact"/>
              <w:rPr>
                <w:rFonts w:eastAsia="华文中宋"/>
                <w:kern w:val="0"/>
                <w:szCs w:val="21"/>
              </w:rPr>
            </w:pPr>
            <w:r>
              <w:rPr>
                <w:rFonts w:hAnsi="华文中宋" w:eastAsia="华文中宋"/>
                <w:kern w:val="0"/>
                <w:szCs w:val="21"/>
              </w:rPr>
              <w:t>乡级</w:t>
            </w:r>
          </w:p>
        </w:tc>
        <w:tc>
          <w:tcPr>
            <w:tcW w:w="2186" w:type="dxa"/>
            <w:vAlign w:val="center"/>
          </w:tcPr>
          <w:p>
            <w:pPr>
              <w:widowControl/>
              <w:rPr>
                <w:rFonts w:eastAsia="华文中宋"/>
                <w:kern w:val="0"/>
                <w:szCs w:val="21"/>
              </w:rPr>
            </w:pPr>
            <w:r>
              <w:rPr>
                <w:rFonts w:hAnsi="华文中宋" w:eastAsia="华文中宋"/>
                <w:kern w:val="0"/>
                <w:szCs w:val="21"/>
              </w:rPr>
              <w:t>名称牌总数</w:t>
            </w:r>
          </w:p>
        </w:tc>
        <w:tc>
          <w:tcPr>
            <w:tcW w:w="3395" w:type="dxa"/>
            <w:gridSpan w:val="2"/>
            <w:vAlign w:val="center"/>
          </w:tcPr>
          <w:p>
            <w:pPr>
              <w:widowControl/>
              <w:rPr>
                <w:rFonts w:eastAsia="华文中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02" w:type="dxa"/>
            <w:vMerge w:val="continue"/>
            <w:vAlign w:val="center"/>
          </w:tcPr>
          <w:p>
            <w:pPr>
              <w:rPr>
                <w:rFonts w:eastAsia="华文中宋"/>
                <w:kern w:val="0"/>
                <w:szCs w:val="21"/>
              </w:rPr>
            </w:pPr>
          </w:p>
        </w:tc>
        <w:tc>
          <w:tcPr>
            <w:tcW w:w="775" w:type="dxa"/>
            <w:vMerge w:val="continue"/>
            <w:vAlign w:val="center"/>
          </w:tcPr>
          <w:p>
            <w:pPr>
              <w:widowControl/>
              <w:rPr>
                <w:rFonts w:eastAsia="华文中宋"/>
                <w:kern w:val="0"/>
                <w:szCs w:val="21"/>
              </w:rPr>
            </w:pPr>
          </w:p>
        </w:tc>
        <w:tc>
          <w:tcPr>
            <w:tcW w:w="1727" w:type="dxa"/>
            <w:gridSpan w:val="2"/>
            <w:vMerge w:val="continue"/>
            <w:vAlign w:val="center"/>
          </w:tcPr>
          <w:p>
            <w:pPr>
              <w:widowControl/>
              <w:rPr>
                <w:rFonts w:eastAsia="华文中宋"/>
                <w:kern w:val="0"/>
                <w:szCs w:val="21"/>
              </w:rPr>
            </w:pPr>
          </w:p>
        </w:tc>
        <w:tc>
          <w:tcPr>
            <w:tcW w:w="472" w:type="dxa"/>
            <w:vMerge w:val="continue"/>
            <w:vAlign w:val="center"/>
          </w:tcPr>
          <w:p>
            <w:pPr>
              <w:widowControl/>
              <w:rPr>
                <w:rFonts w:eastAsia="华文中宋"/>
                <w:kern w:val="0"/>
                <w:szCs w:val="21"/>
              </w:rPr>
            </w:pPr>
          </w:p>
        </w:tc>
        <w:tc>
          <w:tcPr>
            <w:tcW w:w="2186" w:type="dxa"/>
            <w:vAlign w:val="center"/>
          </w:tcPr>
          <w:p>
            <w:pPr>
              <w:spacing w:line="280" w:lineRule="exact"/>
              <w:rPr>
                <w:rFonts w:eastAsia="华文中宋"/>
                <w:kern w:val="0"/>
                <w:szCs w:val="21"/>
              </w:rPr>
            </w:pPr>
            <w:r>
              <w:rPr>
                <w:rFonts w:hAnsi="华文中宋" w:eastAsia="华文中宋"/>
                <w:kern w:val="0"/>
                <w:szCs w:val="21"/>
              </w:rPr>
              <w:t>规范用字名称牌数</w:t>
            </w:r>
          </w:p>
        </w:tc>
        <w:tc>
          <w:tcPr>
            <w:tcW w:w="3395" w:type="dxa"/>
            <w:gridSpan w:val="2"/>
            <w:vAlign w:val="center"/>
          </w:tcPr>
          <w:p>
            <w:pPr>
              <w:rPr>
                <w:rFonts w:eastAsia="华文中宋"/>
                <w:kern w:val="0"/>
                <w:szCs w:val="21"/>
              </w:rPr>
            </w:pPr>
          </w:p>
        </w:tc>
      </w:tr>
    </w:tbl>
    <w:p>
      <w:pPr>
        <w:spacing w:line="280" w:lineRule="exact"/>
        <w:rPr>
          <w:rFonts w:eastAsia="华文中宋"/>
        </w:rPr>
      </w:pPr>
      <w:r>
        <w:rPr>
          <w:rFonts w:hAnsi="华文中宋" w:eastAsia="华文中宋"/>
        </w:rPr>
        <w:t>填报说明：</w:t>
      </w:r>
      <w:r>
        <w:rPr>
          <w:rFonts w:eastAsia="华文中宋"/>
        </w:rPr>
        <w:fldChar w:fldCharType="begin"/>
      </w:r>
      <w:r>
        <w:rPr>
          <w:rFonts w:eastAsia="华文中宋"/>
        </w:rPr>
        <w:instrText xml:space="preserve"> = 1,2,3,4,5,6,7,8,9, \* GB3 </w:instrText>
      </w:r>
      <w:r>
        <w:rPr>
          <w:rFonts w:eastAsia="华文中宋"/>
        </w:rPr>
        <w:fldChar w:fldCharType="end"/>
      </w:r>
    </w:p>
    <w:p>
      <w:pPr>
        <w:spacing w:line="280" w:lineRule="exact"/>
        <w:rPr>
          <w:rFonts w:eastAsia="华文中宋"/>
        </w:rPr>
      </w:pPr>
      <w:r>
        <w:rPr>
          <w:rFonts w:eastAsia="华文中宋"/>
        </w:rPr>
        <w:fldChar w:fldCharType="begin"/>
      </w:r>
      <w:r>
        <w:rPr>
          <w:rFonts w:eastAsia="华文中宋"/>
        </w:rPr>
        <w:instrText xml:space="preserve"> = 1 \* GB3 </w:instrText>
      </w:r>
      <w:r>
        <w:rPr>
          <w:rFonts w:eastAsia="华文中宋"/>
        </w:rPr>
        <w:fldChar w:fldCharType="separate"/>
      </w:r>
      <w:r>
        <w:rPr>
          <w:rFonts w:hAnsi="华文中宋" w:eastAsia="华文中宋"/>
        </w:rPr>
        <w:t>①</w:t>
      </w:r>
      <w:r>
        <w:rPr>
          <w:rFonts w:eastAsia="华文中宋"/>
        </w:rPr>
        <w:fldChar w:fldCharType="end"/>
      </w:r>
      <w:r>
        <w:rPr>
          <w:rFonts w:hAnsi="华文中宋" w:eastAsia="华文中宋"/>
        </w:rPr>
        <w:t>测试员总人数：参加省级普通话水平测试员培训班并取得测试员资格的总人数。</w:t>
      </w:r>
    </w:p>
    <w:p>
      <w:pPr>
        <w:widowControl/>
        <w:spacing w:line="280" w:lineRule="exact"/>
        <w:ind w:left="210" w:hanging="210" w:hangingChars="100"/>
        <w:jc w:val="left"/>
        <w:rPr>
          <w:rFonts w:eastAsia="华文中宋"/>
          <w:kern w:val="0"/>
          <w:szCs w:val="21"/>
        </w:rPr>
      </w:pPr>
      <w:r>
        <w:rPr>
          <w:rFonts w:hAnsi="华文中宋" w:eastAsia="华文中宋"/>
        </w:rPr>
        <w:t>②</w:t>
      </w:r>
      <w:r>
        <w:rPr>
          <w:rFonts w:hAnsi="华文中宋" w:eastAsia="华文中宋"/>
          <w:kern w:val="0"/>
          <w:szCs w:val="21"/>
        </w:rPr>
        <w:t>具备上岗资格人数、名单及资格证书编号：参加最近一次普通话水平测试员提高培训，考核合格的测试员人数。资格证书编号指《河北省普通话水平测试员上岗资格证书》编号。</w:t>
      </w:r>
    </w:p>
    <w:p>
      <w:pPr>
        <w:spacing w:line="280" w:lineRule="exact"/>
        <w:rPr>
          <w:rFonts w:eastAsia="华文中宋"/>
        </w:rPr>
      </w:pPr>
      <w:r>
        <w:rPr>
          <w:rFonts w:hAnsi="华文中宋" w:eastAsia="华文中宋"/>
        </w:rPr>
        <w:t>③如果当年开展活动次数较多，请另附纸说明。</w:t>
      </w:r>
    </w:p>
    <w:p>
      <w:pPr>
        <w:spacing w:line="280" w:lineRule="exact"/>
        <w:ind w:left="210" w:hanging="210" w:hangingChars="100"/>
        <w:rPr>
          <w:rFonts w:eastAsia="华文中宋"/>
        </w:rPr>
      </w:pPr>
      <w:r>
        <w:rPr>
          <w:rFonts w:hAnsi="华文中宋" w:eastAsia="华文中宋"/>
        </w:rPr>
        <w:t>④国家机关的公务人员：从事国家管理和行使国家权力的机关（包括国家元首、权力机关、行政机关、审判机关、检察机关和军事机关）的正式在编人员。</w:t>
      </w:r>
    </w:p>
    <w:p>
      <w:pPr>
        <w:spacing w:line="280" w:lineRule="exact"/>
        <w:rPr>
          <w:rFonts w:eastAsia="华文中宋"/>
        </w:rPr>
      </w:pPr>
      <w:r>
        <w:rPr>
          <w:rFonts w:hAnsi="华文中宋" w:eastAsia="华文中宋"/>
        </w:rPr>
        <w:t>⑤参测人数：曾经参加过普通话水平测试并持有普通话水平测试等级证书的总人数。</w:t>
      </w:r>
    </w:p>
    <w:p>
      <w:pPr>
        <w:spacing w:line="280" w:lineRule="exact"/>
        <w:rPr>
          <w:rFonts w:eastAsia="华文中宋"/>
        </w:rPr>
      </w:pPr>
      <w:r>
        <w:rPr>
          <w:rFonts w:hAnsi="华文中宋" w:eastAsia="华文中宋"/>
        </w:rPr>
        <w:t>⑥⑦达标等级：国家机关工作人员为三级甲等以上，其中省、设区的市、市辖区的国家机关工作人员为二级乙等以上。</w:t>
      </w:r>
    </w:p>
    <w:p>
      <w:pPr>
        <w:spacing w:line="280" w:lineRule="exact"/>
        <w:ind w:left="210" w:hanging="210" w:hangingChars="100"/>
        <w:rPr>
          <w:rFonts w:eastAsia="华文中宋"/>
        </w:rPr>
      </w:pPr>
      <w:r>
        <w:rPr>
          <w:rFonts w:hAnsi="华文中宋" w:eastAsia="华文中宋"/>
        </w:rPr>
        <w:t>⑧达标等级：教师及管理人员为二级乙等以上，</w:t>
      </w:r>
      <w:r>
        <w:rPr>
          <w:rFonts w:hint="eastAsia" w:hAnsi="华文中宋" w:eastAsia="华文中宋"/>
        </w:rPr>
        <w:t>其中</w:t>
      </w:r>
      <w:r>
        <w:rPr>
          <w:rFonts w:hAnsi="华文中宋" w:eastAsia="华文中宋"/>
        </w:rPr>
        <w:t>汉语文教师为二级甲等以上，语音教师为一级乙等以上。</w:t>
      </w:r>
    </w:p>
    <w:p>
      <w:pPr>
        <w:spacing w:line="280" w:lineRule="exact"/>
        <w:ind w:left="210" w:hanging="210" w:hangingChars="100"/>
        <w:rPr>
          <w:rFonts w:eastAsia="华文中宋"/>
        </w:rPr>
      </w:pPr>
      <w:r>
        <w:rPr>
          <w:rFonts w:hAnsi="华文中宋" w:eastAsia="华文中宋"/>
        </w:rPr>
        <w:t>⑨达标等级：广播电台和电视台的播音员、节目主持人及影视话剧演员为一级乙等以上。</w:t>
      </w:r>
    </w:p>
    <w:p>
      <w:pPr>
        <w:spacing w:line="280" w:lineRule="exact"/>
        <w:jc w:val="left"/>
        <w:rPr>
          <w:rFonts w:hAnsi="华文中宋" w:eastAsia="华文中宋"/>
        </w:rPr>
      </w:pPr>
      <w:r>
        <w:rPr>
          <w:rFonts w:eastAsia="华文中宋"/>
          <w:kern w:val="0"/>
          <w:szCs w:val="21"/>
        </w:rPr>
        <w:fldChar w:fldCharType="begin"/>
      </w:r>
      <w:r>
        <w:rPr>
          <w:rFonts w:eastAsia="华文中宋"/>
          <w:kern w:val="0"/>
          <w:szCs w:val="21"/>
        </w:rPr>
        <w:instrText xml:space="preserve"> = 10 \* GB3 </w:instrText>
      </w:r>
      <w:r>
        <w:rPr>
          <w:rFonts w:eastAsia="华文中宋"/>
          <w:kern w:val="0"/>
          <w:szCs w:val="21"/>
        </w:rPr>
        <w:fldChar w:fldCharType="separate"/>
      </w:r>
      <w:r>
        <w:rPr>
          <w:rFonts w:hAnsi="华文中宋" w:eastAsia="华文中宋"/>
          <w:kern w:val="0"/>
          <w:szCs w:val="21"/>
        </w:rPr>
        <w:t>⑩</w:t>
      </w:r>
      <w:r>
        <w:rPr>
          <w:rFonts w:eastAsia="华文中宋"/>
          <w:kern w:val="0"/>
          <w:szCs w:val="21"/>
        </w:rPr>
        <w:fldChar w:fldCharType="end"/>
      </w:r>
      <w:r>
        <w:rPr>
          <w:rFonts w:hAnsi="华文中宋" w:eastAsia="华文中宋"/>
        </w:rPr>
        <w:t>达标等级：公共服务行业的广播员、解说员、话务员、导游员等特殊岗位人员为二级甲等以上，其他直接面向公众服务的工作人员为三级甲等以上。</w:t>
      </w: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bookmarkStart w:id="0" w:name="_GoBack"/>
      <w:bookmarkEnd w:id="0"/>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p>
      <w:pPr>
        <w:spacing w:line="280" w:lineRule="exact"/>
        <w:jc w:val="left"/>
        <w:rPr>
          <w:rFonts w:hAnsi="华文中宋" w:eastAsia="华文中宋"/>
        </w:rPr>
      </w:pPr>
    </w:p>
    <w:sectPr>
      <w:footerReference r:id="rId3" w:type="default"/>
      <w:pgSz w:w="11906" w:h="16838"/>
      <w:pgMar w:top="1440" w:right="1800" w:bottom="1440" w:left="1800" w:header="851" w:footer="992" w:gutter="0"/>
      <w:pgNumType w:fmt="numberInDash" w:start="1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铁筋隶书繁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1</w:t>
                    </w:r>
                    <w:r>
                      <w:rPr>
                        <w:b/>
                        <w:bCs/>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13494"/>
    <w:rsid w:val="00074B20"/>
    <w:rsid w:val="002A71E6"/>
    <w:rsid w:val="004852ED"/>
    <w:rsid w:val="006C2081"/>
    <w:rsid w:val="006C4B7B"/>
    <w:rsid w:val="006E1FD3"/>
    <w:rsid w:val="00896C2C"/>
    <w:rsid w:val="00AC11C3"/>
    <w:rsid w:val="00BA4BFC"/>
    <w:rsid w:val="00F14FAE"/>
    <w:rsid w:val="00F14FB2"/>
    <w:rsid w:val="347378E7"/>
    <w:rsid w:val="6AC946AB"/>
    <w:rsid w:val="6C21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qFormat/>
    <w:uiPriority w:val="0"/>
    <w:rPr>
      <w:rFonts w:ascii="Times New Roman" w:hAnsi="Times New Roman" w:eastAsia="宋体" w:cs="Times New Roman"/>
      <w:kern w:val="2"/>
      <w:sz w:val="18"/>
      <w:szCs w:val="18"/>
    </w:rPr>
  </w:style>
  <w:style w:type="character" w:customStyle="1" w:styleId="9">
    <w:name w:val="批注框文本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424</Words>
  <Characters>2422</Characters>
  <Lines>20</Lines>
  <Paragraphs>5</Paragraphs>
  <TotalTime>16</TotalTime>
  <ScaleCrop>false</ScaleCrop>
  <LinksUpToDate>false</LinksUpToDate>
  <CharactersWithSpaces>2841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2021-02-20T04:00:00Z</dcterms:created>
  <dc:creator>Administrator</dc:creator>
  <cp:lastModifiedBy>Administrator</cp:lastModifiedBy>
  <cp:lastPrinted>2021-04-07T01:58:07Z</cp:lastPrinted>
  <dcterms:modified xsi:type="dcterms:W3CDTF">2021-04-07T03:15:51Z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A90639A9706F468A9C085F53E6388FEE</vt:lpwstr>
  </property>
</Properties>
</file>