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81FF1">
      <w:pPr>
        <w:pStyle w:val="2"/>
        <w:spacing w:line="271" w:lineRule="auto"/>
      </w:pPr>
    </w:p>
    <w:p w14:paraId="75E42854">
      <w:pPr>
        <w:pStyle w:val="2"/>
        <w:spacing w:line="271" w:lineRule="auto"/>
      </w:pPr>
    </w:p>
    <w:p w14:paraId="6A67E49F">
      <w:pPr>
        <w:pStyle w:val="2"/>
        <w:spacing w:line="272" w:lineRule="auto"/>
      </w:pPr>
    </w:p>
    <w:p w14:paraId="1570BEBF">
      <w:pPr>
        <w:pStyle w:val="2"/>
        <w:spacing w:line="272" w:lineRule="auto"/>
      </w:pPr>
    </w:p>
    <w:p w14:paraId="3494811B">
      <w:pPr>
        <w:pStyle w:val="2"/>
        <w:spacing w:line="272" w:lineRule="auto"/>
      </w:pPr>
    </w:p>
    <w:p w14:paraId="0619539C">
      <w:pPr>
        <w:pStyle w:val="2"/>
        <w:spacing w:line="272" w:lineRule="auto"/>
      </w:pPr>
    </w:p>
    <w:p w14:paraId="0D79BD08">
      <w:pPr>
        <w:pStyle w:val="2"/>
        <w:spacing w:line="272" w:lineRule="auto"/>
      </w:pPr>
    </w:p>
    <w:p w14:paraId="35C53236">
      <w:pPr>
        <w:spacing w:before="312" w:line="219" w:lineRule="auto"/>
        <w:ind w:left="489"/>
        <w:outlineLvl w:val="0"/>
        <w:rPr>
          <w:rFonts w:ascii="宋体" w:hAnsi="宋体" w:eastAsia="宋体" w:cs="宋体"/>
          <w:sz w:val="96"/>
          <w:szCs w:val="96"/>
        </w:rPr>
      </w:pPr>
      <w:r>
        <w:rPr>
          <w:rFonts w:ascii="宋体" w:hAnsi="宋体" w:eastAsia="宋体" w:cs="宋体"/>
          <w:b/>
          <w:bCs/>
          <w:color w:val="FF0030"/>
          <w:spacing w:val="-68"/>
          <w:w w:val="75"/>
          <w:sz w:val="96"/>
          <w:szCs w:val="96"/>
        </w:rPr>
        <w:t>馆陶县住房和城乡建设局文件</w:t>
      </w:r>
    </w:p>
    <w:p w14:paraId="0BFDB150">
      <w:pPr>
        <w:pStyle w:val="2"/>
        <w:spacing w:line="247" w:lineRule="auto"/>
      </w:pPr>
    </w:p>
    <w:p w14:paraId="55D2D800">
      <w:pPr>
        <w:pStyle w:val="2"/>
        <w:spacing w:line="247" w:lineRule="auto"/>
      </w:pPr>
    </w:p>
    <w:p w14:paraId="6770700C">
      <w:pPr>
        <w:pStyle w:val="2"/>
        <w:spacing w:line="247" w:lineRule="auto"/>
      </w:pPr>
    </w:p>
    <w:p w14:paraId="774397A8">
      <w:pPr>
        <w:pStyle w:val="2"/>
        <w:spacing w:line="248" w:lineRule="auto"/>
      </w:pPr>
    </w:p>
    <w:p w14:paraId="1C6CCA5B">
      <w:pPr>
        <w:spacing w:before="97" w:line="222" w:lineRule="auto"/>
        <w:ind w:left="3160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2755900</wp:posOffset>
            </wp:positionH>
            <wp:positionV relativeFrom="paragraph">
              <wp:posOffset>221615</wp:posOffset>
            </wp:positionV>
            <wp:extent cx="450850" cy="4064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082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208915</wp:posOffset>
            </wp:positionH>
            <wp:positionV relativeFrom="paragraph">
              <wp:posOffset>386715</wp:posOffset>
            </wp:positionV>
            <wp:extent cx="2349500" cy="190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49543" cy="1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2"/>
          <w:sz w:val="30"/>
          <w:szCs w:val="30"/>
        </w:rPr>
        <w:t>馆住建字〔2024〕6号</w:t>
      </w:r>
    </w:p>
    <w:p w14:paraId="1614CF81">
      <w:pPr>
        <w:spacing w:before="171" w:line="30" w:lineRule="exact"/>
        <w:ind w:firstLine="5350"/>
      </w:pPr>
      <w:r>
        <w:drawing>
          <wp:inline distT="0" distB="0" distL="0" distR="0">
            <wp:extent cx="2362200" cy="1905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362236" cy="19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83FB2">
      <w:pPr>
        <w:pStyle w:val="2"/>
        <w:spacing w:line="335" w:lineRule="auto"/>
      </w:pPr>
    </w:p>
    <w:p w14:paraId="4AB21A4D">
      <w:pPr>
        <w:spacing w:before="156" w:line="219" w:lineRule="auto"/>
        <w:ind w:left="214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39"/>
          <w:sz w:val="48"/>
          <w:szCs w:val="48"/>
        </w:rPr>
        <w:t>馆陶县住房和城乡建设局</w:t>
      </w:r>
    </w:p>
    <w:p w14:paraId="2F7ABE41">
      <w:pPr>
        <w:spacing w:before="68" w:line="218" w:lineRule="auto"/>
        <w:jc w:val="right"/>
        <w:rPr>
          <w:rFonts w:ascii="宋体" w:hAnsi="宋体" w:eastAsia="宋体" w:cs="宋体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spacing w:val="-41"/>
          <w:sz w:val="48"/>
          <w:szCs w:val="48"/>
        </w:rPr>
        <w:t>关于印发《馆陶县普通住宅物业服务等级标准》</w:t>
      </w:r>
    </w:p>
    <w:p w14:paraId="34EED2AF">
      <w:pPr>
        <w:spacing w:before="1" w:line="221" w:lineRule="auto"/>
        <w:ind w:left="391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27"/>
          <w:sz w:val="48"/>
          <w:szCs w:val="48"/>
        </w:rPr>
        <w:t>的通知</w:t>
      </w:r>
    </w:p>
    <w:bookmarkEnd w:id="0"/>
    <w:p w14:paraId="60F16DB0">
      <w:pPr>
        <w:pStyle w:val="2"/>
        <w:spacing w:line="257" w:lineRule="auto"/>
      </w:pPr>
    </w:p>
    <w:p w14:paraId="3C17405A">
      <w:pPr>
        <w:pStyle w:val="2"/>
        <w:spacing w:line="257" w:lineRule="auto"/>
      </w:pPr>
    </w:p>
    <w:p w14:paraId="7E1C78B0">
      <w:pPr>
        <w:pStyle w:val="2"/>
        <w:spacing w:line="257" w:lineRule="auto"/>
      </w:pPr>
    </w:p>
    <w:p w14:paraId="5F83C30C">
      <w:pPr>
        <w:pStyle w:val="2"/>
        <w:spacing w:line="258" w:lineRule="auto"/>
      </w:pPr>
    </w:p>
    <w:p w14:paraId="324D20A3">
      <w:pPr>
        <w:pStyle w:val="2"/>
        <w:spacing w:line="258" w:lineRule="auto"/>
      </w:pPr>
    </w:p>
    <w:p w14:paraId="3A83A92E">
      <w:pPr>
        <w:spacing w:before="98" w:line="369" w:lineRule="auto"/>
        <w:ind w:left="140" w:right="505" w:firstLine="669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馆陶县住房和城乡建设局参照《邯郸市普通</w:t>
      </w:r>
      <w:r>
        <w:rPr>
          <w:rFonts w:ascii="仿宋" w:hAnsi="仿宋" w:eastAsia="仿宋" w:cs="仿宋"/>
          <w:spacing w:val="13"/>
          <w:sz w:val="30"/>
          <w:szCs w:val="30"/>
        </w:rPr>
        <w:t>住宅物业服务等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级标准》(邯房字[2023]38号),结合</w:t>
      </w:r>
      <w:r>
        <w:rPr>
          <w:rFonts w:ascii="仿宋" w:hAnsi="仿宋" w:eastAsia="仿宋" w:cs="仿宋"/>
          <w:spacing w:val="16"/>
          <w:sz w:val="30"/>
          <w:szCs w:val="30"/>
        </w:rPr>
        <w:t>我县实际，制定了《馆陶县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普通住宅物业服务等级标准》,请认真抓好贯彻落实。</w:t>
      </w:r>
    </w:p>
    <w:p w14:paraId="1CC21D55">
      <w:pPr>
        <w:pStyle w:val="2"/>
        <w:spacing w:line="295" w:lineRule="auto"/>
      </w:pPr>
    </w:p>
    <w:p w14:paraId="54545C78">
      <w:pPr>
        <w:pStyle w:val="2"/>
        <w:spacing w:line="295" w:lineRule="auto"/>
      </w:pPr>
    </w:p>
    <w:p w14:paraId="001DD66D">
      <w:pPr>
        <w:spacing w:before="98" w:line="221" w:lineRule="auto"/>
        <w:ind w:left="780"/>
        <w:rPr>
          <w:rFonts w:ascii="仿宋" w:hAnsi="仿宋" w:eastAsia="仿宋" w:cs="仿宋"/>
          <w:sz w:val="30"/>
          <w:szCs w:val="30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25400</wp:posOffset>
            </wp:positionV>
            <wp:extent cx="1466850" cy="14541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466867" cy="1454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20"/>
          <w:sz w:val="30"/>
          <w:szCs w:val="30"/>
        </w:rPr>
        <w:t>附件：《馆陶县普通住宅物业服务等级标准》</w:t>
      </w:r>
    </w:p>
    <w:p w14:paraId="571C0C74">
      <w:pPr>
        <w:spacing w:before="262" w:line="222" w:lineRule="auto"/>
        <w:ind w:left="545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馆陶县住房和城乡建设局</w:t>
      </w:r>
    </w:p>
    <w:p w14:paraId="3ED3B765">
      <w:pPr>
        <w:spacing w:before="151" w:line="222" w:lineRule="auto"/>
        <w:ind w:left="600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2024年2月28日</w:t>
      </w:r>
    </w:p>
    <w:p w14:paraId="5BE92295">
      <w:pPr>
        <w:spacing w:before="38"/>
      </w:pPr>
    </w:p>
    <w:p w14:paraId="3775C588">
      <w:pPr>
        <w:spacing w:before="38"/>
      </w:pPr>
    </w:p>
    <w:tbl>
      <w:tblPr>
        <w:tblStyle w:val="5"/>
        <w:tblW w:w="9090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0"/>
      </w:tblGrid>
      <w:tr w14:paraId="49C5003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60" w:hRule="atLeast"/>
        </w:trPr>
        <w:tc>
          <w:tcPr>
            <w:tcW w:w="9090" w:type="dxa"/>
            <w:tcBorders>
              <w:top w:val="single" w:color="000000" w:sz="24" w:space="0"/>
              <w:bottom w:val="single" w:color="000000" w:sz="22" w:space="0"/>
            </w:tcBorders>
            <w:vAlign w:val="top"/>
          </w:tcPr>
          <w:p w14:paraId="267D651B">
            <w:pPr>
              <w:spacing w:before="202" w:line="214" w:lineRule="auto"/>
              <w:ind w:left="33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黑体" w:hAnsi="黑体" w:eastAsia="黑体" w:cs="黑体"/>
                <w:spacing w:val="-5"/>
                <w:sz w:val="30"/>
                <w:szCs w:val="30"/>
              </w:rPr>
              <w:t>主题词：</w:t>
            </w:r>
            <w:r>
              <w:rPr>
                <w:rFonts w:ascii="黑体" w:hAnsi="黑体" w:eastAsia="黑体" w:cs="黑体"/>
                <w:spacing w:val="-7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通</w:t>
            </w:r>
            <w:r>
              <w:rPr>
                <w:rFonts w:ascii="仿宋" w:hAnsi="仿宋" w:eastAsia="仿宋" w:cs="仿宋"/>
                <w:spacing w:val="9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30"/>
                <w:szCs w:val="30"/>
              </w:rPr>
              <w:t>知</w:t>
            </w:r>
          </w:p>
        </w:tc>
      </w:tr>
      <w:tr w14:paraId="214F23CA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9090" w:type="dxa"/>
            <w:tcBorders>
              <w:top w:val="single" w:color="000000" w:sz="22" w:space="0"/>
              <w:bottom w:val="single" w:color="000000" w:sz="24" w:space="0"/>
            </w:tcBorders>
            <w:vAlign w:val="top"/>
          </w:tcPr>
          <w:p w14:paraId="62EA9142">
            <w:pPr>
              <w:spacing w:before="223" w:line="198" w:lineRule="auto"/>
              <w:ind w:left="47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6"/>
                <w:sz w:val="30"/>
                <w:szCs w:val="30"/>
              </w:rPr>
              <w:t xml:space="preserve">馆陶县住建局办公室    </w:t>
            </w:r>
            <w:r>
              <w:rPr>
                <w:rFonts w:ascii="仿宋" w:hAnsi="仿宋" w:eastAsia="仿宋" w:cs="仿宋"/>
                <w:spacing w:val="43"/>
                <w:w w:val="107"/>
                <w:sz w:val="30"/>
                <w:szCs w:val="30"/>
              </w:rPr>
              <w:t>2024年2月28日印共印40份</w:t>
            </w:r>
          </w:p>
        </w:tc>
      </w:tr>
    </w:tbl>
    <w:p w14:paraId="5B24B17D">
      <w:pPr>
        <w:pStyle w:val="2"/>
      </w:pPr>
    </w:p>
    <w:p w14:paraId="100C0312">
      <w:pPr>
        <w:sectPr>
          <w:headerReference r:id="rId5" w:type="default"/>
          <w:pgSz w:w="11900" w:h="16820"/>
          <w:pgMar w:top="400" w:right="1136" w:bottom="0" w:left="1289" w:header="0" w:footer="0" w:gutter="0"/>
          <w:cols w:space="720" w:num="1"/>
        </w:sectPr>
      </w:pPr>
    </w:p>
    <w:p w14:paraId="74B67BC6">
      <w:pPr>
        <w:pStyle w:val="2"/>
        <w:spacing w:line="286" w:lineRule="auto"/>
      </w:pPr>
    </w:p>
    <w:p w14:paraId="213AB441">
      <w:pPr>
        <w:pStyle w:val="2"/>
        <w:spacing w:line="287" w:lineRule="auto"/>
      </w:pPr>
    </w:p>
    <w:p w14:paraId="6D4DC3C8">
      <w:pPr>
        <w:pStyle w:val="2"/>
        <w:spacing w:line="287" w:lineRule="auto"/>
      </w:pPr>
    </w:p>
    <w:p w14:paraId="742C658D">
      <w:pPr>
        <w:pStyle w:val="2"/>
        <w:spacing w:line="287" w:lineRule="auto"/>
      </w:pPr>
    </w:p>
    <w:p w14:paraId="3CAA11F8">
      <w:pPr>
        <w:pStyle w:val="2"/>
        <w:spacing w:line="287" w:lineRule="auto"/>
      </w:pPr>
    </w:p>
    <w:p w14:paraId="427C200C">
      <w:pPr>
        <w:spacing w:before="97" w:line="222" w:lineRule="auto"/>
        <w:ind w:left="40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7"/>
          <w:sz w:val="30"/>
          <w:szCs w:val="30"/>
        </w:rPr>
        <w:t>附件：</w:t>
      </w:r>
    </w:p>
    <w:p w14:paraId="7F7B930F">
      <w:pPr>
        <w:pStyle w:val="2"/>
        <w:spacing w:line="301" w:lineRule="auto"/>
      </w:pPr>
    </w:p>
    <w:p w14:paraId="33D1400A">
      <w:pPr>
        <w:pStyle w:val="2"/>
        <w:spacing w:line="302" w:lineRule="auto"/>
      </w:pPr>
    </w:p>
    <w:p w14:paraId="1B8FCFA5">
      <w:pPr>
        <w:spacing w:before="143" w:line="207" w:lineRule="auto"/>
        <w:ind w:left="431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馆陶县普通住宅物业服务等级标准</w:t>
      </w: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26"/>
        <w:gridCol w:w="4747"/>
        <w:gridCol w:w="4392"/>
      </w:tblGrid>
      <w:tr w14:paraId="4E2F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984" w:type="dxa"/>
            <w:vAlign w:val="top"/>
          </w:tcPr>
          <w:p w14:paraId="608C9FDF">
            <w:pPr>
              <w:pStyle w:val="6"/>
              <w:spacing w:before="208" w:line="220" w:lineRule="auto"/>
              <w:ind w:left="185"/>
              <w:rPr>
                <w:sz w:val="30"/>
                <w:szCs w:val="30"/>
              </w:rPr>
            </w:pPr>
            <w:r>
              <w:rPr>
                <w:spacing w:val="-8"/>
                <w:sz w:val="30"/>
                <w:szCs w:val="30"/>
              </w:rPr>
              <w:t>项 目</w:t>
            </w:r>
          </w:p>
        </w:tc>
        <w:tc>
          <w:tcPr>
            <w:tcW w:w="4826" w:type="dxa"/>
            <w:vAlign w:val="top"/>
          </w:tcPr>
          <w:p w14:paraId="6E2891A5">
            <w:pPr>
              <w:pStyle w:val="6"/>
              <w:spacing w:before="211" w:line="221" w:lineRule="auto"/>
              <w:ind w:left="2101"/>
              <w:rPr>
                <w:sz w:val="30"/>
                <w:szCs w:val="30"/>
              </w:rPr>
            </w:pPr>
            <w:r>
              <w:rPr>
                <w:spacing w:val="9"/>
                <w:sz w:val="30"/>
                <w:szCs w:val="30"/>
              </w:rPr>
              <w:t>一级</w:t>
            </w:r>
          </w:p>
        </w:tc>
        <w:tc>
          <w:tcPr>
            <w:tcW w:w="4747" w:type="dxa"/>
            <w:vAlign w:val="top"/>
          </w:tcPr>
          <w:p w14:paraId="729608E1">
            <w:pPr>
              <w:pStyle w:val="6"/>
              <w:spacing w:before="211" w:line="221" w:lineRule="auto"/>
              <w:ind w:left="2055"/>
              <w:rPr>
                <w:sz w:val="30"/>
                <w:szCs w:val="30"/>
              </w:rPr>
            </w:pPr>
            <w:r>
              <w:rPr>
                <w:spacing w:val="9"/>
                <w:sz w:val="30"/>
                <w:szCs w:val="30"/>
              </w:rPr>
              <w:t>二级</w:t>
            </w:r>
          </w:p>
        </w:tc>
        <w:tc>
          <w:tcPr>
            <w:tcW w:w="4392" w:type="dxa"/>
            <w:vAlign w:val="top"/>
          </w:tcPr>
          <w:p w14:paraId="1F3454FB">
            <w:pPr>
              <w:pStyle w:val="6"/>
              <w:spacing w:before="211" w:line="221" w:lineRule="auto"/>
              <w:ind w:left="1878"/>
              <w:rPr>
                <w:sz w:val="31"/>
                <w:szCs w:val="31"/>
              </w:rPr>
            </w:pPr>
            <w:r>
              <w:rPr>
                <w:spacing w:val="9"/>
                <w:sz w:val="31"/>
                <w:szCs w:val="31"/>
              </w:rPr>
              <w:t>三级</w:t>
            </w:r>
          </w:p>
        </w:tc>
      </w:tr>
      <w:tr w14:paraId="0E72D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6" w:hRule="atLeast"/>
        </w:trPr>
        <w:tc>
          <w:tcPr>
            <w:tcW w:w="984" w:type="dxa"/>
            <w:textDirection w:val="tbRlV"/>
            <w:vAlign w:val="top"/>
          </w:tcPr>
          <w:p w14:paraId="108E5CC1">
            <w:pPr>
              <w:spacing w:line="319" w:lineRule="auto"/>
              <w:rPr>
                <w:rFonts w:ascii="Arial"/>
                <w:sz w:val="21"/>
              </w:rPr>
            </w:pPr>
          </w:p>
          <w:p w14:paraId="1E222839">
            <w:pPr>
              <w:pStyle w:val="6"/>
              <w:spacing w:before="67" w:line="201" w:lineRule="auto"/>
              <w:ind w:left="20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综</w:t>
            </w:r>
            <w:r>
              <w:rPr>
                <w:spacing w:val="3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合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服</w:t>
            </w:r>
            <w:r>
              <w:rPr>
                <w:spacing w:val="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务</w:t>
            </w:r>
          </w:p>
        </w:tc>
        <w:tc>
          <w:tcPr>
            <w:tcW w:w="4826" w:type="dxa"/>
            <w:vAlign w:val="top"/>
          </w:tcPr>
          <w:p w14:paraId="7768B62D">
            <w:pPr>
              <w:pStyle w:val="6"/>
              <w:spacing w:before="60" w:line="219" w:lineRule="auto"/>
              <w:ind w:left="120"/>
            </w:pPr>
            <w:r>
              <w:t>1.1服务场所应满足下列要求：</w:t>
            </w:r>
          </w:p>
          <w:p w14:paraId="2B291ED4">
            <w:pPr>
              <w:pStyle w:val="6"/>
              <w:spacing w:before="46" w:line="226" w:lineRule="auto"/>
              <w:ind w:left="120" w:hanging="19"/>
            </w:pPr>
            <w:r>
              <w:rPr>
                <w:spacing w:val="5"/>
              </w:rPr>
              <w:t>1.应设置固定服务场所，配置有办公桌、椅、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电话、电脑等，服务场所通讯畅通。</w:t>
            </w:r>
          </w:p>
          <w:p w14:paraId="0CF41C37">
            <w:pPr>
              <w:pStyle w:val="6"/>
              <w:spacing w:before="25" w:line="236" w:lineRule="auto"/>
              <w:ind w:left="91" w:firstLine="10"/>
            </w:pPr>
            <w:r>
              <w:rPr>
                <w:spacing w:val="5"/>
              </w:rPr>
              <w:t>2.应在显著位置公示物业服务企业营业执照、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项目主要服务人员姓名、照片、岗位信息、物</w:t>
            </w:r>
            <w:r>
              <w:t xml:space="preserve">  业服务事项、服务标准、收费项目、收费标准  、24小时服务电话、报修电话等相关信息。提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供特约服务的，应公示服务项目、服务标准及</w:t>
            </w:r>
            <w:r>
              <w:t xml:space="preserve">  </w:t>
            </w:r>
            <w:r>
              <w:rPr>
                <w:spacing w:val="-1"/>
              </w:rPr>
              <w:t>收费标准。</w:t>
            </w:r>
          </w:p>
          <w:p w14:paraId="741399A0">
            <w:pPr>
              <w:pStyle w:val="6"/>
              <w:spacing w:before="57" w:line="223" w:lineRule="auto"/>
              <w:ind w:left="101" w:right="161" w:firstLine="59"/>
            </w:pPr>
            <w:r>
              <w:t>3.客户服务中心每日工作时间应不少于8小时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,其他时间物业管理区域内宜配置值班人员。</w:t>
            </w:r>
          </w:p>
          <w:p w14:paraId="17F111D6">
            <w:pPr>
              <w:pStyle w:val="6"/>
              <w:spacing w:before="34" w:line="219" w:lineRule="auto"/>
              <w:ind w:left="91"/>
            </w:pPr>
            <w:r>
              <w:t>1.2服务人员应满足下列要求：</w:t>
            </w:r>
          </w:p>
          <w:p w14:paraId="0B4C6573">
            <w:pPr>
              <w:pStyle w:val="6"/>
              <w:spacing w:before="37" w:line="230" w:lineRule="auto"/>
              <w:ind w:left="101" w:right="104"/>
            </w:pPr>
            <w:r>
              <w:t>1.实行项目经理责任制。管理人员应经过系统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性的物业管理专业培训或持证上岗。</w:t>
            </w:r>
          </w:p>
          <w:p w14:paraId="2F842A8A">
            <w:pPr>
              <w:pStyle w:val="6"/>
              <w:spacing w:before="27" w:line="230" w:lineRule="auto"/>
              <w:ind w:left="101" w:right="104"/>
            </w:pPr>
            <w:r>
              <w:t>2.高低压电工、电梯安全管理员、消防中控室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值班人员等特种作业人员必须持有专业部门</w:t>
            </w:r>
          </w:p>
          <w:p w14:paraId="4C51C98D">
            <w:pPr>
              <w:pStyle w:val="6"/>
              <w:spacing w:before="37" w:line="230" w:lineRule="auto"/>
              <w:ind w:left="91" w:right="103" w:firstLine="10"/>
            </w:pPr>
            <w:r>
              <w:t>颁发的有效证书上岗，供水管理人员必须持有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健康证明。</w:t>
            </w:r>
          </w:p>
          <w:p w14:paraId="3FE6616C">
            <w:pPr>
              <w:pStyle w:val="6"/>
              <w:spacing w:before="7" w:line="181" w:lineRule="auto"/>
              <w:ind w:left="101"/>
            </w:pPr>
            <w:r>
              <w:t>3.服务人员应统一着装，佩戴工牌，服务规范</w:t>
            </w:r>
          </w:p>
        </w:tc>
        <w:tc>
          <w:tcPr>
            <w:tcW w:w="4747" w:type="dxa"/>
            <w:vAlign w:val="top"/>
          </w:tcPr>
          <w:p w14:paraId="04BD011A">
            <w:pPr>
              <w:pStyle w:val="6"/>
              <w:spacing w:before="80" w:line="219" w:lineRule="auto"/>
              <w:ind w:left="75"/>
            </w:pPr>
            <w:r>
              <w:t>1.1服务场所应满足下列要求：</w:t>
            </w:r>
          </w:p>
          <w:p w14:paraId="1F79862D">
            <w:pPr>
              <w:pStyle w:val="6"/>
              <w:spacing w:before="28" w:line="231" w:lineRule="auto"/>
              <w:ind w:left="75" w:right="262" w:firstLine="9"/>
            </w:pPr>
            <w:r>
              <w:t>1.应设置固定服务场所，配置有办公桌、椅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、饮水机、电话、打印机、电脑等，服务场</w:t>
            </w:r>
            <w:r>
              <w:rPr>
                <w:spacing w:val="9"/>
              </w:rPr>
              <w:t xml:space="preserve"> </w:t>
            </w:r>
            <w:r>
              <w:t>所通讯畅通。</w:t>
            </w:r>
          </w:p>
          <w:p w14:paraId="047EA16C">
            <w:pPr>
              <w:pStyle w:val="6"/>
              <w:spacing w:before="36" w:line="237" w:lineRule="auto"/>
              <w:ind w:left="75" w:right="176"/>
            </w:pPr>
            <w:r>
              <w:t>2.应在显著位置公示物业服务企业营业执照</w:t>
            </w:r>
            <w:r>
              <w:rPr>
                <w:spacing w:val="9"/>
              </w:rPr>
              <w:t xml:space="preserve">  </w:t>
            </w:r>
            <w:r>
              <w:rPr>
                <w:spacing w:val="1"/>
              </w:rPr>
              <w:t>、项目主要服务人员姓名、照片、岗位信息</w:t>
            </w:r>
            <w:r>
              <w:rPr>
                <w:spacing w:val="9"/>
              </w:rPr>
              <w:t xml:space="preserve"> </w:t>
            </w:r>
            <w:r>
              <w:rPr>
                <w:spacing w:val="2"/>
              </w:rPr>
              <w:t>、物业服务事项、服务标准、收费项目、收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费标准、24小时服务电话、报修电话等相关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信息。提供特约服务的，应公示服务项目、</w:t>
            </w:r>
            <w:r>
              <w:t xml:space="preserve"> 服务标准及收费标准。</w:t>
            </w:r>
          </w:p>
          <w:p w14:paraId="39A66023">
            <w:pPr>
              <w:pStyle w:val="6"/>
              <w:spacing w:before="36" w:line="232" w:lineRule="auto"/>
              <w:ind w:left="75" w:right="282"/>
            </w:pPr>
            <w:r>
              <w:rPr>
                <w:spacing w:val="1"/>
              </w:rPr>
              <w:t xml:space="preserve">3.客户服务中心每日工作时间应不少于8小  </w:t>
            </w:r>
            <w:r>
              <w:t>时，其他时间物业管理区域内宜配置值班人</w:t>
            </w:r>
            <w:r>
              <w:rPr>
                <w:spacing w:val="8"/>
              </w:rPr>
              <w:t xml:space="preserve"> </w:t>
            </w:r>
            <w:r>
              <w:rPr>
                <w:spacing w:val="-9"/>
              </w:rPr>
              <w:t>员</w:t>
            </w:r>
            <w:r>
              <w:rPr>
                <w:spacing w:val="-59"/>
              </w:rPr>
              <w:t xml:space="preserve"> </w:t>
            </w:r>
            <w:r>
              <w:rPr>
                <w:spacing w:val="-9"/>
              </w:rPr>
              <w:t>。</w:t>
            </w:r>
          </w:p>
          <w:p w14:paraId="749649F3">
            <w:pPr>
              <w:pStyle w:val="6"/>
              <w:spacing w:before="23" w:line="219" w:lineRule="auto"/>
              <w:ind w:left="75"/>
            </w:pPr>
            <w:r>
              <w:rPr>
                <w:spacing w:val="-1"/>
              </w:rPr>
              <w:t>1.2服务人员应满足下列要求：</w:t>
            </w:r>
          </w:p>
          <w:p w14:paraId="3A6336AA">
            <w:pPr>
              <w:pStyle w:val="6"/>
              <w:spacing w:before="37" w:line="230" w:lineRule="auto"/>
              <w:ind w:left="75" w:right="240" w:firstLine="29"/>
            </w:pPr>
            <w:r>
              <w:rPr>
                <w:spacing w:val="1"/>
              </w:rPr>
              <w:t>1.实行项目经理责任制。管理人员应经过系</w:t>
            </w:r>
            <w:r>
              <w:t xml:space="preserve"> 统性的物业管理专业培训或持证上岗。</w:t>
            </w:r>
          </w:p>
          <w:p w14:paraId="6D0B81AB">
            <w:pPr>
              <w:pStyle w:val="6"/>
              <w:spacing w:before="47" w:line="213" w:lineRule="auto"/>
              <w:ind w:left="104" w:right="249" w:hanging="29"/>
            </w:pPr>
            <w:r>
              <w:t>2.高低压电工、电梯安全管理员、消防中控</w:t>
            </w:r>
            <w:r>
              <w:rPr>
                <w:spacing w:val="8"/>
              </w:rPr>
              <w:t xml:space="preserve"> </w:t>
            </w:r>
            <w:r>
              <w:t>室值班人员等特种作业人员必须持有专业部</w:t>
            </w:r>
            <w:r>
              <w:rPr>
                <w:spacing w:val="11"/>
              </w:rPr>
              <w:t xml:space="preserve"> </w:t>
            </w:r>
            <w:r>
              <w:t>门颁发的有效证书上岗，供水管理人员必须</w:t>
            </w:r>
          </w:p>
        </w:tc>
        <w:tc>
          <w:tcPr>
            <w:tcW w:w="4392" w:type="dxa"/>
            <w:vAlign w:val="top"/>
          </w:tcPr>
          <w:p w14:paraId="74F77B23">
            <w:pPr>
              <w:pStyle w:val="6"/>
              <w:spacing w:before="70" w:line="219" w:lineRule="auto"/>
              <w:ind w:left="108"/>
            </w:pPr>
            <w:r>
              <w:t>1.1服务场所应满足下列要求：</w:t>
            </w:r>
          </w:p>
          <w:p w14:paraId="130538F6">
            <w:pPr>
              <w:pStyle w:val="6"/>
              <w:spacing w:before="25" w:line="234" w:lineRule="auto"/>
              <w:ind w:left="118" w:right="113"/>
            </w:pPr>
            <w:r>
              <w:t>1.应设置客户服务中心配置有办公桌、椅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、接待台、空调、饮水机、电话、打印机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、电脑等，服务中心通讯条件良好。</w:t>
            </w:r>
          </w:p>
          <w:p w14:paraId="42A371E5">
            <w:pPr>
              <w:pStyle w:val="6"/>
              <w:spacing w:before="37" w:line="219" w:lineRule="auto"/>
              <w:ind w:left="88"/>
            </w:pPr>
            <w:r>
              <w:rPr>
                <w:spacing w:val="-1"/>
              </w:rPr>
              <w:t>2.应在显著位置公示物业服务企业营业</w:t>
            </w:r>
          </w:p>
          <w:p w14:paraId="6439574E">
            <w:pPr>
              <w:pStyle w:val="6"/>
              <w:spacing w:before="26" w:line="235" w:lineRule="auto"/>
              <w:ind w:left="118" w:right="96"/>
            </w:pPr>
            <w:r>
              <w:rPr>
                <w:spacing w:val="1"/>
              </w:rPr>
              <w:t>执照、项目主要服务人员姓名、照片、岗</w:t>
            </w:r>
            <w:r>
              <w:rPr>
                <w:spacing w:val="8"/>
              </w:rPr>
              <w:t xml:space="preserve"> </w:t>
            </w:r>
            <w:r>
              <w:t>位信息、物业服务事项、服务标准、收费</w:t>
            </w:r>
            <w:r>
              <w:rPr>
                <w:spacing w:val="13"/>
              </w:rPr>
              <w:t xml:space="preserve"> </w:t>
            </w:r>
            <w:r>
              <w:t>项目、收费标准、24小时服务电话、报修</w:t>
            </w:r>
            <w:r>
              <w:rPr>
                <w:spacing w:val="7"/>
              </w:rPr>
              <w:t xml:space="preserve"> </w:t>
            </w:r>
            <w:r>
              <w:t>电话等相关信息。提供特约服务的，应公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示服务项目、服务标准及收费标准。</w:t>
            </w:r>
          </w:p>
          <w:p w14:paraId="3C29CC7F">
            <w:pPr>
              <w:pStyle w:val="6"/>
              <w:spacing w:before="25" w:line="227" w:lineRule="auto"/>
              <w:ind w:left="98" w:right="115" w:firstLine="80"/>
            </w:pPr>
            <w:r>
              <w:t>3.客户服务中心每日工作时间应不少于8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小时，其他时间物业管理区域内应配置值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班人员。</w:t>
            </w:r>
          </w:p>
          <w:p w14:paraId="49265ABA">
            <w:pPr>
              <w:pStyle w:val="6"/>
              <w:spacing w:before="63" w:line="219" w:lineRule="auto"/>
              <w:ind w:left="118"/>
            </w:pPr>
            <w:r>
              <w:rPr>
                <w:spacing w:val="-1"/>
              </w:rPr>
              <w:t>1.2服务人员应满足下列要求：</w:t>
            </w:r>
          </w:p>
          <w:p w14:paraId="1A161A1A">
            <w:pPr>
              <w:pStyle w:val="6"/>
              <w:spacing w:before="37" w:line="230" w:lineRule="auto"/>
              <w:ind w:left="178" w:right="69" w:hanging="60"/>
            </w:pPr>
            <w:r>
              <w:t>1.实行项目经理责任制。管理人员应经过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系统性的物业管理专业培训或持证上岗。</w:t>
            </w:r>
          </w:p>
          <w:p w14:paraId="113D7B8A">
            <w:pPr>
              <w:pStyle w:val="6"/>
              <w:spacing w:before="26" w:line="226" w:lineRule="auto"/>
              <w:ind w:left="118" w:right="98"/>
            </w:pPr>
            <w:r>
              <w:rPr>
                <w:spacing w:val="1"/>
              </w:rPr>
              <w:t>2.高低压电工、电梯安全管理员、消防中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控室值班人员等特种作业人员必须持有</w:t>
            </w:r>
          </w:p>
          <w:p w14:paraId="45A6E827">
            <w:pPr>
              <w:pStyle w:val="6"/>
              <w:spacing w:before="26" w:line="182" w:lineRule="auto"/>
              <w:ind w:left="118"/>
            </w:pPr>
            <w:r>
              <w:rPr>
                <w:spacing w:val="-1"/>
              </w:rPr>
              <w:t>专业部门颁发的有效证书上岗，供水管理</w:t>
            </w:r>
          </w:p>
        </w:tc>
      </w:tr>
    </w:tbl>
    <w:p w14:paraId="3DBE8002">
      <w:pPr>
        <w:pStyle w:val="2"/>
      </w:pPr>
    </w:p>
    <w:p w14:paraId="2566A68B">
      <w:pPr>
        <w:sectPr>
          <w:headerReference r:id="rId6" w:type="default"/>
          <w:footerReference r:id="rId7" w:type="default"/>
          <w:pgSz w:w="16820" w:h="11900"/>
          <w:pgMar w:top="400" w:right="935" w:bottom="1235" w:left="924" w:header="0" w:footer="1073" w:gutter="0"/>
          <w:cols w:space="720" w:num="1"/>
        </w:sectPr>
      </w:pPr>
    </w:p>
    <w:p w14:paraId="67F50577">
      <w:pPr>
        <w:spacing w:before="28"/>
      </w:pPr>
    </w:p>
    <w:p w14:paraId="0CF3CA52">
      <w:pPr>
        <w:spacing w:before="28"/>
      </w:pPr>
    </w:p>
    <w:p w14:paraId="4EC7ECE0">
      <w:pPr>
        <w:spacing w:before="27"/>
      </w:pPr>
    </w:p>
    <w:p w14:paraId="2363723B">
      <w:pPr>
        <w:spacing w:before="27"/>
      </w:pPr>
    </w:p>
    <w:p w14:paraId="778013BF">
      <w:pPr>
        <w:spacing w:before="27"/>
      </w:pPr>
    </w:p>
    <w:tbl>
      <w:tblPr>
        <w:tblStyle w:val="5"/>
        <w:tblW w:w="14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807"/>
        <w:gridCol w:w="4757"/>
        <w:gridCol w:w="4382"/>
      </w:tblGrid>
      <w:tr w14:paraId="29617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94" w:type="dxa"/>
            <w:vAlign w:val="top"/>
          </w:tcPr>
          <w:p w14:paraId="524D0507">
            <w:pPr>
              <w:rPr>
                <w:rFonts w:ascii="Arial"/>
                <w:sz w:val="21"/>
              </w:rPr>
            </w:pPr>
          </w:p>
        </w:tc>
        <w:tc>
          <w:tcPr>
            <w:tcW w:w="4807" w:type="dxa"/>
            <w:vAlign w:val="top"/>
          </w:tcPr>
          <w:p w14:paraId="68D85936">
            <w:pPr>
              <w:pStyle w:val="6"/>
              <w:spacing w:before="41" w:line="216" w:lineRule="auto"/>
              <w:ind w:left="120"/>
            </w:pPr>
            <w:r>
              <w:t>,举止文明，态度热情，言语得体。</w:t>
            </w:r>
          </w:p>
          <w:p w14:paraId="517F7AF9">
            <w:pPr>
              <w:pStyle w:val="6"/>
              <w:spacing w:before="44" w:line="219" w:lineRule="auto"/>
              <w:ind w:left="120"/>
            </w:pPr>
            <w:r>
              <w:rPr>
                <w:color w:val="404040"/>
              </w:rPr>
              <w:t>1.</w:t>
            </w:r>
            <w:r>
              <w:t>3制度管理应满足下列要求：</w:t>
            </w:r>
          </w:p>
          <w:p w14:paraId="45FB0F7B">
            <w:pPr>
              <w:pStyle w:val="6"/>
              <w:spacing w:before="15" w:line="239" w:lineRule="auto"/>
              <w:ind w:left="90" w:right="114" w:firstLine="119"/>
            </w:pPr>
            <w:r>
              <w:t>1.双方应签订规范的物业服务合同或前期物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业服务合同，合同权利义务关系明确，内容应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符合法律法规及部门规章的规定。</w:t>
            </w:r>
          </w:p>
          <w:p w14:paraId="1631966B">
            <w:pPr>
              <w:pStyle w:val="6"/>
              <w:spacing w:before="40" w:line="231" w:lineRule="auto"/>
              <w:ind w:left="90"/>
            </w:pPr>
            <w:r>
              <w:t xml:space="preserve">2.宜制定较为完善的物业管理方案，并建立物  </w:t>
            </w:r>
            <w:r>
              <w:rPr>
                <w:spacing w:val="5"/>
              </w:rPr>
              <w:t xml:space="preserve">业管理区域内共用部位和共用设施设备维保、 </w:t>
            </w:r>
            <w:r>
              <w:t xml:space="preserve">消防安全防范、绿化养护、环境卫生、公共秩  </w:t>
            </w:r>
            <w:r>
              <w:rPr>
                <w:spacing w:val="2"/>
              </w:rPr>
              <w:t>序维护等方面的管理制度及培训、考核体系。</w:t>
            </w:r>
          </w:p>
          <w:p w14:paraId="3DD1ECFF">
            <w:pPr>
              <w:pStyle w:val="6"/>
              <w:spacing w:before="37" w:line="219" w:lineRule="auto"/>
              <w:ind w:left="90"/>
            </w:pPr>
            <w:r>
              <w:rPr>
                <w:spacing w:val="-1"/>
              </w:rPr>
              <w:t>3.宜有突发公共事件应急预案。</w:t>
            </w:r>
          </w:p>
          <w:p w14:paraId="1BE25E37">
            <w:pPr>
              <w:pStyle w:val="6"/>
              <w:spacing w:before="47" w:line="219" w:lineRule="auto"/>
              <w:ind w:left="110"/>
            </w:pPr>
            <w:r>
              <w:rPr>
                <w:spacing w:val="-1"/>
              </w:rPr>
              <w:t>4.宜有物业服务工作记录。</w:t>
            </w:r>
          </w:p>
          <w:p w14:paraId="71F48225">
            <w:pPr>
              <w:pStyle w:val="6"/>
              <w:spacing w:before="37" w:line="219" w:lineRule="auto"/>
              <w:ind w:left="110"/>
            </w:pPr>
            <w:r>
              <w:rPr>
                <w:spacing w:val="-1"/>
              </w:rPr>
              <w:t>1.4档案管理应满足下列要求：</w:t>
            </w:r>
          </w:p>
          <w:p w14:paraId="6C00C853">
            <w:pPr>
              <w:pStyle w:val="6"/>
              <w:spacing w:before="16" w:line="231" w:lineRule="auto"/>
              <w:ind w:left="90" w:right="94"/>
            </w:pPr>
            <w:r>
              <w:t>1.宜建立完善的档案管理制度，对物业竣工验</w:t>
            </w:r>
            <w:r>
              <w:rPr>
                <w:spacing w:val="9"/>
              </w:rPr>
              <w:t xml:space="preserve"> </w:t>
            </w:r>
            <w:r>
              <w:t>收资料、业主资料、房屋档案、设备管理档案</w:t>
            </w:r>
            <w:r>
              <w:rPr>
                <w:spacing w:val="10"/>
              </w:rPr>
              <w:t xml:space="preserve"> </w:t>
            </w:r>
            <w:r>
              <w:t>、收费管理、日常管理档案等进行管理。</w:t>
            </w:r>
          </w:p>
          <w:p w14:paraId="3AFE40BA">
            <w:pPr>
              <w:pStyle w:val="6"/>
              <w:spacing w:before="47" w:line="219" w:lineRule="auto"/>
              <w:ind w:left="101"/>
            </w:pPr>
            <w:r>
              <w:rPr>
                <w:spacing w:val="-1"/>
              </w:rPr>
              <w:t>2.宜配置档案资料柜。</w:t>
            </w:r>
          </w:p>
          <w:p w14:paraId="79A7B36F">
            <w:pPr>
              <w:pStyle w:val="6"/>
              <w:spacing w:before="17" w:line="234" w:lineRule="auto"/>
              <w:ind w:left="119" w:right="96" w:hanging="29"/>
            </w:pPr>
            <w:r>
              <w:t>3.宜设有档案管理员，档案资料管理规范、齐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全、整洁、查阅方便，</w:t>
            </w:r>
          </w:p>
          <w:p w14:paraId="75E163BB">
            <w:pPr>
              <w:pStyle w:val="6"/>
              <w:spacing w:before="27" w:line="219" w:lineRule="auto"/>
              <w:ind w:left="101"/>
            </w:pPr>
            <w:r>
              <w:rPr>
                <w:spacing w:val="-1"/>
              </w:rPr>
              <w:t>1.5客户服务应满足下列要求：</w:t>
            </w:r>
          </w:p>
          <w:p w14:paraId="7F962403">
            <w:pPr>
              <w:pStyle w:val="6"/>
              <w:spacing w:before="37" w:line="232" w:lineRule="auto"/>
              <w:ind w:left="90" w:right="95" w:firstLine="119"/>
            </w:pPr>
            <w:r>
              <w:t>1.宜有专人处理物业服务合同范围内的公共</w:t>
            </w:r>
            <w:r>
              <w:rPr>
                <w:spacing w:val="4"/>
              </w:rPr>
              <w:t xml:space="preserve">  </w:t>
            </w:r>
            <w:r>
              <w:t>性事务，受理业主和物业使用人的报修、建议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、咨询、投诉等各类信息的收集和反馈，回复</w:t>
            </w:r>
            <w:r>
              <w:rPr>
                <w:spacing w:val="18"/>
              </w:rPr>
              <w:t xml:space="preserve"> </w:t>
            </w:r>
            <w:r>
              <w:rPr>
                <w:spacing w:val="5"/>
              </w:rPr>
              <w:t>率宜达到100%,有效投诉处理率宜达到100</w:t>
            </w:r>
            <w:r>
              <w:rPr>
                <w:spacing w:val="4"/>
              </w:rPr>
              <w:t>%。</w:t>
            </w:r>
          </w:p>
          <w:p w14:paraId="1B4A3A41">
            <w:pPr>
              <w:pStyle w:val="6"/>
              <w:spacing w:before="33" w:line="233" w:lineRule="auto"/>
              <w:ind w:left="119" w:right="95" w:hanging="29"/>
            </w:pPr>
            <w:r>
              <w:t>2.重要物业服务事项应在主要出入口、单元楼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内以书面形式履行告知义务。</w:t>
            </w:r>
          </w:p>
          <w:p w14:paraId="1D5CAB40">
            <w:pPr>
              <w:pStyle w:val="6"/>
              <w:spacing w:before="29" w:line="207" w:lineRule="auto"/>
              <w:ind w:left="130" w:right="174" w:firstLine="20"/>
            </w:pPr>
            <w:r>
              <w:rPr>
                <w:spacing w:val="-1"/>
              </w:rPr>
              <w:t>3.实行酬金制的，每年应至少公示1次物业服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务资金收支情况。</w:t>
            </w:r>
          </w:p>
        </w:tc>
        <w:tc>
          <w:tcPr>
            <w:tcW w:w="4757" w:type="dxa"/>
            <w:vAlign w:val="top"/>
          </w:tcPr>
          <w:p w14:paraId="09763169">
            <w:pPr>
              <w:pStyle w:val="6"/>
              <w:spacing w:before="44" w:line="219" w:lineRule="auto"/>
              <w:ind w:left="93"/>
            </w:pPr>
            <w:r>
              <w:t>持有健康证明。</w:t>
            </w:r>
          </w:p>
          <w:p w14:paraId="5737CF30">
            <w:pPr>
              <w:pStyle w:val="6"/>
              <w:spacing w:before="56" w:line="234" w:lineRule="auto"/>
              <w:ind w:left="93" w:right="273"/>
            </w:pPr>
            <w:r>
              <w:t>3.服务人员应统一着装，佩戴工牌，服务规</w:t>
            </w:r>
            <w:r>
              <w:rPr>
                <w:spacing w:val="8"/>
              </w:rPr>
              <w:t xml:space="preserve"> </w:t>
            </w:r>
            <w:r>
              <w:t>范，举止文明，态度热情，言语得体。</w:t>
            </w:r>
          </w:p>
          <w:p w14:paraId="271FC6F3">
            <w:pPr>
              <w:pStyle w:val="6"/>
              <w:spacing w:before="7" w:line="219" w:lineRule="auto"/>
              <w:ind w:left="93"/>
            </w:pPr>
            <w:r>
              <w:rPr>
                <w:spacing w:val="-1"/>
              </w:rPr>
              <w:t>1.3制度管理应满足下列要求：</w:t>
            </w:r>
          </w:p>
          <w:p w14:paraId="453BE10F">
            <w:pPr>
              <w:pStyle w:val="6"/>
              <w:spacing w:before="15" w:line="239" w:lineRule="auto"/>
              <w:ind w:left="93" w:right="231" w:firstLine="29"/>
            </w:pPr>
            <w:r>
              <w:t>1.双方必须签订规范的物业服务合同或前期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物业服务合同，合同权利义务关系明确，内</w:t>
            </w:r>
            <w:r>
              <w:rPr>
                <w:spacing w:val="12"/>
              </w:rPr>
              <w:t xml:space="preserve"> </w:t>
            </w:r>
            <w:r>
              <w:t>容应符合法律法规及部门规章的规定。</w:t>
            </w:r>
          </w:p>
          <w:p w14:paraId="10CCF69C">
            <w:pPr>
              <w:pStyle w:val="6"/>
              <w:spacing w:before="27" w:line="237" w:lineRule="auto"/>
              <w:ind w:left="93" w:right="167" w:firstLine="9"/>
            </w:pPr>
            <w:r>
              <w:t>2.宜制定较为完善的物业管理方案，并建立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物业管理区域内共用部位和共用设施设备维</w:t>
            </w:r>
            <w:r>
              <w:t xml:space="preserve"> </w:t>
            </w:r>
            <w:r>
              <w:rPr>
                <w:spacing w:val="6"/>
              </w:rPr>
              <w:t>保、消防安全防范、绿化养护、环境卫生、</w:t>
            </w:r>
            <w:r>
              <w:t xml:space="preserve"> </w:t>
            </w:r>
            <w:r>
              <w:rPr>
                <w:spacing w:val="2"/>
              </w:rPr>
              <w:t>公共秩序维护等方面的管理制度及培训、考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核体系。</w:t>
            </w:r>
          </w:p>
          <w:p w14:paraId="107CC141">
            <w:pPr>
              <w:pStyle w:val="6"/>
              <w:spacing w:before="45" w:line="219" w:lineRule="auto"/>
              <w:ind w:left="93"/>
            </w:pPr>
            <w:r>
              <w:t>3.应有突发公共事件应急预案。</w:t>
            </w:r>
          </w:p>
          <w:p w14:paraId="42E80F34">
            <w:pPr>
              <w:pStyle w:val="6"/>
              <w:spacing w:before="27" w:line="219" w:lineRule="auto"/>
              <w:ind w:left="93"/>
            </w:pPr>
            <w:r>
              <w:t>4.宜有物业服务工作记录。</w:t>
            </w:r>
          </w:p>
          <w:p w14:paraId="2CFEDDB6">
            <w:pPr>
              <w:pStyle w:val="6"/>
              <w:spacing w:before="27" w:line="219" w:lineRule="auto"/>
              <w:ind w:left="93"/>
            </w:pPr>
            <w:r>
              <w:rPr>
                <w:spacing w:val="-1"/>
              </w:rPr>
              <w:t>1.4档案管理应满足下列要求：</w:t>
            </w:r>
          </w:p>
          <w:p w14:paraId="44E83325">
            <w:pPr>
              <w:pStyle w:val="6"/>
              <w:spacing w:before="37" w:line="231" w:lineRule="auto"/>
              <w:ind w:left="113" w:right="250"/>
            </w:pPr>
            <w:r>
              <w:t>1.宜建立完善的档案管理制度，对物业竣工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验收资料、业主资料、房屋档案、设备管理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档案、收费管理、日常管理档案等进行管理</w:t>
            </w:r>
          </w:p>
          <w:p w14:paraId="2D9F9C78">
            <w:pPr>
              <w:spacing w:line="260" w:lineRule="auto"/>
              <w:rPr>
                <w:rFonts w:ascii="Arial"/>
                <w:sz w:val="21"/>
              </w:rPr>
            </w:pPr>
          </w:p>
          <w:p w14:paraId="6B0C3F3D">
            <w:pPr>
              <w:pStyle w:val="6"/>
              <w:spacing w:before="75" w:line="230" w:lineRule="auto"/>
              <w:ind w:left="93" w:right="268"/>
            </w:pPr>
            <w:r>
              <w:t>2.宜设置档案资料室，配置档案资料柜，宜</w:t>
            </w:r>
            <w:r>
              <w:rPr>
                <w:spacing w:val="13"/>
              </w:rPr>
              <w:t xml:space="preserve"> </w:t>
            </w:r>
            <w:r>
              <w:t>有禁烟标识、防鼠措施和灭火器。</w:t>
            </w:r>
          </w:p>
          <w:p w14:paraId="35CB0E67">
            <w:pPr>
              <w:pStyle w:val="6"/>
              <w:spacing w:before="27" w:line="230" w:lineRule="auto"/>
              <w:ind w:left="93" w:right="168"/>
            </w:pPr>
            <w:r>
              <w:rPr>
                <w:spacing w:val="5"/>
              </w:rPr>
              <w:t>3.宜设有档案管理员，档案资料管理规范、</w:t>
            </w:r>
            <w:r>
              <w:rPr>
                <w:spacing w:val="13"/>
              </w:rPr>
              <w:t xml:space="preserve"> </w:t>
            </w:r>
            <w:r>
              <w:t>齐全、整洁、查阅方便。</w:t>
            </w:r>
          </w:p>
          <w:p w14:paraId="091C1873">
            <w:pPr>
              <w:pStyle w:val="6"/>
              <w:spacing w:before="27" w:line="219" w:lineRule="auto"/>
              <w:ind w:left="93"/>
            </w:pPr>
            <w:r>
              <w:rPr>
                <w:spacing w:val="-1"/>
              </w:rPr>
              <w:t>1.5客户服务应满足下列要求：</w:t>
            </w:r>
          </w:p>
          <w:p w14:paraId="30D35442">
            <w:pPr>
              <w:pStyle w:val="6"/>
              <w:spacing w:before="16" w:line="221" w:lineRule="auto"/>
              <w:ind w:left="93" w:right="243" w:firstLine="29"/>
              <w:jc w:val="both"/>
            </w:pPr>
            <w:r>
              <w:t>1.宜有专人处理物业服务合同范围内的公共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性事务，受理业主和物业使用人的报修、建</w:t>
            </w:r>
            <w:r>
              <w:t xml:space="preserve"> 议、咨询、投诉等各类信息的收集和反馈，</w:t>
            </w:r>
          </w:p>
        </w:tc>
        <w:tc>
          <w:tcPr>
            <w:tcW w:w="4382" w:type="dxa"/>
            <w:vAlign w:val="top"/>
          </w:tcPr>
          <w:p w14:paraId="16067E25">
            <w:pPr>
              <w:pStyle w:val="6"/>
              <w:spacing w:before="54" w:line="219" w:lineRule="auto"/>
              <w:ind w:left="136"/>
            </w:pPr>
            <w:r>
              <w:rPr>
                <w:spacing w:val="-1"/>
              </w:rPr>
              <w:t>人员必须持有健康证明。</w:t>
            </w:r>
          </w:p>
          <w:p w14:paraId="39BB6881">
            <w:pPr>
              <w:pStyle w:val="6"/>
              <w:spacing w:before="36" w:line="234" w:lineRule="auto"/>
              <w:ind w:left="126" w:right="104" w:hanging="9"/>
            </w:pPr>
            <w:r>
              <w:t>3.宜设置楼宇专属客户服务人员，宜具备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现场办公条件及入户服务能力。</w:t>
            </w:r>
          </w:p>
          <w:p w14:paraId="3B99A894">
            <w:pPr>
              <w:pStyle w:val="6"/>
              <w:spacing w:before="27" w:line="229" w:lineRule="auto"/>
              <w:ind w:left="166" w:right="59" w:hanging="49"/>
            </w:pPr>
            <w:r>
              <w:rPr>
                <w:spacing w:val="-1"/>
              </w:rPr>
              <w:t>4.服务人员应统一着装，佩戴工牌，服务</w:t>
            </w:r>
            <w:r>
              <w:rPr>
                <w:spacing w:val="9"/>
              </w:rPr>
              <w:t xml:space="preserve"> </w:t>
            </w:r>
            <w:r>
              <w:t>规范，举止文明，态度热情，言语得体。</w:t>
            </w:r>
          </w:p>
          <w:p w14:paraId="1A74DDDA">
            <w:pPr>
              <w:pStyle w:val="6"/>
              <w:spacing w:before="29" w:line="219" w:lineRule="auto"/>
              <w:ind w:left="126"/>
            </w:pPr>
            <w:r>
              <w:rPr>
                <w:spacing w:val="-1"/>
              </w:rPr>
              <w:t>1.3制度管理应满足下列要求：</w:t>
            </w:r>
          </w:p>
          <w:p w14:paraId="4C632DEC">
            <w:pPr>
              <w:pStyle w:val="6"/>
              <w:spacing w:before="15" w:line="242" w:lineRule="auto"/>
              <w:ind w:left="117" w:right="89" w:firstLine="110"/>
            </w:pPr>
            <w:r>
              <w:t>1.双方必须签订规范的物业服务合同或</w:t>
            </w:r>
            <w:r>
              <w:rPr>
                <w:spacing w:val="4"/>
              </w:rPr>
              <w:t xml:space="preserve">  </w:t>
            </w:r>
            <w:r>
              <w:rPr>
                <w:spacing w:val="1"/>
              </w:rPr>
              <w:t>前期物业服务合同，合同权利义务关系明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确，内容应符合法律法规及部门规章的规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定。</w:t>
            </w:r>
          </w:p>
          <w:p w14:paraId="0A114FC9">
            <w:pPr>
              <w:pStyle w:val="6"/>
              <w:spacing w:before="26" w:line="219" w:lineRule="auto"/>
              <w:ind w:left="97"/>
            </w:pPr>
            <w:r>
              <w:rPr>
                <w:spacing w:val="-1"/>
              </w:rPr>
              <w:t>2.宜制订物业服务手册。</w:t>
            </w:r>
          </w:p>
          <w:p w14:paraId="3F5B896A">
            <w:pPr>
              <w:pStyle w:val="6"/>
              <w:spacing w:before="27" w:line="238" w:lineRule="auto"/>
              <w:ind w:left="117" w:right="101"/>
            </w:pPr>
            <w:r>
              <w:t>3.应制定较为完善的物业管理方案，并建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立物业管理区域内共用部位和共用设施</w:t>
            </w:r>
            <w:r>
              <w:rPr>
                <w:spacing w:val="7"/>
              </w:rPr>
              <w:t xml:space="preserve">  </w:t>
            </w:r>
            <w:r>
              <w:t>设备维保、消防安全防范、绿化养护、环</w:t>
            </w:r>
            <w:r>
              <w:rPr>
                <w:spacing w:val="10"/>
              </w:rPr>
              <w:t xml:space="preserve"> </w:t>
            </w:r>
            <w:r>
              <w:t>境卫生、公共秩序维护等方面的管理制度</w:t>
            </w:r>
            <w:r>
              <w:rPr>
                <w:spacing w:val="12"/>
              </w:rPr>
              <w:t xml:space="preserve"> </w:t>
            </w:r>
            <w:r>
              <w:t>及培训、考核体系。</w:t>
            </w:r>
          </w:p>
          <w:p w14:paraId="335229E3">
            <w:pPr>
              <w:pStyle w:val="6"/>
              <w:spacing w:before="27" w:line="219" w:lineRule="auto"/>
              <w:ind w:left="126"/>
            </w:pPr>
            <w:r>
              <w:rPr>
                <w:spacing w:val="-1"/>
              </w:rPr>
              <w:t>4.应有突发公共事件应急预案。</w:t>
            </w:r>
          </w:p>
          <w:p w14:paraId="67C386D0">
            <w:pPr>
              <w:pStyle w:val="6"/>
              <w:spacing w:before="28" w:line="219" w:lineRule="auto"/>
              <w:ind w:left="117"/>
            </w:pPr>
            <w:r>
              <w:rPr>
                <w:spacing w:val="-1"/>
              </w:rPr>
              <w:t>5.应有物业服务工作记录。</w:t>
            </w:r>
          </w:p>
          <w:p w14:paraId="3B0067C7">
            <w:pPr>
              <w:pStyle w:val="6"/>
              <w:spacing w:before="27" w:line="219" w:lineRule="auto"/>
              <w:ind w:left="117"/>
            </w:pPr>
            <w:r>
              <w:rPr>
                <w:spacing w:val="-1"/>
              </w:rPr>
              <w:t>1.4档案管理应满足下列要求：</w:t>
            </w:r>
          </w:p>
          <w:p w14:paraId="4C415246">
            <w:pPr>
              <w:pStyle w:val="6"/>
              <w:spacing w:before="9" w:line="239" w:lineRule="auto"/>
              <w:ind w:left="117" w:right="102"/>
            </w:pPr>
            <w:r>
              <w:t>1.应建立完善的档案管理制度，对物业竣</w:t>
            </w:r>
            <w:r>
              <w:rPr>
                <w:spacing w:val="11"/>
              </w:rPr>
              <w:t xml:space="preserve"> </w:t>
            </w:r>
            <w:r>
              <w:t>工验收资料、业主资料、房屋档案、设备</w:t>
            </w:r>
            <w:r>
              <w:rPr>
                <w:spacing w:val="9"/>
              </w:rPr>
              <w:t xml:space="preserve"> </w:t>
            </w:r>
            <w:r>
              <w:t>管理档案、收费管理、日常管理档案等进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行管理。</w:t>
            </w:r>
          </w:p>
          <w:p w14:paraId="649DE87A">
            <w:pPr>
              <w:pStyle w:val="6"/>
              <w:spacing w:before="37" w:line="230" w:lineRule="auto"/>
              <w:ind w:left="126" w:right="59" w:firstLine="40"/>
            </w:pPr>
            <w:r>
              <w:t>2.应设置档案资料室，配置档案资料柜，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有禁烟标识、防鼠措施和灭火器。</w:t>
            </w:r>
          </w:p>
          <w:p w14:paraId="41C65AA7">
            <w:pPr>
              <w:pStyle w:val="6"/>
              <w:spacing w:before="25" w:line="203" w:lineRule="auto"/>
              <w:ind w:left="136" w:right="101" w:hanging="19"/>
            </w:pPr>
            <w:r>
              <w:t>3.应设有档案管理员，档案资料管理规范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、齐全、整洁、查阅方便。</w:t>
            </w:r>
          </w:p>
        </w:tc>
      </w:tr>
    </w:tbl>
    <w:p w14:paraId="4817A532">
      <w:pPr>
        <w:pStyle w:val="2"/>
      </w:pPr>
    </w:p>
    <w:p w14:paraId="25487C14">
      <w:pPr>
        <w:sectPr>
          <w:footerReference r:id="rId8" w:type="default"/>
          <w:pgSz w:w="16820" w:h="11900"/>
          <w:pgMar w:top="400" w:right="954" w:bottom="1233" w:left="915" w:header="0" w:footer="1071" w:gutter="0"/>
          <w:cols w:space="720" w:num="1"/>
        </w:sectPr>
      </w:pPr>
    </w:p>
    <w:p w14:paraId="0F6AD240">
      <w:pPr>
        <w:spacing w:before="24"/>
      </w:pPr>
    </w:p>
    <w:p w14:paraId="296DF107">
      <w:pPr>
        <w:spacing w:before="24"/>
      </w:pPr>
    </w:p>
    <w:p w14:paraId="62361717">
      <w:pPr>
        <w:spacing w:before="23"/>
      </w:pPr>
    </w:p>
    <w:p w14:paraId="0D08FCD6">
      <w:pPr>
        <w:spacing w:before="23"/>
      </w:pPr>
    </w:p>
    <w:p w14:paraId="6863242F">
      <w:pPr>
        <w:spacing w:before="23"/>
      </w:pPr>
    </w:p>
    <w:tbl>
      <w:tblPr>
        <w:tblStyle w:val="5"/>
        <w:tblW w:w="14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7"/>
        <w:gridCol w:w="4757"/>
        <w:gridCol w:w="4402"/>
      </w:tblGrid>
      <w:tr w14:paraId="68437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243FDB01">
            <w:pPr>
              <w:rPr>
                <w:rFonts w:ascii="Arial"/>
                <w:sz w:val="21"/>
              </w:rPr>
            </w:pPr>
          </w:p>
        </w:tc>
        <w:tc>
          <w:tcPr>
            <w:tcW w:w="4817" w:type="dxa"/>
            <w:vAlign w:val="top"/>
          </w:tcPr>
          <w:p w14:paraId="4241A122">
            <w:pPr>
              <w:pStyle w:val="6"/>
              <w:spacing w:before="64" w:line="234" w:lineRule="auto"/>
              <w:ind w:left="120" w:right="209"/>
            </w:pPr>
            <w:r>
              <w:rPr>
                <w:spacing w:val="-1"/>
              </w:rPr>
              <w:t>4.每年宜至少公示1次利用共用部位、共用设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施设备经营收支情况。</w:t>
            </w:r>
          </w:p>
          <w:p w14:paraId="25C8CB92">
            <w:pPr>
              <w:pStyle w:val="6"/>
              <w:spacing w:before="27" w:line="227" w:lineRule="auto"/>
              <w:ind w:left="120" w:right="201"/>
            </w:pPr>
            <w:r>
              <w:t>5.每年宜公开进行1次物业服务满意度调</w:t>
            </w:r>
            <w:r>
              <w:rPr>
                <w:spacing w:val="-1"/>
              </w:rPr>
              <w:t>查，</w:t>
            </w:r>
            <w:r>
              <w:t xml:space="preserve"> 综合覆盖率不应低于70%,满意率不宜低于</w:t>
            </w:r>
          </w:p>
          <w:p w14:paraId="62E69F32">
            <w:pPr>
              <w:pStyle w:val="6"/>
              <w:spacing w:before="34" w:line="219" w:lineRule="auto"/>
              <w:ind w:left="120"/>
            </w:pPr>
            <w:r>
              <w:rPr>
                <w:spacing w:val="-1"/>
              </w:rPr>
              <w:t>60%;宜根据住户合理意见不断提高服务质量。</w:t>
            </w:r>
          </w:p>
          <w:p w14:paraId="07624652">
            <w:pPr>
              <w:pStyle w:val="6"/>
              <w:spacing w:before="25" w:line="235" w:lineRule="auto"/>
              <w:ind w:left="120" w:right="73" w:hanging="29"/>
            </w:pPr>
            <w:r>
              <w:t>6.对物业管理区域内违反有关治安、环保、物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业装饰装修和使用等方面法律、法规规定的行</w:t>
            </w:r>
            <w:r>
              <w:rPr>
                <w:spacing w:val="10"/>
              </w:rPr>
              <w:t xml:space="preserve"> </w:t>
            </w:r>
            <w:r>
              <w:t>为，应当劝阻制止，并及时向有关行政管理部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门报告。</w:t>
            </w:r>
          </w:p>
          <w:p w14:paraId="5E224808">
            <w:pPr>
              <w:pStyle w:val="6"/>
              <w:spacing w:before="30" w:line="219" w:lineRule="auto"/>
              <w:ind w:left="111"/>
            </w:pPr>
            <w:r>
              <w:t>7.宜实行便民服务，维修记录与服务承诺相符</w:t>
            </w:r>
          </w:p>
          <w:p w14:paraId="1EA571F3">
            <w:pPr>
              <w:spacing w:line="250" w:lineRule="auto"/>
              <w:rPr>
                <w:rFonts w:ascii="Arial"/>
                <w:sz w:val="21"/>
              </w:rPr>
            </w:pPr>
          </w:p>
          <w:p w14:paraId="501F187F">
            <w:pPr>
              <w:pStyle w:val="6"/>
              <w:spacing w:before="75" w:line="230" w:lineRule="auto"/>
              <w:ind w:left="120" w:right="1" w:hanging="29"/>
            </w:pPr>
            <w:r>
              <w:rPr>
                <w:spacing w:val="5"/>
              </w:rPr>
              <w:t>8.报修宜按双方约定时间到达现场，有报修、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维修记录(如产生费用，双方进行商定)。</w:t>
            </w:r>
          </w:p>
          <w:p w14:paraId="69E3490B">
            <w:pPr>
              <w:pStyle w:val="6"/>
              <w:spacing w:before="37" w:line="234" w:lineRule="auto"/>
              <w:ind w:left="120" w:right="325"/>
            </w:pPr>
            <w:r>
              <w:rPr>
                <w:spacing w:val="-1"/>
              </w:rPr>
              <w:t>9.综合管理的其它服务项目宜达到约定的服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务标准。</w:t>
            </w:r>
          </w:p>
          <w:p w14:paraId="1E85A9F2">
            <w:pPr>
              <w:pStyle w:val="6"/>
              <w:spacing w:before="17" w:line="219" w:lineRule="auto"/>
              <w:ind w:left="120"/>
            </w:pPr>
            <w:r>
              <w:t>10.宜有宠物管理措施。</w:t>
            </w:r>
          </w:p>
          <w:p w14:paraId="1EB072A8">
            <w:pPr>
              <w:pStyle w:val="6"/>
              <w:spacing w:before="27" w:line="219" w:lineRule="auto"/>
              <w:ind w:left="120"/>
            </w:pPr>
            <w:r>
              <w:t>1.6专项委托服务应满足下列要求：</w:t>
            </w:r>
          </w:p>
          <w:p w14:paraId="72B2DD83">
            <w:pPr>
              <w:pStyle w:val="6"/>
              <w:spacing w:before="37" w:line="222" w:lineRule="auto"/>
              <w:ind w:left="120" w:right="68"/>
            </w:pPr>
            <w:r>
              <w:t>1.宜签订专项服务委托合同，明确各方的权利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义务。</w:t>
            </w:r>
          </w:p>
          <w:p w14:paraId="1AE064C1">
            <w:pPr>
              <w:pStyle w:val="6"/>
              <w:spacing w:before="57" w:line="219" w:lineRule="auto"/>
              <w:ind w:left="120"/>
            </w:pPr>
            <w:r>
              <w:t>2.专业服务企业应符合相关行政主管部门的</w:t>
            </w:r>
          </w:p>
          <w:p w14:paraId="600BA349">
            <w:pPr>
              <w:pStyle w:val="6"/>
              <w:spacing w:before="18" w:line="229" w:lineRule="auto"/>
              <w:ind w:left="120" w:right="76"/>
            </w:pPr>
            <w:r>
              <w:t>资质要求，操作人员应持有相应的职业资格证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书。</w:t>
            </w:r>
          </w:p>
          <w:p w14:paraId="70A1A69F">
            <w:pPr>
              <w:pStyle w:val="6"/>
              <w:spacing w:before="38" w:line="230" w:lineRule="auto"/>
              <w:ind w:left="120" w:right="306"/>
            </w:pPr>
            <w:r>
              <w:t>3.专业服务企业人员进入物业管理区域内应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统一着装、佩戴标志。</w:t>
            </w:r>
          </w:p>
          <w:p w14:paraId="13C277E4">
            <w:pPr>
              <w:pStyle w:val="6"/>
              <w:spacing w:before="27" w:line="233" w:lineRule="auto"/>
              <w:ind w:left="120" w:right="124" w:hanging="29"/>
            </w:pPr>
            <w:r>
              <w:rPr>
                <w:spacing w:val="-1"/>
              </w:rPr>
              <w:t>4.对专项委托服务宜有监督及评价机制，宜有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监督评价记录。</w:t>
            </w:r>
          </w:p>
        </w:tc>
        <w:tc>
          <w:tcPr>
            <w:tcW w:w="4757" w:type="dxa"/>
            <w:vAlign w:val="top"/>
          </w:tcPr>
          <w:p w14:paraId="37D8BD19">
            <w:pPr>
              <w:pStyle w:val="6"/>
              <w:spacing w:before="51" w:line="250" w:lineRule="auto"/>
              <w:ind w:left="104" w:right="366"/>
            </w:pPr>
            <w:r>
              <w:rPr>
                <w:spacing w:val="1"/>
              </w:rPr>
              <w:t>回复率宜达到100%,有效投诉处理率宜达到</w:t>
            </w:r>
            <w:r>
              <w:t xml:space="preserve"> </w:t>
            </w:r>
            <w:r>
              <w:rPr>
                <w:spacing w:val="-8"/>
              </w:rPr>
              <w:t>100%。</w:t>
            </w:r>
          </w:p>
          <w:p w14:paraId="09924FFF">
            <w:pPr>
              <w:pStyle w:val="6"/>
              <w:spacing w:before="1" w:line="228" w:lineRule="auto"/>
              <w:ind w:left="104" w:right="263"/>
            </w:pPr>
            <w:r>
              <w:t>2.重要物业服务事项应在主要出入口、单元</w:t>
            </w:r>
            <w:r>
              <w:rPr>
                <w:spacing w:val="8"/>
              </w:rPr>
              <w:t xml:space="preserve"> </w:t>
            </w:r>
            <w:r>
              <w:t>楼内以书面形式履行告知义务。</w:t>
            </w:r>
          </w:p>
          <w:p w14:paraId="5E923A54">
            <w:pPr>
              <w:pStyle w:val="6"/>
              <w:spacing w:before="40" w:line="230" w:lineRule="auto"/>
              <w:ind w:left="104" w:right="143"/>
            </w:pPr>
            <w:r>
              <w:t>3.实行酬金制的，每年应至少公示1次物业服</w:t>
            </w:r>
            <w:r>
              <w:rPr>
                <w:spacing w:val="13"/>
              </w:rPr>
              <w:t xml:space="preserve"> </w:t>
            </w:r>
            <w:r>
              <w:t>务资金收支情况。</w:t>
            </w:r>
          </w:p>
          <w:p w14:paraId="5F87C297">
            <w:pPr>
              <w:pStyle w:val="6"/>
              <w:spacing w:before="16" w:line="230" w:lineRule="auto"/>
              <w:ind w:left="104" w:right="142"/>
            </w:pPr>
            <w:r>
              <w:t>4.每年应至少公示1次利用共用部位、共用设</w:t>
            </w:r>
            <w:r>
              <w:rPr>
                <w:spacing w:val="14"/>
              </w:rPr>
              <w:t xml:space="preserve"> </w:t>
            </w:r>
            <w:r>
              <w:t>施设备经营收支情况。</w:t>
            </w:r>
          </w:p>
          <w:p w14:paraId="20AE505C">
            <w:pPr>
              <w:pStyle w:val="6"/>
              <w:spacing w:before="39" w:line="235" w:lineRule="auto"/>
              <w:ind w:left="104" w:right="242"/>
            </w:pPr>
            <w:r>
              <w:t>5.每年宜至少公开进行1次物业服务满意度</w:t>
            </w:r>
            <w:r>
              <w:rPr>
                <w:spacing w:val="8"/>
              </w:rPr>
              <w:t xml:space="preserve">  </w:t>
            </w:r>
            <w:r>
              <w:rPr>
                <w:spacing w:val="1"/>
              </w:rPr>
              <w:t>调查，综合覆盖率不应低于70%,客户满意率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不宜低于65%;宜根据住户合理意见不断提高</w:t>
            </w:r>
            <w:r>
              <w:rPr>
                <w:spacing w:val="7"/>
              </w:rPr>
              <w:t xml:space="preserve"> </w:t>
            </w:r>
            <w:r>
              <w:t>服务质量。</w:t>
            </w:r>
          </w:p>
          <w:p w14:paraId="7C333B86">
            <w:pPr>
              <w:pStyle w:val="6"/>
              <w:spacing w:before="15" w:line="239" w:lineRule="auto"/>
              <w:ind w:left="104" w:right="157"/>
            </w:pPr>
            <w:r>
              <w:rPr>
                <w:spacing w:val="5"/>
              </w:rPr>
              <w:t>6.对物业管理区域内违反有关治安、环保、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物业装饰装修和使用等方面法律、法规规定</w:t>
            </w:r>
            <w:r>
              <w:rPr>
                <w:spacing w:val="5"/>
              </w:rPr>
              <w:t xml:space="preserve"> </w:t>
            </w:r>
            <w:r>
              <w:t>的行为，应当劝阻制止，并及时向有关行政</w:t>
            </w:r>
            <w:r>
              <w:rPr>
                <w:spacing w:val="4"/>
              </w:rPr>
              <w:t xml:space="preserve">  </w:t>
            </w:r>
            <w:r>
              <w:t>管理部门报告。</w:t>
            </w:r>
          </w:p>
          <w:p w14:paraId="74509994">
            <w:pPr>
              <w:pStyle w:val="6"/>
              <w:spacing w:before="31" w:line="230" w:lineRule="auto"/>
              <w:ind w:left="104" w:right="254"/>
            </w:pPr>
            <w:r>
              <w:t>7.应实行便民服务，维修记录与服务承诺相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符。</w:t>
            </w:r>
          </w:p>
          <w:p w14:paraId="5C4C1AFE">
            <w:pPr>
              <w:pStyle w:val="6"/>
              <w:spacing w:before="37" w:line="234" w:lineRule="auto"/>
              <w:ind w:left="104" w:right="259"/>
            </w:pPr>
            <w:r>
              <w:t>8.各类维修工作宜流程清晰、操作程序规范</w:t>
            </w:r>
            <w:r>
              <w:rPr>
                <w:spacing w:val="12"/>
              </w:rPr>
              <w:t xml:space="preserve"> </w:t>
            </w:r>
            <w:r>
              <w:t>、人员技术过硬、管理规范。</w:t>
            </w:r>
          </w:p>
          <w:p w14:paraId="2C7F794D">
            <w:pPr>
              <w:pStyle w:val="6"/>
              <w:spacing w:before="16" w:line="234" w:lineRule="auto"/>
              <w:ind w:left="123" w:right="272" w:hanging="10"/>
            </w:pPr>
            <w:r>
              <w:rPr>
                <w:spacing w:val="-1"/>
              </w:rPr>
              <w:t>9.报修宜按双方约定时间到达现场，有报修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、维修记录(如产生费用，双方进行商定)</w:t>
            </w:r>
          </w:p>
          <w:p w14:paraId="4D773AA8">
            <w:pPr>
              <w:rPr>
                <w:rFonts w:ascii="Arial"/>
                <w:sz w:val="21"/>
              </w:rPr>
            </w:pPr>
          </w:p>
          <w:p w14:paraId="2963D348">
            <w:pPr>
              <w:pStyle w:val="6"/>
              <w:spacing w:before="76" w:line="234" w:lineRule="auto"/>
              <w:ind w:left="104" w:right="364"/>
            </w:pPr>
            <w:r>
              <w:rPr>
                <w:spacing w:val="1"/>
              </w:rPr>
              <w:t>10.综合管理的其它服务项目宜达到约定的</w:t>
            </w:r>
            <w:r>
              <w:rPr>
                <w:spacing w:val="2"/>
              </w:rPr>
              <w:t xml:space="preserve"> </w:t>
            </w:r>
            <w:r>
              <w:t>服务标准。</w:t>
            </w:r>
          </w:p>
          <w:p w14:paraId="6E175FF9">
            <w:pPr>
              <w:pStyle w:val="6"/>
              <w:spacing w:before="27" w:line="219" w:lineRule="auto"/>
              <w:ind w:left="104"/>
            </w:pPr>
            <w:r>
              <w:t>11.宜有宠物管理措施。</w:t>
            </w:r>
          </w:p>
          <w:p w14:paraId="49B4FAC7">
            <w:pPr>
              <w:pStyle w:val="6"/>
              <w:spacing w:before="7" w:line="180" w:lineRule="auto"/>
              <w:ind w:left="104"/>
            </w:pPr>
            <w:r>
              <w:rPr>
                <w:spacing w:val="-1"/>
              </w:rPr>
              <w:t>1.6专项委托服务应满足下列要求：</w:t>
            </w:r>
          </w:p>
        </w:tc>
        <w:tc>
          <w:tcPr>
            <w:tcW w:w="4402" w:type="dxa"/>
            <w:vAlign w:val="top"/>
          </w:tcPr>
          <w:p w14:paraId="0239CA1F">
            <w:pPr>
              <w:pStyle w:val="6"/>
              <w:spacing w:before="74" w:line="219" w:lineRule="auto"/>
              <w:ind w:left="126"/>
            </w:pPr>
            <w:r>
              <w:t>1.5客户服务应满足下列要求：</w:t>
            </w:r>
          </w:p>
          <w:p w14:paraId="252F424B">
            <w:pPr>
              <w:pStyle w:val="6"/>
              <w:spacing w:before="33" w:line="237" w:lineRule="auto"/>
              <w:ind w:left="126" w:right="114" w:firstLine="110"/>
            </w:pPr>
            <w:r>
              <w:rPr>
                <w:spacing w:val="1"/>
              </w:rPr>
              <w:t>1.应有专人处理物业服务合同范围内的</w:t>
            </w:r>
            <w:r>
              <w:t xml:space="preserve">  公共性事务，受理业主和物业使用人的报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修、建议、咨询、投诉等各类信息的收集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 xml:space="preserve">和反馈，回复率宜达到100%,有效投诉处 </w:t>
            </w:r>
            <w:r>
              <w:rPr>
                <w:spacing w:val="-1"/>
              </w:rPr>
              <w:t>理率宜达到100%。</w:t>
            </w:r>
          </w:p>
          <w:p w14:paraId="174D0CED">
            <w:pPr>
              <w:pStyle w:val="6"/>
              <w:spacing w:before="25" w:line="229" w:lineRule="auto"/>
              <w:ind w:left="126" w:right="115"/>
            </w:pPr>
            <w:r>
              <w:t>2.重要物业服务事项应在主要出入口、单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元楼内以书面形式履行告知义务。</w:t>
            </w:r>
          </w:p>
          <w:p w14:paraId="186DF3BA">
            <w:pPr>
              <w:pStyle w:val="6"/>
              <w:spacing w:before="40" w:line="226" w:lineRule="auto"/>
              <w:ind w:left="126" w:right="173" w:firstLine="50"/>
            </w:pPr>
            <w:r>
              <w:t>3.实行酬金制的，每年应至少公示1次物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业服务资金收支情况。</w:t>
            </w:r>
          </w:p>
          <w:p w14:paraId="70B81AD7">
            <w:pPr>
              <w:pStyle w:val="6"/>
              <w:spacing w:before="27" w:line="230" w:lineRule="auto"/>
              <w:ind w:left="126" w:right="175" w:firstLine="50"/>
            </w:pPr>
            <w:r>
              <w:t>4.每年应至少公示1次利用共用部位、共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用设施设备经营收支情况。</w:t>
            </w:r>
          </w:p>
          <w:p w14:paraId="5846970F">
            <w:pPr>
              <w:pStyle w:val="6"/>
              <w:spacing w:before="29" w:line="235" w:lineRule="auto"/>
              <w:ind w:left="117" w:right="133" w:firstLine="60"/>
            </w:pPr>
            <w:r>
              <w:rPr>
                <w:spacing w:val="1"/>
              </w:rPr>
              <w:t>5.每年应至少公开进行1次物业服务满意</w:t>
            </w:r>
            <w:r>
              <w:t xml:space="preserve"> 度调查，综合覆盖率不应低于80%,客户满 </w:t>
            </w:r>
            <w:r>
              <w:rPr>
                <w:spacing w:val="6"/>
              </w:rPr>
              <w:t>意率不应低于70%;应根据住户合理意见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不断提高服务质量。</w:t>
            </w:r>
          </w:p>
          <w:p w14:paraId="517A0C17">
            <w:pPr>
              <w:pStyle w:val="6"/>
              <w:spacing w:before="37" w:line="219" w:lineRule="auto"/>
              <w:ind w:left="117"/>
            </w:pPr>
            <w:r>
              <w:t>6.对物业管理区域内违反有关治安、环</w:t>
            </w:r>
          </w:p>
          <w:p w14:paraId="5BC765EF">
            <w:pPr>
              <w:pStyle w:val="6"/>
              <w:spacing w:before="26" w:line="233" w:lineRule="auto"/>
              <w:ind w:left="126" w:right="100"/>
            </w:pPr>
            <w:r>
              <w:rPr>
                <w:spacing w:val="-1"/>
              </w:rPr>
              <w:t>保、物业装饰装修和使用等方面法律、法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规规定的行为，应当劝阻制止，并及时向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有关行政管理部门报告。</w:t>
            </w:r>
          </w:p>
          <w:p w14:paraId="0992A1FF">
            <w:pPr>
              <w:pStyle w:val="6"/>
              <w:spacing w:before="30" w:line="234" w:lineRule="auto"/>
              <w:ind w:left="107" w:right="115" w:firstLine="19"/>
            </w:pPr>
            <w:r>
              <w:t>7.应建立并落实便民维修服务承诺制，维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修记录与服务承诺相符。</w:t>
            </w:r>
          </w:p>
          <w:p w14:paraId="72B74104">
            <w:pPr>
              <w:pStyle w:val="6"/>
              <w:spacing w:before="27" w:line="230" w:lineRule="auto"/>
              <w:ind w:left="126" w:right="134"/>
            </w:pPr>
            <w:r>
              <w:rPr>
                <w:spacing w:val="-1"/>
              </w:rPr>
              <w:t>8.各类维修工作应流程清晰、操作程序规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范、人员技术过硬、管理规范。</w:t>
            </w:r>
          </w:p>
          <w:p w14:paraId="08CCB1EA">
            <w:pPr>
              <w:pStyle w:val="6"/>
              <w:spacing w:before="22" w:line="229" w:lineRule="auto"/>
              <w:ind w:left="126" w:right="174" w:firstLine="50"/>
            </w:pPr>
            <w:r>
              <w:t>9.急修、小修及时率宜达到100%,返修率</w:t>
            </w:r>
            <w:r>
              <w:rPr>
                <w:spacing w:val="14"/>
              </w:rPr>
              <w:t xml:space="preserve"> </w:t>
            </w:r>
            <w:r>
              <w:t>不应高于%;维修回访率宜达到100%,宜</w:t>
            </w:r>
          </w:p>
          <w:p w14:paraId="77674C08">
            <w:pPr>
              <w:pStyle w:val="6"/>
              <w:spacing w:before="25" w:line="180" w:lineRule="auto"/>
              <w:ind w:left="126"/>
            </w:pPr>
            <w:r>
              <w:rPr>
                <w:spacing w:val="-1"/>
              </w:rPr>
              <w:t>有回访记录。</w:t>
            </w:r>
          </w:p>
        </w:tc>
      </w:tr>
    </w:tbl>
    <w:p w14:paraId="2C892B13">
      <w:pPr>
        <w:pStyle w:val="2"/>
      </w:pPr>
    </w:p>
    <w:p w14:paraId="1C25C42E">
      <w:pPr>
        <w:sectPr>
          <w:footerReference r:id="rId9" w:type="default"/>
          <w:pgSz w:w="16820" w:h="11900"/>
          <w:pgMar w:top="400" w:right="924" w:bottom="1277" w:left="924" w:header="0" w:footer="1073" w:gutter="0"/>
          <w:cols w:space="720" w:num="1"/>
        </w:sectPr>
      </w:pPr>
    </w:p>
    <w:p w14:paraId="349C583D">
      <w:pPr>
        <w:spacing w:before="32"/>
      </w:pPr>
    </w:p>
    <w:p w14:paraId="72841ADA">
      <w:pPr>
        <w:spacing w:before="32"/>
      </w:pPr>
    </w:p>
    <w:p w14:paraId="62F18DC8">
      <w:pPr>
        <w:spacing w:before="31"/>
      </w:pPr>
    </w:p>
    <w:p w14:paraId="0C269182">
      <w:pPr>
        <w:spacing w:before="31"/>
      </w:pPr>
    </w:p>
    <w:p w14:paraId="53188E1E">
      <w:pPr>
        <w:spacing w:before="31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806"/>
        <w:gridCol w:w="4757"/>
        <w:gridCol w:w="4392"/>
      </w:tblGrid>
      <w:tr w14:paraId="3B88D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994" w:type="dxa"/>
            <w:vAlign w:val="top"/>
          </w:tcPr>
          <w:p w14:paraId="7962B97F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vAlign w:val="top"/>
          </w:tcPr>
          <w:p w14:paraId="469F953F">
            <w:pPr>
              <w:rPr>
                <w:rFonts w:ascii="Arial"/>
                <w:sz w:val="21"/>
              </w:rPr>
            </w:pPr>
          </w:p>
        </w:tc>
        <w:tc>
          <w:tcPr>
            <w:tcW w:w="4757" w:type="dxa"/>
            <w:vAlign w:val="top"/>
          </w:tcPr>
          <w:p w14:paraId="7A57CE1B">
            <w:pPr>
              <w:pStyle w:val="6"/>
              <w:spacing w:before="44" w:line="238" w:lineRule="auto"/>
              <w:ind w:left="124" w:right="253" w:hanging="10"/>
            </w:pPr>
            <w:r>
              <w:t>1.宜签订专项服务委托合同，明确各方的权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利义务。</w:t>
            </w:r>
          </w:p>
          <w:p w14:paraId="7CA4F7E8">
            <w:pPr>
              <w:pStyle w:val="6"/>
              <w:spacing w:before="15" w:line="231" w:lineRule="auto"/>
              <w:ind w:left="114" w:right="234" w:firstLine="10"/>
            </w:pPr>
            <w:r>
              <w:t>2.专业服务企业应符合相关行政主管部门的</w:t>
            </w:r>
            <w:r>
              <w:rPr>
                <w:spacing w:val="16"/>
              </w:rPr>
              <w:t xml:space="preserve"> </w:t>
            </w:r>
            <w:r>
              <w:t>资质要求，操作人员应持有相应的职业资格</w:t>
            </w:r>
            <w:r>
              <w:rPr>
                <w:spacing w:val="8"/>
              </w:rPr>
              <w:t xml:space="preserve"> </w:t>
            </w:r>
            <w:r>
              <w:rPr>
                <w:spacing w:val="5"/>
              </w:rPr>
              <w:t>证书。</w:t>
            </w:r>
          </w:p>
          <w:p w14:paraId="3C6C235B">
            <w:pPr>
              <w:pStyle w:val="6"/>
              <w:spacing w:before="48" w:line="230" w:lineRule="auto"/>
              <w:ind w:left="125" w:right="241"/>
            </w:pPr>
            <w:r>
              <w:t>3.专业服务企业人员进入物业管理区域内应</w:t>
            </w:r>
            <w:r>
              <w:rPr>
                <w:spacing w:val="8"/>
              </w:rPr>
              <w:t xml:space="preserve"> </w:t>
            </w:r>
            <w:r>
              <w:t>统一着装、佩戴标志。</w:t>
            </w:r>
          </w:p>
          <w:p w14:paraId="5CA728C9">
            <w:pPr>
              <w:pStyle w:val="6"/>
              <w:spacing w:before="36" w:line="233" w:lineRule="auto"/>
              <w:ind w:left="125" w:right="237"/>
            </w:pPr>
            <w:r>
              <w:t>4.对专项委托服务宜有监督及评价机制，宜</w:t>
            </w:r>
            <w:r>
              <w:rPr>
                <w:spacing w:val="13"/>
              </w:rPr>
              <w:t xml:space="preserve"> </w:t>
            </w:r>
            <w:r>
              <w:t>有监督评价记录。</w:t>
            </w:r>
          </w:p>
        </w:tc>
        <w:tc>
          <w:tcPr>
            <w:tcW w:w="4392" w:type="dxa"/>
            <w:vAlign w:val="top"/>
          </w:tcPr>
          <w:p w14:paraId="3328AE82">
            <w:pPr>
              <w:pStyle w:val="6"/>
              <w:spacing w:before="44" w:line="219" w:lineRule="auto"/>
              <w:ind w:left="98"/>
            </w:pPr>
            <w:r>
              <w:t>10.出入口可配置便民服务推车。</w:t>
            </w:r>
          </w:p>
          <w:p w14:paraId="0D42D7BD">
            <w:pPr>
              <w:pStyle w:val="6"/>
              <w:spacing w:before="35" w:line="219" w:lineRule="auto"/>
              <w:ind w:left="118"/>
            </w:pPr>
            <w:r>
              <w:t>11.宜提供有偿特约服务和无偿便民服务</w:t>
            </w:r>
          </w:p>
          <w:p w14:paraId="604AA97B">
            <w:pPr>
              <w:spacing w:line="262" w:lineRule="auto"/>
              <w:rPr>
                <w:rFonts w:ascii="Arial"/>
                <w:sz w:val="21"/>
              </w:rPr>
            </w:pPr>
          </w:p>
          <w:p w14:paraId="23E25FC2">
            <w:pPr>
              <w:pStyle w:val="6"/>
              <w:spacing w:before="74" w:line="230" w:lineRule="auto"/>
              <w:ind w:left="98" w:right="238" w:firstLine="10"/>
            </w:pPr>
            <w:r>
              <w:t>12.综合管理的其它服务项目应达到约定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的服务标准。</w:t>
            </w:r>
          </w:p>
          <w:p w14:paraId="1A401D7E">
            <w:pPr>
              <w:pStyle w:val="6"/>
              <w:spacing w:before="27" w:line="219" w:lineRule="auto"/>
              <w:ind w:left="98"/>
            </w:pPr>
            <w:r>
              <w:t>13.宜有宠物管理制度和宠物管理标识。</w:t>
            </w:r>
          </w:p>
          <w:p w14:paraId="29497629">
            <w:pPr>
              <w:pStyle w:val="6"/>
              <w:spacing w:before="27" w:line="219" w:lineRule="auto"/>
              <w:ind w:left="98"/>
            </w:pPr>
            <w:r>
              <w:rPr>
                <w:spacing w:val="-1"/>
              </w:rPr>
              <w:t>1.6专项委托服务应满足下列要求：</w:t>
            </w:r>
          </w:p>
          <w:p w14:paraId="6C53FBCE">
            <w:pPr>
              <w:pStyle w:val="6"/>
              <w:spacing w:before="37" w:line="230" w:lineRule="auto"/>
              <w:ind w:left="98" w:right="106" w:firstLine="20"/>
            </w:pPr>
            <w:r>
              <w:t>1.宜签订专项服务委托合同，明确各方的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权利义务。</w:t>
            </w:r>
          </w:p>
          <w:p w14:paraId="1AA6481B">
            <w:pPr>
              <w:pStyle w:val="6"/>
              <w:spacing w:before="37" w:line="219" w:lineRule="auto"/>
              <w:ind w:left="98"/>
            </w:pPr>
            <w:r>
              <w:t>2.专业服务企业应符合相关行政主管部</w:t>
            </w:r>
          </w:p>
          <w:p w14:paraId="5067BDF0">
            <w:pPr>
              <w:pStyle w:val="6"/>
              <w:spacing w:before="38" w:line="225" w:lineRule="auto"/>
              <w:ind w:left="98" w:right="101" w:firstLine="29"/>
            </w:pPr>
            <w:r>
              <w:t>门的资质要求，操作人员应持有相应的职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业资格证书。</w:t>
            </w:r>
          </w:p>
          <w:p w14:paraId="7C73BF08">
            <w:pPr>
              <w:pStyle w:val="6"/>
              <w:spacing w:before="38" w:line="226" w:lineRule="auto"/>
              <w:ind w:left="98" w:right="364"/>
            </w:pPr>
            <w:r>
              <w:t>3.专业服务企业人员进入物业管理区域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内应统一着装、佩戴标志。</w:t>
            </w:r>
          </w:p>
          <w:p w14:paraId="72370AB9">
            <w:pPr>
              <w:pStyle w:val="6"/>
              <w:spacing w:before="26" w:line="237" w:lineRule="auto"/>
              <w:ind w:left="98" w:right="138" w:firstLine="10"/>
            </w:pPr>
            <w:r>
              <w:rPr>
                <w:spacing w:val="-1"/>
              </w:rPr>
              <w:t>4.对专项委托服务宜有监督及评价机制，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宜有监督评价记录。</w:t>
            </w:r>
          </w:p>
        </w:tc>
      </w:tr>
      <w:tr w14:paraId="6E17D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1" w:hRule="atLeast"/>
        </w:trPr>
        <w:tc>
          <w:tcPr>
            <w:tcW w:w="994" w:type="dxa"/>
            <w:textDirection w:val="tbRlV"/>
            <w:vAlign w:val="top"/>
          </w:tcPr>
          <w:p w14:paraId="4BC63209">
            <w:pPr>
              <w:spacing w:line="320" w:lineRule="auto"/>
              <w:rPr>
                <w:rFonts w:ascii="Arial"/>
                <w:sz w:val="21"/>
              </w:rPr>
            </w:pPr>
          </w:p>
          <w:p w14:paraId="2A44A22E">
            <w:pPr>
              <w:pStyle w:val="6"/>
              <w:spacing w:before="77" w:line="202" w:lineRule="auto"/>
              <w:ind w:left="1328"/>
            </w:pPr>
            <w:r>
              <w:rPr>
                <w:spacing w:val="-2"/>
              </w:rPr>
              <w:t>二 共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用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部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位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管</w:t>
            </w:r>
          </w:p>
        </w:tc>
        <w:tc>
          <w:tcPr>
            <w:tcW w:w="4806" w:type="dxa"/>
            <w:vAlign w:val="top"/>
          </w:tcPr>
          <w:p w14:paraId="61E32934">
            <w:pPr>
              <w:pStyle w:val="6"/>
              <w:spacing w:before="55" w:line="219" w:lineRule="auto"/>
              <w:ind w:left="91"/>
            </w:pPr>
            <w:r>
              <w:t>2.1标识系统管理应满足下列要求：</w:t>
            </w:r>
          </w:p>
          <w:p w14:paraId="40595AB2">
            <w:pPr>
              <w:pStyle w:val="6"/>
              <w:spacing w:before="56" w:line="214" w:lineRule="auto"/>
              <w:ind w:left="91" w:right="74" w:firstLine="19"/>
            </w:pPr>
            <w:r>
              <w:t>1.重点部位宜按相关要求设置指示标识、安全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警示标识、消防标识及道路交通标识。</w:t>
            </w:r>
          </w:p>
          <w:p w14:paraId="4FA55651">
            <w:pPr>
              <w:pStyle w:val="6"/>
              <w:spacing w:before="57" w:line="219" w:lineRule="auto"/>
              <w:ind w:left="91"/>
            </w:pPr>
            <w:r>
              <w:rPr>
                <w:spacing w:val="-1"/>
              </w:rPr>
              <w:t>2.应有楼栋、单元、楼层、户门标识。</w:t>
            </w:r>
          </w:p>
          <w:p w14:paraId="4BE21A8E">
            <w:pPr>
              <w:pStyle w:val="6"/>
              <w:spacing w:before="27" w:line="219" w:lineRule="auto"/>
              <w:ind w:left="91"/>
            </w:pPr>
            <w:r>
              <w:t>2.2装饰装修管理应满足下列要求：</w:t>
            </w:r>
          </w:p>
          <w:p w14:paraId="09CF1967">
            <w:pPr>
              <w:pStyle w:val="6"/>
              <w:spacing w:before="17" w:line="219" w:lineRule="auto"/>
              <w:ind w:left="91"/>
            </w:pPr>
            <w:r>
              <w:rPr>
                <w:spacing w:val="-1"/>
              </w:rPr>
              <w:t>1.宜有装饰装修管理制度。</w:t>
            </w:r>
          </w:p>
          <w:p w14:paraId="75444D0D">
            <w:pPr>
              <w:pStyle w:val="6"/>
              <w:spacing w:before="37" w:line="234" w:lineRule="auto"/>
              <w:ind w:left="91" w:right="95"/>
            </w:pPr>
            <w:r>
              <w:t>2.宜按规定办理装饰装修手续，宜有装饰装修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管理档案。</w:t>
            </w:r>
          </w:p>
          <w:p w14:paraId="6A498A36">
            <w:pPr>
              <w:pStyle w:val="6"/>
              <w:spacing w:before="27" w:line="219" w:lineRule="auto"/>
              <w:ind w:left="91"/>
            </w:pPr>
            <w:r>
              <w:t>3.受理业主或物业使用人的装饰装修申报登</w:t>
            </w:r>
          </w:p>
          <w:p w14:paraId="6EE820F2">
            <w:pPr>
              <w:pStyle w:val="6"/>
              <w:spacing w:before="26" w:line="203" w:lineRule="auto"/>
              <w:ind w:left="130" w:right="47"/>
            </w:pPr>
            <w:r>
              <w:rPr>
                <w:spacing w:val="-1"/>
              </w:rPr>
              <w:t>记，宜与业主或物业使用人、装饰装修企业签</w:t>
            </w:r>
            <w:r>
              <w:rPr>
                <w:spacing w:val="10"/>
              </w:rPr>
              <w:t xml:space="preserve"> </w:t>
            </w:r>
            <w:r>
              <w:t>订装修管理服务协议，宜书面告知装饰装修的</w:t>
            </w:r>
          </w:p>
        </w:tc>
        <w:tc>
          <w:tcPr>
            <w:tcW w:w="4757" w:type="dxa"/>
            <w:vAlign w:val="top"/>
          </w:tcPr>
          <w:p w14:paraId="12F28AEF">
            <w:pPr>
              <w:pStyle w:val="6"/>
              <w:spacing w:before="65" w:line="219" w:lineRule="auto"/>
              <w:ind w:left="125"/>
            </w:pPr>
            <w:r>
              <w:t>2.1标识系统管理应满足下列要求：</w:t>
            </w:r>
          </w:p>
          <w:p w14:paraId="2CFCCAD5">
            <w:pPr>
              <w:pStyle w:val="6"/>
              <w:spacing w:before="36" w:line="230" w:lineRule="auto"/>
              <w:ind w:left="125" w:right="238"/>
            </w:pPr>
            <w:r>
              <w:t>1.重点部位应按相关要求设置指示标识、安</w:t>
            </w:r>
            <w:r>
              <w:rPr>
                <w:spacing w:val="12"/>
              </w:rPr>
              <w:t xml:space="preserve"> </w:t>
            </w:r>
            <w:r>
              <w:t>全警示标识、消防标识及道路交通标识。</w:t>
            </w:r>
          </w:p>
          <w:p w14:paraId="3B9EB290">
            <w:pPr>
              <w:pStyle w:val="6"/>
              <w:spacing w:before="27" w:line="219" w:lineRule="auto"/>
              <w:ind w:left="125"/>
            </w:pPr>
            <w:r>
              <w:t>2.应有楼栋、单元、楼层、户门标识。</w:t>
            </w:r>
          </w:p>
          <w:p w14:paraId="431A4330">
            <w:pPr>
              <w:pStyle w:val="6"/>
              <w:spacing w:before="27" w:line="219" w:lineRule="auto"/>
              <w:ind w:left="125"/>
            </w:pPr>
            <w:r>
              <w:t>2.2装饰装修管理应满足下列要求：</w:t>
            </w:r>
          </w:p>
          <w:p w14:paraId="09C08FC5">
            <w:pPr>
              <w:pStyle w:val="6"/>
              <w:spacing w:before="17" w:line="219" w:lineRule="auto"/>
              <w:ind w:left="125"/>
            </w:pPr>
            <w:r>
              <w:t>1.宜有装饰装修管理制度。</w:t>
            </w:r>
          </w:p>
          <w:p w14:paraId="5314E9B3">
            <w:pPr>
              <w:pStyle w:val="6"/>
              <w:spacing w:before="47" w:line="230" w:lineRule="auto"/>
              <w:ind w:left="125" w:right="241"/>
            </w:pPr>
            <w:r>
              <w:t>2.宜按规定办理装饰装修手续，宜有装饰装</w:t>
            </w:r>
            <w:r>
              <w:rPr>
                <w:spacing w:val="9"/>
              </w:rPr>
              <w:t xml:space="preserve"> </w:t>
            </w:r>
            <w:r>
              <w:t>修管理档案。</w:t>
            </w:r>
          </w:p>
          <w:p w14:paraId="1ECE816B">
            <w:pPr>
              <w:pStyle w:val="6"/>
              <w:spacing w:before="17" w:line="218" w:lineRule="auto"/>
              <w:ind w:left="125" w:right="240"/>
            </w:pPr>
            <w:r>
              <w:t>3.受理业主或物业使用人的装饰装修申报登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记，宜与业主或物业使用人、装饰装修企业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签订装修管理服务协议，宜书面告知装饰装</w:t>
            </w:r>
          </w:p>
        </w:tc>
        <w:tc>
          <w:tcPr>
            <w:tcW w:w="4392" w:type="dxa"/>
            <w:vAlign w:val="top"/>
          </w:tcPr>
          <w:p w14:paraId="5297B473">
            <w:pPr>
              <w:pStyle w:val="6"/>
              <w:spacing w:before="75" w:line="219" w:lineRule="auto"/>
              <w:ind w:left="98"/>
            </w:pPr>
            <w:r>
              <w:t>2.1标识系统管理应满足下列要求：</w:t>
            </w:r>
          </w:p>
          <w:p w14:paraId="06E20E1B">
            <w:pPr>
              <w:pStyle w:val="6"/>
              <w:spacing w:before="26" w:line="230" w:lineRule="auto"/>
              <w:ind w:left="138" w:right="9" w:hanging="20"/>
            </w:pPr>
            <w:r>
              <w:rPr>
                <w:spacing w:val="6"/>
              </w:rPr>
              <w:t>1.重点部位应按相关要求设置指示标识、</w:t>
            </w:r>
            <w:r>
              <w:t xml:space="preserve"> 安全警示标识、消防标识及道路交通标识</w:t>
            </w:r>
          </w:p>
          <w:p w14:paraId="2F069717">
            <w:pPr>
              <w:spacing w:line="260" w:lineRule="auto"/>
              <w:rPr>
                <w:rFonts w:ascii="Arial"/>
                <w:sz w:val="21"/>
              </w:rPr>
            </w:pPr>
          </w:p>
          <w:p w14:paraId="09AA5718">
            <w:pPr>
              <w:pStyle w:val="6"/>
              <w:spacing w:before="75" w:line="219" w:lineRule="auto"/>
              <w:ind w:left="98"/>
            </w:pPr>
            <w:r>
              <w:rPr>
                <w:spacing w:val="-1"/>
              </w:rPr>
              <w:t>2.应有楼栋、单元、楼层、户门标识。</w:t>
            </w:r>
          </w:p>
          <w:p w14:paraId="0C5DA5E3">
            <w:pPr>
              <w:pStyle w:val="6"/>
              <w:spacing w:before="16" w:line="231" w:lineRule="auto"/>
              <w:ind w:left="98" w:right="113" w:firstLine="20"/>
            </w:pPr>
            <w:r>
              <w:t>3.应有倡导文明、环保、健康生活的温馨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提示标识。</w:t>
            </w:r>
          </w:p>
          <w:p w14:paraId="567D0861">
            <w:pPr>
              <w:pStyle w:val="6"/>
              <w:spacing w:before="25" w:line="219" w:lineRule="auto"/>
              <w:ind w:left="98"/>
            </w:pPr>
            <w:r>
              <w:t>2.2装饰装修管理应满足下列要求：</w:t>
            </w:r>
          </w:p>
          <w:p w14:paraId="0657548E">
            <w:pPr>
              <w:pStyle w:val="6"/>
              <w:spacing w:before="37" w:line="219" w:lineRule="auto"/>
              <w:ind w:left="98"/>
            </w:pPr>
            <w:r>
              <w:rPr>
                <w:spacing w:val="-1"/>
              </w:rPr>
              <w:t>1.应有装饰装修管理制度。</w:t>
            </w:r>
          </w:p>
          <w:p w14:paraId="1CE4E0C1">
            <w:pPr>
              <w:pStyle w:val="6"/>
              <w:spacing w:before="27" w:line="203" w:lineRule="auto"/>
              <w:ind w:left="98" w:right="134"/>
            </w:pPr>
            <w:r>
              <w:t>2.应按规定办理装饰装修手续，宜有装饰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装修管理档案。</w:t>
            </w:r>
          </w:p>
        </w:tc>
      </w:tr>
    </w:tbl>
    <w:p w14:paraId="2D71389B">
      <w:pPr>
        <w:pStyle w:val="2"/>
      </w:pPr>
    </w:p>
    <w:p w14:paraId="7880E818">
      <w:pPr>
        <w:sectPr>
          <w:footerReference r:id="rId10" w:type="default"/>
          <w:pgSz w:w="16820" w:h="11900"/>
          <w:pgMar w:top="400" w:right="935" w:bottom="1288" w:left="924" w:header="0" w:footer="1056" w:gutter="0"/>
          <w:cols w:space="720" w:num="1"/>
        </w:sectPr>
      </w:pPr>
    </w:p>
    <w:p w14:paraId="56EC7FFB">
      <w:pPr>
        <w:spacing w:before="24"/>
      </w:pPr>
    </w:p>
    <w:p w14:paraId="0D938128">
      <w:pPr>
        <w:spacing w:before="24"/>
      </w:pPr>
    </w:p>
    <w:p w14:paraId="044C4D0D">
      <w:pPr>
        <w:spacing w:before="23"/>
      </w:pPr>
    </w:p>
    <w:p w14:paraId="33F10D08">
      <w:pPr>
        <w:spacing w:before="23"/>
      </w:pPr>
    </w:p>
    <w:p w14:paraId="0122B1D8">
      <w:pPr>
        <w:spacing w:before="23"/>
      </w:pPr>
    </w:p>
    <w:tbl>
      <w:tblPr>
        <w:tblStyle w:val="5"/>
        <w:tblW w:w="14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7"/>
        <w:gridCol w:w="4757"/>
        <w:gridCol w:w="4392"/>
      </w:tblGrid>
      <w:tr w14:paraId="0D67C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9" w:hRule="atLeast"/>
        </w:trPr>
        <w:tc>
          <w:tcPr>
            <w:tcW w:w="984" w:type="dxa"/>
            <w:textDirection w:val="tbRlV"/>
            <w:vAlign w:val="top"/>
          </w:tcPr>
          <w:p w14:paraId="0D440D85">
            <w:pPr>
              <w:spacing w:line="319" w:lineRule="auto"/>
              <w:rPr>
                <w:rFonts w:ascii="Arial"/>
                <w:sz w:val="21"/>
              </w:rPr>
            </w:pPr>
          </w:p>
          <w:p w14:paraId="7BDCF614">
            <w:pPr>
              <w:pStyle w:val="6"/>
              <w:spacing w:before="77" w:line="202" w:lineRule="auto"/>
              <w:ind w:left="31"/>
            </w:pPr>
            <w:r>
              <w:rPr>
                <w:color w:val="404040"/>
                <w:spacing w:val="1"/>
              </w:rPr>
              <w:t>理 维</w:t>
            </w:r>
            <w:r>
              <w:rPr>
                <w:color w:val="404040"/>
                <w:spacing w:val="4"/>
              </w:rPr>
              <w:t xml:space="preserve"> </w:t>
            </w:r>
            <w:r>
              <w:rPr>
                <w:color w:val="404040"/>
                <w:spacing w:val="1"/>
              </w:rPr>
              <w:t>护</w:t>
            </w:r>
          </w:p>
        </w:tc>
        <w:tc>
          <w:tcPr>
            <w:tcW w:w="4817" w:type="dxa"/>
            <w:vAlign w:val="top"/>
          </w:tcPr>
          <w:p w14:paraId="6BAAE772">
            <w:pPr>
              <w:pStyle w:val="6"/>
              <w:spacing w:before="64" w:line="219" w:lineRule="auto"/>
              <w:ind w:left="91"/>
            </w:pPr>
            <w:r>
              <w:t>禁止行为和注意事项。</w:t>
            </w:r>
          </w:p>
          <w:p w14:paraId="4773C919">
            <w:pPr>
              <w:pStyle w:val="6"/>
              <w:spacing w:before="37" w:line="219" w:lineRule="auto"/>
              <w:ind w:left="91"/>
            </w:pPr>
            <w:r>
              <w:t>4.对装修垃圾宜有指定堆放点并及时清运。</w:t>
            </w:r>
          </w:p>
          <w:p w14:paraId="2656B9E4">
            <w:pPr>
              <w:pStyle w:val="6"/>
              <w:spacing w:before="27" w:line="219" w:lineRule="auto"/>
              <w:ind w:left="91"/>
            </w:pPr>
            <w:r>
              <w:t>2.3共用部位管理应满足下列要求：</w:t>
            </w:r>
          </w:p>
          <w:p w14:paraId="55CA17FE">
            <w:pPr>
              <w:pStyle w:val="6"/>
              <w:spacing w:before="16" w:line="230" w:lineRule="auto"/>
              <w:ind w:left="91" w:right="75" w:firstLine="30"/>
            </w:pPr>
            <w:r>
              <w:t>1.宜结合日常管理服务工作，落实区域日常巡</w:t>
            </w:r>
            <w:r>
              <w:rPr>
                <w:spacing w:val="9"/>
              </w:rPr>
              <w:t xml:space="preserve"> </w:t>
            </w:r>
            <w:r>
              <w:t>视责任制，做好记录。</w:t>
            </w:r>
          </w:p>
          <w:p w14:paraId="71C4B8B9">
            <w:pPr>
              <w:pStyle w:val="6"/>
              <w:spacing w:before="37" w:line="219" w:lineRule="auto"/>
              <w:ind w:left="91"/>
            </w:pPr>
            <w:r>
              <w:t>2.对以下共用部位，应每季度进行1次检查：</w:t>
            </w:r>
          </w:p>
          <w:p w14:paraId="2397A1F7">
            <w:pPr>
              <w:pStyle w:val="6"/>
              <w:spacing w:before="27" w:line="219" w:lineRule="auto"/>
              <w:ind w:left="91"/>
            </w:pPr>
            <w:r>
              <w:t>1)门、窗、玻璃等建筑部件。</w:t>
            </w:r>
          </w:p>
          <w:p w14:paraId="77E5456D">
            <w:pPr>
              <w:pStyle w:val="6"/>
              <w:spacing w:before="37" w:line="233" w:lineRule="auto"/>
              <w:ind w:left="91" w:right="106"/>
            </w:pPr>
            <w:r>
              <w:t>2)大门、围墙、道路、无障碍通道、场地、阶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梯、扶手、座椅、亭台、雕塑、景观小品、路</w:t>
            </w:r>
            <w:r>
              <w:rPr>
                <w:spacing w:val="10"/>
              </w:rPr>
              <w:t xml:space="preserve"> </w:t>
            </w:r>
            <w:r>
              <w:t>缘石、管井、沟渠等附属构筑物。</w:t>
            </w:r>
          </w:p>
          <w:p w14:paraId="114E1C89">
            <w:pPr>
              <w:pStyle w:val="6"/>
              <w:spacing w:before="39" w:line="219" w:lineRule="auto"/>
              <w:ind w:left="91"/>
            </w:pPr>
            <w:r>
              <w:t>3.对以下共用部位，应每半年进行1次检</w:t>
            </w:r>
            <w:r>
              <w:rPr>
                <w:spacing w:val="-1"/>
              </w:rPr>
              <w:t>查：</w:t>
            </w:r>
          </w:p>
          <w:p w14:paraId="7D464F49">
            <w:pPr>
              <w:pStyle w:val="6"/>
              <w:spacing w:before="27" w:line="222" w:lineRule="auto"/>
              <w:ind w:left="91" w:right="105"/>
            </w:pPr>
            <w:r>
              <w:t>1)室内地面、墙面、天棚、室外屋面、散水等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建筑部件。</w:t>
            </w:r>
          </w:p>
          <w:p w14:paraId="6533AAE5">
            <w:pPr>
              <w:pStyle w:val="6"/>
              <w:spacing w:before="35" w:line="230" w:lineRule="auto"/>
              <w:ind w:left="91" w:right="84"/>
            </w:pPr>
            <w:r>
              <w:rPr>
                <w:spacing w:val="1"/>
              </w:rPr>
              <w:t>2)屋面泄水沟、屋顶防水层及隔热材料、楼内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外雨落管等附属构筑物</w:t>
            </w:r>
          </w:p>
          <w:p w14:paraId="21273DA5">
            <w:pPr>
              <w:pStyle w:val="6"/>
              <w:spacing w:before="49" w:line="219" w:lineRule="auto"/>
              <w:ind w:left="91" w:right="124"/>
            </w:pPr>
            <w:r>
              <w:rPr>
                <w:spacing w:val="-1"/>
              </w:rPr>
              <w:t>4.对共用部位的屋外贴面、屋檐、阳台、雨罩</w:t>
            </w:r>
            <w:r>
              <w:rPr>
                <w:spacing w:val="11"/>
              </w:rPr>
              <w:t xml:space="preserve"> </w:t>
            </w:r>
            <w:r>
              <w:t>,应每半年进行1次检查。</w:t>
            </w:r>
          </w:p>
          <w:p w14:paraId="11360B98">
            <w:pPr>
              <w:pStyle w:val="6"/>
              <w:spacing w:before="44" w:line="230" w:lineRule="auto"/>
              <w:ind w:left="91" w:right="106"/>
            </w:pPr>
            <w:r>
              <w:t>5.汛前和每次强降雨(雪)后，应检查清理屋面</w:t>
            </w:r>
            <w:r>
              <w:rPr>
                <w:spacing w:val="8"/>
              </w:rPr>
              <w:t xml:space="preserve"> </w:t>
            </w:r>
            <w:r>
              <w:t>泄水沟、雨落管、雨水井。</w:t>
            </w:r>
          </w:p>
          <w:p w14:paraId="06BD0567">
            <w:pPr>
              <w:pStyle w:val="6"/>
              <w:spacing w:before="38" w:line="229" w:lineRule="auto"/>
              <w:ind w:left="91" w:right="105"/>
            </w:pPr>
            <w:r>
              <w:t>6.共用部位的使用应符合建筑设计要求，严禁</w:t>
            </w:r>
            <w:r>
              <w:rPr>
                <w:spacing w:val="8"/>
              </w:rPr>
              <w:t xml:space="preserve"> </w:t>
            </w:r>
            <w:r>
              <w:t>擅自改变使用用途和违章搭建行为。</w:t>
            </w:r>
          </w:p>
          <w:p w14:paraId="16C9117A">
            <w:pPr>
              <w:pStyle w:val="6"/>
              <w:spacing w:before="39" w:line="219" w:lineRule="auto"/>
              <w:ind w:left="91"/>
            </w:pPr>
            <w:r>
              <w:t>2.4房屋外观管理应满足下列要求：</w:t>
            </w:r>
          </w:p>
          <w:p w14:paraId="7D350F99">
            <w:pPr>
              <w:pStyle w:val="6"/>
              <w:spacing w:before="28" w:line="231" w:lineRule="auto"/>
              <w:ind w:left="91" w:right="93"/>
            </w:pPr>
            <w:r>
              <w:t>1.发现外观有变形、开裂等现象，应建议相关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业主申请房屋安全鉴定，同时采取必要的安全 防护措施。</w:t>
            </w:r>
          </w:p>
          <w:p w14:paraId="257E496D">
            <w:pPr>
              <w:pStyle w:val="6"/>
              <w:spacing w:before="46" w:line="202" w:lineRule="auto"/>
              <w:ind w:left="91" w:right="90"/>
            </w:pPr>
            <w:r>
              <w:rPr>
                <w:spacing w:val="1"/>
              </w:rPr>
              <w:t>2.确需安装封闭阳台的，应提示相关业主阳台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外观与房屋外观保持一致。</w:t>
            </w:r>
          </w:p>
        </w:tc>
        <w:tc>
          <w:tcPr>
            <w:tcW w:w="4757" w:type="dxa"/>
            <w:vAlign w:val="top"/>
          </w:tcPr>
          <w:p w14:paraId="354628EB">
            <w:pPr>
              <w:pStyle w:val="6"/>
              <w:spacing w:before="64" w:line="219" w:lineRule="auto"/>
              <w:ind w:left="124"/>
            </w:pPr>
            <w:r>
              <w:t>修的禁止行为和注意事项。</w:t>
            </w:r>
          </w:p>
          <w:p w14:paraId="193DB378">
            <w:pPr>
              <w:pStyle w:val="6"/>
              <w:spacing w:before="35" w:line="236" w:lineRule="auto"/>
              <w:ind w:left="124" w:right="260"/>
            </w:pPr>
            <w:r>
              <w:rPr>
                <w:spacing w:val="-1"/>
              </w:rPr>
              <w:t>4.装修现场消防及安全防护措施应得当，施</w:t>
            </w:r>
            <w:r>
              <w:rPr>
                <w:spacing w:val="10"/>
              </w:rPr>
              <w:t xml:space="preserve"> </w:t>
            </w:r>
            <w:r>
              <w:t>工人员出入登记。</w:t>
            </w:r>
          </w:p>
          <w:p w14:paraId="3EA2BF47">
            <w:pPr>
              <w:pStyle w:val="6"/>
              <w:spacing w:before="12" w:line="232" w:lineRule="auto"/>
              <w:ind w:left="124" w:right="232"/>
            </w:pPr>
            <w:r>
              <w:rPr>
                <w:spacing w:val="1"/>
              </w:rPr>
              <w:t>5.在公共区域宜设有指定的装修垃圾存放点</w:t>
            </w:r>
            <w:r>
              <w:t xml:space="preserve"> </w:t>
            </w:r>
            <w:r>
              <w:rPr>
                <w:spacing w:val="-1"/>
              </w:rPr>
              <w:t>及围挡遮盖等措施，装修垃圾不宜裸露存放</w:t>
            </w:r>
            <w:r>
              <w:rPr>
                <w:spacing w:val="9"/>
              </w:rPr>
              <w:t xml:space="preserve"> </w:t>
            </w:r>
            <w:r>
              <w:t>,宜及时清运。</w:t>
            </w:r>
          </w:p>
          <w:p w14:paraId="03074E5B">
            <w:pPr>
              <w:pStyle w:val="6"/>
              <w:spacing w:before="54" w:line="219" w:lineRule="auto"/>
              <w:ind w:left="124"/>
            </w:pPr>
            <w:r>
              <w:t>2.3共用部位管理应满足下列要求：</w:t>
            </w:r>
          </w:p>
          <w:p w14:paraId="23C882BC">
            <w:pPr>
              <w:pStyle w:val="6"/>
              <w:spacing w:before="16" w:line="230" w:lineRule="auto"/>
              <w:ind w:left="124" w:right="240"/>
            </w:pPr>
            <w:r>
              <w:t>1.宜结合日常管理服务工作，落实区域日常</w:t>
            </w:r>
            <w:r>
              <w:rPr>
                <w:spacing w:val="11"/>
              </w:rPr>
              <w:t xml:space="preserve"> </w:t>
            </w:r>
            <w:r>
              <w:t>巡视责任制，做好记录。</w:t>
            </w:r>
          </w:p>
          <w:p w14:paraId="59ACEF25">
            <w:pPr>
              <w:pStyle w:val="6"/>
              <w:spacing w:before="47" w:line="219" w:lineRule="auto"/>
              <w:ind w:left="124"/>
            </w:pPr>
            <w:r>
              <w:t>2.对以下共用部位，应每月进行1次检查：</w:t>
            </w:r>
          </w:p>
          <w:p w14:paraId="038AD90A">
            <w:pPr>
              <w:pStyle w:val="6"/>
              <w:spacing w:before="7" w:line="219" w:lineRule="auto"/>
              <w:ind w:left="124"/>
            </w:pPr>
            <w:r>
              <w:t>1)门、窗、玻璃等建筑部件。</w:t>
            </w:r>
          </w:p>
          <w:p w14:paraId="3C691FD4">
            <w:pPr>
              <w:pStyle w:val="6"/>
              <w:spacing w:before="36" w:line="234" w:lineRule="auto"/>
              <w:ind w:left="124" w:right="138"/>
            </w:pPr>
            <w:r>
              <w:rPr>
                <w:spacing w:val="5"/>
              </w:rPr>
              <w:t>2)大门、围墙、道路、无障碍通道、场地、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阶梯、扶手、座椅、亭台、雕塑、景观小品</w:t>
            </w:r>
            <w:r>
              <w:rPr>
                <w:spacing w:val="3"/>
              </w:rPr>
              <w:t xml:space="preserve"> </w:t>
            </w:r>
            <w:r>
              <w:t>、路缘石、管井、沟渠等构筑物。</w:t>
            </w:r>
          </w:p>
          <w:p w14:paraId="73C0031E">
            <w:pPr>
              <w:pStyle w:val="6"/>
              <w:spacing w:before="37" w:line="219" w:lineRule="auto"/>
              <w:ind w:left="124"/>
            </w:pPr>
            <w:r>
              <w:t>3.对以下共用部位，应每半年进行1次检</w:t>
            </w:r>
            <w:r>
              <w:rPr>
                <w:spacing w:val="-1"/>
              </w:rPr>
              <w:t>查：</w:t>
            </w:r>
          </w:p>
          <w:p w14:paraId="3E0253E5">
            <w:pPr>
              <w:pStyle w:val="6"/>
              <w:spacing w:before="17" w:line="230" w:lineRule="auto"/>
              <w:ind w:left="124" w:right="231" w:firstLine="10"/>
            </w:pPr>
            <w:r>
              <w:t>1)室内地面、墙面、天棚、室外屋面、散水</w:t>
            </w:r>
            <w:r>
              <w:rPr>
                <w:spacing w:val="9"/>
              </w:rPr>
              <w:t xml:space="preserve"> </w:t>
            </w:r>
            <w:r>
              <w:t>等建筑部件。</w:t>
            </w:r>
          </w:p>
          <w:p w14:paraId="0AB8F834">
            <w:pPr>
              <w:pStyle w:val="6"/>
              <w:spacing w:before="35" w:line="230" w:lineRule="auto"/>
              <w:ind w:left="124" w:right="282" w:hanging="40"/>
            </w:pPr>
            <w:r>
              <w:t>2)屋面泄水沟、屋顶防水层及隔热材料、楼</w:t>
            </w:r>
            <w:r>
              <w:rPr>
                <w:spacing w:val="9"/>
              </w:rPr>
              <w:t xml:space="preserve"> </w:t>
            </w:r>
            <w:r>
              <w:t>内外雨落管等附属构筑物。</w:t>
            </w:r>
          </w:p>
          <w:p w14:paraId="2A525B64">
            <w:pPr>
              <w:pStyle w:val="6"/>
              <w:spacing w:before="19" w:line="234" w:lineRule="auto"/>
              <w:ind w:left="124" w:right="235"/>
            </w:pPr>
            <w:r>
              <w:t>4.对共用部位的屋外贴面、屋檐、阳台、雨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罩，应每半年进行1次检查。</w:t>
            </w:r>
          </w:p>
          <w:p w14:paraId="6E8F09BC">
            <w:pPr>
              <w:pStyle w:val="6"/>
              <w:spacing w:before="17" w:line="238" w:lineRule="auto"/>
              <w:ind w:left="124" w:right="241"/>
            </w:pPr>
            <w:r>
              <w:t>5.汛前和每次强降雨(雪)后，应检查清理屋</w:t>
            </w:r>
            <w:r>
              <w:rPr>
                <w:spacing w:val="10"/>
              </w:rPr>
              <w:t xml:space="preserve"> </w:t>
            </w:r>
            <w:r>
              <w:t>面泄水沟、雨落管、雨水井。</w:t>
            </w:r>
          </w:p>
          <w:p w14:paraId="5C5363CB">
            <w:pPr>
              <w:pStyle w:val="6"/>
              <w:spacing w:before="17" w:line="234" w:lineRule="auto"/>
              <w:ind w:left="124" w:right="239"/>
            </w:pPr>
            <w:r>
              <w:t>6.对巡检中发现的共用部位表面缺陷和零星</w:t>
            </w:r>
            <w:r>
              <w:rPr>
                <w:spacing w:val="12"/>
              </w:rPr>
              <w:t xml:space="preserve"> </w:t>
            </w:r>
            <w:r>
              <w:t>破损应及时处理并做好记录。</w:t>
            </w:r>
          </w:p>
          <w:p w14:paraId="29ED1EC0">
            <w:pPr>
              <w:pStyle w:val="6"/>
              <w:spacing w:before="25" w:line="207" w:lineRule="auto"/>
              <w:ind w:left="124" w:right="243"/>
            </w:pPr>
            <w:r>
              <w:t>7.共用部位的使用应符合建筑设计要求，严</w:t>
            </w:r>
            <w:r>
              <w:rPr>
                <w:spacing w:val="8"/>
              </w:rPr>
              <w:t xml:space="preserve"> </w:t>
            </w:r>
            <w:r>
              <w:t>禁擅自改变使用用途和违章搭建行为。</w:t>
            </w:r>
          </w:p>
        </w:tc>
        <w:tc>
          <w:tcPr>
            <w:tcW w:w="4392" w:type="dxa"/>
            <w:vAlign w:val="top"/>
          </w:tcPr>
          <w:p w14:paraId="4ECDEACF">
            <w:pPr>
              <w:pStyle w:val="6"/>
              <w:spacing w:before="64" w:line="219" w:lineRule="auto"/>
              <w:ind w:left="107"/>
            </w:pPr>
            <w:r>
              <w:rPr>
                <w:spacing w:val="1"/>
              </w:rPr>
              <w:t>3.受理业主或物业使用人的装饰装修申</w:t>
            </w:r>
          </w:p>
          <w:p w14:paraId="371CEF6C">
            <w:pPr>
              <w:pStyle w:val="6"/>
              <w:spacing w:before="46" w:line="231" w:lineRule="auto"/>
              <w:ind w:left="117" w:right="108"/>
            </w:pPr>
            <w:r>
              <w:rPr>
                <w:spacing w:val="-1"/>
              </w:rPr>
              <w:t>报登记，应与业主或物业使用人、装饰装</w:t>
            </w:r>
            <w:r>
              <w:rPr>
                <w:spacing w:val="9"/>
              </w:rPr>
              <w:t xml:space="preserve"> </w:t>
            </w:r>
            <w:r>
              <w:t>修企业签订装修管理服务协议，宜书面告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知装饰装修的禁止行为和注意事项。</w:t>
            </w:r>
          </w:p>
          <w:p w14:paraId="554B418F">
            <w:pPr>
              <w:pStyle w:val="6"/>
              <w:spacing w:before="37" w:line="223" w:lineRule="auto"/>
              <w:ind w:left="107" w:right="343"/>
            </w:pPr>
            <w:r>
              <w:rPr>
                <w:spacing w:val="1"/>
              </w:rPr>
              <w:t>4.装修现场消防及安全防护措施应得当</w:t>
            </w:r>
            <w:r>
              <w:rPr>
                <w:spacing w:val="2"/>
              </w:rPr>
              <w:t xml:space="preserve"> </w:t>
            </w:r>
            <w:r>
              <w:t>,施工人员出入登记。</w:t>
            </w:r>
          </w:p>
          <w:p w14:paraId="6BD0BACC">
            <w:pPr>
              <w:pStyle w:val="6"/>
              <w:spacing w:before="34" w:line="219" w:lineRule="auto"/>
              <w:ind w:left="107"/>
            </w:pPr>
            <w:r>
              <w:t>5.在公共区域宜设有指定的装修垃圾存</w:t>
            </w:r>
          </w:p>
          <w:p w14:paraId="6C58650E">
            <w:pPr>
              <w:pStyle w:val="6"/>
              <w:spacing w:before="36" w:line="230" w:lineRule="auto"/>
              <w:ind w:left="97" w:right="133" w:firstLine="20"/>
            </w:pPr>
            <w:r>
              <w:rPr>
                <w:spacing w:val="-1"/>
              </w:rPr>
              <w:t>放点，有围挡遮盖等措施，严禁装修垃圾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裸露存放，宜及时清运。</w:t>
            </w:r>
          </w:p>
          <w:p w14:paraId="1390CDCE">
            <w:pPr>
              <w:pStyle w:val="6"/>
              <w:spacing w:before="27" w:line="219" w:lineRule="auto"/>
              <w:ind w:left="67"/>
            </w:pPr>
            <w:r>
              <w:t>2.3共用部位管理应满足下列要求：</w:t>
            </w:r>
          </w:p>
          <w:p w14:paraId="28884C59">
            <w:pPr>
              <w:pStyle w:val="6"/>
              <w:spacing w:before="18" w:line="236" w:lineRule="auto"/>
              <w:ind w:left="107" w:right="107" w:firstLine="9"/>
            </w:pPr>
            <w:r>
              <w:t>1.应根据房屋使用时间、设计年限和责任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范围，制定年度维修养护计划；应按计划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对共用部位实施维修养护，做好记录。</w:t>
            </w:r>
          </w:p>
          <w:p w14:paraId="642537D5">
            <w:pPr>
              <w:pStyle w:val="6"/>
              <w:spacing w:before="27" w:line="230" w:lineRule="auto"/>
              <w:ind w:left="107" w:right="83" w:firstLine="9"/>
            </w:pPr>
            <w:r>
              <w:rPr>
                <w:spacing w:val="2"/>
              </w:rPr>
              <w:t xml:space="preserve">2.宜结合日常管理服务工作，落实区域日 </w:t>
            </w:r>
            <w:r>
              <w:rPr>
                <w:spacing w:val="-1"/>
              </w:rPr>
              <w:t>常巡视责任制，做好记录。</w:t>
            </w:r>
          </w:p>
          <w:p w14:paraId="04BFA31C">
            <w:pPr>
              <w:pStyle w:val="6"/>
              <w:spacing w:before="37" w:line="219" w:lineRule="auto"/>
              <w:ind w:left="177"/>
            </w:pPr>
            <w:r>
              <w:t>3.对以下共用部位，应每月进行1次检查</w:t>
            </w:r>
          </w:p>
          <w:p w14:paraId="3B7C0474">
            <w:pPr>
              <w:spacing w:line="260" w:lineRule="auto"/>
              <w:rPr>
                <w:rFonts w:ascii="Arial"/>
                <w:sz w:val="21"/>
              </w:rPr>
            </w:pPr>
          </w:p>
          <w:p w14:paraId="70393CEA">
            <w:pPr>
              <w:pStyle w:val="6"/>
              <w:spacing w:before="76" w:line="219" w:lineRule="auto"/>
              <w:ind w:left="107"/>
            </w:pPr>
            <w:r>
              <w:rPr>
                <w:spacing w:val="-1"/>
              </w:rPr>
              <w:t>1)门、窗、玻璃等建筑部件。</w:t>
            </w:r>
          </w:p>
          <w:p w14:paraId="4C7D0F77">
            <w:pPr>
              <w:pStyle w:val="6"/>
              <w:spacing w:before="27" w:line="219" w:lineRule="auto"/>
              <w:ind w:left="117"/>
            </w:pPr>
            <w:r>
              <w:t>2)大门、围墙、道路、无障碍通道、场地</w:t>
            </w:r>
          </w:p>
          <w:p w14:paraId="11B8326B">
            <w:pPr>
              <w:pStyle w:val="6"/>
              <w:spacing w:before="28" w:line="239" w:lineRule="auto"/>
              <w:ind w:left="87" w:right="133" w:firstLine="150"/>
              <w:jc w:val="both"/>
            </w:pPr>
            <w:r>
              <w:t xml:space="preserve">、阶梯、扶手、座椅、亭台、雕塑、景  </w:t>
            </w:r>
            <w:r>
              <w:rPr>
                <w:spacing w:val="1"/>
              </w:rPr>
              <w:t xml:space="preserve">观小品、路缘石、管井、沟渠等附属构筑 </w:t>
            </w:r>
            <w:r>
              <w:rPr>
                <w:spacing w:val="-2"/>
              </w:rPr>
              <w:t>物。</w:t>
            </w:r>
          </w:p>
          <w:p w14:paraId="78F346DB">
            <w:pPr>
              <w:pStyle w:val="6"/>
              <w:spacing w:before="15" w:line="237" w:lineRule="auto"/>
              <w:ind w:left="107" w:right="187" w:firstLine="69"/>
            </w:pPr>
            <w:r>
              <w:rPr>
                <w:spacing w:val="-1"/>
              </w:rPr>
              <w:t>4.对以下共用部位，应每季度进行1次检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查</w:t>
            </w:r>
            <w:r>
              <w:rPr>
                <w:spacing w:val="-56"/>
              </w:rPr>
              <w:t xml:space="preserve"> </w:t>
            </w:r>
            <w:r>
              <w:rPr>
                <w:spacing w:val="-6"/>
              </w:rPr>
              <w:t>：</w:t>
            </w:r>
          </w:p>
          <w:p w14:paraId="7CE4AE73">
            <w:pPr>
              <w:pStyle w:val="6"/>
              <w:spacing w:line="230" w:lineRule="auto"/>
              <w:ind w:left="107" w:right="116" w:firstLine="9"/>
            </w:pPr>
            <w:r>
              <w:t>1)室内地面、墙面、天棚、室外屋面、散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水等建筑部件。</w:t>
            </w:r>
          </w:p>
          <w:p w14:paraId="2E1A1F83">
            <w:pPr>
              <w:pStyle w:val="6"/>
              <w:spacing w:before="6" w:line="197" w:lineRule="auto"/>
              <w:ind w:right="9"/>
              <w:jc w:val="right"/>
            </w:pPr>
            <w:r>
              <w:rPr>
                <w:spacing w:val="6"/>
              </w:rPr>
              <w:t>2)屋面泄水沟、屋顶防水层及隔热材料、</w:t>
            </w:r>
          </w:p>
        </w:tc>
      </w:tr>
    </w:tbl>
    <w:p w14:paraId="6A4C8546">
      <w:pPr>
        <w:pStyle w:val="2"/>
      </w:pPr>
    </w:p>
    <w:p w14:paraId="0CDF04CF">
      <w:pPr>
        <w:sectPr>
          <w:footerReference r:id="rId11" w:type="default"/>
          <w:pgSz w:w="16820" w:h="11900"/>
          <w:pgMar w:top="400" w:right="904" w:bottom="1252" w:left="954" w:header="0" w:footer="1093" w:gutter="0"/>
          <w:cols w:space="720" w:num="1"/>
        </w:sectPr>
      </w:pPr>
    </w:p>
    <w:p w14:paraId="04CC9164">
      <w:pPr>
        <w:spacing w:before="28"/>
      </w:pPr>
    </w:p>
    <w:p w14:paraId="37B05EAE">
      <w:pPr>
        <w:spacing w:before="28"/>
      </w:pPr>
    </w:p>
    <w:p w14:paraId="31506966">
      <w:pPr>
        <w:spacing w:before="27"/>
      </w:pPr>
    </w:p>
    <w:p w14:paraId="65C68D15">
      <w:pPr>
        <w:spacing w:before="27"/>
      </w:pPr>
    </w:p>
    <w:p w14:paraId="6E5C71C3">
      <w:pPr>
        <w:spacing w:before="27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806"/>
        <w:gridCol w:w="4757"/>
        <w:gridCol w:w="4392"/>
      </w:tblGrid>
      <w:tr w14:paraId="26B33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9" w:hRule="atLeast"/>
        </w:trPr>
        <w:tc>
          <w:tcPr>
            <w:tcW w:w="994" w:type="dxa"/>
            <w:vAlign w:val="top"/>
          </w:tcPr>
          <w:p w14:paraId="4305194D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vAlign w:val="top"/>
          </w:tcPr>
          <w:p w14:paraId="531E8570">
            <w:pPr>
              <w:pStyle w:val="6"/>
              <w:spacing w:before="34" w:line="238" w:lineRule="auto"/>
              <w:ind w:left="100" w:right="89" w:hanging="10"/>
            </w:pPr>
            <w:r>
              <w:t>3.确需安装空调的，应提示相关业主安装在指</w:t>
            </w:r>
            <w:r>
              <w:rPr>
                <w:spacing w:val="14"/>
              </w:rPr>
              <w:t xml:space="preserve"> </w:t>
            </w:r>
            <w:r>
              <w:t>定位置并确保牢固。</w:t>
            </w:r>
          </w:p>
          <w:p w14:paraId="0D2E5DFA">
            <w:pPr>
              <w:pStyle w:val="6"/>
              <w:spacing w:before="14" w:line="231" w:lineRule="auto"/>
              <w:ind w:left="100" w:right="113" w:hanging="10"/>
            </w:pPr>
            <w:r>
              <w:rPr>
                <w:spacing w:val="-1"/>
              </w:rPr>
              <w:t>4.经批准设置的室外广告牌、霓虹灯，应提示</w:t>
            </w:r>
            <w:r>
              <w:rPr>
                <w:spacing w:val="11"/>
              </w:rPr>
              <w:t xml:space="preserve"> </w:t>
            </w:r>
            <w:r>
              <w:t>相关使用人安装牢固、规范。</w:t>
            </w:r>
          </w:p>
        </w:tc>
        <w:tc>
          <w:tcPr>
            <w:tcW w:w="4757" w:type="dxa"/>
            <w:vAlign w:val="top"/>
          </w:tcPr>
          <w:p w14:paraId="2CBEA745">
            <w:pPr>
              <w:pStyle w:val="6"/>
              <w:spacing w:before="44" w:line="219" w:lineRule="auto"/>
              <w:ind w:left="94"/>
            </w:pPr>
            <w:r>
              <w:t>2.4房屋外观管理应满足下列要求：</w:t>
            </w:r>
          </w:p>
          <w:p w14:paraId="3ECBB811">
            <w:pPr>
              <w:pStyle w:val="6"/>
              <w:spacing w:before="26" w:line="236" w:lineRule="auto"/>
              <w:ind w:left="94" w:right="166"/>
            </w:pPr>
            <w:r>
              <w:rPr>
                <w:spacing w:val="5"/>
              </w:rPr>
              <w:t>1.房屋外观完好、整洁；发现外观有变形、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 xml:space="preserve">开裂等现象，建议相关业主申请房屋安全鉴 </w:t>
            </w:r>
            <w:r>
              <w:t>定，同时采取必要的安全防护措施。</w:t>
            </w:r>
          </w:p>
          <w:p w14:paraId="1E77E7B4">
            <w:pPr>
              <w:pStyle w:val="6"/>
              <w:spacing w:before="28" w:line="238" w:lineRule="auto"/>
              <w:ind w:left="94" w:right="256"/>
            </w:pPr>
            <w:r>
              <w:rPr>
                <w:spacing w:val="1"/>
              </w:rPr>
              <w:t>2.确需安装封闭阳台的，应提示相关业主阳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台外观与房屋外观保持一致。</w:t>
            </w:r>
          </w:p>
          <w:p w14:paraId="78F37DEF">
            <w:pPr>
              <w:pStyle w:val="6"/>
              <w:spacing w:before="26" w:line="230" w:lineRule="auto"/>
              <w:ind w:left="94" w:right="279" w:hanging="9"/>
            </w:pPr>
            <w:r>
              <w:t>3.确需安装空调的，应提示相关业主安装在</w:t>
            </w:r>
            <w:r>
              <w:rPr>
                <w:spacing w:val="11"/>
              </w:rPr>
              <w:t xml:space="preserve"> </w:t>
            </w:r>
            <w:r>
              <w:t>指定位置并确保牢固。</w:t>
            </w:r>
          </w:p>
          <w:p w14:paraId="386459FD">
            <w:pPr>
              <w:pStyle w:val="6"/>
              <w:spacing w:before="24" w:line="235" w:lineRule="auto"/>
              <w:ind w:left="94" w:right="300" w:hanging="9"/>
            </w:pPr>
            <w:r>
              <w:rPr>
                <w:spacing w:val="-1"/>
              </w:rPr>
              <w:t>4.经批准设置的室外广告牌、霓虹灯，应提</w:t>
            </w:r>
            <w:r>
              <w:rPr>
                <w:spacing w:val="10"/>
              </w:rPr>
              <w:t xml:space="preserve"> </w:t>
            </w:r>
            <w:r>
              <w:t>示相关使用人安装牢固、规范。</w:t>
            </w:r>
          </w:p>
        </w:tc>
        <w:tc>
          <w:tcPr>
            <w:tcW w:w="4392" w:type="dxa"/>
            <w:vAlign w:val="top"/>
          </w:tcPr>
          <w:p w14:paraId="556D7838">
            <w:pPr>
              <w:pStyle w:val="6"/>
              <w:spacing w:before="53" w:line="219" w:lineRule="auto"/>
              <w:ind w:left="118"/>
            </w:pPr>
            <w:r>
              <w:rPr>
                <w:spacing w:val="-1"/>
              </w:rPr>
              <w:t>楼内外雨落管等附属构筑物。</w:t>
            </w:r>
          </w:p>
          <w:p w14:paraId="17A093D2">
            <w:pPr>
              <w:pStyle w:val="6"/>
              <w:spacing w:before="38" w:line="234" w:lineRule="auto"/>
              <w:ind w:left="127" w:right="8" w:hanging="9"/>
            </w:pPr>
            <w:r>
              <w:rPr>
                <w:spacing w:val="6"/>
              </w:rPr>
              <w:t>5.对共用部位的屋外贴面、屋檐、阳台、</w:t>
            </w:r>
            <w:r>
              <w:t xml:space="preserve"> </w:t>
            </w:r>
            <w:r>
              <w:rPr>
                <w:spacing w:val="-1"/>
              </w:rPr>
              <w:t>雨罩，应每半年进行1次检查。</w:t>
            </w:r>
          </w:p>
          <w:p w14:paraId="451759FA">
            <w:pPr>
              <w:pStyle w:val="6"/>
              <w:spacing w:before="26" w:line="230" w:lineRule="auto"/>
              <w:ind w:left="118" w:right="342"/>
            </w:pPr>
            <w:r>
              <w:t>6.汛前和每次强降雨(雪)后，应检查清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理屋面泄水沟、雨落管、雨水井。</w:t>
            </w:r>
          </w:p>
          <w:p w14:paraId="33D96697">
            <w:pPr>
              <w:pStyle w:val="6"/>
              <w:spacing w:before="26" w:line="226" w:lineRule="auto"/>
              <w:ind w:left="117" w:right="345" w:hanging="10"/>
            </w:pPr>
            <w:r>
              <w:rPr>
                <w:spacing w:val="1"/>
              </w:rPr>
              <w:t>7.对巡检中发现的共用部位表面缺陷和</w:t>
            </w:r>
            <w:r>
              <w:t xml:space="preserve"> </w:t>
            </w:r>
            <w:r>
              <w:rPr>
                <w:spacing w:val="-1"/>
              </w:rPr>
              <w:t>零星破损应及时处理并做好记录。</w:t>
            </w:r>
          </w:p>
          <w:p w14:paraId="3A5CBEFC">
            <w:pPr>
              <w:pStyle w:val="6"/>
              <w:spacing w:before="48" w:line="225" w:lineRule="auto"/>
              <w:ind w:left="177" w:right="69"/>
            </w:pPr>
            <w:r>
              <w:rPr>
                <w:spacing w:val="-1"/>
              </w:rPr>
              <w:t>8.共用部位的使用应符合建筑设计要求，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严禁擅自改变使用用途和违章搭建行为。</w:t>
            </w:r>
          </w:p>
          <w:p w14:paraId="49A033C6">
            <w:pPr>
              <w:pStyle w:val="6"/>
              <w:spacing w:before="28" w:line="219" w:lineRule="auto"/>
              <w:ind w:left="107"/>
            </w:pPr>
            <w:r>
              <w:rPr>
                <w:spacing w:val="-1"/>
              </w:rPr>
              <w:t>2.4房屋外观管理应满足下列要求</w:t>
            </w:r>
          </w:p>
          <w:p w14:paraId="64D5A6DC">
            <w:pPr>
              <w:pStyle w:val="6"/>
              <w:spacing w:before="16" w:line="239" w:lineRule="auto"/>
              <w:ind w:left="118" w:right="113"/>
            </w:pPr>
            <w:r>
              <w:t>1.房屋外观完好、整洁；发现外观有变形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、开裂等现象，应建议相关业主申请房屋</w:t>
            </w:r>
            <w:r>
              <w:rPr>
                <w:spacing w:val="16"/>
              </w:rPr>
              <w:t xml:space="preserve"> </w:t>
            </w:r>
            <w:r>
              <w:t>安全鉴定，同时采取必要的安全防护措施</w:t>
            </w:r>
          </w:p>
          <w:p w14:paraId="24A5ADE6">
            <w:pPr>
              <w:spacing w:line="262" w:lineRule="auto"/>
              <w:rPr>
                <w:rFonts w:ascii="Arial"/>
                <w:sz w:val="21"/>
              </w:rPr>
            </w:pPr>
          </w:p>
          <w:p w14:paraId="38C0995E">
            <w:pPr>
              <w:pStyle w:val="6"/>
              <w:spacing w:before="74" w:line="230" w:lineRule="auto"/>
              <w:ind w:left="127" w:right="111" w:hanging="9"/>
            </w:pPr>
            <w:r>
              <w:t>2.确需安装封闭阳台的，应提示相关业主</w:t>
            </w:r>
            <w:r>
              <w:rPr>
                <w:spacing w:val="11"/>
              </w:rPr>
              <w:t xml:space="preserve"> </w:t>
            </w:r>
            <w:r>
              <w:t>阳台外观与房屋外观保持一致。</w:t>
            </w:r>
          </w:p>
          <w:p w14:paraId="53E87BD2">
            <w:pPr>
              <w:pStyle w:val="6"/>
              <w:spacing w:before="37" w:line="230" w:lineRule="auto"/>
              <w:ind w:left="118" w:right="113"/>
            </w:pPr>
            <w:r>
              <w:t>3.确需安装空调的，应提示相关业主安装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在指定位置并确保牢固，冷凝水集中收集</w:t>
            </w:r>
          </w:p>
          <w:p w14:paraId="1A0D9DD3">
            <w:pPr>
              <w:pStyle w:val="6"/>
              <w:spacing w:before="316" w:line="211" w:lineRule="auto"/>
              <w:ind w:left="118" w:right="132"/>
            </w:pPr>
            <w:r>
              <w:rPr>
                <w:spacing w:val="-1"/>
              </w:rPr>
              <w:t>4.经批准设置的室外广告牌、霓虹灯，应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提示相关使用人安装牢固、规范。</w:t>
            </w:r>
          </w:p>
        </w:tc>
      </w:tr>
    </w:tbl>
    <w:p w14:paraId="7E2A09A0">
      <w:pPr>
        <w:pStyle w:val="2"/>
      </w:pPr>
    </w:p>
    <w:p w14:paraId="2CE56DB1">
      <w:pPr>
        <w:sectPr>
          <w:footerReference r:id="rId12" w:type="default"/>
          <w:pgSz w:w="16820" w:h="11900"/>
          <w:pgMar w:top="400" w:right="944" w:bottom="1267" w:left="915" w:header="0" w:footer="1063" w:gutter="0"/>
          <w:cols w:space="720" w:num="1"/>
        </w:sectPr>
      </w:pPr>
    </w:p>
    <w:p w14:paraId="632DCC26">
      <w:pPr>
        <w:spacing w:before="22"/>
      </w:pPr>
    </w:p>
    <w:p w14:paraId="3AAAF89F">
      <w:pPr>
        <w:spacing w:before="22"/>
      </w:pPr>
    </w:p>
    <w:p w14:paraId="72EFF3CF">
      <w:pPr>
        <w:spacing w:before="21"/>
      </w:pPr>
    </w:p>
    <w:p w14:paraId="668E2683">
      <w:pPr>
        <w:spacing w:before="21"/>
      </w:pPr>
    </w:p>
    <w:p w14:paraId="458E40FF">
      <w:pPr>
        <w:spacing w:before="21"/>
      </w:pPr>
    </w:p>
    <w:tbl>
      <w:tblPr>
        <w:tblStyle w:val="5"/>
        <w:tblW w:w="149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7"/>
        <w:gridCol w:w="4767"/>
        <w:gridCol w:w="4392"/>
      </w:tblGrid>
      <w:tr w14:paraId="6301C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textDirection w:val="tbRlV"/>
            <w:vAlign w:val="top"/>
          </w:tcPr>
          <w:p w14:paraId="385DE5D3">
            <w:pPr>
              <w:spacing w:line="320" w:lineRule="auto"/>
              <w:rPr>
                <w:rFonts w:ascii="Arial"/>
                <w:sz w:val="21"/>
              </w:rPr>
            </w:pPr>
          </w:p>
          <w:p w14:paraId="153AFE6B">
            <w:pPr>
              <w:pStyle w:val="6"/>
              <w:spacing w:before="77" w:line="202" w:lineRule="auto"/>
              <w:ind w:left="2152"/>
            </w:pPr>
            <w:r>
              <w:rPr>
                <w:color w:val="405060"/>
              </w:rPr>
              <w:t>三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共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用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设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施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设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备</w:t>
            </w:r>
            <w:r>
              <w:rPr>
                <w:color w:val="405060"/>
                <w:spacing w:val="-20"/>
              </w:rPr>
              <w:t xml:space="preserve"> </w:t>
            </w:r>
            <w:r>
              <w:rPr>
                <w:color w:val="405060"/>
              </w:rPr>
              <w:t>管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理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与</w:t>
            </w:r>
            <w:r>
              <w:rPr>
                <w:color w:val="405060"/>
                <w:spacing w:val="-21"/>
              </w:rPr>
              <w:t xml:space="preserve"> </w:t>
            </w:r>
            <w:r>
              <w:rPr>
                <w:color w:val="405060"/>
              </w:rPr>
              <w:t>维</w:t>
            </w:r>
            <w:r>
              <w:rPr>
                <w:color w:val="405060"/>
                <w:spacing w:val="-20"/>
              </w:rPr>
              <w:t xml:space="preserve"> </w:t>
            </w:r>
            <w:r>
              <w:rPr>
                <w:color w:val="405060"/>
              </w:rPr>
              <w:t>护</w:t>
            </w:r>
          </w:p>
        </w:tc>
        <w:tc>
          <w:tcPr>
            <w:tcW w:w="4817" w:type="dxa"/>
            <w:vAlign w:val="top"/>
          </w:tcPr>
          <w:p w14:paraId="7A5F071A">
            <w:pPr>
              <w:pStyle w:val="6"/>
              <w:spacing w:before="53" w:line="219" w:lineRule="auto"/>
              <w:ind w:left="101"/>
            </w:pPr>
            <w:r>
              <w:t>3.1设备机房管理应满足下列要求：</w:t>
            </w:r>
          </w:p>
          <w:p w14:paraId="141883F6">
            <w:pPr>
              <w:pStyle w:val="6"/>
              <w:spacing w:before="36" w:line="239" w:lineRule="auto"/>
              <w:ind w:left="101"/>
            </w:pPr>
            <w:r>
              <w:rPr>
                <w:spacing w:val="5"/>
              </w:rPr>
              <w:t>1.机房内显著位置应张贴或悬挂设备系统图、</w:t>
            </w:r>
            <w:r>
              <w:t xml:space="preserve"> 管理制度、操作规程、维护保养规程、应急预  </w:t>
            </w:r>
            <w:r>
              <w:rPr>
                <w:spacing w:val="1"/>
              </w:rPr>
              <w:t>案流程和特种作业人员资格证书。</w:t>
            </w:r>
          </w:p>
          <w:p w14:paraId="221055EF">
            <w:pPr>
              <w:pStyle w:val="6"/>
              <w:spacing w:before="18" w:line="230" w:lineRule="auto"/>
              <w:ind w:left="120" w:hanging="19"/>
            </w:pPr>
            <w:r>
              <w:rPr>
                <w:spacing w:val="5"/>
              </w:rPr>
              <w:t>2.设备设施标识、运行状态标识及各类提示、</w:t>
            </w:r>
            <w:r>
              <w:t xml:space="preserve"> </w:t>
            </w:r>
            <w:r>
              <w:rPr>
                <w:spacing w:val="-1"/>
              </w:rPr>
              <w:t>警示标识宜齐全。</w:t>
            </w:r>
          </w:p>
          <w:p w14:paraId="7CC41740">
            <w:pPr>
              <w:pStyle w:val="6"/>
              <w:spacing w:before="27" w:line="219" w:lineRule="auto"/>
              <w:ind w:left="101"/>
            </w:pPr>
            <w:r>
              <w:t>3.宜有完善的交接班制度、人员出入管理制度</w:t>
            </w:r>
          </w:p>
          <w:p w14:paraId="3B482400">
            <w:pPr>
              <w:spacing w:line="260" w:lineRule="auto"/>
              <w:rPr>
                <w:rFonts w:ascii="Arial"/>
                <w:sz w:val="21"/>
              </w:rPr>
            </w:pPr>
          </w:p>
          <w:p w14:paraId="5F2BB8F4">
            <w:pPr>
              <w:pStyle w:val="6"/>
              <w:spacing w:before="75" w:line="230" w:lineRule="auto"/>
              <w:ind w:left="110" w:right="113" w:hanging="9"/>
            </w:pPr>
            <w:r>
              <w:rPr>
                <w:spacing w:val="-1"/>
              </w:rPr>
              <w:t>4.按规定配备劳动防护用品和安全用具，按规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定定期检测。</w:t>
            </w:r>
          </w:p>
          <w:p w14:paraId="744C2A6E">
            <w:pPr>
              <w:pStyle w:val="6"/>
              <w:spacing w:before="27" w:line="229" w:lineRule="auto"/>
              <w:ind w:left="120" w:right="216" w:firstLine="89"/>
            </w:pPr>
            <w:r>
              <w:t>5.在明显易取位置应设置符合规定的消防器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材及专用工具，定期检查确保完好有效。</w:t>
            </w:r>
          </w:p>
          <w:p w14:paraId="588C9305">
            <w:pPr>
              <w:pStyle w:val="6"/>
              <w:spacing w:before="37" w:line="219" w:lineRule="auto"/>
              <w:ind w:left="101"/>
            </w:pPr>
            <w:r>
              <w:t>6.应定期清洁设备机房，确保室内整洁、有序</w:t>
            </w:r>
          </w:p>
          <w:p w14:paraId="22893FC0">
            <w:pPr>
              <w:spacing w:line="252" w:lineRule="auto"/>
              <w:rPr>
                <w:rFonts w:ascii="Arial"/>
                <w:sz w:val="21"/>
              </w:rPr>
            </w:pPr>
          </w:p>
          <w:p w14:paraId="663E49E9">
            <w:pPr>
              <w:pStyle w:val="6"/>
              <w:spacing w:before="75" w:line="234" w:lineRule="auto"/>
              <w:ind w:left="120" w:right="93" w:hanging="19"/>
            </w:pPr>
            <w:r>
              <w:t>7.宜有完善的防鼠措施，防鼠板、防鼠网、防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鼠药物等应符合规范要求。</w:t>
            </w:r>
          </w:p>
          <w:p w14:paraId="6391CF9D">
            <w:pPr>
              <w:pStyle w:val="6"/>
              <w:spacing w:before="17" w:line="230" w:lineRule="auto"/>
              <w:ind w:left="130" w:right="91" w:hanging="29"/>
            </w:pPr>
            <w:r>
              <w:t>8.雷暴、强降水、大风等极端恶劣天气前后宜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有专项检查和防范措施。</w:t>
            </w:r>
          </w:p>
          <w:p w14:paraId="3B498E01">
            <w:pPr>
              <w:pStyle w:val="6"/>
              <w:spacing w:before="36" w:line="219" w:lineRule="auto"/>
              <w:ind w:left="210"/>
            </w:pPr>
            <w:r>
              <w:t>3.2供配电及公共照明管理应满足下列要求：</w:t>
            </w:r>
          </w:p>
          <w:p w14:paraId="54A33206">
            <w:pPr>
              <w:pStyle w:val="6"/>
              <w:spacing w:before="27" w:line="234" w:lineRule="auto"/>
              <w:ind w:left="101" w:firstLine="49"/>
            </w:pPr>
            <w:r>
              <w:t>1.楼内照明：每半月应巡检1次，一般故障宜</w:t>
            </w:r>
            <w:r>
              <w:rPr>
                <w:spacing w:val="4"/>
              </w:rPr>
              <w:t xml:space="preserve">  </w:t>
            </w:r>
            <w:r>
              <w:rPr>
                <w:spacing w:val="5"/>
              </w:rPr>
              <w:t>在1天内修复，其他复杂故障宜在1周内修复；</w:t>
            </w:r>
            <w:r>
              <w:t xml:space="preserve"> 楼道灯完好率不宜低于80%。</w:t>
            </w:r>
          </w:p>
          <w:p w14:paraId="7652C6BA">
            <w:pPr>
              <w:pStyle w:val="6"/>
              <w:spacing w:before="38" w:line="236" w:lineRule="auto"/>
              <w:ind w:left="101" w:right="91"/>
            </w:pPr>
            <w:r>
              <w:t>2.楼外照明：每周应巡检1次，一般故障宜在3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天内修复，其他复杂故障宜在2周内修复；路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灯完好率不宜低于80%。</w:t>
            </w:r>
          </w:p>
          <w:p w14:paraId="2F8270DD">
            <w:pPr>
              <w:pStyle w:val="6"/>
              <w:spacing w:before="25" w:line="199" w:lineRule="auto"/>
              <w:ind w:left="91" w:right="153" w:firstLine="60"/>
            </w:pPr>
            <w:r>
              <w:t>3.应急照明：每周应巡检1次，发现故障宜在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30分钟内到达现场组织维修。</w:t>
            </w:r>
          </w:p>
        </w:tc>
        <w:tc>
          <w:tcPr>
            <w:tcW w:w="4767" w:type="dxa"/>
            <w:vAlign w:val="top"/>
          </w:tcPr>
          <w:p w14:paraId="1F6FD500">
            <w:pPr>
              <w:pStyle w:val="6"/>
              <w:spacing w:before="53" w:line="219" w:lineRule="auto"/>
              <w:ind w:left="104"/>
            </w:pPr>
            <w:r>
              <w:t>3.1设备机房管理应满足下列要求：</w:t>
            </w:r>
          </w:p>
          <w:p w14:paraId="1A277DF4">
            <w:pPr>
              <w:pStyle w:val="6"/>
              <w:spacing w:before="37" w:line="238" w:lineRule="auto"/>
              <w:ind w:left="113" w:right="179" w:firstLine="80"/>
            </w:pPr>
            <w:r>
              <w:t>1.设备机房门前应设置明显标识并注明设备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房的名称、管理责任人信息，对有可能造成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危害的设备设施必须在机房显著位置设置安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全提示或警示标志。</w:t>
            </w:r>
          </w:p>
          <w:p w14:paraId="14B57C35">
            <w:pPr>
              <w:pStyle w:val="6"/>
              <w:spacing w:before="24" w:line="236" w:lineRule="auto"/>
              <w:ind w:left="113" w:right="173" w:firstLine="80"/>
            </w:pPr>
            <w:r>
              <w:t>2.机房内显著位置应张贴或悬挂设备系统图</w:t>
            </w:r>
            <w:r>
              <w:rPr>
                <w:spacing w:val="18"/>
              </w:rPr>
              <w:t xml:space="preserve"> </w:t>
            </w:r>
            <w:r>
              <w:rPr>
                <w:spacing w:val="4"/>
              </w:rPr>
              <w:t>、管理制度、操作规程、维护保养规程、应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急预案流程和特种作业人员资格证书。</w:t>
            </w:r>
          </w:p>
          <w:p w14:paraId="56149373">
            <w:pPr>
              <w:pStyle w:val="6"/>
              <w:spacing w:before="18" w:line="230" w:lineRule="auto"/>
              <w:ind w:left="113" w:right="182" w:firstLine="80"/>
            </w:pPr>
            <w:r>
              <w:t>3.设备设施标识、运行状态标识及各类提示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、警示标识宜齐全。</w:t>
            </w:r>
          </w:p>
          <w:p w14:paraId="390F1819">
            <w:pPr>
              <w:pStyle w:val="6"/>
              <w:spacing w:before="36" w:line="231" w:lineRule="auto"/>
              <w:ind w:left="104" w:right="173" w:firstLine="89"/>
            </w:pPr>
            <w:r>
              <w:t>4.宜有完善的交接班制度、人员出入管理制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度。</w:t>
            </w:r>
          </w:p>
          <w:p w14:paraId="65158FAB">
            <w:pPr>
              <w:pStyle w:val="6"/>
              <w:spacing w:before="25" w:line="230" w:lineRule="auto"/>
              <w:ind w:left="124" w:right="180" w:firstLine="69"/>
            </w:pPr>
            <w:r>
              <w:t>5.按规定配备劳动防护用品和安全用具，按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规定定期检测。</w:t>
            </w:r>
          </w:p>
          <w:p w14:paraId="784C80F5">
            <w:pPr>
              <w:pStyle w:val="6"/>
              <w:spacing w:before="27" w:line="233" w:lineRule="auto"/>
              <w:ind w:left="124" w:right="183" w:firstLine="69"/>
            </w:pPr>
            <w:r>
              <w:t>6.在明显易取位置应设置符合规定的消防器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材及专用工具，定期检查确保完好有效。</w:t>
            </w:r>
          </w:p>
          <w:p w14:paraId="264F3E10">
            <w:pPr>
              <w:pStyle w:val="6"/>
              <w:spacing w:before="29" w:line="234" w:lineRule="auto"/>
              <w:ind w:left="124" w:right="175" w:firstLine="69"/>
            </w:pPr>
            <w:r>
              <w:t>7.应每2月清洁1次设备机房，确保室内无杂</w:t>
            </w:r>
            <w:r>
              <w:rPr>
                <w:spacing w:val="16"/>
              </w:rPr>
              <w:t xml:space="preserve"> </w:t>
            </w:r>
            <w:r>
              <w:rPr>
                <w:spacing w:val="3"/>
              </w:rPr>
              <w:t>物、整洁有序、无渗漏、无积水，设备表面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无积尘、无锈蚀。</w:t>
            </w:r>
          </w:p>
          <w:p w14:paraId="600C2073">
            <w:pPr>
              <w:pStyle w:val="6"/>
              <w:spacing w:before="35" w:line="230" w:lineRule="auto"/>
              <w:ind w:left="124" w:right="78" w:firstLine="69"/>
            </w:pPr>
            <w:r>
              <w:rPr>
                <w:spacing w:val="5"/>
              </w:rPr>
              <w:t>8.应有完善的防鼠措施，防鼠板、防鼠网、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防鼠药物等应符合规范要求。</w:t>
            </w:r>
          </w:p>
          <w:p w14:paraId="5E1E055E">
            <w:pPr>
              <w:pStyle w:val="6"/>
              <w:spacing w:before="47" w:line="230" w:lineRule="auto"/>
              <w:ind w:left="133" w:right="175" w:firstLine="60"/>
            </w:pPr>
            <w:r>
              <w:t>9.雷暴、强降水、大风等极端恶劣天气前后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宜有专项检查和防范措施。</w:t>
            </w:r>
          </w:p>
          <w:p w14:paraId="60481F01">
            <w:pPr>
              <w:pStyle w:val="6"/>
              <w:spacing w:before="16" w:line="219" w:lineRule="auto"/>
              <w:ind w:left="194"/>
            </w:pPr>
            <w:r>
              <w:t>3.2供配电及公共照明管理应满足下列要求：</w:t>
            </w:r>
          </w:p>
          <w:p w14:paraId="51FBF785">
            <w:pPr>
              <w:pStyle w:val="6"/>
              <w:spacing w:before="29" w:line="215" w:lineRule="auto"/>
              <w:ind w:left="133" w:right="77"/>
              <w:jc w:val="both"/>
            </w:pPr>
            <w:r>
              <w:t>1.楼内照明：每周应巡检1次，一般故障应在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1天内修复，其他复杂故障应在1周内修复；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楼道灯完好率不得低于85%。</w:t>
            </w:r>
          </w:p>
        </w:tc>
        <w:tc>
          <w:tcPr>
            <w:tcW w:w="4392" w:type="dxa"/>
            <w:vAlign w:val="top"/>
          </w:tcPr>
          <w:p w14:paraId="138F92D6">
            <w:pPr>
              <w:pStyle w:val="6"/>
              <w:spacing w:before="53" w:line="219" w:lineRule="auto"/>
              <w:ind w:left="97"/>
            </w:pPr>
            <w:r>
              <w:t>3.1设备机房管理应满足下列要求：</w:t>
            </w:r>
          </w:p>
          <w:p w14:paraId="72B98EE2">
            <w:pPr>
              <w:pStyle w:val="6"/>
              <w:spacing w:before="47" w:line="219" w:lineRule="auto"/>
              <w:ind w:left="97"/>
            </w:pPr>
            <w:r>
              <w:rPr>
                <w:spacing w:val="1"/>
              </w:rPr>
              <w:t>1.设备机房门前应设置明显标识并注明</w:t>
            </w:r>
          </w:p>
          <w:p w14:paraId="5A5DE4B0">
            <w:pPr>
              <w:pStyle w:val="6"/>
              <w:spacing w:before="16" w:line="238" w:lineRule="auto"/>
              <w:ind w:left="97" w:right="133"/>
            </w:pPr>
            <w:r>
              <w:t>设备机房的名称、管理责任人信息，对有</w:t>
            </w:r>
            <w:r>
              <w:rPr>
                <w:spacing w:val="10"/>
              </w:rPr>
              <w:t xml:space="preserve"> </w:t>
            </w:r>
            <w:r>
              <w:t>可能造成危害的设备设施必须在机房显</w:t>
            </w:r>
          </w:p>
          <w:p w14:paraId="6DD348BD">
            <w:pPr>
              <w:pStyle w:val="6"/>
              <w:spacing w:before="18" w:line="219" w:lineRule="auto"/>
              <w:ind w:left="97"/>
            </w:pPr>
            <w:r>
              <w:t>著位置设置安全提示或警示标志。</w:t>
            </w:r>
          </w:p>
          <w:p w14:paraId="07849B54">
            <w:pPr>
              <w:pStyle w:val="6"/>
              <w:spacing w:before="25" w:line="219" w:lineRule="auto"/>
              <w:ind w:left="97"/>
            </w:pPr>
            <w:r>
              <w:rPr>
                <w:spacing w:val="1"/>
              </w:rPr>
              <w:t>2.机房内显著位置应张贴或悬挂设备系</w:t>
            </w:r>
          </w:p>
          <w:p w14:paraId="0CA16442">
            <w:pPr>
              <w:pStyle w:val="6"/>
              <w:spacing w:before="27" w:line="231" w:lineRule="auto"/>
              <w:ind w:left="97" w:right="135"/>
            </w:pPr>
            <w:r>
              <w:t>统图、管理制度、操作规程、维护保养规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程、应急预案流程和特种作业人员资格证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书。</w:t>
            </w:r>
          </w:p>
          <w:p w14:paraId="7309C3E8">
            <w:pPr>
              <w:pStyle w:val="6"/>
              <w:spacing w:before="48" w:line="226" w:lineRule="auto"/>
              <w:ind w:left="97" w:right="135"/>
            </w:pPr>
            <w:r>
              <w:t>3.设备设施标识、运行状态标识及各类提</w:t>
            </w:r>
            <w:r>
              <w:rPr>
                <w:spacing w:val="8"/>
              </w:rPr>
              <w:t xml:space="preserve"> </w:t>
            </w:r>
            <w:r>
              <w:t>示、警示标识应齐全。</w:t>
            </w:r>
          </w:p>
          <w:p w14:paraId="37D58BB4">
            <w:pPr>
              <w:pStyle w:val="6"/>
              <w:spacing w:before="46" w:line="219" w:lineRule="auto"/>
              <w:ind w:left="97" w:right="152"/>
            </w:pPr>
            <w:r>
              <w:rPr>
                <w:spacing w:val="-1"/>
              </w:rPr>
              <w:t>4.应有完善的交接班制度、人员出入管理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制度。</w:t>
            </w:r>
          </w:p>
          <w:p w14:paraId="1D887064">
            <w:pPr>
              <w:pStyle w:val="6"/>
              <w:spacing w:before="45" w:line="230" w:lineRule="auto"/>
              <w:ind w:left="97" w:right="346"/>
            </w:pPr>
            <w:r>
              <w:rPr>
                <w:spacing w:val="1"/>
              </w:rPr>
              <w:t>5.应按规定配备劳动防护用品和安全用</w:t>
            </w:r>
            <w:r>
              <w:rPr>
                <w:spacing w:val="8"/>
              </w:rPr>
              <w:t xml:space="preserve"> </w:t>
            </w:r>
            <w:r>
              <w:t>具，按规定定期检测。</w:t>
            </w:r>
          </w:p>
          <w:p w14:paraId="2C5CD9AD">
            <w:pPr>
              <w:pStyle w:val="6"/>
              <w:spacing w:before="27" w:line="219" w:lineRule="auto"/>
              <w:ind w:left="97"/>
            </w:pPr>
            <w:r>
              <w:rPr>
                <w:spacing w:val="1"/>
              </w:rPr>
              <w:t>6.在明显易取位置应设置符合规定的消</w:t>
            </w:r>
          </w:p>
          <w:p w14:paraId="703276E8">
            <w:pPr>
              <w:pStyle w:val="6"/>
              <w:spacing w:before="27" w:line="235" w:lineRule="auto"/>
              <w:ind w:left="97" w:right="133"/>
            </w:pPr>
            <w:r>
              <w:t>防器材及专用工具，定期检查确保完好有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效。</w:t>
            </w:r>
          </w:p>
          <w:p w14:paraId="0312DA67">
            <w:pPr>
              <w:pStyle w:val="6"/>
              <w:spacing w:before="24" w:line="237" w:lineRule="auto"/>
              <w:ind w:left="97" w:right="104" w:firstLine="19"/>
            </w:pPr>
            <w:r>
              <w:rPr>
                <w:spacing w:val="-1"/>
              </w:rPr>
              <w:t>7.应每月清洁1次设备机房，确保室内无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杂物、整洁有序、无渗漏、无积水，设备</w:t>
            </w:r>
            <w:r>
              <w:rPr>
                <w:spacing w:val="3"/>
              </w:rPr>
              <w:t xml:space="preserve"> </w:t>
            </w:r>
            <w:r>
              <w:t>表面无积尘、无锈蚀。</w:t>
            </w:r>
          </w:p>
          <w:p w14:paraId="34766C1E">
            <w:pPr>
              <w:pStyle w:val="6"/>
              <w:spacing w:before="25" w:line="234" w:lineRule="auto"/>
              <w:ind w:left="97" w:right="122"/>
            </w:pPr>
            <w:r>
              <w:rPr>
                <w:spacing w:val="1"/>
              </w:rPr>
              <w:t>8.应有完善的防鼠措施，防鼠板、防鼠网</w:t>
            </w:r>
            <w:r>
              <w:rPr>
                <w:spacing w:val="2"/>
              </w:rPr>
              <w:t xml:space="preserve"> </w:t>
            </w:r>
            <w:r>
              <w:t>、防鼠药物等应符合规范要求。</w:t>
            </w:r>
          </w:p>
          <w:p w14:paraId="418FBE90">
            <w:pPr>
              <w:pStyle w:val="6"/>
              <w:spacing w:before="27" w:line="234" w:lineRule="auto"/>
              <w:ind w:left="97" w:right="133"/>
            </w:pPr>
            <w:r>
              <w:t>9.雷暴、强降水、大风等极端恶劣天气前</w:t>
            </w:r>
            <w:r>
              <w:rPr>
                <w:spacing w:val="10"/>
              </w:rPr>
              <w:t xml:space="preserve"> </w:t>
            </w:r>
            <w:r>
              <w:t>后应有专项检查和防范措施。</w:t>
            </w:r>
          </w:p>
          <w:p w14:paraId="60DD69BB">
            <w:pPr>
              <w:pStyle w:val="6"/>
              <w:spacing w:before="6" w:line="207" w:lineRule="auto"/>
              <w:ind w:left="126" w:right="466" w:hanging="29"/>
            </w:pPr>
            <w:r>
              <w:rPr>
                <w:spacing w:val="1"/>
              </w:rPr>
              <w:t>3.2供配电及公共照明管理应满足下列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要求：</w:t>
            </w:r>
          </w:p>
        </w:tc>
      </w:tr>
    </w:tbl>
    <w:p w14:paraId="3844BB8D">
      <w:pPr>
        <w:pStyle w:val="2"/>
      </w:pPr>
    </w:p>
    <w:p w14:paraId="3AA3EDC0">
      <w:pPr>
        <w:sectPr>
          <w:footerReference r:id="rId13" w:type="default"/>
          <w:pgSz w:w="16820" w:h="11900"/>
          <w:pgMar w:top="400" w:right="924" w:bottom="1298" w:left="924" w:header="0" w:footer="1066" w:gutter="0"/>
          <w:cols w:space="720" w:num="1"/>
        </w:sectPr>
      </w:pPr>
    </w:p>
    <w:p w14:paraId="343ED3C6">
      <w:pPr>
        <w:spacing w:before="28"/>
      </w:pPr>
    </w:p>
    <w:p w14:paraId="6E928AF5">
      <w:pPr>
        <w:spacing w:before="28"/>
      </w:pPr>
    </w:p>
    <w:p w14:paraId="43E9ADFC">
      <w:pPr>
        <w:spacing w:before="27"/>
      </w:pPr>
    </w:p>
    <w:p w14:paraId="55BDEBD0">
      <w:pPr>
        <w:spacing w:before="27"/>
      </w:pPr>
    </w:p>
    <w:p w14:paraId="109F537E">
      <w:pPr>
        <w:spacing w:before="27"/>
      </w:pPr>
    </w:p>
    <w:tbl>
      <w:tblPr>
        <w:tblStyle w:val="5"/>
        <w:tblW w:w="14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797"/>
        <w:gridCol w:w="4757"/>
        <w:gridCol w:w="4392"/>
      </w:tblGrid>
      <w:tr w14:paraId="6026B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94" w:type="dxa"/>
            <w:vAlign w:val="top"/>
          </w:tcPr>
          <w:p w14:paraId="2EF3DE43">
            <w:pPr>
              <w:rPr>
                <w:rFonts w:ascii="Arial"/>
                <w:sz w:val="21"/>
              </w:rPr>
            </w:pPr>
          </w:p>
        </w:tc>
        <w:tc>
          <w:tcPr>
            <w:tcW w:w="4797" w:type="dxa"/>
            <w:vAlign w:val="top"/>
          </w:tcPr>
          <w:p w14:paraId="7B64F1F4">
            <w:pPr>
              <w:pStyle w:val="6"/>
              <w:spacing w:before="34" w:line="238" w:lineRule="auto"/>
              <w:ind w:left="100" w:right="103" w:hanging="9"/>
            </w:pPr>
            <w:r>
              <w:rPr>
                <w:spacing w:val="-1"/>
              </w:rPr>
              <w:t>4.高低压配电柜、变压器等相关设备设施应每</w:t>
            </w:r>
            <w:r>
              <w:rPr>
                <w:spacing w:val="11"/>
              </w:rPr>
              <w:t xml:space="preserve"> </w:t>
            </w:r>
            <w:r>
              <w:t>年检修除尘1次。</w:t>
            </w:r>
          </w:p>
          <w:p w14:paraId="26DE8034">
            <w:pPr>
              <w:pStyle w:val="6"/>
              <w:spacing w:before="15" w:line="219" w:lineRule="auto"/>
              <w:ind w:left="91"/>
            </w:pPr>
            <w:r>
              <w:rPr>
                <w:spacing w:val="-1"/>
              </w:rPr>
              <w:t>5.供配电室(间)应定期进行打扫，确保室(</w:t>
            </w:r>
          </w:p>
          <w:p w14:paraId="08F7E989">
            <w:pPr>
              <w:pStyle w:val="6"/>
              <w:spacing w:before="7" w:line="253" w:lineRule="auto"/>
              <w:ind w:left="91" w:right="145" w:firstLine="49"/>
            </w:pPr>
            <w:r>
              <w:t>间)内安全、整洁、有序，各类标识明显、准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确。</w:t>
            </w:r>
          </w:p>
          <w:p w14:paraId="5AF01F15">
            <w:pPr>
              <w:pStyle w:val="6"/>
              <w:spacing w:line="219" w:lineRule="auto"/>
              <w:ind w:left="91"/>
            </w:pPr>
            <w:r>
              <w:t>3.3安全防范设施管理应满足下列要求：</w:t>
            </w:r>
          </w:p>
          <w:p w14:paraId="100EF575">
            <w:pPr>
              <w:pStyle w:val="6"/>
              <w:spacing w:before="47" w:line="226" w:lineRule="auto"/>
              <w:ind w:left="110" w:right="87" w:hanging="19"/>
            </w:pPr>
            <w:r>
              <w:t>1.应按设计要求配置足够的监控设备，保证24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小时运转正常，发生故障应及时修复。</w:t>
            </w:r>
          </w:p>
          <w:p w14:paraId="6E11606D">
            <w:pPr>
              <w:pStyle w:val="6"/>
              <w:spacing w:before="17" w:line="242" w:lineRule="auto"/>
              <w:ind w:left="110" w:right="142" w:firstLine="30"/>
            </w:pPr>
            <w:r>
              <w:t>2.门禁系统宜每月巡视1次，保证系统工作正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常，发生故障应及时修复。</w:t>
            </w:r>
          </w:p>
          <w:p w14:paraId="2BBF09F9">
            <w:pPr>
              <w:pStyle w:val="6"/>
              <w:spacing w:before="15" w:line="237" w:lineRule="auto"/>
              <w:ind w:left="110" w:right="85" w:hanging="19"/>
            </w:pPr>
            <w:r>
              <w:t>3.报警系统有效测试宜每2周1次，发生故障应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及时修复。</w:t>
            </w:r>
          </w:p>
          <w:p w14:paraId="24708695">
            <w:pPr>
              <w:pStyle w:val="6"/>
              <w:spacing w:before="1" w:line="218" w:lineRule="auto"/>
              <w:ind w:left="101"/>
            </w:pPr>
            <w:r>
              <w:t>3.4供水系统管理相关要求：</w:t>
            </w:r>
          </w:p>
          <w:p w14:paraId="3558CE3D">
            <w:pPr>
              <w:pStyle w:val="6"/>
              <w:spacing w:before="37" w:line="245" w:lineRule="auto"/>
              <w:ind w:left="110" w:right="40" w:firstLine="30"/>
            </w:pPr>
            <w:r>
              <w:t>1.合同约定二次供水由物业服务企业管理的，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应满足下列要求：</w:t>
            </w:r>
          </w:p>
          <w:p w14:paraId="7F996E3E">
            <w:pPr>
              <w:pStyle w:val="6"/>
              <w:spacing w:before="3" w:line="237" w:lineRule="auto"/>
              <w:ind w:left="91" w:right="41" w:firstLine="49"/>
            </w:pPr>
            <w:r>
              <w:rPr>
                <w:spacing w:val="5"/>
              </w:rPr>
              <w:t>1)每年应对二次供水设施进行2次清洗消毒；</w:t>
            </w:r>
            <w:r>
              <w:rPr>
                <w:spacing w:val="13"/>
              </w:rPr>
              <w:t xml:space="preserve"> </w:t>
            </w:r>
            <w:r>
              <w:rPr>
                <w:spacing w:val="3"/>
              </w:rPr>
              <w:t>清洗、消毒前3日告知业主停水时间、清洗消</w:t>
            </w:r>
            <w:r>
              <w:rPr>
                <w:spacing w:val="16"/>
              </w:rPr>
              <w:t xml:space="preserve"> </w:t>
            </w:r>
            <w:r>
              <w:t>毒后注意事项，并经具备水质检测资质的机构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检测合格后方可使用。</w:t>
            </w:r>
          </w:p>
          <w:p w14:paraId="75117B15">
            <w:pPr>
              <w:pStyle w:val="6"/>
              <w:spacing w:before="7" w:line="239" w:lineRule="auto"/>
              <w:ind w:left="110" w:right="146" w:firstLine="89"/>
            </w:pPr>
            <w:r>
              <w:t>2)每年应委托具备水质检测资质的机构对二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次供水水质进行2次检测；水质应符合《生活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饮用水卫生标准》的规定。</w:t>
            </w:r>
          </w:p>
          <w:p w14:paraId="34C69524">
            <w:pPr>
              <w:pStyle w:val="6"/>
              <w:spacing w:before="5" w:line="242" w:lineRule="auto"/>
              <w:ind w:left="91" w:right="83"/>
            </w:pPr>
            <w:r>
              <w:t>3)水箱、蓄水池盖板应保持完好并加锁，钥匙</w:t>
            </w:r>
            <w:r>
              <w:rPr>
                <w:spacing w:val="8"/>
              </w:rPr>
              <w:t xml:space="preserve"> </w:t>
            </w:r>
            <w:r>
              <w:t>由专人保管；溢流管口、透气口应安装金属防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护网并保持完好。</w:t>
            </w:r>
          </w:p>
          <w:p w14:paraId="1C4D9888">
            <w:pPr>
              <w:pStyle w:val="6"/>
              <w:spacing w:before="26" w:line="207" w:lineRule="auto"/>
              <w:ind w:left="120" w:right="103" w:hanging="29"/>
            </w:pPr>
            <w:r>
              <w:rPr>
                <w:spacing w:val="-1"/>
              </w:rPr>
              <w:t>4)二次供水管网、供水设备设施应24小时运行</w:t>
            </w:r>
            <w:r>
              <w:rPr>
                <w:spacing w:val="12"/>
              </w:rPr>
              <w:t xml:space="preserve"> </w:t>
            </w:r>
            <w:r>
              <w:t>,保证供水压力正常。</w:t>
            </w:r>
          </w:p>
        </w:tc>
        <w:tc>
          <w:tcPr>
            <w:tcW w:w="4757" w:type="dxa"/>
            <w:vAlign w:val="top"/>
          </w:tcPr>
          <w:p w14:paraId="3F62922A">
            <w:pPr>
              <w:pStyle w:val="6"/>
              <w:spacing w:before="55" w:line="238" w:lineRule="auto"/>
              <w:ind w:left="103" w:right="78" w:firstLine="20"/>
            </w:pPr>
            <w:r>
              <w:t>2.楼外照明：每周应巡检1次，一般故障应在</w:t>
            </w:r>
            <w:r>
              <w:rPr>
                <w:spacing w:val="16"/>
              </w:rPr>
              <w:t xml:space="preserve"> </w:t>
            </w:r>
            <w:r>
              <w:rPr>
                <w:spacing w:val="9"/>
              </w:rPr>
              <w:t>2天内修复，其他复杂故障应在2周内修复；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每月应调整1次时间控制器；路灯完好率不得</w:t>
            </w:r>
            <w:r>
              <w:rPr>
                <w:spacing w:val="13"/>
              </w:rPr>
              <w:t xml:space="preserve"> </w:t>
            </w:r>
            <w:r>
              <w:t>低于85%。</w:t>
            </w:r>
          </w:p>
          <w:p w14:paraId="116B0DFB">
            <w:pPr>
              <w:pStyle w:val="6"/>
              <w:spacing w:before="13" w:line="234" w:lineRule="auto"/>
              <w:ind w:left="114" w:right="120" w:firstLine="9"/>
            </w:pPr>
            <w:r>
              <w:t>3.应急照明：每周应巡检1次，发现故障应在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30分钟内到达现场组织维修。</w:t>
            </w:r>
          </w:p>
          <w:p w14:paraId="17E6858C">
            <w:pPr>
              <w:pStyle w:val="6"/>
              <w:spacing w:before="38" w:line="237" w:lineRule="auto"/>
              <w:ind w:left="103" w:right="18" w:firstLine="80"/>
            </w:pPr>
            <w:r>
              <w:rPr>
                <w:spacing w:val="5"/>
              </w:rPr>
              <w:t>4.低压柜：每3日应巡视1次设备运行状况；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每年应养护1次，养护内容包括紧固、检测、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清扫；每年应检查1次电气安全；每2年应校</w:t>
            </w:r>
            <w:r>
              <w:rPr>
                <w:spacing w:val="5"/>
              </w:rPr>
              <w:t xml:space="preserve">  </w:t>
            </w:r>
            <w:r>
              <w:t>验1次仪表。</w:t>
            </w:r>
          </w:p>
          <w:p w14:paraId="2547ABF9">
            <w:pPr>
              <w:pStyle w:val="6"/>
              <w:spacing w:before="27" w:line="228" w:lineRule="auto"/>
              <w:ind w:left="123" w:right="109"/>
            </w:pPr>
            <w:r>
              <w:t>5.低压配电箱和线路：每月应检查1次设备运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行状况；每年应养护1次，养护内容包括紧固</w:t>
            </w:r>
            <w:r>
              <w:rPr>
                <w:spacing w:val="7"/>
              </w:rPr>
              <w:t xml:space="preserve"> </w:t>
            </w:r>
            <w:r>
              <w:t>、检测、清扫；每年应切换1次双路互投开关</w:t>
            </w:r>
          </w:p>
          <w:p w14:paraId="3D63AFB1">
            <w:pPr>
              <w:spacing w:line="269" w:lineRule="auto"/>
              <w:rPr>
                <w:rFonts w:ascii="Arial"/>
                <w:sz w:val="21"/>
              </w:rPr>
            </w:pPr>
          </w:p>
          <w:p w14:paraId="697C0DC7">
            <w:pPr>
              <w:pStyle w:val="6"/>
              <w:spacing w:before="74" w:line="237" w:lineRule="auto"/>
              <w:ind w:left="123" w:right="114"/>
            </w:pPr>
            <w:r>
              <w:t>6.控制柜：每月应检查1次设备运行状况；每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年应养护1次，养护内容包括紧固、检测、调</w:t>
            </w:r>
            <w:r>
              <w:rPr>
                <w:spacing w:val="2"/>
              </w:rPr>
              <w:t xml:space="preserve"> </w:t>
            </w:r>
            <w:r>
              <w:t>试、清扫；每半年宜校正1次各种电器元件或</w:t>
            </w:r>
            <w:r>
              <w:rPr>
                <w:spacing w:val="14"/>
              </w:rPr>
              <w:t xml:space="preserve"> </w:t>
            </w:r>
            <w:r>
              <w:t>控制设备的设定值；每年宜检查1次远控装置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和节能装置。</w:t>
            </w:r>
          </w:p>
          <w:p w14:paraId="66ECEA75">
            <w:pPr>
              <w:pStyle w:val="6"/>
              <w:spacing w:before="36" w:line="230" w:lineRule="auto"/>
              <w:ind w:left="243" w:right="120" w:hanging="120"/>
            </w:pPr>
            <w:r>
              <w:t>7.发电机：每月应试运行1次，保证运行正常</w:t>
            </w:r>
            <w:r>
              <w:rPr>
                <w:spacing w:val="16"/>
              </w:rPr>
              <w:t xml:space="preserve"> </w:t>
            </w:r>
            <w:r>
              <w:t>;每年宜1次带负荷运行；每年宜活化1次蓄</w:t>
            </w:r>
          </w:p>
          <w:p w14:paraId="65DD47DF">
            <w:pPr>
              <w:pStyle w:val="6"/>
              <w:spacing w:before="15" w:line="219" w:lineRule="auto"/>
              <w:ind w:left="123"/>
            </w:pPr>
            <w:r>
              <w:rPr>
                <w:spacing w:val="-1"/>
              </w:rPr>
              <w:t>电池；每2周应巡视1次充电机和蓄电池。</w:t>
            </w:r>
          </w:p>
          <w:p w14:paraId="1984393A">
            <w:pPr>
              <w:pStyle w:val="6"/>
              <w:spacing w:before="28" w:line="238" w:lineRule="auto"/>
              <w:ind w:left="114" w:right="181" w:firstLine="69"/>
            </w:pPr>
            <w:r>
              <w:t>8.配电室、楼层配电间：有门、孔、洞、窗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等处应有完善的防鼠措施；穿墙线槽周边应</w:t>
            </w:r>
            <w:r>
              <w:rPr>
                <w:spacing w:val="3"/>
              </w:rPr>
              <w:t xml:space="preserve"> 封堵严密；锁具应完好；电缆进出线和开关 </w:t>
            </w:r>
            <w:r>
              <w:rPr>
                <w:spacing w:val="-1"/>
              </w:rPr>
              <w:t>标识应准确。</w:t>
            </w:r>
          </w:p>
          <w:p w14:paraId="7ED5C766">
            <w:pPr>
              <w:pStyle w:val="6"/>
              <w:spacing w:before="25" w:line="180" w:lineRule="auto"/>
              <w:ind w:left="184"/>
            </w:pPr>
            <w:r>
              <w:t>9.变电站高低压电缆沟、电梯底坑不得有积</w:t>
            </w:r>
          </w:p>
        </w:tc>
        <w:tc>
          <w:tcPr>
            <w:tcW w:w="4392" w:type="dxa"/>
            <w:vAlign w:val="top"/>
          </w:tcPr>
          <w:p w14:paraId="537BB696">
            <w:pPr>
              <w:pStyle w:val="6"/>
              <w:spacing w:before="35" w:line="244" w:lineRule="auto"/>
              <w:ind w:left="117" w:right="93" w:firstLine="59"/>
            </w:pPr>
            <w:r>
              <w:t>1.楼内照明：每周应巡检1次，一般故障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应在1天内修复，其他复杂故障应在5天内</w:t>
            </w:r>
            <w:r>
              <w:rPr>
                <w:spacing w:val="11"/>
              </w:rPr>
              <w:t xml:space="preserve"> </w:t>
            </w:r>
            <w:r>
              <w:t>修复；楼道灯完好率不宜低于90%。</w:t>
            </w:r>
          </w:p>
          <w:p w14:paraId="11F24EB5">
            <w:pPr>
              <w:pStyle w:val="6"/>
              <w:spacing w:before="28" w:line="235" w:lineRule="auto"/>
              <w:ind w:left="117" w:right="93" w:firstLine="59"/>
            </w:pPr>
            <w:r>
              <w:rPr>
                <w:spacing w:val="-1"/>
              </w:rPr>
              <w:t>2.楼外照明：每周应巡检1次，一般故障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应在1天内修复，其他复杂故障应在1周内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修复；每月应调整1次时间控制器；路灯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完好率不得低于90%。</w:t>
            </w:r>
          </w:p>
          <w:p w14:paraId="0454F247">
            <w:pPr>
              <w:pStyle w:val="6"/>
              <w:spacing w:before="28" w:line="235" w:lineRule="auto"/>
              <w:ind w:left="117" w:right="105" w:firstLine="59"/>
            </w:pPr>
            <w:r>
              <w:rPr>
                <w:spacing w:val="-1"/>
              </w:rPr>
              <w:t>3.应急照明：每周应巡检1次，发现故障</w:t>
            </w:r>
            <w:r>
              <w:rPr>
                <w:spacing w:val="4"/>
              </w:rPr>
              <w:t xml:space="preserve"> </w:t>
            </w:r>
            <w:r>
              <w:t>应在30分钟内到达现场组织维修；断电后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应维持照明时间达标，指示灯表面亮度和</w:t>
            </w:r>
            <w:r>
              <w:t xml:space="preserve"> </w:t>
            </w:r>
            <w:r>
              <w:rPr>
                <w:spacing w:val="-1"/>
              </w:rPr>
              <w:t>应急照明照度达标。</w:t>
            </w:r>
          </w:p>
          <w:p w14:paraId="593B2966">
            <w:pPr>
              <w:pStyle w:val="6"/>
              <w:tabs>
                <w:tab w:val="left" w:pos="237"/>
              </w:tabs>
              <w:spacing w:before="39" w:line="237" w:lineRule="auto"/>
              <w:ind w:left="107" w:right="70" w:firstLine="10"/>
            </w:pPr>
            <w:r>
              <w:rPr>
                <w:spacing w:val="-1"/>
              </w:rPr>
              <w:t>4.低压柜：每3日应巡视1次设备运行状况</w:t>
            </w:r>
            <w:r>
              <w:rPr>
                <w:spacing w:val="10"/>
              </w:rPr>
              <w:t xml:space="preserve"> </w:t>
            </w:r>
            <w:r>
              <w:tab/>
            </w:r>
            <w:r>
              <w:rPr>
                <w:spacing w:val="6"/>
              </w:rPr>
              <w:t xml:space="preserve">;每年应养护1次，养护内容包括紧固、 </w:t>
            </w:r>
            <w:r>
              <w:rPr>
                <w:spacing w:val="9"/>
              </w:rPr>
              <w:t>检测、清扫；每年应检查1次电气安全；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每2年应校验1次仪表。</w:t>
            </w:r>
          </w:p>
          <w:p w14:paraId="001BCADC">
            <w:pPr>
              <w:pStyle w:val="6"/>
              <w:spacing w:before="29" w:line="237" w:lineRule="auto"/>
              <w:ind w:left="136" w:right="153" w:firstLine="40"/>
            </w:pPr>
            <w:r>
              <w:rPr>
                <w:spacing w:val="-1"/>
              </w:rPr>
              <w:t>5.低压配电箱和线路：每半月应检查1次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设备运行状况；每年应养护1次，养护内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 xml:space="preserve">容包括紧固、检测、清扫；每年应切换1 </w:t>
            </w:r>
            <w:r>
              <w:rPr>
                <w:spacing w:val="-1"/>
              </w:rPr>
              <w:t>次双路互投开关。</w:t>
            </w:r>
          </w:p>
          <w:p w14:paraId="7195FFFB">
            <w:pPr>
              <w:pStyle w:val="6"/>
              <w:spacing w:before="17" w:line="230" w:lineRule="auto"/>
              <w:ind w:left="117" w:right="115"/>
            </w:pPr>
            <w:r>
              <w:t>6.控制柜：每2周应检查1次设备运行状况</w:t>
            </w:r>
            <w:r>
              <w:rPr>
                <w:spacing w:val="8"/>
              </w:rPr>
              <w:t xml:space="preserve"> </w:t>
            </w:r>
            <w:r>
              <w:rPr>
                <w:spacing w:val="6"/>
              </w:rPr>
              <w:t>;每年应养护2次，养护内容包括紧固、</w:t>
            </w:r>
          </w:p>
          <w:p w14:paraId="7A7EBC7C">
            <w:pPr>
              <w:pStyle w:val="6"/>
              <w:spacing w:before="25" w:line="234" w:lineRule="auto"/>
              <w:ind w:left="117" w:right="133" w:firstLine="59"/>
            </w:pPr>
            <w:r>
              <w:rPr>
                <w:spacing w:val="-1"/>
              </w:rPr>
              <w:t>检测、调试、清扫；每半年应校正1次各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种电器元件或控制设备的设定值；每年应</w:t>
            </w:r>
            <w:r>
              <w:rPr>
                <w:spacing w:val="8"/>
              </w:rPr>
              <w:t xml:space="preserve"> </w:t>
            </w:r>
            <w:r>
              <w:t>检查1次远控装置和节能装置。</w:t>
            </w:r>
          </w:p>
          <w:p w14:paraId="3F72725D">
            <w:pPr>
              <w:pStyle w:val="6"/>
              <w:spacing w:before="14" w:line="224" w:lineRule="auto"/>
              <w:ind w:left="117" w:right="106" w:firstLine="59"/>
            </w:pPr>
            <w:r>
              <w:rPr>
                <w:spacing w:val="-1"/>
              </w:rPr>
              <w:t>7.发电机：每半月应试运行1次，保证运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行正常；每年应1次带负荷运行；每年应</w:t>
            </w:r>
            <w:r>
              <w:rPr>
                <w:spacing w:val="10"/>
              </w:rPr>
              <w:t xml:space="preserve"> </w:t>
            </w:r>
            <w:r>
              <w:t>活化1次蓄电池；每周应巡视1次充电机和</w:t>
            </w:r>
          </w:p>
        </w:tc>
      </w:tr>
    </w:tbl>
    <w:p w14:paraId="29941DD5">
      <w:pPr>
        <w:pStyle w:val="2"/>
      </w:pPr>
    </w:p>
    <w:p w14:paraId="1BE0B727">
      <w:pPr>
        <w:sectPr>
          <w:footerReference r:id="rId14" w:type="default"/>
          <w:pgSz w:w="16820" w:h="11900"/>
          <w:pgMar w:top="400" w:right="944" w:bottom="1235" w:left="924" w:header="0" w:footer="1073" w:gutter="0"/>
          <w:cols w:space="720" w:num="1"/>
        </w:sectPr>
      </w:pPr>
    </w:p>
    <w:p w14:paraId="21F34104">
      <w:pPr>
        <w:spacing w:before="22"/>
      </w:pPr>
    </w:p>
    <w:p w14:paraId="521E3B49">
      <w:pPr>
        <w:spacing w:before="22"/>
      </w:pPr>
    </w:p>
    <w:p w14:paraId="51DABC0B">
      <w:pPr>
        <w:spacing w:before="21"/>
      </w:pPr>
    </w:p>
    <w:p w14:paraId="0B1C0609">
      <w:pPr>
        <w:spacing w:before="21"/>
      </w:pPr>
    </w:p>
    <w:p w14:paraId="6100DF1B">
      <w:pPr>
        <w:spacing w:before="21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6"/>
        <w:gridCol w:w="4757"/>
        <w:gridCol w:w="4392"/>
      </w:tblGrid>
      <w:tr w14:paraId="4A34D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2C227228"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vAlign w:val="top"/>
          </w:tcPr>
          <w:p w14:paraId="5417764E">
            <w:pPr>
              <w:pStyle w:val="6"/>
              <w:spacing w:before="64" w:line="230" w:lineRule="auto"/>
              <w:ind w:left="109" w:right="111" w:hanging="29"/>
            </w:pPr>
            <w:r>
              <w:t>2.定期巡检供水设施，发现跑冒滴漏现象及时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解决。</w:t>
            </w:r>
          </w:p>
          <w:p w14:paraId="52D7A42D">
            <w:pPr>
              <w:pStyle w:val="6"/>
              <w:spacing w:before="27" w:line="229" w:lineRule="auto"/>
              <w:ind w:left="110" w:right="223"/>
            </w:pPr>
            <w:r>
              <w:rPr>
                <w:spacing w:val="-1"/>
              </w:rPr>
              <w:t>3.每年应检查1次水泵润滑情况，补充或更换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润滑剂；每2年应养护1次水泵。</w:t>
            </w:r>
          </w:p>
          <w:p w14:paraId="2B59B341">
            <w:pPr>
              <w:pStyle w:val="6"/>
              <w:spacing w:before="27" w:line="219" w:lineRule="auto"/>
              <w:ind w:left="110"/>
            </w:pPr>
            <w:r>
              <w:rPr>
                <w:spacing w:val="-1"/>
              </w:rPr>
              <w:t>4.供水故障通知、处理应及时，记录完整。</w:t>
            </w:r>
          </w:p>
          <w:p w14:paraId="2DAE3BE8">
            <w:pPr>
              <w:pStyle w:val="6"/>
              <w:spacing w:before="28" w:line="219" w:lineRule="auto"/>
              <w:ind w:left="110"/>
            </w:pPr>
            <w:r>
              <w:t>3.5排水系统管理的相关和要求：</w:t>
            </w:r>
          </w:p>
          <w:p w14:paraId="582C9718">
            <w:pPr>
              <w:pStyle w:val="6"/>
              <w:spacing w:before="37" w:line="219" w:lineRule="auto"/>
              <w:ind w:left="110"/>
            </w:pPr>
            <w:r>
              <w:t>1.应有防汛预案，每年宜组织1次演练。</w:t>
            </w:r>
          </w:p>
          <w:p w14:paraId="3C37C594">
            <w:pPr>
              <w:pStyle w:val="6"/>
              <w:spacing w:before="27" w:line="220" w:lineRule="auto"/>
              <w:ind w:left="110"/>
            </w:pPr>
            <w:r>
              <w:rPr>
                <w:spacing w:val="-1"/>
              </w:rPr>
              <w:t>2.应配备有防汛物资。</w:t>
            </w:r>
          </w:p>
          <w:p w14:paraId="45F81B5E">
            <w:pPr>
              <w:pStyle w:val="6"/>
              <w:spacing w:before="37" w:line="231" w:lineRule="auto"/>
              <w:ind w:left="110" w:right="76" w:hanging="19"/>
            </w:pPr>
            <w:r>
              <w:t>3.排水设施：每年汛前宜对雨、污水井、屋面</w:t>
            </w:r>
            <w:r>
              <w:rPr>
                <w:spacing w:val="8"/>
              </w:rPr>
              <w:t xml:space="preserve"> </w:t>
            </w:r>
            <w:r>
              <w:t>雨水口等设施进行检查，组织清理、疏通，确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保畅通。</w:t>
            </w:r>
          </w:p>
          <w:p w14:paraId="1BD5E65E">
            <w:pPr>
              <w:pStyle w:val="6"/>
              <w:spacing w:before="35" w:line="230" w:lineRule="auto"/>
              <w:ind w:left="110" w:right="123" w:hanging="19"/>
            </w:pPr>
            <w:r>
              <w:rPr>
                <w:spacing w:val="-1"/>
              </w:rPr>
              <w:t>4.污水泵：汛期宜每2天巡视1次，平时宜每季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度巡视1次；每半年宜养护1次。</w:t>
            </w:r>
          </w:p>
          <w:p w14:paraId="764FDA48">
            <w:pPr>
              <w:pStyle w:val="6"/>
              <w:spacing w:before="37" w:line="226" w:lineRule="auto"/>
              <w:ind w:left="110" w:right="223"/>
            </w:pPr>
            <w:r>
              <w:rPr>
                <w:spacing w:val="-1"/>
              </w:rPr>
              <w:t>5.化粪池：每年应清掏1次，汛期根据实际情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况清掏，发现异常应及时清掏。</w:t>
            </w:r>
          </w:p>
          <w:p w14:paraId="2EDA4C47">
            <w:pPr>
              <w:pStyle w:val="6"/>
              <w:spacing w:before="27" w:line="219" w:lineRule="auto"/>
              <w:ind w:left="110"/>
            </w:pPr>
            <w:r>
              <w:t>3.6消防系统管理应满足下列要求：</w:t>
            </w:r>
          </w:p>
          <w:p w14:paraId="30E3E979">
            <w:pPr>
              <w:pStyle w:val="6"/>
              <w:spacing w:before="36" w:line="234" w:lineRule="auto"/>
              <w:ind w:left="110" w:right="67"/>
            </w:pPr>
            <w:r>
              <w:rPr>
                <w:spacing w:val="1"/>
              </w:rPr>
              <w:t>1.宜建立并落实消防安全责任制，明确各级岗</w:t>
            </w:r>
            <w:r>
              <w:rPr>
                <w:spacing w:val="5"/>
              </w:rPr>
              <w:t xml:space="preserve"> </w:t>
            </w:r>
            <w:r>
              <w:t>位的消防安全职责，按照合同约定提供消防安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全防范服务。</w:t>
            </w:r>
          </w:p>
          <w:p w14:paraId="089B7359">
            <w:pPr>
              <w:pStyle w:val="6"/>
              <w:spacing w:before="27" w:line="233" w:lineRule="auto"/>
              <w:ind w:left="109" w:hanging="29"/>
            </w:pPr>
            <w:r>
              <w:rPr>
                <w:spacing w:val="-1"/>
              </w:rPr>
              <w:t>2.在出入口、电梯口、防火门等醒目位置宜有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提示火灾危险性、安全逃生路线、安全出口、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消防设施器材使用方法的明显标志和警示标</w:t>
            </w:r>
          </w:p>
          <w:p w14:paraId="7021AD88">
            <w:pPr>
              <w:pStyle w:val="6"/>
              <w:spacing w:before="19" w:line="219" w:lineRule="auto"/>
              <w:ind w:left="110"/>
            </w:pPr>
            <w:r>
              <w:rPr>
                <w:spacing w:val="-1"/>
              </w:rPr>
              <w:t>语、安全疏散路线指导图。</w:t>
            </w:r>
          </w:p>
          <w:p w14:paraId="310EF3A5">
            <w:pPr>
              <w:pStyle w:val="6"/>
              <w:spacing w:before="47" w:line="234" w:lineRule="auto"/>
              <w:ind w:left="109" w:right="85" w:hanging="29"/>
            </w:pPr>
            <w:r>
              <w:t>3.消防设施设备功能应完好、无缺失，可随时</w:t>
            </w:r>
            <w:r>
              <w:rPr>
                <w:spacing w:val="12"/>
              </w:rPr>
              <w:t xml:space="preserve"> </w:t>
            </w:r>
            <w:r>
              <w:t>启用保持消防通道、安全疏散通道通畅，疏散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标识规范醒目。</w:t>
            </w:r>
          </w:p>
          <w:p w14:paraId="3E78F5CE">
            <w:pPr>
              <w:pStyle w:val="6"/>
              <w:spacing w:before="16" w:line="180" w:lineRule="auto"/>
              <w:ind w:left="110"/>
            </w:pPr>
            <w:r>
              <w:rPr>
                <w:spacing w:val="-1"/>
              </w:rPr>
              <w:t>4.应有消防应急预案。</w:t>
            </w:r>
          </w:p>
        </w:tc>
        <w:tc>
          <w:tcPr>
            <w:tcW w:w="4757" w:type="dxa"/>
            <w:vAlign w:val="top"/>
          </w:tcPr>
          <w:p w14:paraId="76E691C2">
            <w:pPr>
              <w:pStyle w:val="6"/>
              <w:spacing w:before="64" w:line="245" w:lineRule="auto"/>
              <w:ind w:left="114" w:right="122" w:firstLine="9"/>
            </w:pPr>
            <w:r>
              <w:t>水。宜每2年组织对高低压母线、配电盘、变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压器、电缆进行1次例行试验，根据试验记</w:t>
            </w:r>
          </w:p>
          <w:p w14:paraId="4E303390">
            <w:pPr>
              <w:pStyle w:val="6"/>
              <w:spacing w:line="220" w:lineRule="auto"/>
              <w:ind w:left="114"/>
            </w:pPr>
            <w:r>
              <w:rPr>
                <w:spacing w:val="-1"/>
              </w:rPr>
              <w:t>录对相关设备进行维护。</w:t>
            </w:r>
          </w:p>
          <w:p w14:paraId="7BA56F85">
            <w:pPr>
              <w:pStyle w:val="6"/>
              <w:spacing w:before="25" w:line="219" w:lineRule="auto"/>
              <w:ind w:left="114"/>
            </w:pPr>
            <w:r>
              <w:rPr>
                <w:spacing w:val="-1"/>
              </w:rPr>
              <w:t>10.每2年宜检验1次内部核算电能表。</w:t>
            </w:r>
          </w:p>
          <w:p w14:paraId="63BD94A8">
            <w:pPr>
              <w:pStyle w:val="6"/>
              <w:spacing w:before="27" w:line="219" w:lineRule="auto"/>
              <w:ind w:left="94"/>
            </w:pPr>
            <w:r>
              <w:t>3.3安全防范设施管理应满足下列要求：</w:t>
            </w:r>
          </w:p>
          <w:p w14:paraId="66761CBE">
            <w:pPr>
              <w:pStyle w:val="6"/>
              <w:spacing w:before="27" w:line="236" w:lineRule="auto"/>
              <w:ind w:left="104" w:right="182" w:firstLine="80"/>
            </w:pPr>
            <w:r>
              <w:t>1.应按设计要求配置足够的监控设备，保证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24小时运转正常，实现对管理区域的有效控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制，画面齐全、清晰，发生故障及时修复。</w:t>
            </w:r>
          </w:p>
          <w:p w14:paraId="0154AF42">
            <w:pPr>
              <w:pStyle w:val="6"/>
              <w:spacing w:before="25" w:line="234" w:lineRule="auto"/>
              <w:ind w:left="104" w:right="100" w:firstLine="20"/>
            </w:pPr>
            <w:r>
              <w:t>2.门禁系统应每月巡视1次，保证系统工作正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常，系统发生故障，一般性故障应在5小时内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修复；较为复杂故障应在5天内修复。</w:t>
            </w:r>
          </w:p>
          <w:p w14:paraId="49767601">
            <w:pPr>
              <w:pStyle w:val="6"/>
              <w:spacing w:before="28" w:line="229" w:lineRule="auto"/>
              <w:ind w:left="114" w:right="122" w:firstLine="9"/>
            </w:pPr>
            <w:r>
              <w:t>3.报警系统有效测试宜每周1次，中心报警控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制主机应准确显示报警或故障发生的信息，</w:t>
            </w:r>
          </w:p>
          <w:p w14:paraId="329CAFD1">
            <w:pPr>
              <w:pStyle w:val="6"/>
              <w:spacing w:before="38" w:line="222" w:lineRule="auto"/>
              <w:ind w:left="104" w:right="178" w:firstLine="80"/>
            </w:pPr>
            <w:r>
              <w:t>并同时发出声光报警信号，发生故障应及时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修复。</w:t>
            </w:r>
          </w:p>
          <w:p w14:paraId="0AB5D77E">
            <w:pPr>
              <w:pStyle w:val="6"/>
              <w:spacing w:before="47" w:line="231" w:lineRule="auto"/>
              <w:ind w:left="114" w:right="121" w:firstLine="9"/>
            </w:pPr>
            <w:r>
              <w:t>4.电子巡更系统调试保养应每半年1次，保证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系统工作正常。</w:t>
            </w:r>
          </w:p>
          <w:p w14:paraId="711F5178">
            <w:pPr>
              <w:pStyle w:val="6"/>
              <w:spacing w:before="23" w:line="219" w:lineRule="auto"/>
              <w:ind w:left="104"/>
            </w:pPr>
            <w:r>
              <w:t>3.4供水系统管理应满足下列要求：</w:t>
            </w:r>
          </w:p>
          <w:p w14:paraId="132B38C7">
            <w:pPr>
              <w:pStyle w:val="6"/>
              <w:spacing w:before="29" w:line="239" w:lineRule="auto"/>
              <w:ind w:left="114" w:right="173" w:firstLine="69"/>
            </w:pPr>
            <w:r>
              <w:t>1.合同约定二次供水由物业服务企业管理的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,应满足下列要求：</w:t>
            </w:r>
          </w:p>
          <w:p w14:paraId="73958E45">
            <w:pPr>
              <w:pStyle w:val="6"/>
              <w:spacing w:before="5" w:line="238" w:lineRule="auto"/>
              <w:ind w:left="104" w:right="16" w:firstLine="20"/>
            </w:pPr>
            <w:r>
              <w:rPr>
                <w:spacing w:val="5"/>
              </w:rPr>
              <w:t>1)每年应对二次供水设施进行2次清洗消毒；</w:t>
            </w:r>
            <w:r>
              <w:rPr>
                <w:spacing w:val="14"/>
              </w:rPr>
              <w:t xml:space="preserve"> </w:t>
            </w:r>
            <w:r>
              <w:rPr>
                <w:spacing w:val="2"/>
              </w:rPr>
              <w:t>清洗、消毒前3日告知业主停水时间、清洗消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毒后注意事项，并经具备水质检测资质的机</w:t>
            </w:r>
            <w:r>
              <w:rPr>
                <w:spacing w:val="5"/>
              </w:rPr>
              <w:t xml:space="preserve">  </w:t>
            </w:r>
            <w:r>
              <w:rPr>
                <w:spacing w:val="4"/>
              </w:rPr>
              <w:t>构检测合格后方可使用；生活用水消毒设备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运行正常，紫外线消毒灯管定期更换。</w:t>
            </w:r>
          </w:p>
          <w:p w14:paraId="2C58ACC3">
            <w:pPr>
              <w:pStyle w:val="6"/>
              <w:spacing w:before="26" w:line="207" w:lineRule="auto"/>
              <w:ind w:left="124" w:right="121" w:firstLine="60"/>
            </w:pPr>
            <w:r>
              <w:t>2)每年应委托具备水质检测资质的机构对二</w:t>
            </w:r>
            <w:r>
              <w:rPr>
                <w:spacing w:val="11"/>
              </w:rPr>
              <w:t xml:space="preserve"> </w:t>
            </w:r>
            <w:r>
              <w:t>次供水水质进行2次检测；水质必须符合《生</w:t>
            </w:r>
          </w:p>
        </w:tc>
        <w:tc>
          <w:tcPr>
            <w:tcW w:w="4392" w:type="dxa"/>
            <w:vAlign w:val="top"/>
          </w:tcPr>
          <w:p w14:paraId="2C8718E1">
            <w:pPr>
              <w:pStyle w:val="6"/>
              <w:spacing w:before="64" w:line="219" w:lineRule="auto"/>
              <w:ind w:left="107"/>
            </w:pPr>
            <w:r>
              <w:rPr>
                <w:spacing w:val="1"/>
              </w:rPr>
              <w:t>蓄电池。</w:t>
            </w:r>
          </w:p>
          <w:p w14:paraId="11D485EA">
            <w:pPr>
              <w:pStyle w:val="6"/>
              <w:spacing w:before="35" w:line="236" w:lineRule="auto"/>
              <w:ind w:left="107" w:right="18"/>
            </w:pPr>
            <w:r>
              <w:rPr>
                <w:spacing w:val="6"/>
              </w:rPr>
              <w:t>8.配电室、楼层配电间：有门、孔、洞、</w:t>
            </w:r>
            <w:r>
              <w:t xml:space="preserve"> </w:t>
            </w:r>
            <w:r>
              <w:rPr>
                <w:spacing w:val="1"/>
              </w:rPr>
              <w:t>窗等处应有完善的防鼠措施；穿墙线槽周</w:t>
            </w:r>
            <w:r>
              <w:rPr>
                <w:spacing w:val="7"/>
              </w:rPr>
              <w:t xml:space="preserve"> </w:t>
            </w:r>
            <w:r>
              <w:t>边应封堵严密；锁具应完好；电缆进出线</w:t>
            </w:r>
            <w:r>
              <w:rPr>
                <w:spacing w:val="7"/>
              </w:rPr>
              <w:t xml:space="preserve">  </w:t>
            </w:r>
            <w:r>
              <w:t>和开关标识应准确。</w:t>
            </w:r>
          </w:p>
          <w:p w14:paraId="79711AB4">
            <w:pPr>
              <w:pStyle w:val="6"/>
              <w:spacing w:before="37" w:line="235" w:lineRule="auto"/>
              <w:ind w:left="107" w:right="122"/>
            </w:pPr>
            <w:r>
              <w:t>9.变电站高低压电缆沟、电梯底坑不得有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积水。应每2年组织对高低压母线、配电</w:t>
            </w:r>
            <w:r>
              <w:t xml:space="preserve">  盘、变压器、电缆进行1次例行试验，根  据试验记录对相关设备进行维护。</w:t>
            </w:r>
          </w:p>
          <w:p w14:paraId="544D00E5">
            <w:pPr>
              <w:pStyle w:val="6"/>
              <w:spacing w:before="27" w:line="219" w:lineRule="auto"/>
              <w:ind w:left="107"/>
            </w:pPr>
            <w:r>
              <w:t>10.每2年应检验1次内部核算电能表。</w:t>
            </w:r>
          </w:p>
          <w:p w14:paraId="322B619C">
            <w:pPr>
              <w:pStyle w:val="6"/>
              <w:spacing w:before="27" w:line="219" w:lineRule="auto"/>
              <w:ind w:left="107"/>
            </w:pPr>
            <w:r>
              <w:t>3.3安全防范设施管理应满足下列要求：</w:t>
            </w:r>
          </w:p>
          <w:p w14:paraId="34057541">
            <w:pPr>
              <w:pStyle w:val="6"/>
              <w:spacing w:before="27" w:line="219" w:lineRule="auto"/>
              <w:ind w:left="107"/>
            </w:pPr>
            <w:r>
              <w:t>1.监控系统管理：</w:t>
            </w:r>
          </w:p>
          <w:p w14:paraId="093E766C">
            <w:pPr>
              <w:pStyle w:val="6"/>
              <w:spacing w:before="25" w:line="234" w:lineRule="auto"/>
              <w:ind w:left="107" w:right="122"/>
            </w:pPr>
            <w:r>
              <w:t>1)应按设计要求配置足够的监控设备，保</w:t>
            </w:r>
            <w:r>
              <w:rPr>
                <w:spacing w:val="7"/>
              </w:rPr>
              <w:t xml:space="preserve"> </w:t>
            </w:r>
            <w:r>
              <w:t>证24小时运转正常，实现对管理区域的有</w:t>
            </w:r>
            <w:r>
              <w:rPr>
                <w:spacing w:val="10"/>
              </w:rPr>
              <w:t xml:space="preserve"> </w:t>
            </w:r>
            <w:r>
              <w:t>效控制，画面齐全、清晰。</w:t>
            </w:r>
          </w:p>
          <w:p w14:paraId="562EC440">
            <w:pPr>
              <w:pStyle w:val="6"/>
              <w:spacing w:before="27" w:line="230" w:lineRule="auto"/>
              <w:ind w:left="107" w:right="124"/>
            </w:pPr>
            <w:r>
              <w:t>2)应按使用说明书对摄像机、镜头、监视</w:t>
            </w:r>
            <w:r>
              <w:rPr>
                <w:spacing w:val="8"/>
              </w:rPr>
              <w:t xml:space="preserve"> </w:t>
            </w:r>
            <w:r>
              <w:t>器等设备进行检修保养。</w:t>
            </w:r>
          </w:p>
          <w:p w14:paraId="3CB553DA">
            <w:pPr>
              <w:pStyle w:val="6"/>
              <w:spacing w:before="37" w:line="219" w:lineRule="auto"/>
              <w:ind w:left="107"/>
            </w:pPr>
            <w:r>
              <w:t>3)系统发生故障应及时修复。</w:t>
            </w:r>
          </w:p>
          <w:p w14:paraId="25B41792">
            <w:pPr>
              <w:pStyle w:val="6"/>
              <w:spacing w:before="27" w:line="219" w:lineRule="auto"/>
              <w:ind w:left="107"/>
            </w:pPr>
            <w:r>
              <w:rPr>
                <w:spacing w:val="1"/>
              </w:rPr>
              <w:t>2.门禁系统管理：</w:t>
            </w:r>
          </w:p>
          <w:p w14:paraId="121FDC69">
            <w:pPr>
              <w:pStyle w:val="6"/>
              <w:spacing w:before="37" w:line="219" w:lineRule="auto"/>
              <w:ind w:left="107"/>
            </w:pPr>
            <w:r>
              <w:t>1)每月应巡视1次，保证系统工作正常。</w:t>
            </w:r>
          </w:p>
          <w:p w14:paraId="40D3D447">
            <w:pPr>
              <w:pStyle w:val="6"/>
              <w:spacing w:before="17" w:line="230" w:lineRule="auto"/>
              <w:ind w:left="107" w:right="220"/>
            </w:pPr>
            <w:r>
              <w:rPr>
                <w:spacing w:val="1"/>
              </w:rPr>
              <w:t>2)门禁锁、对讲主机检查保养应每季度1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次</w:t>
            </w:r>
            <w:r>
              <w:rPr>
                <w:spacing w:val="-62"/>
              </w:rPr>
              <w:t xml:space="preserve"> </w:t>
            </w:r>
            <w:r>
              <w:rPr>
                <w:spacing w:val="-8"/>
              </w:rPr>
              <w:t>。</w:t>
            </w:r>
          </w:p>
          <w:p w14:paraId="4279B078">
            <w:pPr>
              <w:pStyle w:val="6"/>
              <w:spacing w:before="36" w:line="234" w:lineRule="auto"/>
              <w:ind w:left="107" w:right="230"/>
            </w:pPr>
            <w:r>
              <w:t>3)系统发生故障，一般性故障应在5小时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内修复；较为复杂故障应在5天内修复。</w:t>
            </w:r>
            <w:r>
              <w:rPr>
                <w:spacing w:val="16"/>
              </w:rPr>
              <w:t xml:space="preserve"> </w:t>
            </w:r>
            <w:r>
              <w:t>3.周界防范系统管理：</w:t>
            </w:r>
          </w:p>
          <w:p w14:paraId="6F9CAE50">
            <w:pPr>
              <w:pStyle w:val="6"/>
              <w:spacing w:before="25" w:line="207" w:lineRule="auto"/>
              <w:ind w:left="107" w:right="121"/>
            </w:pPr>
            <w:r>
              <w:t>1)主机除尘，压线端子牢固，对射探头牢</w:t>
            </w:r>
            <w:r>
              <w:rPr>
                <w:spacing w:val="11"/>
              </w:rPr>
              <w:t xml:space="preserve"> </w:t>
            </w:r>
            <w:r>
              <w:t>固性检查应每年1次。</w:t>
            </w:r>
          </w:p>
        </w:tc>
      </w:tr>
    </w:tbl>
    <w:p w14:paraId="0A4B18C9">
      <w:pPr>
        <w:pStyle w:val="2"/>
      </w:pPr>
    </w:p>
    <w:p w14:paraId="585D8E19">
      <w:pPr>
        <w:sectPr>
          <w:footerReference r:id="rId15" w:type="default"/>
          <w:pgSz w:w="16820" w:h="11900"/>
          <w:pgMar w:top="400" w:right="924" w:bottom="1253" w:left="935" w:header="0" w:footer="1091" w:gutter="0"/>
          <w:cols w:space="720" w:num="1"/>
        </w:sectPr>
      </w:pPr>
    </w:p>
    <w:p w14:paraId="7BA7C951">
      <w:pPr>
        <w:spacing w:before="30"/>
      </w:pPr>
    </w:p>
    <w:p w14:paraId="4736BCC5">
      <w:pPr>
        <w:spacing w:before="30"/>
      </w:pPr>
    </w:p>
    <w:p w14:paraId="2ABD509B">
      <w:pPr>
        <w:spacing w:before="29"/>
      </w:pPr>
    </w:p>
    <w:p w14:paraId="10501213">
      <w:pPr>
        <w:spacing w:before="29"/>
      </w:pPr>
    </w:p>
    <w:p w14:paraId="425B60D1">
      <w:pPr>
        <w:spacing w:before="29"/>
      </w:pPr>
    </w:p>
    <w:tbl>
      <w:tblPr>
        <w:tblStyle w:val="5"/>
        <w:tblW w:w="14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6"/>
        <w:gridCol w:w="4757"/>
        <w:gridCol w:w="4382"/>
      </w:tblGrid>
      <w:tr w14:paraId="25AE7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32D5E030"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vAlign w:val="top"/>
          </w:tcPr>
          <w:p w14:paraId="2FF39267">
            <w:pPr>
              <w:pStyle w:val="6"/>
              <w:spacing w:before="44" w:line="238" w:lineRule="auto"/>
              <w:ind w:left="109" w:right="111" w:hanging="29"/>
            </w:pPr>
            <w:r>
              <w:t>5.消防控制室设专业人员应24小时值班，及时</w:t>
            </w:r>
            <w:r>
              <w:rPr>
                <w:spacing w:val="12"/>
              </w:rPr>
              <w:t xml:space="preserve"> </w:t>
            </w:r>
            <w:r>
              <w:t>处理各类报警、故障信息。</w:t>
            </w:r>
          </w:p>
          <w:p w14:paraId="7647C804">
            <w:pPr>
              <w:pStyle w:val="6"/>
              <w:spacing w:before="27" w:line="219" w:lineRule="auto"/>
              <w:ind w:left="110"/>
            </w:pPr>
            <w:r>
              <w:t>6.每年宜对员工进行1次消防安全培训。</w:t>
            </w:r>
          </w:p>
          <w:p w14:paraId="7E1B3F1A">
            <w:pPr>
              <w:pStyle w:val="6"/>
              <w:spacing w:before="17" w:line="238" w:lineRule="auto"/>
              <w:ind w:left="100" w:right="81"/>
            </w:pPr>
            <w:r>
              <w:rPr>
                <w:spacing w:val="1"/>
              </w:rPr>
              <w:t xml:space="preserve">7.发现消防安全违法行为和火灾隐患，应立即 </w:t>
            </w:r>
            <w:r>
              <w:t>纠正、排除；无法立即纠正、排除的，应及时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向公安机关消防安全机构报告。</w:t>
            </w:r>
          </w:p>
          <w:p w14:paraId="09275BA7">
            <w:pPr>
              <w:pStyle w:val="6"/>
              <w:spacing w:before="21" w:line="239" w:lineRule="auto"/>
              <w:ind w:left="109" w:right="90" w:hanging="9"/>
            </w:pPr>
            <w:r>
              <w:t>8.发生火情应立即报警，并组织扑救初起火灾</w:t>
            </w:r>
            <w:r>
              <w:rPr>
                <w:spacing w:val="13"/>
              </w:rPr>
              <w:t xml:space="preserve"> </w:t>
            </w:r>
            <w:r>
              <w:t xml:space="preserve">、疏散遇险人员、协助配合公安机关消防机构 </w:t>
            </w:r>
            <w:r>
              <w:rPr>
                <w:spacing w:val="1"/>
              </w:rPr>
              <w:t>工作。</w:t>
            </w:r>
          </w:p>
          <w:p w14:paraId="15E691AF">
            <w:pPr>
              <w:pStyle w:val="6"/>
              <w:spacing w:before="25" w:line="219" w:lineRule="auto"/>
              <w:ind w:left="110"/>
            </w:pPr>
            <w:r>
              <w:t>9.对以下消防设施，应每2周进行1次检查：</w:t>
            </w:r>
          </w:p>
          <w:p w14:paraId="0D3CA7F2">
            <w:pPr>
              <w:pStyle w:val="6"/>
              <w:spacing w:before="16" w:line="235" w:lineRule="auto"/>
              <w:ind w:left="109" w:right="86" w:hanging="9"/>
            </w:pPr>
            <w:r>
              <w:t>1)火灾报警器的功能是否正常、指示灯有无损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坏。</w:t>
            </w:r>
          </w:p>
          <w:p w14:paraId="48273A9B">
            <w:pPr>
              <w:pStyle w:val="6"/>
              <w:spacing w:before="36" w:line="229" w:lineRule="auto"/>
              <w:ind w:left="110"/>
            </w:pPr>
            <w:r>
              <w:rPr>
                <w:spacing w:val="4"/>
              </w:rPr>
              <w:t>2)消防泵房内的阀门、报警阀组、管道压力、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供电是否正常。</w:t>
            </w:r>
          </w:p>
          <w:p w14:paraId="11BE6BF4">
            <w:pPr>
              <w:pStyle w:val="6"/>
              <w:spacing w:before="28" w:line="234" w:lineRule="auto"/>
              <w:ind w:left="110" w:right="102" w:hanging="19"/>
            </w:pPr>
            <w:r>
              <w:t>3)疏散通道、安全出口的防火门是否完好，常</w:t>
            </w:r>
            <w:r>
              <w:rPr>
                <w:spacing w:val="11"/>
              </w:rPr>
              <w:t xml:space="preserve"> </w:t>
            </w:r>
            <w:r>
              <w:t>闭防火门是否处于正常状态。</w:t>
            </w:r>
          </w:p>
          <w:p w14:paraId="4F62E4AE">
            <w:pPr>
              <w:pStyle w:val="6"/>
              <w:spacing w:before="6" w:line="237" w:lineRule="auto"/>
              <w:ind w:left="110" w:right="84"/>
            </w:pPr>
            <w:r>
              <w:t>10.对以下消防设施，应每季度进行1次检查或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试验：</w:t>
            </w:r>
          </w:p>
          <w:p w14:paraId="5B6A1C11">
            <w:pPr>
              <w:pStyle w:val="6"/>
              <w:spacing w:before="3" w:line="238" w:lineRule="auto"/>
              <w:ind w:left="110" w:right="81"/>
            </w:pPr>
            <w:r>
              <w:t>1)进行消防水泵启动运转，检查其运转是否正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常。</w:t>
            </w:r>
          </w:p>
          <w:p w14:paraId="2494EAD0">
            <w:pPr>
              <w:pStyle w:val="6"/>
              <w:spacing w:before="25" w:line="230" w:lineRule="auto"/>
              <w:ind w:left="110" w:right="103" w:hanging="19"/>
            </w:pPr>
            <w:r>
              <w:t>2)消防水泵接合器的接口及附件是否完好，有</w:t>
            </w:r>
            <w:r>
              <w:rPr>
                <w:spacing w:val="10"/>
              </w:rPr>
              <w:t xml:space="preserve"> </w:t>
            </w:r>
            <w:r>
              <w:t>无渗漏、闷盖是否齐全。</w:t>
            </w:r>
          </w:p>
          <w:p w14:paraId="3886E0B0">
            <w:pPr>
              <w:pStyle w:val="6"/>
              <w:spacing w:before="27" w:line="219" w:lineRule="auto"/>
              <w:ind w:left="110"/>
            </w:pPr>
            <w:r>
              <w:t>3)高位消防水箱的储水水位是否正常。</w:t>
            </w:r>
          </w:p>
          <w:p w14:paraId="0FE91EA5">
            <w:pPr>
              <w:pStyle w:val="6"/>
              <w:spacing w:before="37" w:line="219" w:lineRule="auto"/>
              <w:ind w:left="110"/>
            </w:pPr>
            <w:r>
              <w:t>4)消防泵房间的防火门是否完好。</w:t>
            </w:r>
          </w:p>
          <w:p w14:paraId="543F51D8">
            <w:pPr>
              <w:pStyle w:val="6"/>
              <w:spacing w:before="26" w:line="229" w:lineRule="auto"/>
              <w:ind w:left="109" w:right="95" w:hanging="9"/>
            </w:pPr>
            <w:r>
              <w:t>5)灭火器的压力是否达到要求、是否过期失效</w:t>
            </w:r>
            <w:r>
              <w:rPr>
                <w:spacing w:val="8"/>
              </w:rPr>
              <w:t xml:space="preserve"> </w:t>
            </w:r>
            <w:r>
              <w:t>、是否生锈、是否正常启用。</w:t>
            </w:r>
          </w:p>
          <w:p w14:paraId="3DC9D191">
            <w:pPr>
              <w:pStyle w:val="6"/>
              <w:spacing w:before="1" w:line="196" w:lineRule="auto"/>
              <w:jc w:val="right"/>
            </w:pPr>
            <w:r>
              <w:rPr>
                <w:spacing w:val="4"/>
              </w:rPr>
              <w:t>6)室内消火栓内的设备及报警按钮、指示灯、</w:t>
            </w:r>
          </w:p>
        </w:tc>
        <w:tc>
          <w:tcPr>
            <w:tcW w:w="4757" w:type="dxa"/>
            <w:vAlign w:val="top"/>
          </w:tcPr>
          <w:p w14:paraId="2E7A7431">
            <w:pPr>
              <w:pStyle w:val="6"/>
              <w:spacing w:before="64" w:line="219" w:lineRule="auto"/>
              <w:ind w:left="114"/>
            </w:pPr>
            <w:r>
              <w:t>活饮用水卫生标准》的规定。</w:t>
            </w:r>
          </w:p>
          <w:p w14:paraId="797A29DB">
            <w:pPr>
              <w:pStyle w:val="6"/>
              <w:spacing w:before="35" w:line="234" w:lineRule="auto"/>
              <w:ind w:left="114" w:right="244"/>
            </w:pPr>
            <w:r>
              <w:t>3)水箱、蓄水池盖板应保持完好并加锁，钥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匙由专人保管；溢流管口、透气口应安装金</w:t>
            </w:r>
            <w:r>
              <w:rPr>
                <w:spacing w:val="9"/>
              </w:rPr>
              <w:t xml:space="preserve"> </w:t>
            </w:r>
            <w:r>
              <w:t>属防护网并保持完好。</w:t>
            </w:r>
          </w:p>
          <w:p w14:paraId="4B9E3324">
            <w:pPr>
              <w:pStyle w:val="6"/>
              <w:spacing w:before="26" w:line="226" w:lineRule="auto"/>
              <w:ind w:left="114" w:right="270"/>
            </w:pPr>
            <w:r>
              <w:rPr>
                <w:spacing w:val="-1"/>
              </w:rPr>
              <w:t>4)水箱盖应上锁并设有密封条、防蚊网，通</w:t>
            </w:r>
            <w:r>
              <w:rPr>
                <w:spacing w:val="10"/>
              </w:rPr>
              <w:t xml:space="preserve"> </w:t>
            </w:r>
            <w:r>
              <w:t>风良好，水箱周边无污染源。</w:t>
            </w:r>
          </w:p>
          <w:p w14:paraId="4719FA7B">
            <w:pPr>
              <w:pStyle w:val="6"/>
              <w:spacing w:before="35" w:line="226" w:lineRule="auto"/>
              <w:ind w:left="114" w:right="253"/>
            </w:pPr>
            <w:r>
              <w:t>5)二次供水管网、供水设备设施应24小时运</w:t>
            </w:r>
            <w:r>
              <w:rPr>
                <w:spacing w:val="7"/>
              </w:rPr>
              <w:t xml:space="preserve"> </w:t>
            </w:r>
            <w:r>
              <w:t>行，保证供水压力正常。</w:t>
            </w:r>
          </w:p>
          <w:p w14:paraId="0FD9D3E9">
            <w:pPr>
              <w:pStyle w:val="6"/>
              <w:spacing w:before="38" w:line="230" w:lineRule="auto"/>
              <w:ind w:left="114" w:right="178" w:hanging="20"/>
            </w:pPr>
            <w:r>
              <w:rPr>
                <w:spacing w:val="-1"/>
              </w:rPr>
              <w:t>2.每日应巡检1次供水设施，发现跑冒滴漏现</w:t>
            </w:r>
            <w:r>
              <w:rPr>
                <w:spacing w:val="8"/>
              </w:rPr>
              <w:t xml:space="preserve"> </w:t>
            </w:r>
            <w:r>
              <w:t>象及时解决。</w:t>
            </w:r>
          </w:p>
          <w:p w14:paraId="07390993">
            <w:pPr>
              <w:pStyle w:val="6"/>
              <w:spacing w:before="37" w:line="230" w:lineRule="auto"/>
              <w:ind w:left="114" w:right="180" w:hanging="20"/>
            </w:pPr>
            <w:r>
              <w:rPr>
                <w:spacing w:val="-1"/>
              </w:rPr>
              <w:t>3.每日应巡视1次水箱间、水泵房，检查设备</w:t>
            </w:r>
            <w:r>
              <w:rPr>
                <w:spacing w:val="6"/>
              </w:rPr>
              <w:t xml:space="preserve"> </w:t>
            </w:r>
            <w:r>
              <w:t>运行状况。</w:t>
            </w:r>
          </w:p>
          <w:p w14:paraId="39B0B9C9">
            <w:pPr>
              <w:pStyle w:val="6"/>
              <w:spacing w:before="37" w:line="226" w:lineRule="auto"/>
              <w:ind w:left="114" w:right="245"/>
            </w:pPr>
            <w:r>
              <w:t>4.不具备自动切换功能的，每季度应手动切</w:t>
            </w:r>
            <w:r>
              <w:rPr>
                <w:spacing w:val="16"/>
              </w:rPr>
              <w:t xml:space="preserve"> </w:t>
            </w:r>
            <w:r>
              <w:t>换1次备用水泵。</w:t>
            </w:r>
          </w:p>
          <w:p w14:paraId="5636E300">
            <w:pPr>
              <w:pStyle w:val="6"/>
              <w:spacing w:before="26" w:line="241" w:lineRule="auto"/>
              <w:ind w:left="114" w:right="272" w:hanging="20"/>
            </w:pPr>
            <w:r>
              <w:t>5每年应检查2次水泵润滑情况，补充或更换</w:t>
            </w:r>
            <w:r>
              <w:rPr>
                <w:spacing w:val="8"/>
              </w:rPr>
              <w:t xml:space="preserve"> </w:t>
            </w:r>
            <w:r>
              <w:t>润滑剂；每2年应养护1次水泵。</w:t>
            </w:r>
          </w:p>
          <w:p w14:paraId="2A6E550A">
            <w:pPr>
              <w:pStyle w:val="6"/>
              <w:spacing w:before="2" w:line="231" w:lineRule="auto"/>
              <w:ind w:left="114" w:right="153" w:hanging="20"/>
            </w:pPr>
            <w:r>
              <w:t>6.每2年应对供水管道、阀门等进行除锈、刷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漆。</w:t>
            </w:r>
          </w:p>
          <w:p w14:paraId="2718B406">
            <w:pPr>
              <w:pStyle w:val="6"/>
              <w:spacing w:before="33" w:line="230" w:lineRule="auto"/>
              <w:ind w:left="114" w:right="252"/>
            </w:pPr>
            <w:r>
              <w:t>7.对供水管道应进行保温包覆，避免夏、秋</w:t>
            </w:r>
            <w:r>
              <w:rPr>
                <w:spacing w:val="8"/>
              </w:rPr>
              <w:t xml:space="preserve"> </w:t>
            </w:r>
            <w:r>
              <w:t>季产生冷凝水。</w:t>
            </w:r>
          </w:p>
          <w:p w14:paraId="7721EA1E">
            <w:pPr>
              <w:pStyle w:val="6"/>
              <w:spacing w:before="35" w:line="219" w:lineRule="auto"/>
              <w:ind w:left="114"/>
            </w:pPr>
            <w:r>
              <w:t>8.供水故障通知、处理应及时，记录完整。</w:t>
            </w:r>
          </w:p>
          <w:p w14:paraId="056A9D3F">
            <w:pPr>
              <w:pStyle w:val="6"/>
              <w:spacing w:before="19" w:line="219" w:lineRule="auto"/>
              <w:ind w:left="114"/>
            </w:pPr>
            <w:r>
              <w:t>3.5排水系统管理应满足下列要求：</w:t>
            </w:r>
          </w:p>
          <w:p w14:paraId="6DF29D3C">
            <w:pPr>
              <w:pStyle w:val="6"/>
              <w:spacing w:before="27" w:line="219" w:lineRule="auto"/>
              <w:ind w:left="114"/>
            </w:pPr>
            <w:r>
              <w:rPr>
                <w:spacing w:val="-1"/>
              </w:rPr>
              <w:t>1.应有防汛预案，每年至少组织1次演练。</w:t>
            </w:r>
          </w:p>
          <w:p w14:paraId="308914B2">
            <w:pPr>
              <w:pStyle w:val="6"/>
              <w:spacing w:before="26" w:line="234" w:lineRule="auto"/>
              <w:ind w:left="114" w:right="26"/>
            </w:pPr>
            <w:r>
              <w:rPr>
                <w:spacing w:val="5"/>
              </w:rPr>
              <w:t>2.应配备有防汛物资(沙袋、挡水板、雨具、</w:t>
            </w:r>
            <w:r>
              <w:rPr>
                <w:spacing w:val="14"/>
              </w:rPr>
              <w:t xml:space="preserve"> </w:t>
            </w:r>
            <w:r>
              <w:t>照明工具、发电机、抽水泵等)。</w:t>
            </w:r>
          </w:p>
          <w:p w14:paraId="2A1B7E14">
            <w:pPr>
              <w:pStyle w:val="6"/>
              <w:spacing w:before="7" w:line="215" w:lineRule="auto"/>
              <w:ind w:left="123" w:right="250" w:hanging="9"/>
            </w:pPr>
            <w:r>
              <w:t>3.排水设施：每年汛前应对雨、污水井、屋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面雨水口等设施进行检查，组织清理、疏通</w:t>
            </w:r>
          </w:p>
        </w:tc>
        <w:tc>
          <w:tcPr>
            <w:tcW w:w="4382" w:type="dxa"/>
            <w:vAlign w:val="top"/>
          </w:tcPr>
          <w:p w14:paraId="125C01BC">
            <w:pPr>
              <w:pStyle w:val="6"/>
              <w:spacing w:before="65" w:line="236" w:lineRule="auto"/>
              <w:ind w:left="87" w:right="250" w:firstLine="20"/>
            </w:pPr>
            <w:r>
              <w:rPr>
                <w:spacing w:val="-1"/>
              </w:rPr>
              <w:t>2)报警系统有效测试应每周1次，中心报</w:t>
            </w:r>
            <w:r>
              <w:rPr>
                <w:spacing w:val="6"/>
              </w:rPr>
              <w:t xml:space="preserve"> </w:t>
            </w:r>
            <w:r>
              <w:t>警控制主机应准确显示报警或故障发生</w:t>
            </w:r>
            <w:r>
              <w:rPr>
                <w:spacing w:val="4"/>
              </w:rPr>
              <w:t xml:space="preserve">  </w:t>
            </w:r>
            <w:r>
              <w:t>的信息，并同时发出声光报警信号。</w:t>
            </w:r>
          </w:p>
          <w:p w14:paraId="44E77EBE">
            <w:pPr>
              <w:pStyle w:val="6"/>
              <w:spacing w:before="27" w:line="219" w:lineRule="auto"/>
              <w:ind w:left="87"/>
            </w:pPr>
            <w:r>
              <w:t>3)系统发生故障应及时修复。</w:t>
            </w:r>
          </w:p>
          <w:p w14:paraId="4F6BA45B">
            <w:pPr>
              <w:pStyle w:val="6"/>
              <w:spacing w:before="25" w:line="241" w:lineRule="auto"/>
              <w:ind w:left="87" w:right="259"/>
            </w:pPr>
            <w:r>
              <w:t>4.电子巡更系统调试保养应每季度1次， 保证系统工作正常。</w:t>
            </w:r>
          </w:p>
          <w:p w14:paraId="58E2062C">
            <w:pPr>
              <w:pStyle w:val="6"/>
              <w:spacing w:line="218" w:lineRule="auto"/>
              <w:ind w:left="87"/>
            </w:pPr>
            <w:r>
              <w:t>3.4供水系统管理应满足下列要求：</w:t>
            </w:r>
          </w:p>
          <w:p w14:paraId="21447FE9">
            <w:pPr>
              <w:pStyle w:val="6"/>
              <w:spacing w:before="38" w:line="219" w:lineRule="auto"/>
              <w:ind w:left="87"/>
            </w:pPr>
            <w:r>
              <w:t>1.应建立水质管理制度和检测档案。</w:t>
            </w:r>
          </w:p>
          <w:p w14:paraId="4F5F9B0F">
            <w:pPr>
              <w:pStyle w:val="6"/>
              <w:spacing w:before="7" w:line="234" w:lineRule="auto"/>
              <w:ind w:left="87" w:right="361"/>
            </w:pPr>
            <w:r>
              <w:t>2.合同约定二次供水由物业服务企业管</w:t>
            </w:r>
            <w:r>
              <w:rPr>
                <w:spacing w:val="11"/>
              </w:rPr>
              <w:t xml:space="preserve"> </w:t>
            </w:r>
            <w:r>
              <w:t>理的，应满足下列要求：</w:t>
            </w:r>
          </w:p>
          <w:p w14:paraId="1A0C0D5A">
            <w:pPr>
              <w:pStyle w:val="6"/>
              <w:spacing w:before="25" w:line="239" w:lineRule="auto"/>
              <w:ind w:left="87" w:right="91" w:firstLine="20"/>
            </w:pPr>
            <w:r>
              <w:t>1)每年应对二次供水设施进行2次清洗消</w:t>
            </w:r>
            <w:r>
              <w:rPr>
                <w:spacing w:val="8"/>
              </w:rPr>
              <w:t xml:space="preserve">  </w:t>
            </w:r>
            <w:r>
              <w:rPr>
                <w:spacing w:val="3"/>
              </w:rPr>
              <w:t>毒；清洗、消毒前3日告知业主停水时间</w:t>
            </w:r>
            <w:r>
              <w:rPr>
                <w:spacing w:val="1"/>
              </w:rPr>
              <w:t xml:space="preserve">  </w:t>
            </w:r>
            <w:r>
              <w:rPr>
                <w:spacing w:val="2"/>
              </w:rPr>
              <w:t>、清洗消毒后注意事项，并经具备水质检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测资质的机构检测合格后方可使用；生活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用水消毒设备运行正常，紫外线消毒灯管</w:t>
            </w:r>
            <w:r>
              <w:rPr>
                <w:spacing w:val="15"/>
              </w:rPr>
              <w:t xml:space="preserve"> </w:t>
            </w:r>
            <w:r>
              <w:t>定期更换。</w:t>
            </w:r>
          </w:p>
          <w:p w14:paraId="60FDAB47">
            <w:pPr>
              <w:pStyle w:val="6"/>
              <w:spacing w:before="34" w:line="234" w:lineRule="auto"/>
              <w:ind w:left="87" w:right="247"/>
            </w:pPr>
            <w:r>
              <w:t>2)每年应委托具备水质检测资质的机构</w:t>
            </w:r>
            <w:r>
              <w:rPr>
                <w:spacing w:val="7"/>
              </w:rPr>
              <w:t xml:space="preserve">  </w:t>
            </w:r>
            <w:r>
              <w:t>对二次供水水质进行2次检测；水质必须</w:t>
            </w:r>
            <w:r>
              <w:rPr>
                <w:spacing w:val="10"/>
              </w:rPr>
              <w:t xml:space="preserve"> </w:t>
            </w:r>
            <w:r>
              <w:t>符合《生活饮用水卫生标准》的规定。</w:t>
            </w:r>
          </w:p>
          <w:p w14:paraId="4495DEF6">
            <w:pPr>
              <w:pStyle w:val="6"/>
              <w:spacing w:before="14" w:line="237" w:lineRule="auto"/>
              <w:ind w:left="87" w:right="129" w:firstLine="20"/>
            </w:pPr>
            <w:r>
              <w:rPr>
                <w:spacing w:val="-1"/>
              </w:rPr>
              <w:t>3)水箱、蓄水池盖板应保持完好并加锁，</w:t>
            </w:r>
            <w:r>
              <w:rPr>
                <w:spacing w:val="12"/>
              </w:rPr>
              <w:t xml:space="preserve"> </w:t>
            </w:r>
            <w:r>
              <w:t>钥匙由专人保管；溢流管口、透气口应安</w:t>
            </w:r>
            <w:r>
              <w:rPr>
                <w:spacing w:val="12"/>
              </w:rPr>
              <w:t xml:space="preserve"> </w:t>
            </w:r>
            <w:r>
              <w:t>装金属防护网并保持完好。</w:t>
            </w:r>
          </w:p>
          <w:p w14:paraId="44AD9D7D">
            <w:pPr>
              <w:pStyle w:val="6"/>
              <w:spacing w:before="17" w:line="238" w:lineRule="auto"/>
              <w:ind w:left="87" w:right="138" w:firstLine="10"/>
            </w:pPr>
            <w:r>
              <w:rPr>
                <w:spacing w:val="-1"/>
              </w:rPr>
              <w:t>4)水箱盖应上锁并设有密封条、防蚊网，</w:t>
            </w:r>
            <w:r>
              <w:rPr>
                <w:spacing w:val="13"/>
              </w:rPr>
              <w:t xml:space="preserve"> </w:t>
            </w:r>
            <w:r>
              <w:t>通风良好，水箱周边无污染源。</w:t>
            </w:r>
          </w:p>
          <w:p w14:paraId="156641AE">
            <w:pPr>
              <w:pStyle w:val="6"/>
              <w:spacing w:before="17" w:line="234" w:lineRule="auto"/>
              <w:ind w:left="87" w:right="134"/>
            </w:pPr>
            <w:r>
              <w:t>5)水箱应有水位计，有总容积标识，水位</w:t>
            </w:r>
            <w:r>
              <w:rPr>
                <w:spacing w:val="8"/>
              </w:rPr>
              <w:t xml:space="preserve"> </w:t>
            </w:r>
            <w:r>
              <w:t>计刻度应有高、低水位标志。</w:t>
            </w:r>
          </w:p>
          <w:p w14:paraId="0FD0541E">
            <w:pPr>
              <w:pStyle w:val="6"/>
              <w:spacing w:before="16" w:line="181" w:lineRule="auto"/>
              <w:ind w:left="87"/>
            </w:pPr>
            <w:r>
              <w:t>6)二次供水管网、供水设备设施应24小时</w:t>
            </w:r>
          </w:p>
        </w:tc>
      </w:tr>
    </w:tbl>
    <w:p w14:paraId="2C99BDFD">
      <w:pPr>
        <w:pStyle w:val="2"/>
      </w:pPr>
    </w:p>
    <w:p w14:paraId="16EFEFD3">
      <w:pPr>
        <w:sectPr>
          <w:footerReference r:id="rId16" w:type="default"/>
          <w:pgSz w:w="16820" w:h="11900"/>
          <w:pgMar w:top="400" w:right="935" w:bottom="1234" w:left="935" w:header="0" w:footer="1074" w:gutter="0"/>
          <w:cols w:space="720" w:num="1"/>
        </w:sectPr>
      </w:pPr>
    </w:p>
    <w:p w14:paraId="0B41FB06">
      <w:pPr>
        <w:spacing w:before="24"/>
      </w:pPr>
    </w:p>
    <w:p w14:paraId="044DC1AC">
      <w:pPr>
        <w:spacing w:before="24"/>
      </w:pPr>
    </w:p>
    <w:p w14:paraId="1E4A2695">
      <w:pPr>
        <w:spacing w:before="23"/>
      </w:pPr>
    </w:p>
    <w:p w14:paraId="7C4B7D70">
      <w:pPr>
        <w:spacing w:before="23"/>
      </w:pPr>
    </w:p>
    <w:p w14:paraId="574F24AB">
      <w:pPr>
        <w:spacing w:before="23"/>
      </w:pPr>
    </w:p>
    <w:tbl>
      <w:tblPr>
        <w:tblStyle w:val="5"/>
        <w:tblW w:w="149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796"/>
        <w:gridCol w:w="4777"/>
        <w:gridCol w:w="4372"/>
      </w:tblGrid>
      <w:tr w14:paraId="30A4D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5A130D05">
            <w:pPr>
              <w:rPr>
                <w:rFonts w:ascii="Arial"/>
                <w:sz w:val="21"/>
              </w:rPr>
            </w:pPr>
          </w:p>
        </w:tc>
        <w:tc>
          <w:tcPr>
            <w:tcW w:w="4796" w:type="dxa"/>
            <w:vAlign w:val="top"/>
          </w:tcPr>
          <w:p w14:paraId="344B7D67">
            <w:pPr>
              <w:pStyle w:val="6"/>
              <w:spacing w:before="44" w:line="246" w:lineRule="auto"/>
              <w:ind w:left="91"/>
              <w:jc w:val="both"/>
            </w:pPr>
            <w:r>
              <w:rPr>
                <w:spacing w:val="4"/>
              </w:rPr>
              <w:t>报警控制线路功能是否齐全完好，有无故障、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生锈、漏水，接口垫圈是否完整无缺；消火栓</w:t>
            </w:r>
            <w:r>
              <w:rPr>
                <w:spacing w:val="5"/>
              </w:rPr>
              <w:t xml:space="preserve">  </w:t>
            </w:r>
            <w:r>
              <w:t>箱门是否完好无缺，是否能正常开启。</w:t>
            </w:r>
          </w:p>
          <w:p w14:paraId="3D685C4A">
            <w:pPr>
              <w:pStyle w:val="6"/>
              <w:spacing w:line="237" w:lineRule="auto"/>
              <w:ind w:left="110" w:right="84" w:hanging="19"/>
            </w:pPr>
            <w:r>
              <w:t>11.对以下消防设施，应每半年进行1次检查或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试验：</w:t>
            </w:r>
          </w:p>
          <w:p w14:paraId="6A9B6E69">
            <w:pPr>
              <w:pStyle w:val="6"/>
              <w:spacing w:before="8" w:line="238" w:lineRule="auto"/>
              <w:ind w:left="91" w:right="77"/>
            </w:pPr>
            <w:r>
              <w:t>1)火灾警报装置声光显示、消防控制设备的控</w:t>
            </w:r>
            <w:r>
              <w:rPr>
                <w:spacing w:val="9"/>
              </w:rPr>
              <w:t xml:space="preserve"> </w:t>
            </w:r>
            <w:r>
              <w:t>制显示功能、应急照明、疏散指示标志等是否</w:t>
            </w:r>
            <w:r>
              <w:rPr>
                <w:spacing w:val="16"/>
              </w:rPr>
              <w:t xml:space="preserve"> </w:t>
            </w:r>
            <w:r>
              <w:t>有效、是否处于正常状态；对主、备电源进行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自动转换试验。</w:t>
            </w:r>
          </w:p>
          <w:p w14:paraId="204560D8">
            <w:pPr>
              <w:pStyle w:val="6"/>
              <w:spacing w:before="25" w:line="219" w:lineRule="auto"/>
              <w:ind w:left="110"/>
            </w:pPr>
            <w:r>
              <w:rPr>
                <w:spacing w:val="-1"/>
              </w:rPr>
              <w:t>2)进行消防电梯强制停于首层试验。</w:t>
            </w:r>
          </w:p>
          <w:p w14:paraId="5F96114B">
            <w:pPr>
              <w:pStyle w:val="6"/>
              <w:spacing w:before="28" w:line="236" w:lineRule="auto"/>
              <w:ind w:left="91" w:right="61"/>
            </w:pPr>
            <w:r>
              <w:t>3)对水流指示器进行功能试验，利用末端试水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装置排水，水流指示器应动作，消防控制室应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有信号显示，水力警铃应发出报警声，并应启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动消防水泵；对报警阀旁的放水试验阀进行供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水试验，验证系统的供水能力。</w:t>
            </w:r>
          </w:p>
          <w:p w14:paraId="7610FF43">
            <w:pPr>
              <w:pStyle w:val="6"/>
              <w:spacing w:before="28" w:line="227" w:lineRule="auto"/>
              <w:ind w:left="120" w:right="103" w:hanging="29"/>
            </w:pPr>
            <w:r>
              <w:rPr>
                <w:spacing w:val="-1"/>
              </w:rPr>
              <w:t>4)喷头外观，发现有不正常的喷头应及时更换</w:t>
            </w:r>
            <w:r>
              <w:rPr>
                <w:spacing w:val="11"/>
              </w:rPr>
              <w:t xml:space="preserve"> </w:t>
            </w:r>
            <w:r>
              <w:t>,当喷头上有异物时应清除。</w:t>
            </w:r>
          </w:p>
          <w:p w14:paraId="65027F48">
            <w:pPr>
              <w:pStyle w:val="6"/>
              <w:spacing w:before="34" w:line="230" w:lineRule="auto"/>
              <w:ind w:left="120" w:right="84" w:hanging="29"/>
            </w:pPr>
            <w:r>
              <w:t>5)室外阀门井中进水阀、屋顶水箱阀门和管道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中的阀门，核实其是否处于正常状态。</w:t>
            </w:r>
          </w:p>
          <w:p w14:paraId="6D04326F">
            <w:pPr>
              <w:pStyle w:val="6"/>
              <w:spacing w:before="38" w:line="236" w:lineRule="auto"/>
              <w:ind w:left="120" w:right="129" w:firstLine="20"/>
            </w:pPr>
            <w:r>
              <w:t>6)与火灾报警系统有联动功能的防火门(包括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防火卷帘)能否联动，设施、设备间的防火门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是否完好。</w:t>
            </w:r>
          </w:p>
          <w:p w14:paraId="0FACEC06">
            <w:pPr>
              <w:pStyle w:val="6"/>
              <w:spacing w:before="27" w:line="219" w:lineRule="auto"/>
              <w:ind w:left="110"/>
            </w:pPr>
            <w:r>
              <w:rPr>
                <w:spacing w:val="-1"/>
              </w:rPr>
              <w:t>7)防排烟系统是否处于正常状态。</w:t>
            </w:r>
          </w:p>
          <w:p w14:paraId="22D6DE61">
            <w:pPr>
              <w:pStyle w:val="6"/>
              <w:spacing w:before="26" w:line="241" w:lineRule="auto"/>
              <w:ind w:left="110" w:right="40" w:firstLine="30"/>
              <w:jc w:val="both"/>
            </w:pPr>
            <w:r>
              <w:t>12.对安装的探测器及全部报警控制装置宜每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年进行1次试验；火灾探测器投入运行2年后，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宜每隔3年全部清洗1次，不合格的应调换。</w:t>
            </w:r>
          </w:p>
          <w:p w14:paraId="07A1F151">
            <w:pPr>
              <w:pStyle w:val="6"/>
              <w:spacing w:before="1" w:line="180" w:lineRule="auto"/>
              <w:ind w:left="91"/>
            </w:pPr>
            <w:r>
              <w:t>3.7电梯系统管理应满足下列要求：</w:t>
            </w:r>
          </w:p>
        </w:tc>
        <w:tc>
          <w:tcPr>
            <w:tcW w:w="4777" w:type="dxa"/>
            <w:vAlign w:val="top"/>
          </w:tcPr>
          <w:p w14:paraId="155E9E8B">
            <w:pPr>
              <w:pStyle w:val="6"/>
              <w:spacing w:before="41" w:line="216" w:lineRule="auto"/>
              <w:ind w:left="134"/>
            </w:pPr>
            <w:r>
              <w:t>,确保畅通。</w:t>
            </w:r>
          </w:p>
          <w:p w14:paraId="4145AA41">
            <w:pPr>
              <w:pStyle w:val="6"/>
              <w:spacing w:before="33" w:line="239" w:lineRule="auto"/>
              <w:ind w:left="143" w:right="95" w:hanging="9"/>
            </w:pPr>
            <w:r>
              <w:rPr>
                <w:spacing w:val="2"/>
              </w:rPr>
              <w:t>4.污水泵：汛期宜每日巡视1次，平时宜每月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巡视1次，检查设备运行状态；每月宜进行1</w:t>
            </w:r>
            <w:r>
              <w:rPr>
                <w:spacing w:val="12"/>
              </w:rPr>
              <w:t xml:space="preserve"> </w:t>
            </w:r>
            <w:r>
              <w:t>次手动启动测试；每半年宜养护1次。</w:t>
            </w:r>
          </w:p>
          <w:p w14:paraId="02260E60">
            <w:pPr>
              <w:pStyle w:val="6"/>
              <w:spacing w:before="36" w:line="230" w:lineRule="auto"/>
              <w:ind w:left="124" w:right="130" w:firstLine="10"/>
            </w:pPr>
            <w:r>
              <w:t>5.化粪池：每年应清掏1次，汛期宜每周检查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1次，发现异常宜及时清掏。</w:t>
            </w:r>
          </w:p>
          <w:p w14:paraId="176CD60E">
            <w:pPr>
              <w:pStyle w:val="6"/>
              <w:spacing w:before="27" w:line="219" w:lineRule="auto"/>
              <w:ind w:left="114"/>
            </w:pPr>
            <w:r>
              <w:t>3.6消防系统管理应满足下列要求：</w:t>
            </w:r>
          </w:p>
          <w:p w14:paraId="1B205798">
            <w:pPr>
              <w:pStyle w:val="6"/>
              <w:spacing w:before="25" w:line="234" w:lineRule="auto"/>
              <w:ind w:left="134" w:right="179" w:firstLine="59"/>
            </w:pPr>
            <w:r>
              <w:t>1.宜建立并落实消防安全责任制，明确各级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岗位的消防安全职责，按照合同约定提供消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防安全防范服务。</w:t>
            </w:r>
          </w:p>
          <w:p w14:paraId="67C2D713">
            <w:pPr>
              <w:pStyle w:val="6"/>
              <w:spacing w:before="29" w:line="235" w:lineRule="auto"/>
              <w:ind w:left="134" w:right="174" w:firstLine="59"/>
            </w:pPr>
            <w:r>
              <w:t>2.在出入口、电梯口、防火门等醒目位置应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有提示火灾危险性、安全逃生路线、安全出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口、消防设施器材使用方法的明显标志和警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示标语、安全疏散路线指导图。</w:t>
            </w:r>
          </w:p>
          <w:p w14:paraId="7177A897">
            <w:pPr>
              <w:pStyle w:val="6"/>
              <w:spacing w:before="36" w:line="232" w:lineRule="auto"/>
              <w:ind w:left="124" w:right="189" w:firstLine="69"/>
            </w:pPr>
            <w:r>
              <w:t>3.消防设施设备功能应完好、无缺失，可随</w:t>
            </w:r>
            <w:r>
              <w:rPr>
                <w:spacing w:val="11"/>
              </w:rPr>
              <w:t xml:space="preserve"> </w:t>
            </w:r>
            <w:r>
              <w:rPr>
                <w:spacing w:val="4"/>
              </w:rPr>
              <w:t xml:space="preserve">时启用；保持消防通道、安全疏散通道通畅 </w:t>
            </w:r>
            <w:r>
              <w:t>,疏散标识规范醒目。</w:t>
            </w:r>
          </w:p>
          <w:p w14:paraId="0E9FD6CC">
            <w:pPr>
              <w:pStyle w:val="6"/>
              <w:spacing w:before="36" w:line="238" w:lineRule="auto"/>
              <w:ind w:left="134" w:right="183" w:firstLine="59"/>
            </w:pPr>
            <w:r>
              <w:rPr>
                <w:spacing w:val="-1"/>
              </w:rPr>
              <w:t>4.应有消防应急预案，宜成立志愿消防队或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建立微型消防站，配备必要的消防器材，相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关人员应熟练掌握消防基本知识和技能。</w:t>
            </w:r>
          </w:p>
          <w:p w14:paraId="5689C4A8">
            <w:pPr>
              <w:pStyle w:val="6"/>
              <w:spacing w:before="18" w:line="230" w:lineRule="auto"/>
              <w:ind w:left="104" w:right="189" w:firstLine="89"/>
            </w:pPr>
            <w:r>
              <w:t>5.消防控制室设专业人员应24小时值班，及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时处理各类报警、故障信息。</w:t>
            </w:r>
          </w:p>
          <w:p w14:paraId="32E33020">
            <w:pPr>
              <w:pStyle w:val="6"/>
              <w:spacing w:before="26" w:line="237" w:lineRule="auto"/>
              <w:ind w:left="114" w:right="128" w:firstLine="79"/>
            </w:pPr>
            <w:r>
              <w:t>6.宜设置消防安全宣传栏，经常性开展安全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宣传教育；每年宜对员工至少进行1次消防安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全培训。</w:t>
            </w:r>
          </w:p>
          <w:p w14:paraId="06971310">
            <w:pPr>
              <w:pStyle w:val="6"/>
              <w:spacing w:before="24" w:line="207" w:lineRule="auto"/>
              <w:ind w:left="194" w:right="192"/>
            </w:pPr>
            <w:r>
              <w:t>7.发现消防安全违法行为和火灾隐患，应立</w:t>
            </w:r>
            <w:r>
              <w:rPr>
                <w:spacing w:val="8"/>
              </w:rPr>
              <w:t xml:space="preserve"> </w:t>
            </w:r>
            <w:r>
              <w:t>即纠正、排除；无法立即纠正、排除的，应</w:t>
            </w:r>
          </w:p>
        </w:tc>
        <w:tc>
          <w:tcPr>
            <w:tcW w:w="4372" w:type="dxa"/>
            <w:vAlign w:val="top"/>
          </w:tcPr>
          <w:p w14:paraId="16B6B081">
            <w:pPr>
              <w:pStyle w:val="6"/>
              <w:spacing w:before="43" w:line="219" w:lineRule="auto"/>
              <w:ind w:left="117"/>
            </w:pPr>
            <w:r>
              <w:rPr>
                <w:spacing w:val="-1"/>
              </w:rPr>
              <w:t>运行，保证供水压力正常。</w:t>
            </w:r>
          </w:p>
          <w:p w14:paraId="73A9613F">
            <w:pPr>
              <w:pStyle w:val="6"/>
              <w:spacing w:before="38" w:line="238" w:lineRule="auto"/>
              <w:ind w:left="117" w:right="182" w:firstLine="50"/>
            </w:pPr>
            <w:r>
              <w:rPr>
                <w:spacing w:val="-1"/>
              </w:rPr>
              <w:t>3.每日应巡检1次供水设施，发现跑冒滴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漏现象应及时解决。</w:t>
            </w:r>
          </w:p>
          <w:p w14:paraId="2D062944">
            <w:pPr>
              <w:pStyle w:val="6"/>
              <w:spacing w:before="26" w:line="226" w:lineRule="auto"/>
              <w:ind w:left="127" w:right="177" w:firstLine="40"/>
            </w:pPr>
            <w:r>
              <w:rPr>
                <w:spacing w:val="-1"/>
              </w:rPr>
              <w:t>4.每日应巡视1次水箱间、水泵房，检查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设备运行状况。</w:t>
            </w:r>
          </w:p>
          <w:p w14:paraId="20499051">
            <w:pPr>
              <w:pStyle w:val="6"/>
              <w:spacing w:before="36" w:line="230" w:lineRule="auto"/>
              <w:ind w:left="116" w:right="97" w:hanging="9"/>
            </w:pPr>
            <w:r>
              <w:t>5.不具备自动切换功能的，每季度应手动</w:t>
            </w:r>
            <w:r>
              <w:rPr>
                <w:spacing w:val="15"/>
              </w:rPr>
              <w:t xml:space="preserve"> </w:t>
            </w:r>
            <w:r>
              <w:t>切换1次备用水泵。</w:t>
            </w:r>
          </w:p>
          <w:p w14:paraId="2F2E7E42">
            <w:pPr>
              <w:pStyle w:val="6"/>
              <w:spacing w:before="28" w:line="229" w:lineRule="auto"/>
              <w:ind w:left="117" w:right="179" w:firstLine="50"/>
            </w:pPr>
            <w:r>
              <w:rPr>
                <w:spacing w:val="-1"/>
              </w:rPr>
              <w:t>6.每年应检查2次水泵润滑情况，补充或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更换润滑剂；每2年应养护1次水泵。</w:t>
            </w:r>
          </w:p>
          <w:p w14:paraId="7DCC2FAD">
            <w:pPr>
              <w:pStyle w:val="6"/>
              <w:spacing w:before="38" w:line="227" w:lineRule="auto"/>
              <w:ind w:left="127" w:right="161" w:firstLine="40"/>
            </w:pPr>
            <w:r>
              <w:t>7.每2年应对供水管道、阀门等进行除锈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、刷漆。</w:t>
            </w:r>
          </w:p>
          <w:p w14:paraId="570ACA39">
            <w:pPr>
              <w:pStyle w:val="6"/>
              <w:spacing w:before="35" w:line="230" w:lineRule="auto"/>
              <w:ind w:left="107"/>
            </w:pPr>
            <w:r>
              <w:rPr>
                <w:spacing w:val="6"/>
              </w:rPr>
              <w:t>8.对供水管道应进行保温包覆，避免夏、</w:t>
            </w:r>
            <w:r>
              <w:t xml:space="preserve"> </w:t>
            </w:r>
            <w:r>
              <w:rPr>
                <w:spacing w:val="-1"/>
              </w:rPr>
              <w:t>秋季产生冷凝水。</w:t>
            </w:r>
          </w:p>
          <w:p w14:paraId="3C6467AD">
            <w:pPr>
              <w:pStyle w:val="6"/>
              <w:spacing w:before="25" w:line="219" w:lineRule="auto"/>
              <w:ind w:left="107"/>
            </w:pPr>
            <w:r>
              <w:t>9.供水故障通知、处理应及时，记录完整</w:t>
            </w:r>
          </w:p>
          <w:p w14:paraId="7A4535A1">
            <w:pPr>
              <w:spacing w:line="252" w:lineRule="auto"/>
              <w:rPr>
                <w:rFonts w:ascii="Arial"/>
                <w:sz w:val="21"/>
              </w:rPr>
            </w:pPr>
          </w:p>
          <w:p w14:paraId="6A18C1A6">
            <w:pPr>
              <w:pStyle w:val="6"/>
              <w:spacing w:before="75" w:line="219" w:lineRule="auto"/>
              <w:ind w:left="98"/>
            </w:pPr>
            <w:r>
              <w:t>3.5排水系统管理应满足下列要求：</w:t>
            </w:r>
          </w:p>
          <w:p w14:paraId="437A09EB">
            <w:pPr>
              <w:pStyle w:val="6"/>
              <w:spacing w:before="28" w:line="219" w:lineRule="auto"/>
              <w:ind w:left="167"/>
            </w:pPr>
            <w:r>
              <w:t>1.应有防汛预案，每年至少组织1次演练</w:t>
            </w:r>
          </w:p>
          <w:p w14:paraId="026A3A8E">
            <w:pPr>
              <w:spacing w:line="258" w:lineRule="auto"/>
              <w:rPr>
                <w:rFonts w:ascii="Arial"/>
                <w:sz w:val="21"/>
              </w:rPr>
            </w:pPr>
          </w:p>
          <w:p w14:paraId="1990EA09">
            <w:pPr>
              <w:pStyle w:val="6"/>
              <w:spacing w:before="75" w:line="230" w:lineRule="auto"/>
              <w:ind w:left="117" w:right="156" w:firstLine="50"/>
            </w:pPr>
            <w:r>
              <w:t>2.应配备有防汛物资(沙袋、挡水板、雨</w:t>
            </w:r>
            <w:r>
              <w:rPr>
                <w:spacing w:val="11"/>
              </w:rPr>
              <w:t xml:space="preserve"> </w:t>
            </w:r>
            <w:r>
              <w:t>具、照明工具、发电机、抽水泵等)。</w:t>
            </w:r>
          </w:p>
          <w:p w14:paraId="04994912">
            <w:pPr>
              <w:pStyle w:val="6"/>
              <w:spacing w:before="50" w:line="231" w:lineRule="auto"/>
              <w:ind w:left="107"/>
            </w:pPr>
            <w:r>
              <w:rPr>
                <w:spacing w:val="6"/>
              </w:rPr>
              <w:t>3.排水设施：每年汛前应对雨、污水井、</w:t>
            </w:r>
            <w:r>
              <w:t xml:space="preserve"> </w:t>
            </w:r>
            <w:r>
              <w:rPr>
                <w:spacing w:val="6"/>
              </w:rPr>
              <w:t>屋面雨水口等设施进行检查，组织清理、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疏通，确保畅通。</w:t>
            </w:r>
          </w:p>
          <w:p w14:paraId="726978B9">
            <w:pPr>
              <w:pStyle w:val="6"/>
              <w:spacing w:before="24" w:line="224" w:lineRule="auto"/>
              <w:ind w:left="98" w:right="177" w:firstLine="69"/>
            </w:pPr>
            <w:r>
              <w:rPr>
                <w:spacing w:val="-1"/>
              </w:rPr>
              <w:t>4.污水泵：汛期应每日巡视1次，平时应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每2周巡视1次，检查设备运行状态；每2 周应进行1次手动启动测试；每半年应养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护1次。</w:t>
            </w:r>
          </w:p>
        </w:tc>
      </w:tr>
    </w:tbl>
    <w:p w14:paraId="111FF45F">
      <w:pPr>
        <w:pStyle w:val="2"/>
      </w:pPr>
    </w:p>
    <w:p w14:paraId="3A4A87FE">
      <w:pPr>
        <w:sectPr>
          <w:footerReference r:id="rId17" w:type="default"/>
          <w:pgSz w:w="16820" w:h="11900"/>
          <w:pgMar w:top="400" w:right="944" w:bottom="1298" w:left="935" w:header="0" w:footer="1066" w:gutter="0"/>
          <w:cols w:space="720" w:num="1"/>
        </w:sectPr>
      </w:pPr>
    </w:p>
    <w:p w14:paraId="69C6C1DC">
      <w:pPr>
        <w:spacing w:before="30"/>
      </w:pPr>
    </w:p>
    <w:p w14:paraId="4DB8C24B">
      <w:pPr>
        <w:spacing w:before="30"/>
      </w:pPr>
    </w:p>
    <w:p w14:paraId="2A4802F8">
      <w:pPr>
        <w:spacing w:before="29"/>
      </w:pPr>
    </w:p>
    <w:p w14:paraId="0D8A3C72">
      <w:pPr>
        <w:spacing w:before="29"/>
      </w:pPr>
    </w:p>
    <w:p w14:paraId="2FEA40DF">
      <w:pPr>
        <w:spacing w:before="29"/>
      </w:pPr>
    </w:p>
    <w:tbl>
      <w:tblPr>
        <w:tblStyle w:val="5"/>
        <w:tblW w:w="14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807"/>
        <w:gridCol w:w="4757"/>
        <w:gridCol w:w="4392"/>
      </w:tblGrid>
      <w:tr w14:paraId="04715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94" w:type="dxa"/>
            <w:vAlign w:val="top"/>
          </w:tcPr>
          <w:p w14:paraId="44C578C2">
            <w:pPr>
              <w:rPr>
                <w:rFonts w:ascii="Arial"/>
                <w:sz w:val="21"/>
              </w:rPr>
            </w:pPr>
          </w:p>
        </w:tc>
        <w:tc>
          <w:tcPr>
            <w:tcW w:w="4807" w:type="dxa"/>
            <w:vAlign w:val="top"/>
          </w:tcPr>
          <w:p w14:paraId="2B731308">
            <w:pPr>
              <w:pStyle w:val="6"/>
              <w:spacing w:before="74" w:line="234" w:lineRule="auto"/>
              <w:ind w:left="91" w:right="86"/>
            </w:pPr>
            <w:r>
              <w:t>1.电梯的使用管理应按《邯郸市电梯安全管理</w:t>
            </w:r>
            <w:r>
              <w:rPr>
                <w:spacing w:val="7"/>
              </w:rPr>
              <w:t xml:space="preserve"> </w:t>
            </w:r>
            <w:r>
              <w:t>条例》的规定执行，并有电梯使用安全管理制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度。</w:t>
            </w:r>
          </w:p>
          <w:p w14:paraId="5D02387E">
            <w:pPr>
              <w:pStyle w:val="6"/>
              <w:spacing w:before="35" w:line="230" w:lineRule="auto"/>
              <w:ind w:left="111" w:right="88" w:hanging="20"/>
            </w:pPr>
            <w:r>
              <w:t>2.应配备电梯安全管理人员，每人负责管理的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电梯不得超过50部。</w:t>
            </w:r>
          </w:p>
          <w:p w14:paraId="649B7F4C">
            <w:pPr>
              <w:pStyle w:val="6"/>
              <w:spacing w:before="9" w:line="241" w:lineRule="auto"/>
              <w:ind w:left="91" w:right="87" w:firstLine="119"/>
            </w:pPr>
            <w:r>
              <w:t>3.在电梯轿厢内或者主出入口的显著位置应</w:t>
            </w:r>
            <w:r>
              <w:rPr>
                <w:spacing w:val="4"/>
              </w:rPr>
              <w:t xml:space="preserve">  </w:t>
            </w:r>
            <w:r>
              <w:rPr>
                <w:spacing w:val="-1"/>
              </w:rPr>
              <w:t>标明电梯使用标志、安全注意事项、应急救援</w:t>
            </w:r>
            <w:r>
              <w:rPr>
                <w:spacing w:val="9"/>
              </w:rPr>
              <w:t xml:space="preserve"> </w:t>
            </w:r>
            <w:r>
              <w:t>电话、电梯使用管理单位、维护保养单位等相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关信息。</w:t>
            </w:r>
          </w:p>
          <w:p w14:paraId="6439AF52">
            <w:pPr>
              <w:pStyle w:val="6"/>
              <w:spacing w:before="37" w:line="231" w:lineRule="auto"/>
              <w:ind w:left="91"/>
            </w:pPr>
            <w:r>
              <w:rPr>
                <w:spacing w:val="1"/>
              </w:rPr>
              <w:t>4.应实行一梯一档，由专人负责管理。档案内</w:t>
            </w:r>
            <w:r>
              <w:t xml:space="preserve"> </w:t>
            </w:r>
            <w:r>
              <w:rPr>
                <w:spacing w:val="5"/>
              </w:rPr>
              <w:t>容包含购买合同、安装调试合同、保修合同、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安装施工验收报告、使用说明和随机技术资料</w:t>
            </w:r>
            <w:r>
              <w:rPr>
                <w:spacing w:val="9"/>
              </w:rPr>
              <w:t xml:space="preserve">  </w:t>
            </w:r>
            <w:r>
              <w:rPr>
                <w:spacing w:val="-1"/>
              </w:rPr>
              <w:t>、电梯登记证、维保合同、维保记录、巡检记</w:t>
            </w:r>
            <w:r>
              <w:rPr>
                <w:spacing w:val="5"/>
              </w:rPr>
              <w:t xml:space="preserve">  </w:t>
            </w:r>
            <w:r>
              <w:rPr>
                <w:spacing w:val="-1"/>
              </w:rPr>
              <w:t>录、修理记录、年检报告等。</w:t>
            </w:r>
          </w:p>
          <w:p w14:paraId="0D0FC12E">
            <w:pPr>
              <w:pStyle w:val="6"/>
              <w:spacing w:before="58" w:line="234" w:lineRule="auto"/>
              <w:ind w:left="111" w:right="169" w:firstLine="39"/>
            </w:pPr>
            <w:r>
              <w:rPr>
                <w:spacing w:val="-1"/>
              </w:rPr>
              <w:t>5.电梯每年应进行1次定期检验。电梯检验合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格有效期届满前1个月，应向电梯检验检测机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构提出定期检验申请。</w:t>
            </w:r>
          </w:p>
          <w:p w14:paraId="1B32C526">
            <w:pPr>
              <w:pStyle w:val="6"/>
              <w:spacing w:before="26" w:line="235" w:lineRule="auto"/>
              <w:ind w:left="91" w:right="171" w:firstLine="59"/>
            </w:pPr>
            <w:r>
              <w:rPr>
                <w:spacing w:val="-1"/>
              </w:rPr>
              <w:t>6确保电梯轿厢内可视监控装置、无线通讯装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置等设施正常使用。</w:t>
            </w:r>
          </w:p>
          <w:p w14:paraId="1D1367E3">
            <w:pPr>
              <w:pStyle w:val="6"/>
              <w:spacing w:before="6" w:line="238" w:lineRule="auto"/>
              <w:ind w:left="91" w:right="74" w:firstLine="119"/>
            </w:pPr>
            <w:r>
              <w:t>7.电梯紧急报警装置能随时与值班人员取得</w:t>
            </w:r>
            <w:r>
              <w:rPr>
                <w:spacing w:val="4"/>
              </w:rPr>
              <w:t xml:space="preserve">  </w:t>
            </w:r>
            <w:r>
              <w:rPr>
                <w:spacing w:val="3"/>
              </w:rPr>
              <w:t>有效联系。乘客被困报警后应在5分钟内通知</w:t>
            </w:r>
            <w:r>
              <w:rPr>
                <w:spacing w:val="11"/>
              </w:rPr>
              <w:t xml:space="preserve"> </w:t>
            </w:r>
            <w:r>
              <w:t>电梯维护保养单位采取措施实施救援。物业服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务人员应在20分钟内到达现场，专业维修人员</w:t>
            </w:r>
            <w:r>
              <w:rPr>
                <w:spacing w:val="9"/>
              </w:rPr>
              <w:t xml:space="preserve"> </w:t>
            </w:r>
            <w:r>
              <w:t>应在30分钟内到达现场。</w:t>
            </w:r>
          </w:p>
          <w:p w14:paraId="322B3F10">
            <w:pPr>
              <w:pStyle w:val="6"/>
              <w:spacing w:before="27" w:line="234" w:lineRule="auto"/>
              <w:ind w:left="121" w:right="170" w:firstLine="29"/>
            </w:pPr>
            <w:r>
              <w:rPr>
                <w:spacing w:val="-1"/>
              </w:rPr>
              <w:t>8.每周应至少检查1次电梯安全状况，发现安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全隐患及时组织排除。</w:t>
            </w:r>
          </w:p>
          <w:p w14:paraId="523CAB8C">
            <w:pPr>
              <w:pStyle w:val="6"/>
              <w:spacing w:before="7" w:line="180" w:lineRule="auto"/>
              <w:ind w:left="150"/>
            </w:pPr>
            <w:r>
              <w:rPr>
                <w:spacing w:val="-1"/>
              </w:rPr>
              <w:t>9.每年应对电梯安全管理人员进行1次特种设</w:t>
            </w:r>
          </w:p>
        </w:tc>
        <w:tc>
          <w:tcPr>
            <w:tcW w:w="4757" w:type="dxa"/>
            <w:vAlign w:val="top"/>
          </w:tcPr>
          <w:p w14:paraId="3D323FDF">
            <w:pPr>
              <w:pStyle w:val="6"/>
              <w:spacing w:before="62" w:line="218" w:lineRule="auto"/>
              <w:ind w:left="104"/>
            </w:pPr>
            <w:r>
              <w:rPr>
                <w:spacing w:val="-3"/>
              </w:rPr>
              <w:t>及时</w:t>
            </w:r>
            <w:r>
              <w:rPr>
                <w:spacing w:val="27"/>
              </w:rPr>
              <w:t xml:space="preserve">  </w:t>
            </w:r>
            <w:r>
              <w:rPr>
                <w:spacing w:val="-3"/>
              </w:rPr>
              <w:t>向公安机关消防安全机构报告。</w:t>
            </w:r>
          </w:p>
          <w:p w14:paraId="3F329704">
            <w:pPr>
              <w:pStyle w:val="6"/>
              <w:spacing w:before="48" w:line="231" w:lineRule="auto"/>
              <w:ind w:left="104" w:right="250"/>
            </w:pPr>
            <w:r>
              <w:rPr>
                <w:spacing w:val="-1"/>
              </w:rPr>
              <w:t>8.发生火情应立即报警，并组织扑救初起火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灾、疏散遇险人员、协助配合公安机关消防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机构工作。</w:t>
            </w:r>
          </w:p>
          <w:p w14:paraId="68D79B40">
            <w:pPr>
              <w:pStyle w:val="6"/>
              <w:spacing w:before="48" w:line="219" w:lineRule="auto"/>
              <w:ind w:left="104"/>
            </w:pPr>
            <w:r>
              <w:t>9.对以下消防设施，应每周进行1次检查：</w:t>
            </w:r>
          </w:p>
          <w:p w14:paraId="5FBD0AF2">
            <w:pPr>
              <w:pStyle w:val="6"/>
              <w:spacing w:before="16" w:line="227" w:lineRule="auto"/>
              <w:ind w:left="104" w:right="253" w:firstLine="9"/>
            </w:pPr>
            <w:r>
              <w:t>1)火灾报警器的功能是否正常、指示灯有无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损坏。</w:t>
            </w:r>
          </w:p>
          <w:p w14:paraId="42F46CC1">
            <w:pPr>
              <w:pStyle w:val="6"/>
              <w:spacing w:before="36" w:line="233" w:lineRule="auto"/>
              <w:ind w:left="104" w:right="253"/>
            </w:pPr>
            <w:r>
              <w:t>2)消防泵房内的阀门、报警阀组、管道压力</w:t>
            </w:r>
            <w:r>
              <w:rPr>
                <w:spacing w:val="18"/>
              </w:rPr>
              <w:t xml:space="preserve"> </w:t>
            </w:r>
            <w:r>
              <w:t>、供电是否正常。</w:t>
            </w:r>
          </w:p>
          <w:p w14:paraId="5C10904A">
            <w:pPr>
              <w:pStyle w:val="6"/>
              <w:spacing w:before="28" w:line="230" w:lineRule="auto"/>
              <w:ind w:left="104" w:right="267"/>
            </w:pPr>
            <w:r>
              <w:t>3)疏散通道、安全出口的防火门是否完好，</w:t>
            </w:r>
            <w:r>
              <w:rPr>
                <w:spacing w:val="4"/>
              </w:rPr>
              <w:t xml:space="preserve"> </w:t>
            </w:r>
            <w:r>
              <w:t>常闭防火门是否处于正常状态。</w:t>
            </w:r>
          </w:p>
          <w:p w14:paraId="72BBDC88">
            <w:pPr>
              <w:pStyle w:val="6"/>
              <w:spacing w:before="27" w:line="237" w:lineRule="auto"/>
              <w:ind w:left="104" w:right="142"/>
            </w:pPr>
            <w:r>
              <w:t>10.对以下消防设施，应每2月进行1次检查或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试验：</w:t>
            </w:r>
          </w:p>
          <w:p w14:paraId="0F4208B7">
            <w:pPr>
              <w:pStyle w:val="6"/>
              <w:spacing w:before="19" w:line="231" w:lineRule="auto"/>
              <w:ind w:left="104" w:right="246" w:firstLine="9"/>
            </w:pPr>
            <w:r>
              <w:t>1)进行消防水泵启动运转，检查其运转是否</w:t>
            </w:r>
            <w:r>
              <w:rPr>
                <w:spacing w:val="15"/>
              </w:rPr>
              <w:t xml:space="preserve"> </w:t>
            </w:r>
            <w:r>
              <w:rPr>
                <w:spacing w:val="1"/>
              </w:rPr>
              <w:t>正常。</w:t>
            </w:r>
          </w:p>
          <w:p w14:paraId="2E7A3A02">
            <w:pPr>
              <w:pStyle w:val="6"/>
              <w:spacing w:before="25" w:line="226" w:lineRule="auto"/>
              <w:ind w:left="104" w:right="267"/>
            </w:pPr>
            <w:r>
              <w:t>2)消防水泵接合器的接口及附件是否完好，</w:t>
            </w:r>
            <w:r>
              <w:rPr>
                <w:spacing w:val="3"/>
              </w:rPr>
              <w:t xml:space="preserve"> </w:t>
            </w:r>
            <w:r>
              <w:t>有无渗漏、闷盖是否齐全。</w:t>
            </w:r>
          </w:p>
          <w:p w14:paraId="7788A7F0">
            <w:pPr>
              <w:pStyle w:val="6"/>
              <w:spacing w:before="27" w:line="219" w:lineRule="auto"/>
              <w:ind w:left="104"/>
            </w:pPr>
            <w:r>
              <w:t>3)高位消防水箱的储水水位是否正常。</w:t>
            </w:r>
          </w:p>
          <w:p w14:paraId="50EEF2D1">
            <w:pPr>
              <w:pStyle w:val="6"/>
              <w:spacing w:before="37" w:line="219" w:lineRule="auto"/>
              <w:ind w:left="104"/>
            </w:pPr>
            <w:r>
              <w:t>4)消防泵房间的防火门是否完好。</w:t>
            </w:r>
          </w:p>
          <w:p w14:paraId="3BC71642">
            <w:pPr>
              <w:pStyle w:val="6"/>
              <w:spacing w:before="26" w:line="231" w:lineRule="auto"/>
              <w:ind w:left="103" w:right="271" w:hanging="9"/>
            </w:pPr>
            <w:r>
              <w:t>5)灭火器的压力是否达到要求、是否过期失</w:t>
            </w:r>
            <w:r>
              <w:rPr>
                <w:spacing w:val="10"/>
              </w:rPr>
              <w:t xml:space="preserve"> </w:t>
            </w:r>
            <w:r>
              <w:t>效、是否生锈、是否正常启用。</w:t>
            </w:r>
          </w:p>
          <w:p w14:paraId="2BA4A3D3">
            <w:pPr>
              <w:pStyle w:val="6"/>
              <w:spacing w:before="27" w:line="233" w:lineRule="auto"/>
              <w:ind w:left="103" w:right="158" w:hanging="9"/>
            </w:pPr>
            <w:r>
              <w:t>6)室内消火栓内的设备及报警按钮、指示灯</w:t>
            </w:r>
            <w:r>
              <w:rPr>
                <w:spacing w:val="6"/>
              </w:rPr>
              <w:t xml:space="preserve">  </w:t>
            </w:r>
            <w:r>
              <w:rPr>
                <w:spacing w:val="2"/>
              </w:rPr>
              <w:t>、报警控制线路功能是否齐全完好，有无故</w:t>
            </w:r>
            <w:r>
              <w:t xml:space="preserve"> </w:t>
            </w:r>
            <w:r>
              <w:rPr>
                <w:spacing w:val="6"/>
              </w:rPr>
              <w:t>障、生锈、漏水，接口垫圈是否完整无缺；</w:t>
            </w:r>
            <w:r>
              <w:t xml:space="preserve"> </w:t>
            </w:r>
            <w:r>
              <w:rPr>
                <w:spacing w:val="3"/>
              </w:rPr>
              <w:t>消火栓箱门是否完好无缺，是否能正常开启</w:t>
            </w:r>
          </w:p>
          <w:p w14:paraId="1CE3B8A0">
            <w:pPr>
              <w:spacing w:line="251" w:lineRule="auto"/>
              <w:rPr>
                <w:rFonts w:ascii="Arial"/>
                <w:sz w:val="21"/>
              </w:rPr>
            </w:pPr>
          </w:p>
          <w:p w14:paraId="095248BC">
            <w:pPr>
              <w:pStyle w:val="6"/>
              <w:spacing w:before="75" w:line="180" w:lineRule="auto"/>
              <w:ind w:left="133"/>
            </w:pPr>
            <w:r>
              <w:t>11.对以下消防设施，应每季度进行1次检查</w:t>
            </w:r>
          </w:p>
        </w:tc>
        <w:tc>
          <w:tcPr>
            <w:tcW w:w="4392" w:type="dxa"/>
            <w:vAlign w:val="top"/>
          </w:tcPr>
          <w:p w14:paraId="567D4C34">
            <w:pPr>
              <w:pStyle w:val="6"/>
              <w:spacing w:before="53" w:line="243" w:lineRule="auto"/>
              <w:ind w:left="107" w:right="112" w:firstLine="69"/>
              <w:jc w:val="both"/>
            </w:pPr>
            <w:r>
              <w:rPr>
                <w:spacing w:val="-1"/>
              </w:rPr>
              <w:t>5.化粪池：每半年应清掏1次，每月应巡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视1次，汛期应每周检查1次，发现异常及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时清掏。</w:t>
            </w:r>
          </w:p>
          <w:p w14:paraId="03F5C1A3">
            <w:pPr>
              <w:pStyle w:val="6"/>
              <w:spacing w:before="12" w:line="219" w:lineRule="auto"/>
              <w:ind w:left="117"/>
            </w:pPr>
            <w:r>
              <w:t>3.6消防系统管理应满足下列要求：</w:t>
            </w:r>
          </w:p>
          <w:p w14:paraId="3F6B4B6E">
            <w:pPr>
              <w:pStyle w:val="6"/>
              <w:spacing w:before="27" w:line="233" w:lineRule="auto"/>
              <w:ind w:left="107" w:right="114" w:firstLine="9"/>
            </w:pPr>
            <w:r>
              <w:t>1.应建立并落实消防安全责任制，明确各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 xml:space="preserve">级岗位的消防安全职责，按照合同约定提 </w:t>
            </w:r>
            <w:r>
              <w:rPr>
                <w:spacing w:val="-1"/>
              </w:rPr>
              <w:t>供消防安全防范服务。</w:t>
            </w:r>
          </w:p>
          <w:p w14:paraId="35DD9E57">
            <w:pPr>
              <w:pStyle w:val="6"/>
              <w:spacing w:before="40" w:line="237" w:lineRule="auto"/>
              <w:ind w:left="117" w:right="111"/>
            </w:pPr>
            <w:r>
              <w:rPr>
                <w:spacing w:val="-1"/>
              </w:rPr>
              <w:t>2.在出入口、电梯口、防火门等醒目位置</w:t>
            </w:r>
            <w:r>
              <w:rPr>
                <w:spacing w:val="6"/>
              </w:rPr>
              <w:t xml:space="preserve"> </w:t>
            </w:r>
            <w:r>
              <w:t>应有提示火灾危险性、安全逃生路线、安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全出口、消防设施器材使用方法的明显标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志和警示标语、安全疏散路线指导图。</w:t>
            </w:r>
          </w:p>
          <w:p w14:paraId="10171C5D">
            <w:pPr>
              <w:pStyle w:val="6"/>
              <w:spacing w:before="27" w:line="231" w:lineRule="auto"/>
              <w:ind w:left="117" w:right="115"/>
            </w:pPr>
            <w:r>
              <w:t>3.消防设施设备功能应完好、无缺失，可</w:t>
            </w:r>
            <w:r>
              <w:rPr>
                <w:spacing w:val="8"/>
              </w:rPr>
              <w:t xml:space="preserve"> </w:t>
            </w:r>
            <w:r>
              <w:t>随时启用；消防通道、安全疏散通道应通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畅，疏散标识应规范醒目。</w:t>
            </w:r>
          </w:p>
          <w:p w14:paraId="78635821">
            <w:pPr>
              <w:pStyle w:val="6"/>
              <w:spacing w:before="27" w:line="238" w:lineRule="auto"/>
              <w:ind w:left="97" w:right="112" w:firstLine="20"/>
            </w:pPr>
            <w:r>
              <w:t>4.应有消防应急预案，宜成立志愿消防队</w:t>
            </w:r>
            <w:r>
              <w:rPr>
                <w:spacing w:val="11"/>
              </w:rPr>
              <w:t xml:space="preserve"> </w:t>
            </w:r>
            <w:r>
              <w:t>或建立微型消防站，配备必要的消防器材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,相关人员应熟练掌握消防基本知识和技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能。</w:t>
            </w:r>
          </w:p>
          <w:p w14:paraId="2EDF2A3A">
            <w:pPr>
              <w:pStyle w:val="6"/>
              <w:spacing w:before="24" w:line="230" w:lineRule="auto"/>
              <w:ind w:left="117" w:right="70" w:firstLine="60"/>
            </w:pPr>
            <w:r>
              <w:rPr>
                <w:spacing w:val="-1"/>
              </w:rPr>
              <w:t>5.消防控制室应有专业人员24小时值班，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及时处理各类报警、故障信息。</w:t>
            </w:r>
          </w:p>
          <w:p w14:paraId="7E0ADD38">
            <w:pPr>
              <w:pStyle w:val="6"/>
              <w:spacing w:before="37" w:line="234" w:lineRule="auto"/>
              <w:ind w:left="127" w:right="111" w:hanging="10"/>
            </w:pPr>
            <w:r>
              <w:t>6.应设置消防安全宣传栏，经常性开展安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全宣传教育；每年应对员工至少进行2次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消防安全培训。</w:t>
            </w:r>
          </w:p>
          <w:p w14:paraId="134DF93A">
            <w:pPr>
              <w:pStyle w:val="6"/>
              <w:tabs>
                <w:tab w:val="left" w:pos="237"/>
              </w:tabs>
              <w:spacing w:before="26" w:line="234" w:lineRule="auto"/>
              <w:ind w:left="117" w:right="107"/>
            </w:pPr>
            <w:r>
              <w:t>7.发现消防安全违法行为和火灾隐患，应</w:t>
            </w:r>
            <w:r>
              <w:rPr>
                <w:spacing w:val="8"/>
              </w:rPr>
              <w:t xml:space="preserve"> </w:t>
            </w:r>
            <w:r>
              <w:t>立即纠正、排除；无法立即纠正、排除的</w:t>
            </w:r>
            <w:r>
              <w:rPr>
                <w:spacing w:val="16"/>
              </w:rPr>
              <w:t xml:space="preserve"> </w:t>
            </w:r>
            <w:r>
              <w:tab/>
            </w:r>
            <w:r>
              <w:t>,应及时向公安机关消防安全机构报告。</w:t>
            </w:r>
          </w:p>
          <w:p w14:paraId="254BD6DD">
            <w:pPr>
              <w:pStyle w:val="6"/>
              <w:spacing w:before="15" w:line="180" w:lineRule="auto"/>
              <w:ind w:left="117"/>
            </w:pPr>
            <w:r>
              <w:rPr>
                <w:spacing w:val="-1"/>
              </w:rPr>
              <w:t>8.发生火情应立即报警，并组织扑救初起</w:t>
            </w:r>
          </w:p>
        </w:tc>
      </w:tr>
    </w:tbl>
    <w:p w14:paraId="7735F6E5">
      <w:pPr>
        <w:pStyle w:val="2"/>
      </w:pPr>
    </w:p>
    <w:p w14:paraId="3127EAC5">
      <w:pPr>
        <w:sectPr>
          <w:footerReference r:id="rId18" w:type="default"/>
          <w:pgSz w:w="16820" w:h="11900"/>
          <w:pgMar w:top="400" w:right="954" w:bottom="1219" w:left="904" w:header="0" w:footer="1078" w:gutter="0"/>
          <w:cols w:space="720" w:num="1"/>
        </w:sectPr>
      </w:pPr>
    </w:p>
    <w:p w14:paraId="40185D7C">
      <w:pPr>
        <w:spacing w:before="24"/>
      </w:pPr>
    </w:p>
    <w:p w14:paraId="7726F55F">
      <w:pPr>
        <w:spacing w:before="24"/>
      </w:pPr>
    </w:p>
    <w:p w14:paraId="6204E471">
      <w:pPr>
        <w:spacing w:before="23"/>
      </w:pPr>
    </w:p>
    <w:p w14:paraId="0D055FDE">
      <w:pPr>
        <w:spacing w:before="23"/>
      </w:pPr>
    </w:p>
    <w:p w14:paraId="4BFB3CB5">
      <w:pPr>
        <w:spacing w:before="23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6"/>
        <w:gridCol w:w="4747"/>
        <w:gridCol w:w="4402"/>
      </w:tblGrid>
      <w:tr w14:paraId="7662D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984" w:type="dxa"/>
            <w:vAlign w:val="top"/>
          </w:tcPr>
          <w:p w14:paraId="61106065"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vAlign w:val="top"/>
          </w:tcPr>
          <w:p w14:paraId="546A9829">
            <w:pPr>
              <w:pStyle w:val="6"/>
              <w:spacing w:before="65" w:line="220" w:lineRule="auto"/>
              <w:ind w:left="110"/>
            </w:pPr>
            <w:r>
              <w:rPr>
                <w:spacing w:val="-1"/>
              </w:rPr>
              <w:t>备安全培训，保证其具备必要的安全知识。</w:t>
            </w:r>
          </w:p>
          <w:p w14:paraId="0B855C30">
            <w:pPr>
              <w:pStyle w:val="6"/>
              <w:spacing w:before="35" w:line="230" w:lineRule="auto"/>
              <w:ind w:left="110" w:right="210"/>
            </w:pPr>
            <w:r>
              <w:t>10.应有电梯突发事件应急措施与救援预</w:t>
            </w:r>
            <w:r>
              <w:rPr>
                <w:spacing w:val="-1"/>
              </w:rPr>
              <w:t>案，</w:t>
            </w:r>
            <w:r>
              <w:t xml:space="preserve"> </w:t>
            </w:r>
            <w:r>
              <w:rPr>
                <w:spacing w:val="-1"/>
              </w:rPr>
              <w:t>宜每年演练1次。</w:t>
            </w:r>
          </w:p>
          <w:p w14:paraId="029DFB13">
            <w:pPr>
              <w:pStyle w:val="6"/>
              <w:spacing w:before="27" w:line="234" w:lineRule="auto"/>
              <w:ind w:left="110" w:right="105"/>
            </w:pPr>
            <w:r>
              <w:t>11.急救援装置应完整无损、标识齐全、功能</w:t>
            </w:r>
            <w:r>
              <w:rPr>
                <w:spacing w:val="2"/>
              </w:rPr>
              <w:t xml:space="preserve">  </w:t>
            </w:r>
            <w:r>
              <w:rPr>
                <w:spacing w:val="-1"/>
              </w:rPr>
              <w:t>有效；应急照明、紧急迫降及双电源供电装置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功能正常。</w:t>
            </w:r>
          </w:p>
          <w:p w14:paraId="183BC20B">
            <w:pPr>
              <w:pStyle w:val="6"/>
              <w:spacing w:before="12" w:line="237" w:lineRule="auto"/>
              <w:ind w:left="110" w:right="78"/>
            </w:pPr>
            <w:r>
              <w:t>12.在小区公示栏公布小区电梯最近一次维护</w:t>
            </w:r>
            <w:r>
              <w:rPr>
                <w:spacing w:val="5"/>
              </w:rPr>
              <w:t xml:space="preserve">  </w:t>
            </w:r>
            <w:r>
              <w:t>保养信息，信息应当包括维护保养单位、维护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保养人员姓名、维护保养时间和内容等。</w:t>
            </w:r>
          </w:p>
          <w:p w14:paraId="75C65EDF">
            <w:pPr>
              <w:pStyle w:val="6"/>
              <w:spacing w:before="27" w:line="219" w:lineRule="auto"/>
              <w:ind w:left="110"/>
            </w:pPr>
            <w:r>
              <w:rPr>
                <w:spacing w:val="-1"/>
              </w:rPr>
              <w:t>3.8室外管线及路面井盖管理应满足下列要求</w:t>
            </w:r>
          </w:p>
          <w:p w14:paraId="173963A9">
            <w:pPr>
              <w:spacing w:line="259" w:lineRule="auto"/>
              <w:rPr>
                <w:rFonts w:ascii="Arial"/>
                <w:sz w:val="21"/>
              </w:rPr>
            </w:pPr>
          </w:p>
          <w:p w14:paraId="4AC77600">
            <w:pPr>
              <w:pStyle w:val="6"/>
              <w:spacing w:before="75" w:line="227" w:lineRule="auto"/>
              <w:ind w:left="110" w:right="83"/>
            </w:pPr>
            <w:r>
              <w:t>1.雨水管、污水管、空调冷凝管等管线不应有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破损、渗漏。</w:t>
            </w:r>
          </w:p>
          <w:p w14:paraId="65505F89">
            <w:pPr>
              <w:pStyle w:val="6"/>
              <w:spacing w:before="45" w:line="219" w:lineRule="auto"/>
              <w:ind w:left="110"/>
            </w:pPr>
            <w:r>
              <w:rPr>
                <w:spacing w:val="-1"/>
              </w:rPr>
              <w:t>2.室外消防水泵接合器应完好。</w:t>
            </w:r>
          </w:p>
          <w:p w14:paraId="435D7CBA">
            <w:pPr>
              <w:pStyle w:val="6"/>
              <w:spacing w:before="26" w:line="230" w:lineRule="auto"/>
              <w:ind w:left="110" w:right="102" w:hanging="19"/>
            </w:pPr>
            <w:r>
              <w:t>3.路面井盖标识应清晰，无缺损、无丢失，不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影响车辆和行人通行。</w:t>
            </w:r>
          </w:p>
          <w:p w14:paraId="339483CF">
            <w:pPr>
              <w:pStyle w:val="6"/>
              <w:spacing w:before="27" w:line="243" w:lineRule="auto"/>
              <w:ind w:left="109" w:right="111" w:hanging="29"/>
            </w:pPr>
            <w:r>
              <w:t>3.9避雷装置宜每年检测1次，日常管理中及时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修复锈蚀、变形、断裂部位。</w:t>
            </w:r>
          </w:p>
        </w:tc>
        <w:tc>
          <w:tcPr>
            <w:tcW w:w="4747" w:type="dxa"/>
            <w:vAlign w:val="top"/>
          </w:tcPr>
          <w:p w14:paraId="305FD254">
            <w:pPr>
              <w:pStyle w:val="6"/>
              <w:spacing w:before="65" w:line="221" w:lineRule="auto"/>
              <w:ind w:left="104"/>
            </w:pPr>
            <w:r>
              <w:rPr>
                <w:spacing w:val="-1"/>
              </w:rPr>
              <w:t>或试验：</w:t>
            </w:r>
          </w:p>
          <w:p w14:paraId="40DC69ED">
            <w:pPr>
              <w:pStyle w:val="6"/>
              <w:spacing w:before="32" w:line="234" w:lineRule="auto"/>
              <w:ind w:left="114" w:right="163" w:firstLine="69"/>
            </w:pPr>
            <w:r>
              <w:t>1)火灾警报装置声光显示、消防控制设备的</w:t>
            </w:r>
            <w:r>
              <w:rPr>
                <w:spacing w:val="17"/>
              </w:rPr>
              <w:t xml:space="preserve"> </w:t>
            </w:r>
            <w:r>
              <w:rPr>
                <w:spacing w:val="3"/>
              </w:rPr>
              <w:t xml:space="preserve">控制显示功能、应急照明、疏散指示标志等 </w:t>
            </w:r>
            <w:r>
              <w:rPr>
                <w:spacing w:val="4"/>
              </w:rPr>
              <w:t>是否有效、是否处于正常状态；对主、备电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源进行自动转换试验。</w:t>
            </w:r>
          </w:p>
          <w:p w14:paraId="614A99D6">
            <w:pPr>
              <w:pStyle w:val="6"/>
              <w:spacing w:before="25" w:line="219" w:lineRule="auto"/>
              <w:ind w:left="104"/>
            </w:pPr>
            <w:r>
              <w:rPr>
                <w:spacing w:val="-1"/>
              </w:rPr>
              <w:t>2)进行消防电梯强制停于首层试验。</w:t>
            </w:r>
          </w:p>
          <w:p w14:paraId="751ADA31">
            <w:pPr>
              <w:pStyle w:val="6"/>
              <w:spacing w:before="27" w:line="236" w:lineRule="auto"/>
              <w:ind w:left="114" w:right="162" w:firstLine="69"/>
            </w:pPr>
            <w:r>
              <w:t>3)对水流指示器进行功能试验，利用末端试</w:t>
            </w:r>
            <w:r>
              <w:rPr>
                <w:spacing w:val="7"/>
              </w:rPr>
              <w:t xml:space="preserve"> </w:t>
            </w:r>
            <w:r>
              <w:rPr>
                <w:spacing w:val="4"/>
              </w:rPr>
              <w:t>水装置排水，水流指示器应动作，消防控制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室应有信号显示，水力警铃应发出报警声，</w:t>
            </w:r>
          </w:p>
          <w:p w14:paraId="66D493A2">
            <w:pPr>
              <w:pStyle w:val="6"/>
              <w:spacing w:before="37" w:line="229" w:lineRule="auto"/>
              <w:ind w:left="104" w:right="172" w:firstLine="80"/>
            </w:pPr>
            <w:r>
              <w:t>并应启动消防水泵；对报警阀旁的放水试验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阀进行供水试验，验证系统的供水能力。</w:t>
            </w:r>
          </w:p>
          <w:p w14:paraId="3BA8F155">
            <w:pPr>
              <w:pStyle w:val="6"/>
              <w:spacing w:before="29" w:line="230" w:lineRule="auto"/>
              <w:ind w:left="114" w:right="190" w:firstLine="69"/>
            </w:pPr>
            <w:r>
              <w:rPr>
                <w:spacing w:val="-1"/>
              </w:rPr>
              <w:t>4)喷头外观，发现有不正常的喷头应及时更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换，当喷头上有异物时应清除。</w:t>
            </w:r>
          </w:p>
          <w:p w14:paraId="7FFCEB42">
            <w:pPr>
              <w:pStyle w:val="6"/>
              <w:spacing w:before="37" w:line="230" w:lineRule="auto"/>
              <w:ind w:left="104" w:right="169" w:firstLine="80"/>
            </w:pPr>
            <w:r>
              <w:t>5)室外阀门井中进水阀、屋顶水箱阀门和管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道中的阀门，核实其是否处于正常状态。</w:t>
            </w:r>
          </w:p>
          <w:p w14:paraId="1279A84B">
            <w:pPr>
              <w:pStyle w:val="6"/>
              <w:spacing w:before="27" w:line="219" w:lineRule="auto"/>
              <w:ind w:left="94"/>
            </w:pPr>
            <w:r>
              <w:rPr>
                <w:spacing w:val="-1"/>
              </w:rPr>
              <w:t>6)与火灾报警系统有联动功能的防火门(包</w:t>
            </w:r>
          </w:p>
          <w:p w14:paraId="0205B520">
            <w:pPr>
              <w:pStyle w:val="6"/>
              <w:spacing w:before="27" w:line="230" w:lineRule="auto"/>
              <w:ind w:left="104" w:right="136" w:firstLine="20"/>
            </w:pPr>
            <w:r>
              <w:rPr>
                <w:spacing w:val="-1"/>
              </w:rPr>
              <w:t>括防火卷帘)能否联动，设施、设备间的防火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门是否完好。</w:t>
            </w:r>
          </w:p>
          <w:p w14:paraId="406BB906">
            <w:pPr>
              <w:pStyle w:val="6"/>
              <w:spacing w:before="27" w:line="219" w:lineRule="auto"/>
              <w:ind w:left="104"/>
            </w:pPr>
            <w:r>
              <w:rPr>
                <w:spacing w:val="-1"/>
              </w:rPr>
              <w:t>7)防排烟系统是否处于正常状态。</w:t>
            </w:r>
          </w:p>
          <w:p w14:paraId="65F640E7">
            <w:pPr>
              <w:pStyle w:val="6"/>
              <w:spacing w:before="26" w:line="241" w:lineRule="auto"/>
              <w:ind w:left="94" w:right="163" w:firstLine="29"/>
            </w:pPr>
            <w:r>
              <w:t>12.对安装的探测器及全部报警控制装置宜</w:t>
            </w:r>
            <w:r>
              <w:rPr>
                <w:spacing w:val="4"/>
              </w:rPr>
              <w:t xml:space="preserve">  每年进行1次试验；火灾探测器投入运行2年</w:t>
            </w:r>
            <w:r>
              <w:t xml:space="preserve"> </w:t>
            </w:r>
            <w:r>
              <w:rPr>
                <w:spacing w:val="5"/>
              </w:rPr>
              <w:t>后，宜每隔3年全部清洗1次，不合格的应调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换。</w:t>
            </w:r>
          </w:p>
          <w:p w14:paraId="402EBF48">
            <w:pPr>
              <w:pStyle w:val="6"/>
              <w:spacing w:line="219" w:lineRule="auto"/>
              <w:ind w:left="104"/>
            </w:pPr>
            <w:r>
              <w:t>3.7电梯系统管理应满足下列要求：</w:t>
            </w:r>
          </w:p>
          <w:p w14:paraId="519A4CEB">
            <w:pPr>
              <w:pStyle w:val="6"/>
              <w:spacing w:before="38" w:line="215" w:lineRule="auto"/>
              <w:ind w:left="94" w:right="169" w:firstLine="89"/>
              <w:jc w:val="both"/>
            </w:pPr>
            <w:r>
              <w:t>1.电梯的使用管理应按《邯郸市电梯安全管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理条例》的规定执行，并有电梯使用安全管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理制度。</w:t>
            </w:r>
          </w:p>
        </w:tc>
        <w:tc>
          <w:tcPr>
            <w:tcW w:w="4402" w:type="dxa"/>
            <w:vAlign w:val="top"/>
          </w:tcPr>
          <w:p w14:paraId="49C367F3">
            <w:pPr>
              <w:pStyle w:val="6"/>
              <w:spacing w:before="63" w:line="245" w:lineRule="auto"/>
              <w:ind w:left="108" w:right="384"/>
            </w:pPr>
            <w:r>
              <w:rPr>
                <w:spacing w:val="-1"/>
              </w:rPr>
              <w:t>火灾、疏散遇险人员、协助配合公安机</w:t>
            </w:r>
            <w:r>
              <w:rPr>
                <w:spacing w:val="5"/>
              </w:rPr>
              <w:t xml:space="preserve"> </w:t>
            </w:r>
            <w:r>
              <w:t>关消防机构工作。</w:t>
            </w:r>
          </w:p>
          <w:p w14:paraId="3916CBFC">
            <w:pPr>
              <w:pStyle w:val="6"/>
              <w:spacing w:line="219" w:lineRule="auto"/>
              <w:ind w:left="108"/>
            </w:pPr>
            <w:r>
              <w:t>9.对以下消防设施，应每日进行1次检查</w:t>
            </w:r>
          </w:p>
          <w:p w14:paraId="5BDAA91F">
            <w:pPr>
              <w:spacing w:line="249" w:lineRule="auto"/>
              <w:rPr>
                <w:rFonts w:ascii="Arial"/>
                <w:sz w:val="21"/>
              </w:rPr>
            </w:pPr>
          </w:p>
          <w:p w14:paraId="2B9ECCBE">
            <w:pPr>
              <w:pStyle w:val="6"/>
              <w:spacing w:before="75" w:line="231" w:lineRule="auto"/>
              <w:ind w:left="108" w:right="132"/>
            </w:pPr>
            <w:r>
              <w:t>1)火灾报警器的功能是否正常、指示灯有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无损坏。</w:t>
            </w:r>
          </w:p>
          <w:p w14:paraId="3A4B6760">
            <w:pPr>
              <w:pStyle w:val="6"/>
              <w:spacing w:before="25" w:line="229" w:lineRule="auto"/>
              <w:ind w:left="108" w:right="133"/>
            </w:pPr>
            <w:r>
              <w:t>2)消防泵房内的阀门、报警阀组、管道压</w:t>
            </w:r>
            <w:r>
              <w:rPr>
                <w:spacing w:val="9"/>
              </w:rPr>
              <w:t xml:space="preserve"> </w:t>
            </w:r>
            <w:r>
              <w:t>力、供电是否正常。</w:t>
            </w:r>
          </w:p>
          <w:p w14:paraId="259220D0">
            <w:pPr>
              <w:pStyle w:val="6"/>
              <w:spacing w:before="39" w:line="227" w:lineRule="auto"/>
              <w:ind w:left="108" w:right="135"/>
            </w:pPr>
            <w:r>
              <w:t>3)疏散通道、安全出口的防火门是否完好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,常闭防火门是否处于正常状态。</w:t>
            </w:r>
          </w:p>
          <w:p w14:paraId="5EA0077A">
            <w:pPr>
              <w:pStyle w:val="6"/>
              <w:spacing w:before="34" w:line="237" w:lineRule="auto"/>
              <w:ind w:left="108" w:right="132"/>
            </w:pPr>
            <w:r>
              <w:t>10.对以下消防设施，应每月进行1次检查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或试验：</w:t>
            </w:r>
          </w:p>
          <w:p w14:paraId="536FB436">
            <w:pPr>
              <w:pStyle w:val="6"/>
              <w:spacing w:before="9" w:line="227" w:lineRule="auto"/>
              <w:ind w:left="108" w:right="132"/>
            </w:pPr>
            <w:r>
              <w:t>1)进行消防水泵启动运转，检查其运转是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否正常。</w:t>
            </w:r>
          </w:p>
          <w:p w14:paraId="261B7190">
            <w:pPr>
              <w:pStyle w:val="6"/>
              <w:spacing w:before="35" w:line="230" w:lineRule="auto"/>
              <w:ind w:left="108" w:right="362"/>
            </w:pPr>
            <w:r>
              <w:t>2)消防水泵接合器的接口及附件是否完</w:t>
            </w:r>
            <w:r>
              <w:rPr>
                <w:spacing w:val="10"/>
              </w:rPr>
              <w:t xml:space="preserve"> </w:t>
            </w:r>
            <w:r>
              <w:t>好，有无渗漏、闷盖是否齐全。</w:t>
            </w:r>
          </w:p>
          <w:p w14:paraId="04FCD727">
            <w:pPr>
              <w:pStyle w:val="6"/>
              <w:spacing w:before="27" w:line="219" w:lineRule="auto"/>
              <w:ind w:left="108"/>
            </w:pPr>
            <w:r>
              <w:t>3)高位消防水箱的储水水位是否正常。</w:t>
            </w:r>
          </w:p>
          <w:p w14:paraId="3E5C9DAC">
            <w:pPr>
              <w:pStyle w:val="6"/>
              <w:spacing w:before="27" w:line="219" w:lineRule="auto"/>
              <w:ind w:left="108"/>
            </w:pPr>
            <w:r>
              <w:t>4)消防泵房间的防火门是否完好。</w:t>
            </w:r>
          </w:p>
          <w:p w14:paraId="5083E405">
            <w:pPr>
              <w:pStyle w:val="6"/>
              <w:spacing w:before="27" w:line="231" w:lineRule="auto"/>
              <w:ind w:left="108" w:right="128"/>
            </w:pPr>
            <w:r>
              <w:t>5)灭火器的压力是否达到要求、是否过期</w:t>
            </w:r>
            <w:r>
              <w:rPr>
                <w:spacing w:val="14"/>
              </w:rPr>
              <w:t xml:space="preserve"> </w:t>
            </w:r>
            <w:r>
              <w:t>失效、是否生锈、是否正常启用。</w:t>
            </w:r>
          </w:p>
          <w:p w14:paraId="1FB0C1AC">
            <w:pPr>
              <w:pStyle w:val="6"/>
              <w:spacing w:before="27" w:line="238" w:lineRule="auto"/>
              <w:ind w:left="108" w:right="132"/>
            </w:pPr>
            <w:r>
              <w:t>6)室内消火栓内的设备及报警按钮、指示</w:t>
            </w:r>
            <w:r>
              <w:rPr>
                <w:spacing w:val="8"/>
              </w:rPr>
              <w:t xml:space="preserve"> </w:t>
            </w:r>
            <w:r>
              <w:t>灯、报警控制线路功能是否齐全完好，有</w:t>
            </w:r>
            <w:r>
              <w:rPr>
                <w:spacing w:val="10"/>
              </w:rPr>
              <w:t xml:space="preserve"> </w:t>
            </w:r>
            <w:r>
              <w:t>无故障、生锈、漏水，接口垫圈是否完整</w:t>
            </w:r>
            <w:r>
              <w:rPr>
                <w:spacing w:val="10"/>
              </w:rPr>
              <w:t xml:space="preserve"> </w:t>
            </w:r>
            <w:r>
              <w:t>无缺；消火栓箱门是否完好无缺，是否能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正常开启。</w:t>
            </w:r>
          </w:p>
          <w:p w14:paraId="772E1F09">
            <w:pPr>
              <w:pStyle w:val="6"/>
              <w:spacing w:before="34" w:line="203" w:lineRule="auto"/>
              <w:ind w:left="108" w:right="134"/>
            </w:pPr>
            <w:r>
              <w:t>11.对以下消防设施，应每季度进行1次检</w:t>
            </w:r>
            <w:r>
              <w:rPr>
                <w:spacing w:val="8"/>
              </w:rPr>
              <w:t xml:space="preserve"> </w:t>
            </w:r>
            <w:r>
              <w:t>查或试验：</w:t>
            </w:r>
          </w:p>
        </w:tc>
      </w:tr>
    </w:tbl>
    <w:p w14:paraId="3BB42EE8">
      <w:pPr>
        <w:pStyle w:val="2"/>
      </w:pPr>
    </w:p>
    <w:p w14:paraId="068C25ED">
      <w:pPr>
        <w:sectPr>
          <w:footerReference r:id="rId19" w:type="default"/>
          <w:pgSz w:w="16820" w:h="11900"/>
          <w:pgMar w:top="400" w:right="924" w:bottom="1245" w:left="935" w:header="0" w:footer="1083" w:gutter="0"/>
          <w:cols w:space="720" w:num="1"/>
        </w:sectPr>
      </w:pPr>
    </w:p>
    <w:p w14:paraId="33720DFF">
      <w:pPr>
        <w:spacing w:before="30"/>
      </w:pPr>
    </w:p>
    <w:p w14:paraId="07EB3BDE">
      <w:pPr>
        <w:spacing w:before="30"/>
      </w:pPr>
    </w:p>
    <w:p w14:paraId="19CCB8D4">
      <w:pPr>
        <w:spacing w:before="29"/>
      </w:pPr>
    </w:p>
    <w:p w14:paraId="27B84421">
      <w:pPr>
        <w:spacing w:before="29"/>
      </w:pPr>
    </w:p>
    <w:p w14:paraId="2E6BF1B7">
      <w:pPr>
        <w:spacing w:before="29"/>
      </w:pPr>
    </w:p>
    <w:tbl>
      <w:tblPr>
        <w:tblStyle w:val="5"/>
        <w:tblW w:w="14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6"/>
        <w:gridCol w:w="4757"/>
        <w:gridCol w:w="4382"/>
      </w:tblGrid>
      <w:tr w14:paraId="343BE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5869F6F5"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vAlign w:val="top"/>
          </w:tcPr>
          <w:p w14:paraId="5BF84547">
            <w:pPr>
              <w:rPr>
                <w:rFonts w:ascii="Arial"/>
                <w:sz w:val="21"/>
              </w:rPr>
            </w:pPr>
          </w:p>
        </w:tc>
        <w:tc>
          <w:tcPr>
            <w:tcW w:w="4757" w:type="dxa"/>
            <w:vAlign w:val="top"/>
          </w:tcPr>
          <w:p w14:paraId="486BD2FB">
            <w:pPr>
              <w:pStyle w:val="6"/>
              <w:spacing w:before="53" w:line="237" w:lineRule="auto"/>
              <w:ind w:left="104" w:right="203" w:firstLine="80"/>
            </w:pPr>
            <w:r>
              <w:rPr>
                <w:spacing w:val="-1"/>
              </w:rPr>
              <w:t>2.应配备电梯安全管理人员，每人负责管理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的电梯不得超过50部。</w:t>
            </w:r>
          </w:p>
          <w:p w14:paraId="5A2C51EF">
            <w:pPr>
              <w:pStyle w:val="6"/>
              <w:spacing w:before="2" w:line="237" w:lineRule="auto"/>
              <w:ind w:left="104" w:right="182" w:firstLine="80"/>
            </w:pPr>
            <w:r>
              <w:t>3.在电梯轿厢内或者主出入口的显著位置应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标明电梯使用标志、安全注意事项、应急救</w:t>
            </w:r>
            <w:r>
              <w:rPr>
                <w:spacing w:val="12"/>
              </w:rPr>
              <w:t xml:space="preserve"> </w:t>
            </w:r>
            <w:r>
              <w:rPr>
                <w:spacing w:val="3"/>
              </w:rPr>
              <w:t>援电话、电梯使用管理单位、维护保养单位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等相关信息。</w:t>
            </w:r>
          </w:p>
          <w:p w14:paraId="4D592DA3">
            <w:pPr>
              <w:pStyle w:val="6"/>
              <w:spacing w:before="47" w:line="239" w:lineRule="auto"/>
              <w:ind w:left="114" w:right="182" w:firstLine="69"/>
            </w:pPr>
            <w:r>
              <w:rPr>
                <w:spacing w:val="-1"/>
              </w:rPr>
              <w:t>4.应实行一梯一档，由专人负责管理。档案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内容包含购买合同、安装调试合同、保修合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同、安装施工验收报告、使用说明技术资料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、电梯登记证、维保合同、维保记录、巡检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记录、修理记录、年检报告等。</w:t>
            </w:r>
          </w:p>
          <w:p w14:paraId="253DA236">
            <w:pPr>
              <w:pStyle w:val="6"/>
              <w:spacing w:before="21" w:line="236" w:lineRule="auto"/>
              <w:ind w:left="124" w:right="122"/>
            </w:pPr>
            <w:r>
              <w:t>5.电梯每年应进行1次定期检验。电梯检验合</w:t>
            </w:r>
            <w:r>
              <w:rPr>
                <w:spacing w:val="13"/>
              </w:rPr>
              <w:t xml:space="preserve"> </w:t>
            </w:r>
            <w:r>
              <w:t>格有效期届满前1个月，应向电梯检验检测机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构提出定期检验申请。</w:t>
            </w:r>
          </w:p>
          <w:p w14:paraId="713F4477">
            <w:pPr>
              <w:pStyle w:val="6"/>
              <w:spacing w:before="26" w:line="230" w:lineRule="auto"/>
              <w:ind w:left="104" w:right="182" w:firstLine="80"/>
            </w:pPr>
            <w:r>
              <w:t>6.确保电梯轿厢内可视监控装置、语音提示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广播、无线通讯装置等设施正常使用。</w:t>
            </w:r>
          </w:p>
          <w:p w14:paraId="41DD395C">
            <w:pPr>
              <w:pStyle w:val="6"/>
              <w:spacing w:before="28" w:line="238" w:lineRule="auto"/>
              <w:ind w:left="114" w:right="113" w:firstLine="69"/>
            </w:pPr>
            <w:r>
              <w:t>7.电梯紧急报警装置能随时与值班人员取得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有效联系。乘客被困报警后应在5分钟内通知</w:t>
            </w:r>
            <w:r>
              <w:rPr>
                <w:spacing w:val="12"/>
              </w:rPr>
              <w:t xml:space="preserve"> </w:t>
            </w:r>
            <w:r>
              <w:rPr>
                <w:spacing w:val="4"/>
              </w:rPr>
              <w:t>电梯维护保养单位采取措施实施救援。物业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服务人员应在20分钟内到达现场，专业维修</w:t>
            </w:r>
            <w:r>
              <w:t xml:space="preserve"> </w:t>
            </w:r>
            <w:r>
              <w:rPr>
                <w:spacing w:val="-1"/>
              </w:rPr>
              <w:t>人员应在30分钟内到达现场。</w:t>
            </w:r>
          </w:p>
          <w:p w14:paraId="55EE0E24">
            <w:pPr>
              <w:pStyle w:val="6"/>
              <w:spacing w:before="26" w:line="233" w:lineRule="auto"/>
              <w:ind w:left="184" w:right="118" w:hanging="60"/>
            </w:pPr>
            <w:r>
              <w:t>8.每周应至少检查1次电梯安全状况，发现安</w:t>
            </w:r>
            <w:r>
              <w:rPr>
                <w:spacing w:val="17"/>
              </w:rPr>
              <w:t xml:space="preserve"> </w:t>
            </w:r>
            <w:r>
              <w:t>全隐患及时组织排除；电梯停运超过24小时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的，应当公告电梯停运原因和恢复运行时间</w:t>
            </w:r>
          </w:p>
          <w:p w14:paraId="70123F92">
            <w:pPr>
              <w:spacing w:line="262" w:lineRule="auto"/>
              <w:rPr>
                <w:rFonts w:ascii="Arial"/>
                <w:sz w:val="21"/>
              </w:rPr>
            </w:pPr>
          </w:p>
          <w:p w14:paraId="3E2B9CCF">
            <w:pPr>
              <w:pStyle w:val="6"/>
              <w:spacing w:before="75" w:line="203" w:lineRule="auto"/>
              <w:ind w:left="123" w:right="286" w:hanging="29"/>
            </w:pPr>
            <w:r>
              <w:rPr>
                <w:spacing w:val="-1"/>
              </w:rPr>
              <w:t>9.电梯应按维保计划时间进行维修、保养，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发现的问题应及时组织排除，记录完整。</w:t>
            </w:r>
          </w:p>
        </w:tc>
        <w:tc>
          <w:tcPr>
            <w:tcW w:w="4382" w:type="dxa"/>
            <w:vAlign w:val="top"/>
          </w:tcPr>
          <w:p w14:paraId="65C92012">
            <w:pPr>
              <w:pStyle w:val="6"/>
              <w:spacing w:before="53"/>
              <w:ind w:left="117" w:right="101"/>
            </w:pPr>
            <w:r>
              <w:t>1)火灾警报装置声光显示、消防控制设备</w:t>
            </w:r>
            <w:r>
              <w:rPr>
                <w:spacing w:val="9"/>
              </w:rPr>
              <w:t xml:space="preserve"> </w:t>
            </w:r>
            <w:r>
              <w:t>的控制显示功能、应急照明、疏散指示标</w:t>
            </w:r>
            <w:r>
              <w:rPr>
                <w:spacing w:val="7"/>
              </w:rPr>
              <w:t xml:space="preserve"> </w:t>
            </w:r>
            <w:r>
              <w:t>志等是否有效、是否处于正常状态；对主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、备电源进行自动转换试验。</w:t>
            </w:r>
          </w:p>
          <w:p w14:paraId="74DEDD86">
            <w:pPr>
              <w:pStyle w:val="6"/>
              <w:spacing w:before="25" w:line="219" w:lineRule="auto"/>
              <w:ind w:left="107"/>
            </w:pPr>
            <w:r>
              <w:rPr>
                <w:spacing w:val="-1"/>
              </w:rPr>
              <w:t>2)进行消防电梯强制停于首层试验。</w:t>
            </w:r>
          </w:p>
          <w:p w14:paraId="774E935A">
            <w:pPr>
              <w:pStyle w:val="6"/>
              <w:spacing w:before="28" w:line="237" w:lineRule="auto"/>
              <w:ind w:left="98" w:right="96" w:firstLine="19"/>
            </w:pPr>
            <w:r>
              <w:t>3)对水流指示器进行功能试验，利用末端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试水装置排水，水流指示器应动作，消防</w:t>
            </w:r>
            <w:r>
              <w:rPr>
                <w:spacing w:val="13"/>
              </w:rPr>
              <w:t xml:space="preserve"> </w:t>
            </w:r>
            <w:r>
              <w:t>控制室应有信号显示，水力警铃应发出报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警声，并应启动消防水泵；对报警阀旁的</w:t>
            </w:r>
            <w:r>
              <w:t xml:space="preserve"> 放水试验阀进行供水试验，验证系统的供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水能力。</w:t>
            </w:r>
          </w:p>
          <w:p w14:paraId="2548BBF8">
            <w:pPr>
              <w:pStyle w:val="6"/>
              <w:spacing w:before="36" w:line="234" w:lineRule="auto"/>
              <w:ind w:left="117" w:right="100"/>
            </w:pPr>
            <w:r>
              <w:t>4)喷头外观，发现有不正常的喷头应及时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更换，当喷头上有异物时应清除。</w:t>
            </w:r>
          </w:p>
          <w:p w14:paraId="4078F82A">
            <w:pPr>
              <w:pStyle w:val="6"/>
              <w:spacing w:before="26" w:line="230" w:lineRule="auto"/>
              <w:ind w:left="117" w:right="95"/>
            </w:pPr>
            <w:r>
              <w:t>5)室外阀门井中进水阀、屋顶水箱阀门和</w:t>
            </w:r>
            <w:r>
              <w:rPr>
                <w:spacing w:val="17"/>
              </w:rPr>
              <w:t xml:space="preserve"> </w:t>
            </w:r>
            <w:r>
              <w:t>管道中的阀门，核实其是否处于正常状态</w:t>
            </w:r>
          </w:p>
          <w:p w14:paraId="30BFFCF4">
            <w:pPr>
              <w:pStyle w:val="6"/>
              <w:spacing w:before="268" w:line="69" w:lineRule="exact"/>
              <w:ind w:left="87"/>
            </w:pPr>
            <w:r>
              <w:t>。</w:t>
            </w:r>
          </w:p>
          <w:p w14:paraId="57579C20">
            <w:pPr>
              <w:pStyle w:val="6"/>
              <w:spacing w:before="1" w:line="238" w:lineRule="auto"/>
              <w:ind w:left="117" w:right="151" w:firstLine="50"/>
              <w:jc w:val="both"/>
            </w:pPr>
            <w:r>
              <w:t>6)与火灾报警系统有联动功能的防火门(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 xml:space="preserve">包括防火卷帘)能否联动，设施、设备间 </w:t>
            </w:r>
            <w:r>
              <w:rPr>
                <w:spacing w:val="-1"/>
              </w:rPr>
              <w:t>的防火门是否完好。</w:t>
            </w:r>
          </w:p>
          <w:p w14:paraId="66AB3A1A">
            <w:pPr>
              <w:pStyle w:val="6"/>
              <w:spacing w:line="219" w:lineRule="auto"/>
              <w:ind w:left="107"/>
            </w:pPr>
            <w:r>
              <w:rPr>
                <w:spacing w:val="-1"/>
              </w:rPr>
              <w:t>7)防排烟系统是否处于正常状态。</w:t>
            </w:r>
          </w:p>
          <w:p w14:paraId="721B6329">
            <w:pPr>
              <w:pStyle w:val="6"/>
              <w:spacing w:before="24" w:line="245" w:lineRule="auto"/>
              <w:ind w:left="127" w:right="164" w:firstLine="40"/>
              <w:jc w:val="both"/>
            </w:pPr>
            <w:r>
              <w:t>12.对安装的探测器及全部报警控制装置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应每年进行1次试验；火灾探测器投入运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行2年后，应每隔3年全部清洗1次，不合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格的应调换。</w:t>
            </w:r>
          </w:p>
          <w:p w14:paraId="5F7C166F">
            <w:pPr>
              <w:pStyle w:val="6"/>
              <w:spacing w:before="2" w:line="219" w:lineRule="auto"/>
              <w:ind w:left="107"/>
            </w:pPr>
            <w:r>
              <w:t>3.7电梯系统管理应满足下列要求：</w:t>
            </w:r>
          </w:p>
          <w:p w14:paraId="488238C1">
            <w:pPr>
              <w:pStyle w:val="6"/>
              <w:spacing w:before="26" w:line="203" w:lineRule="auto"/>
              <w:ind w:left="117" w:right="100"/>
            </w:pPr>
            <w:r>
              <w:t>1.电梯的使用管理应按《邯郸市电梯安全</w:t>
            </w:r>
            <w:r>
              <w:rPr>
                <w:spacing w:val="9"/>
              </w:rPr>
              <w:t xml:space="preserve"> </w:t>
            </w:r>
            <w:r>
              <w:t>管理条例》的规定执行，并有电梯使用安</w:t>
            </w:r>
          </w:p>
        </w:tc>
      </w:tr>
    </w:tbl>
    <w:p w14:paraId="4BDA15D9">
      <w:pPr>
        <w:pStyle w:val="2"/>
      </w:pPr>
    </w:p>
    <w:p w14:paraId="7B848A46">
      <w:pPr>
        <w:sectPr>
          <w:footerReference r:id="rId20" w:type="default"/>
          <w:pgSz w:w="16820" w:h="11900"/>
          <w:pgMar w:top="400" w:right="935" w:bottom="1298" w:left="935" w:header="0" w:footer="1066" w:gutter="0"/>
          <w:cols w:space="720" w:num="1"/>
        </w:sectPr>
      </w:pPr>
    </w:p>
    <w:p w14:paraId="2F5A074F">
      <w:pPr>
        <w:spacing w:before="24"/>
      </w:pPr>
    </w:p>
    <w:p w14:paraId="0C6C5565">
      <w:pPr>
        <w:spacing w:before="24"/>
      </w:pPr>
    </w:p>
    <w:p w14:paraId="5C1F7823">
      <w:pPr>
        <w:spacing w:before="23"/>
      </w:pPr>
    </w:p>
    <w:p w14:paraId="67A058EE">
      <w:pPr>
        <w:spacing w:before="23"/>
      </w:pPr>
    </w:p>
    <w:p w14:paraId="70D11E37">
      <w:pPr>
        <w:spacing w:before="23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6"/>
        <w:gridCol w:w="4757"/>
        <w:gridCol w:w="4392"/>
      </w:tblGrid>
      <w:tr w14:paraId="0E14A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10883C19">
            <w:pPr>
              <w:rPr>
                <w:rFonts w:ascii="Arial"/>
                <w:sz w:val="21"/>
              </w:rPr>
            </w:pPr>
          </w:p>
        </w:tc>
        <w:tc>
          <w:tcPr>
            <w:tcW w:w="4816" w:type="dxa"/>
            <w:vAlign w:val="top"/>
          </w:tcPr>
          <w:p w14:paraId="25B55336">
            <w:pPr>
              <w:rPr>
                <w:rFonts w:ascii="Arial"/>
                <w:sz w:val="21"/>
              </w:rPr>
            </w:pPr>
          </w:p>
        </w:tc>
        <w:tc>
          <w:tcPr>
            <w:tcW w:w="4757" w:type="dxa"/>
            <w:vAlign w:val="top"/>
          </w:tcPr>
          <w:p w14:paraId="0A589757">
            <w:pPr>
              <w:pStyle w:val="6"/>
              <w:spacing w:before="63" w:line="238" w:lineRule="auto"/>
              <w:ind w:left="124" w:right="223" w:firstLine="20"/>
            </w:pPr>
            <w:r>
              <w:t>10.每年应至少对电梯安全管理人员进行1次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特种设备安全培训，保证其具备必要的安全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知识。</w:t>
            </w:r>
          </w:p>
          <w:p w14:paraId="4432BBAB">
            <w:pPr>
              <w:pStyle w:val="6"/>
              <w:spacing w:before="21" w:line="230" w:lineRule="auto"/>
              <w:ind w:left="124" w:right="117" w:firstLine="20"/>
            </w:pPr>
            <w:r>
              <w:t>11.应有电梯突发事件应急措施与救援预</w:t>
            </w:r>
            <w:r>
              <w:rPr>
                <w:spacing w:val="-1"/>
              </w:rPr>
              <w:t>案，</w:t>
            </w:r>
            <w:r>
              <w:t xml:space="preserve"> </w:t>
            </w:r>
            <w:r>
              <w:rPr>
                <w:spacing w:val="-1"/>
              </w:rPr>
              <w:t>宜每年演练1次。</w:t>
            </w:r>
          </w:p>
          <w:p w14:paraId="66979F3F">
            <w:pPr>
              <w:pStyle w:val="6"/>
              <w:spacing w:before="37" w:line="234" w:lineRule="auto"/>
              <w:ind w:left="124" w:right="127"/>
            </w:pPr>
            <w:r>
              <w:t>12.应急救援装置应完整无损、标识齐全、功</w:t>
            </w:r>
            <w:r>
              <w:rPr>
                <w:spacing w:val="9"/>
              </w:rPr>
              <w:t xml:space="preserve"> </w:t>
            </w:r>
            <w:r>
              <w:t>能有效；应急照明、紧急迫降及双电源供电</w:t>
            </w:r>
            <w:r>
              <w:rPr>
                <w:spacing w:val="6"/>
              </w:rPr>
              <w:t xml:space="preserve">  </w:t>
            </w:r>
            <w:r>
              <w:t>装置功能正常。</w:t>
            </w:r>
          </w:p>
          <w:p w14:paraId="2F9454CF">
            <w:pPr>
              <w:pStyle w:val="6"/>
              <w:spacing w:before="22" w:line="236" w:lineRule="auto"/>
              <w:ind w:left="124" w:right="220"/>
            </w:pPr>
            <w:r>
              <w:t>13.应在小区公示栏公布小区电梯最近一次</w:t>
            </w:r>
            <w:r>
              <w:rPr>
                <w:spacing w:val="6"/>
              </w:rPr>
              <w:t xml:space="preserve">  </w:t>
            </w:r>
            <w:r>
              <w:t>维护保养信息，信息应当包括维护保养单位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、维  护保养人员姓名、维护保养时间和内</w:t>
            </w:r>
            <w:r>
              <w:rPr>
                <w:spacing w:val="10"/>
              </w:rPr>
              <w:t xml:space="preserve"> </w:t>
            </w:r>
            <w:r>
              <w:rPr>
                <w:spacing w:val="1"/>
              </w:rPr>
              <w:t>容等。</w:t>
            </w:r>
          </w:p>
          <w:p w14:paraId="011F6B55">
            <w:pPr>
              <w:pStyle w:val="6"/>
              <w:spacing w:before="26" w:line="245" w:lineRule="auto"/>
              <w:ind w:left="124" w:right="350"/>
            </w:pPr>
            <w:r>
              <w:t>3.8室外管线及路面井盖管理应满足下列要</w:t>
            </w:r>
            <w:r>
              <w:rPr>
                <w:spacing w:val="15"/>
              </w:rPr>
              <w:t xml:space="preserve"> </w:t>
            </w:r>
            <w:r>
              <w:rPr>
                <w:spacing w:val="-6"/>
              </w:rPr>
              <w:t>求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：</w:t>
            </w:r>
          </w:p>
          <w:p w14:paraId="140046DE">
            <w:pPr>
              <w:pStyle w:val="6"/>
              <w:spacing w:before="2" w:line="234" w:lineRule="auto"/>
              <w:ind w:left="124" w:right="242"/>
            </w:pPr>
            <w:r>
              <w:t>1.雨水管、污水管、空调冷凝管等管线不应</w:t>
            </w:r>
            <w:r>
              <w:rPr>
                <w:spacing w:val="8"/>
              </w:rPr>
              <w:t xml:space="preserve"> </w:t>
            </w:r>
            <w:r>
              <w:t>有破损、渗漏。</w:t>
            </w:r>
          </w:p>
          <w:p w14:paraId="13A5521A">
            <w:pPr>
              <w:pStyle w:val="6"/>
              <w:spacing w:before="15" w:line="219" w:lineRule="auto"/>
              <w:ind w:left="124"/>
            </w:pPr>
            <w:r>
              <w:t>2.室外消防水泵接合器应完好。</w:t>
            </w:r>
          </w:p>
          <w:p w14:paraId="0B6FD64B">
            <w:pPr>
              <w:pStyle w:val="6"/>
              <w:spacing w:before="26" w:line="230" w:lineRule="auto"/>
              <w:ind w:left="124" w:right="247"/>
            </w:pPr>
            <w:r>
              <w:t>3.路面井盖标识应清晰，无缺损、无丢失，</w:t>
            </w:r>
            <w:r>
              <w:rPr>
                <w:spacing w:val="4"/>
              </w:rPr>
              <w:t xml:space="preserve"> </w:t>
            </w:r>
            <w:r>
              <w:t>不影响车辆和行人通行。</w:t>
            </w:r>
          </w:p>
          <w:p w14:paraId="39F01DD4">
            <w:pPr>
              <w:pStyle w:val="6"/>
              <w:spacing w:before="28" w:line="236" w:lineRule="auto"/>
              <w:ind w:left="123" w:right="146" w:hanging="9"/>
            </w:pPr>
            <w:r>
              <w:rPr>
                <w:spacing w:val="-1"/>
              </w:rPr>
              <w:t>3.9为保证避雷装置完好、有效，避雷装置应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每年检测1次，日常管理中及时修复锈蚀、变</w:t>
            </w:r>
            <w:r>
              <w:rPr>
                <w:spacing w:val="10"/>
              </w:rPr>
              <w:t xml:space="preserve"> </w:t>
            </w:r>
            <w:r>
              <w:t>形、断裂部位。</w:t>
            </w:r>
          </w:p>
          <w:p w14:paraId="0AD2A70D">
            <w:pPr>
              <w:pStyle w:val="6"/>
              <w:spacing w:before="27" w:line="234" w:lineRule="auto"/>
              <w:ind w:left="124" w:right="243"/>
            </w:pPr>
            <w:r>
              <w:t>3.10合同约定水系景观及游乐设施由物业服</w:t>
            </w:r>
            <w:r>
              <w:rPr>
                <w:spacing w:val="7"/>
              </w:rPr>
              <w:t xml:space="preserve"> </w:t>
            </w:r>
            <w:r>
              <w:t>务企业管理的，应满足下列要求：</w:t>
            </w:r>
          </w:p>
          <w:p w14:paraId="516401B7">
            <w:pPr>
              <w:pStyle w:val="6"/>
              <w:spacing w:before="26" w:line="232" w:lineRule="auto"/>
              <w:ind w:left="124" w:right="242"/>
            </w:pPr>
            <w:r>
              <w:t>1.启用前应进行防渗漏和防漏电检查，保证</w:t>
            </w:r>
            <w:r>
              <w:rPr>
                <w:spacing w:val="8"/>
              </w:rPr>
              <w:t xml:space="preserve"> </w:t>
            </w:r>
            <w:r>
              <w:t>用电安全。</w:t>
            </w:r>
          </w:p>
          <w:p w14:paraId="2F93183D">
            <w:pPr>
              <w:pStyle w:val="6"/>
              <w:spacing w:before="3" w:line="180" w:lineRule="auto"/>
              <w:ind w:left="94"/>
            </w:pPr>
            <w:r>
              <w:t>2.每日宜巡查1次游乐设施，确保无安全隐患</w:t>
            </w:r>
          </w:p>
        </w:tc>
        <w:tc>
          <w:tcPr>
            <w:tcW w:w="4392" w:type="dxa"/>
            <w:vAlign w:val="top"/>
          </w:tcPr>
          <w:p w14:paraId="2A68EDC5">
            <w:pPr>
              <w:pStyle w:val="6"/>
              <w:spacing w:before="64" w:line="219" w:lineRule="auto"/>
              <w:ind w:left="127"/>
            </w:pPr>
            <w:r>
              <w:rPr>
                <w:spacing w:val="-1"/>
              </w:rPr>
              <w:t>全管理制度。</w:t>
            </w:r>
          </w:p>
          <w:p w14:paraId="587EBC33">
            <w:pPr>
              <w:pStyle w:val="6"/>
              <w:spacing w:before="26" w:line="234" w:lineRule="auto"/>
              <w:ind w:left="127" w:right="111" w:hanging="10"/>
            </w:pPr>
            <w:r>
              <w:t>2.应配备电梯安全管理人员，每人负责管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理的电梯不得超过50部。</w:t>
            </w:r>
          </w:p>
          <w:p w14:paraId="09B6382C">
            <w:pPr>
              <w:pStyle w:val="6"/>
              <w:spacing w:before="18" w:line="237" w:lineRule="auto"/>
              <w:ind w:left="117" w:right="8" w:firstLine="120"/>
            </w:pPr>
            <w:r>
              <w:t>3.在电梯轿厢内或者主出入口的显著位</w:t>
            </w:r>
            <w:r>
              <w:rPr>
                <w:spacing w:val="2"/>
              </w:rPr>
              <w:t xml:space="preserve">   </w:t>
            </w:r>
            <w:r>
              <w:rPr>
                <w:spacing w:val="6"/>
              </w:rPr>
              <w:t xml:space="preserve">置应标明电梯使用标志、安全注意事项、 </w:t>
            </w:r>
            <w:r>
              <w:t>应急救援电话、电梯使用管理单位、维护</w:t>
            </w:r>
            <w:r>
              <w:rPr>
                <w:spacing w:val="8"/>
              </w:rPr>
              <w:t xml:space="preserve">  </w:t>
            </w:r>
            <w:r>
              <w:t>保养单位等相关信息。</w:t>
            </w:r>
          </w:p>
          <w:p w14:paraId="5BD21558">
            <w:pPr>
              <w:pStyle w:val="6"/>
              <w:spacing w:before="25" w:line="237" w:lineRule="auto"/>
              <w:ind w:left="117" w:right="9"/>
            </w:pPr>
            <w:r>
              <w:t>4.应实行一梯一档，由专人负责管理。档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案内容包含购买合同、安装调试合同、保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修合同、安装施工验收报告、使用说明和</w:t>
            </w:r>
            <w:r>
              <w:t xml:space="preserve">  </w:t>
            </w:r>
            <w:r>
              <w:rPr>
                <w:spacing w:val="6"/>
              </w:rPr>
              <w:t xml:space="preserve">随机技术资料、电梯登记证、维保合同、 </w:t>
            </w:r>
            <w:r>
              <w:t>维保记录、巡检记录、修理记录、年检报</w:t>
            </w:r>
            <w:r>
              <w:rPr>
                <w:spacing w:val="4"/>
              </w:rPr>
              <w:t xml:space="preserve">  </w:t>
            </w:r>
            <w:r>
              <w:rPr>
                <w:spacing w:val="-2"/>
              </w:rPr>
              <w:t>告等。</w:t>
            </w:r>
          </w:p>
          <w:p w14:paraId="5C866239">
            <w:pPr>
              <w:pStyle w:val="6"/>
              <w:spacing w:before="40" w:line="236" w:lineRule="auto"/>
              <w:ind w:left="117" w:right="187" w:firstLine="60"/>
            </w:pPr>
            <w:r>
              <w:rPr>
                <w:spacing w:val="-1"/>
              </w:rPr>
              <w:t>5.电梯每年应进行1次定期检验。电梯检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验合格有效期届满前1个月，应向电梯检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验检测机构提出定期检验申请。</w:t>
            </w:r>
          </w:p>
          <w:p w14:paraId="27F3538E">
            <w:pPr>
              <w:pStyle w:val="6"/>
              <w:spacing w:before="28" w:line="230" w:lineRule="auto"/>
              <w:ind w:left="177" w:right="69" w:hanging="60"/>
            </w:pPr>
            <w:r>
              <w:t>6.确保电梯轿厢内可视监控装置、语音提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示广播、无线通讯装置等设施正常使用。</w:t>
            </w:r>
          </w:p>
          <w:p w14:paraId="4829A387">
            <w:pPr>
              <w:pStyle w:val="6"/>
              <w:spacing w:before="28" w:line="236" w:lineRule="auto"/>
              <w:ind w:left="98" w:right="132" w:firstLine="19"/>
            </w:pPr>
            <w:r>
              <w:rPr>
                <w:spacing w:val="1"/>
              </w:rPr>
              <w:t>7.电梯紧急报警装置能随时与值班人员</w:t>
            </w:r>
            <w:r>
              <w:rPr>
                <w:spacing w:val="6"/>
              </w:rPr>
              <w:t xml:space="preserve">  </w:t>
            </w:r>
            <w:r>
              <w:rPr>
                <w:spacing w:val="3"/>
              </w:rPr>
              <w:t>取得有效联系。乘客被困报警后应在5分</w:t>
            </w:r>
            <w:r>
              <w:rPr>
                <w:spacing w:val="13"/>
              </w:rPr>
              <w:t xml:space="preserve"> </w:t>
            </w:r>
            <w:r>
              <w:rPr>
                <w:spacing w:val="8"/>
              </w:rPr>
              <w:t>钟内通知电梯维护保养单位采取措施实</w:t>
            </w:r>
            <w:r>
              <w:rPr>
                <w:spacing w:val="14"/>
              </w:rPr>
              <w:t xml:space="preserve"> </w:t>
            </w:r>
            <w:r>
              <w:t>施救援。物业服务人员应在20分钟内到达</w:t>
            </w:r>
            <w:r>
              <w:rPr>
                <w:spacing w:val="10"/>
              </w:rPr>
              <w:t xml:space="preserve"> </w:t>
            </w:r>
            <w:r>
              <w:t>现场，专业维修人员应在30分钟内到达现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场。</w:t>
            </w:r>
          </w:p>
          <w:p w14:paraId="002D2B31">
            <w:pPr>
              <w:pStyle w:val="6"/>
              <w:spacing w:before="34" w:line="221" w:lineRule="auto"/>
              <w:ind w:left="117" w:right="113" w:firstLine="60"/>
            </w:pPr>
            <w:r>
              <w:rPr>
                <w:spacing w:val="-1"/>
              </w:rPr>
              <w:t>8.每日应至少检查1次电梯安全状况，发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现安全隐患及时组织排除；电梯停运超过</w:t>
            </w:r>
            <w:r>
              <w:rPr>
                <w:spacing w:val="6"/>
              </w:rPr>
              <w:t xml:space="preserve"> </w:t>
            </w:r>
            <w:r>
              <w:t>24小时的，应当公告电梯停运原因和恢复</w:t>
            </w:r>
          </w:p>
        </w:tc>
      </w:tr>
    </w:tbl>
    <w:p w14:paraId="5BD8DE97">
      <w:pPr>
        <w:pStyle w:val="2"/>
      </w:pPr>
    </w:p>
    <w:p w14:paraId="22B2397C">
      <w:pPr>
        <w:sectPr>
          <w:footerReference r:id="rId21" w:type="default"/>
          <w:pgSz w:w="16820" w:h="11900"/>
          <w:pgMar w:top="400" w:right="924" w:bottom="1234" w:left="935" w:header="0" w:footer="1074" w:gutter="0"/>
          <w:cols w:space="720" w:num="1"/>
        </w:sectPr>
      </w:pPr>
    </w:p>
    <w:p w14:paraId="24753CF7">
      <w:pPr>
        <w:spacing w:before="26"/>
      </w:pPr>
    </w:p>
    <w:p w14:paraId="3AF02482">
      <w:pPr>
        <w:spacing w:before="26"/>
      </w:pPr>
    </w:p>
    <w:p w14:paraId="490F0442">
      <w:pPr>
        <w:spacing w:before="25"/>
      </w:pPr>
    </w:p>
    <w:p w14:paraId="2FEBCF5E">
      <w:pPr>
        <w:spacing w:before="25"/>
      </w:pPr>
    </w:p>
    <w:p w14:paraId="58748AB4">
      <w:pPr>
        <w:spacing w:before="25"/>
      </w:pPr>
    </w:p>
    <w:tbl>
      <w:tblPr>
        <w:tblStyle w:val="5"/>
        <w:tblW w:w="14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7"/>
        <w:gridCol w:w="4747"/>
        <w:gridCol w:w="4392"/>
      </w:tblGrid>
      <w:tr w14:paraId="6B294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9" w:hRule="atLeast"/>
        </w:trPr>
        <w:tc>
          <w:tcPr>
            <w:tcW w:w="984" w:type="dxa"/>
            <w:vAlign w:val="top"/>
          </w:tcPr>
          <w:p w14:paraId="52C4E0CD">
            <w:pPr>
              <w:rPr>
                <w:rFonts w:ascii="Arial"/>
                <w:sz w:val="21"/>
              </w:rPr>
            </w:pPr>
          </w:p>
        </w:tc>
        <w:tc>
          <w:tcPr>
            <w:tcW w:w="4817" w:type="dxa"/>
            <w:vAlign w:val="top"/>
          </w:tcPr>
          <w:p w14:paraId="12CFB8B4">
            <w:pPr>
              <w:rPr>
                <w:rFonts w:ascii="Arial"/>
                <w:sz w:val="21"/>
              </w:rPr>
            </w:pPr>
          </w:p>
        </w:tc>
        <w:tc>
          <w:tcPr>
            <w:tcW w:w="4747" w:type="dxa"/>
            <w:vAlign w:val="top"/>
          </w:tcPr>
          <w:p w14:paraId="1146E654">
            <w:pPr>
              <w:spacing w:line="278" w:lineRule="auto"/>
              <w:rPr>
                <w:rFonts w:ascii="Arial"/>
                <w:sz w:val="21"/>
              </w:rPr>
            </w:pPr>
          </w:p>
          <w:p w14:paraId="5E8ADDFC">
            <w:pPr>
              <w:pStyle w:val="6"/>
              <w:spacing w:before="75" w:line="220" w:lineRule="auto"/>
              <w:ind w:left="84"/>
            </w:pPr>
            <w:r>
              <w:rPr>
                <w:spacing w:val="-1"/>
              </w:rPr>
              <w:t>3.应有安全警示标识。</w:t>
            </w:r>
          </w:p>
        </w:tc>
        <w:tc>
          <w:tcPr>
            <w:tcW w:w="4392" w:type="dxa"/>
            <w:vAlign w:val="top"/>
          </w:tcPr>
          <w:p w14:paraId="434BDBCA">
            <w:pPr>
              <w:pStyle w:val="6"/>
              <w:spacing w:before="55" w:line="220" w:lineRule="auto"/>
              <w:ind w:left="97"/>
            </w:pPr>
            <w:r>
              <w:rPr>
                <w:spacing w:val="-1"/>
              </w:rPr>
              <w:t>运行时间。</w:t>
            </w:r>
          </w:p>
          <w:p w14:paraId="1AA54EF4">
            <w:pPr>
              <w:pStyle w:val="6"/>
              <w:spacing w:before="45" w:line="223" w:lineRule="auto"/>
              <w:ind w:left="176" w:right="114" w:hanging="59"/>
            </w:pPr>
            <w:r>
              <w:t>9.电梯应按维保计划时间进行维修、保养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,发现的问题应及时组织排除，记录完整</w:t>
            </w:r>
          </w:p>
          <w:p w14:paraId="766C124A">
            <w:pPr>
              <w:spacing w:line="267" w:lineRule="auto"/>
              <w:rPr>
                <w:rFonts w:ascii="Arial"/>
                <w:sz w:val="21"/>
              </w:rPr>
            </w:pPr>
          </w:p>
          <w:p w14:paraId="3788E971">
            <w:pPr>
              <w:pStyle w:val="6"/>
              <w:spacing w:before="74" w:line="232" w:lineRule="auto"/>
              <w:ind w:left="97" w:right="173" w:firstLine="79"/>
            </w:pPr>
            <w:r>
              <w:t>10.每年应至少对电梯安全管理人员进行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1次特种设备安全培训，保证其具备必要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的安全知识。</w:t>
            </w:r>
          </w:p>
          <w:p w14:paraId="6F3A612D">
            <w:pPr>
              <w:pStyle w:val="6"/>
              <w:spacing w:before="31" w:line="234" w:lineRule="auto"/>
              <w:ind w:left="107" w:right="69" w:firstLine="69"/>
            </w:pPr>
            <w:r>
              <w:t>11.机房内专用工具配置齐全、使用方便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,平层标识图、平层标识线清晰；通风、</w:t>
            </w:r>
            <w:r>
              <w:t xml:space="preserve"> </w:t>
            </w:r>
            <w:r>
              <w:rPr>
                <w:spacing w:val="-1"/>
              </w:rPr>
              <w:t>照明情况良好。</w:t>
            </w:r>
          </w:p>
          <w:p w14:paraId="7487B20F">
            <w:pPr>
              <w:pStyle w:val="6"/>
              <w:spacing w:before="37" w:line="230" w:lineRule="auto"/>
              <w:ind w:left="127" w:right="175" w:firstLine="49"/>
            </w:pPr>
            <w:r>
              <w:t>12.应有电梯突发事件应急措施与救援预</w:t>
            </w:r>
            <w:r>
              <w:rPr>
                <w:spacing w:val="3"/>
              </w:rPr>
              <w:t xml:space="preserve"> </w:t>
            </w:r>
            <w:r>
              <w:t>案，并每半年演练1次。</w:t>
            </w:r>
          </w:p>
          <w:p w14:paraId="6026BF62">
            <w:pPr>
              <w:pStyle w:val="6"/>
              <w:spacing w:before="37" w:line="233" w:lineRule="auto"/>
              <w:ind w:left="117" w:right="125" w:firstLine="59"/>
            </w:pPr>
            <w:r>
              <w:t>13.应急救援装置应完整无损、标识齐全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、功能有效；应急照明、紧急迫降及双电</w:t>
            </w:r>
            <w:r>
              <w:rPr>
                <w:spacing w:val="16"/>
              </w:rPr>
              <w:t xml:space="preserve"> </w:t>
            </w:r>
            <w:r>
              <w:t>源供电装置功能正常。</w:t>
            </w:r>
          </w:p>
          <w:p w14:paraId="6A0060CE">
            <w:pPr>
              <w:pStyle w:val="6"/>
              <w:spacing w:before="16" w:line="238" w:lineRule="auto"/>
              <w:ind w:left="117" w:right="102" w:firstLine="59"/>
            </w:pPr>
            <w:r>
              <w:t>14.应在小区公示栏公布小区电梯最近一</w:t>
            </w:r>
            <w:r>
              <w:rPr>
                <w:spacing w:val="6"/>
              </w:rPr>
              <w:t xml:space="preserve"> </w:t>
            </w:r>
            <w:r>
              <w:t>次维护保养信息，信息应当包括维护保养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单位、维护保养人员姓名、维护保养时间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和内容等。</w:t>
            </w:r>
          </w:p>
          <w:p w14:paraId="23108552">
            <w:pPr>
              <w:pStyle w:val="6"/>
              <w:spacing w:before="26" w:line="241" w:lineRule="auto"/>
              <w:ind w:left="117" w:right="166" w:firstLine="59"/>
            </w:pPr>
            <w:r>
              <w:t>3.8室外管线及路面井盖管理应满足下列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要求：</w:t>
            </w:r>
          </w:p>
          <w:p w14:paraId="4EF0042F">
            <w:pPr>
              <w:pStyle w:val="6"/>
              <w:spacing w:before="2" w:line="234" w:lineRule="auto"/>
              <w:ind w:left="107" w:right="112" w:firstLine="10"/>
            </w:pPr>
            <w:r>
              <w:t>1.雨水管、污水管、空调冷凝管等管线不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应有破损、渗漏。</w:t>
            </w:r>
          </w:p>
          <w:p w14:paraId="51D661E3">
            <w:pPr>
              <w:pStyle w:val="6"/>
              <w:spacing w:before="16" w:line="219" w:lineRule="auto"/>
              <w:ind w:left="97"/>
            </w:pPr>
            <w:r>
              <w:rPr>
                <w:spacing w:val="-1"/>
              </w:rPr>
              <w:t>2.室外消防水泵接合器应完好。</w:t>
            </w:r>
          </w:p>
          <w:p w14:paraId="35D310E9">
            <w:pPr>
              <w:pStyle w:val="6"/>
              <w:spacing w:before="37" w:line="227" w:lineRule="auto"/>
              <w:ind w:left="117" w:right="113"/>
            </w:pPr>
            <w:r>
              <w:t>3.路面井盖标识应清晰，无缺损、无丢失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,不影响车辆和行人通行。</w:t>
            </w:r>
          </w:p>
          <w:p w14:paraId="0E6FB851">
            <w:pPr>
              <w:pStyle w:val="6"/>
              <w:spacing w:before="24" w:line="180" w:lineRule="auto"/>
              <w:ind w:left="107"/>
            </w:pPr>
            <w:r>
              <w:t>3.9避雷设施管理应满足下列要求：</w:t>
            </w:r>
          </w:p>
        </w:tc>
      </w:tr>
    </w:tbl>
    <w:p w14:paraId="3F0F4174">
      <w:pPr>
        <w:pStyle w:val="2"/>
      </w:pPr>
    </w:p>
    <w:p w14:paraId="30A71D3A">
      <w:pPr>
        <w:sectPr>
          <w:footerReference r:id="rId22" w:type="default"/>
          <w:pgSz w:w="16820" w:h="11900"/>
          <w:pgMar w:top="400" w:right="944" w:bottom="1298" w:left="924" w:header="0" w:footer="1066" w:gutter="0"/>
          <w:cols w:space="720" w:num="1"/>
        </w:sectPr>
      </w:pPr>
    </w:p>
    <w:p w14:paraId="675D0330">
      <w:pPr>
        <w:spacing w:before="28"/>
      </w:pPr>
    </w:p>
    <w:p w14:paraId="76E44D24">
      <w:pPr>
        <w:spacing w:before="28"/>
      </w:pPr>
    </w:p>
    <w:p w14:paraId="7D0F3C7B">
      <w:pPr>
        <w:spacing w:before="27"/>
      </w:pPr>
    </w:p>
    <w:p w14:paraId="5718549A">
      <w:pPr>
        <w:spacing w:before="27"/>
      </w:pPr>
    </w:p>
    <w:p w14:paraId="18D352AD">
      <w:pPr>
        <w:spacing w:before="27"/>
      </w:pPr>
    </w:p>
    <w:tbl>
      <w:tblPr>
        <w:tblStyle w:val="5"/>
        <w:tblW w:w="14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06"/>
        <w:gridCol w:w="4757"/>
        <w:gridCol w:w="4392"/>
      </w:tblGrid>
      <w:tr w14:paraId="32E55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0" w:hRule="atLeast"/>
        </w:trPr>
        <w:tc>
          <w:tcPr>
            <w:tcW w:w="984" w:type="dxa"/>
            <w:vAlign w:val="top"/>
          </w:tcPr>
          <w:p w14:paraId="79F2B388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vAlign w:val="top"/>
          </w:tcPr>
          <w:p w14:paraId="4A0EDDAF">
            <w:pPr>
              <w:rPr>
                <w:rFonts w:ascii="Arial"/>
                <w:sz w:val="21"/>
              </w:rPr>
            </w:pPr>
          </w:p>
        </w:tc>
        <w:tc>
          <w:tcPr>
            <w:tcW w:w="4757" w:type="dxa"/>
            <w:vAlign w:val="top"/>
          </w:tcPr>
          <w:p w14:paraId="0D4684BF">
            <w:pPr>
              <w:rPr>
                <w:rFonts w:ascii="Arial"/>
                <w:sz w:val="21"/>
              </w:rPr>
            </w:pPr>
          </w:p>
        </w:tc>
        <w:tc>
          <w:tcPr>
            <w:tcW w:w="4392" w:type="dxa"/>
            <w:vAlign w:val="top"/>
          </w:tcPr>
          <w:p w14:paraId="5DEE0E04">
            <w:pPr>
              <w:pStyle w:val="6"/>
              <w:spacing w:before="64" w:line="238" w:lineRule="auto"/>
              <w:ind w:left="126" w:right="114" w:hanging="9"/>
            </w:pPr>
            <w:r>
              <w:t>1.避雷设施应完好、有效，定期检查、维</w:t>
            </w:r>
            <w:r>
              <w:rPr>
                <w:spacing w:val="9"/>
              </w:rPr>
              <w:t xml:space="preserve"> </w:t>
            </w:r>
            <w:r>
              <w:t>护、测试，记录完整。</w:t>
            </w:r>
          </w:p>
          <w:p w14:paraId="0FA862D4">
            <w:pPr>
              <w:pStyle w:val="6"/>
              <w:spacing w:before="16" w:line="230" w:lineRule="auto"/>
              <w:ind w:left="127" w:right="199"/>
            </w:pPr>
            <w:r>
              <w:rPr>
                <w:spacing w:val="1"/>
              </w:rPr>
              <w:t>2.避雷装置应每年检测1次，日常管理中</w:t>
            </w:r>
            <w:r>
              <w:rPr>
                <w:spacing w:val="10"/>
              </w:rPr>
              <w:t xml:space="preserve"> </w:t>
            </w:r>
            <w:r>
              <w:t>及时修复锈蚀、变形、断裂部位，</w:t>
            </w:r>
          </w:p>
          <w:p w14:paraId="130E8A66">
            <w:pPr>
              <w:pStyle w:val="6"/>
              <w:spacing w:before="26" w:line="230" w:lineRule="auto"/>
              <w:ind w:left="127" w:right="332"/>
            </w:pPr>
            <w:r>
              <w:t>3.10合同约定水系景观及游乐设施由物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业服务企业管理的，应满足下列要求</w:t>
            </w:r>
          </w:p>
          <w:p w14:paraId="5AA674E4">
            <w:pPr>
              <w:pStyle w:val="6"/>
              <w:spacing w:before="25" w:line="232" w:lineRule="auto"/>
              <w:ind w:left="127" w:right="105"/>
            </w:pPr>
            <w:r>
              <w:t>1.启用前应进行防渗漏和防漏电检查，保</w:t>
            </w:r>
            <w:r>
              <w:rPr>
                <w:spacing w:val="7"/>
              </w:rPr>
              <w:t xml:space="preserve"> </w:t>
            </w:r>
            <w:r>
              <w:t>证用电安全。</w:t>
            </w:r>
          </w:p>
          <w:p w14:paraId="11CAC7A8">
            <w:pPr>
              <w:pStyle w:val="6"/>
              <w:spacing w:before="23" w:line="239" w:lineRule="auto"/>
              <w:ind w:left="127" w:right="200" w:hanging="19"/>
            </w:pPr>
            <w:r>
              <w:rPr>
                <w:spacing w:val="-1"/>
              </w:rPr>
              <w:t>2.水系景观泵使用期间应每日巡查1次喷</w:t>
            </w:r>
            <w:r>
              <w:rPr>
                <w:spacing w:val="6"/>
              </w:rPr>
              <w:t xml:space="preserve"> </w:t>
            </w:r>
            <w:r>
              <w:rPr>
                <w:spacing w:val="1"/>
              </w:rPr>
              <w:t>水池、水泵及其附属设施，每周应检查1</w:t>
            </w:r>
            <w:r>
              <w:rPr>
                <w:spacing w:val="9"/>
              </w:rPr>
              <w:t xml:space="preserve"> </w:t>
            </w:r>
            <w:r>
              <w:t>次防漏电设施。</w:t>
            </w:r>
          </w:p>
          <w:p w14:paraId="225865A6">
            <w:pPr>
              <w:pStyle w:val="6"/>
              <w:spacing w:before="16" w:line="238" w:lineRule="auto"/>
              <w:ind w:left="127" w:right="262" w:hanging="19"/>
            </w:pPr>
            <w:r>
              <w:rPr>
                <w:spacing w:val="-1"/>
              </w:rPr>
              <w:t>3.每日应巡查1次游乐设施，确保无安全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隐患。</w:t>
            </w:r>
          </w:p>
          <w:p w14:paraId="793EA4BD">
            <w:pPr>
              <w:pStyle w:val="6"/>
              <w:spacing w:before="9" w:line="220" w:lineRule="auto"/>
              <w:ind w:left="127"/>
            </w:pPr>
            <w:r>
              <w:t>4.应有安全警示标识。</w:t>
            </w:r>
          </w:p>
        </w:tc>
      </w:tr>
    </w:tbl>
    <w:p w14:paraId="5FE991BC">
      <w:pPr>
        <w:pStyle w:val="2"/>
      </w:pPr>
    </w:p>
    <w:p w14:paraId="7C50FFD2">
      <w:pPr>
        <w:sectPr>
          <w:footerReference r:id="rId23" w:type="default"/>
          <w:pgSz w:w="16820" w:h="11900"/>
          <w:pgMar w:top="400" w:right="935" w:bottom="1288" w:left="935" w:header="0" w:footer="1056" w:gutter="0"/>
          <w:cols w:space="720" w:num="1"/>
        </w:sectPr>
      </w:pPr>
    </w:p>
    <w:p w14:paraId="7683433A">
      <w:pPr>
        <w:spacing w:before="24"/>
      </w:pPr>
    </w:p>
    <w:p w14:paraId="090E169A">
      <w:pPr>
        <w:spacing w:before="24"/>
      </w:pPr>
    </w:p>
    <w:p w14:paraId="46B8E98C">
      <w:pPr>
        <w:spacing w:before="23"/>
      </w:pPr>
    </w:p>
    <w:p w14:paraId="439FD7BA">
      <w:pPr>
        <w:spacing w:before="23"/>
      </w:pPr>
    </w:p>
    <w:p w14:paraId="61746979">
      <w:pPr>
        <w:spacing w:before="23"/>
      </w:pPr>
    </w:p>
    <w:tbl>
      <w:tblPr>
        <w:tblStyle w:val="5"/>
        <w:tblW w:w="149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7"/>
        <w:gridCol w:w="4757"/>
        <w:gridCol w:w="4382"/>
      </w:tblGrid>
      <w:tr w14:paraId="37077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9" w:hRule="atLeast"/>
        </w:trPr>
        <w:tc>
          <w:tcPr>
            <w:tcW w:w="984" w:type="dxa"/>
            <w:textDirection w:val="tbRlV"/>
            <w:vAlign w:val="top"/>
          </w:tcPr>
          <w:p w14:paraId="039F2C41">
            <w:pPr>
              <w:spacing w:line="312" w:lineRule="auto"/>
              <w:rPr>
                <w:rFonts w:ascii="Arial"/>
                <w:sz w:val="21"/>
              </w:rPr>
            </w:pPr>
          </w:p>
          <w:p w14:paraId="256683CD">
            <w:pPr>
              <w:pStyle w:val="6"/>
              <w:spacing w:before="77" w:line="201" w:lineRule="auto"/>
              <w:ind w:left="3977"/>
            </w:pPr>
            <w:r>
              <w:rPr>
                <w:color w:val="405050"/>
                <w:spacing w:val="3"/>
              </w:rPr>
              <w:t>四公共秩序维护</w:t>
            </w:r>
          </w:p>
        </w:tc>
        <w:tc>
          <w:tcPr>
            <w:tcW w:w="4817" w:type="dxa"/>
            <w:vAlign w:val="top"/>
          </w:tcPr>
          <w:p w14:paraId="4EC560CA">
            <w:pPr>
              <w:pStyle w:val="6"/>
              <w:spacing w:before="54" w:line="219" w:lineRule="auto"/>
              <w:ind w:left="100"/>
            </w:pPr>
            <w:r>
              <w:t>4.1秩序维护管理应满足下列要求：</w:t>
            </w:r>
          </w:p>
          <w:p w14:paraId="52751B0D">
            <w:pPr>
              <w:pStyle w:val="6"/>
              <w:spacing w:before="47" w:line="219" w:lineRule="auto"/>
              <w:ind w:left="100"/>
            </w:pPr>
            <w:r>
              <w:rPr>
                <w:spacing w:val="-1"/>
              </w:rPr>
              <w:t>1.主要出入口应有专人24小时值守。</w:t>
            </w:r>
          </w:p>
          <w:p w14:paraId="72088FB9">
            <w:pPr>
              <w:pStyle w:val="6"/>
              <w:spacing w:before="15" w:line="238" w:lineRule="auto"/>
              <w:ind w:left="100" w:right="75"/>
            </w:pPr>
            <w:r>
              <w:rPr>
                <w:spacing w:val="1"/>
              </w:rPr>
              <w:t>2.应设置专职公共秩序维护人员，能熟练使用</w:t>
            </w:r>
            <w:r>
              <w:rPr>
                <w:spacing w:val="5"/>
              </w:rPr>
              <w:t xml:space="preserve"> </w:t>
            </w:r>
            <w:r>
              <w:rPr>
                <w:spacing w:val="1"/>
              </w:rPr>
              <w:t>小区内设置的各类消防、物防、技防器械和设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备；配备对讲装置及必要的防护器械并定期对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其进行专业培训。</w:t>
            </w:r>
          </w:p>
          <w:p w14:paraId="2963F854">
            <w:pPr>
              <w:pStyle w:val="6"/>
              <w:spacing w:before="35" w:line="230" w:lineRule="auto"/>
              <w:ind w:left="100" w:right="96"/>
            </w:pPr>
            <w:r>
              <w:t>3.按照规定路线和时间进行巡逻，重点区域应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增加巡逻频率，并做好巡逻记录。</w:t>
            </w:r>
          </w:p>
          <w:p w14:paraId="458C06ED">
            <w:pPr>
              <w:pStyle w:val="6"/>
              <w:spacing w:before="26" w:line="231" w:lineRule="auto"/>
              <w:ind w:left="100" w:right="323"/>
            </w:pPr>
            <w:r>
              <w:t>4.应有外来人员管理制度和大宗物品进出管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理制度，实行进出问询、登记。</w:t>
            </w:r>
          </w:p>
          <w:p w14:paraId="12C167D0">
            <w:pPr>
              <w:pStyle w:val="6"/>
              <w:spacing w:before="15" w:line="238" w:lineRule="auto"/>
              <w:ind w:left="120" w:right="94" w:hanging="20"/>
            </w:pPr>
            <w:r>
              <w:t>5.中央监控室有24小时专人值守，并做好值班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记录；  重要部位监控录像保存不应低于30天</w:t>
            </w:r>
          </w:p>
          <w:p w14:paraId="52E12BD2">
            <w:pPr>
              <w:rPr>
                <w:rFonts w:ascii="Arial"/>
                <w:sz w:val="21"/>
              </w:rPr>
            </w:pPr>
          </w:p>
          <w:p w14:paraId="71A51D50">
            <w:pPr>
              <w:pStyle w:val="6"/>
              <w:spacing w:before="75" w:line="219" w:lineRule="auto"/>
              <w:ind w:left="100"/>
            </w:pPr>
            <w:r>
              <w:t>6.协助公安等有关行政管理部门做好物业管</w:t>
            </w:r>
          </w:p>
          <w:p w14:paraId="72540F6A">
            <w:pPr>
              <w:pStyle w:val="6"/>
              <w:spacing w:before="46" w:line="233" w:lineRule="auto"/>
              <w:ind w:left="100" w:right="60" w:firstLine="20"/>
            </w:pPr>
            <w:r>
              <w:t>理区域内的公共秩序维护工作。发生治安案件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或各类灾害事故时，应及时向公安和有关部门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报告，并积极协助做好调查和救助工作。</w:t>
            </w:r>
          </w:p>
          <w:p w14:paraId="1A9ADF4D">
            <w:pPr>
              <w:pStyle w:val="6"/>
              <w:spacing w:before="31" w:line="219" w:lineRule="auto"/>
              <w:ind w:left="100"/>
            </w:pPr>
            <w:r>
              <w:t>4.2车辆管理应满足下列要求：</w:t>
            </w:r>
          </w:p>
          <w:p w14:paraId="3C9B95B1">
            <w:pPr>
              <w:pStyle w:val="6"/>
              <w:spacing w:before="26" w:line="230" w:lineRule="auto"/>
              <w:ind w:left="100" w:right="68" w:firstLine="20"/>
            </w:pPr>
            <w:r>
              <w:t>1.车辆道闸系统应运行良好维保养护及时，临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时车辆进出登记及时，记录完整。</w:t>
            </w:r>
          </w:p>
          <w:p w14:paraId="1ECA2A1A">
            <w:pPr>
              <w:pStyle w:val="6"/>
              <w:spacing w:before="38" w:line="219" w:lineRule="auto"/>
              <w:ind w:left="100"/>
            </w:pPr>
            <w:r>
              <w:rPr>
                <w:spacing w:val="-1"/>
              </w:rPr>
              <w:t>2.停车标识应规范、清晰，车辆停放有序。</w:t>
            </w:r>
          </w:p>
          <w:p w14:paraId="1A2A6881">
            <w:pPr>
              <w:pStyle w:val="6"/>
              <w:spacing w:before="26" w:line="231" w:lineRule="auto"/>
              <w:ind w:left="100" w:right="73"/>
            </w:pPr>
            <w:r>
              <w:t>3.固定停放车辆宜签订停车服务协议，明确相</w:t>
            </w:r>
            <w:r>
              <w:rPr>
                <w:spacing w:val="17"/>
              </w:rPr>
              <w:t xml:space="preserve"> </w:t>
            </w:r>
            <w:r>
              <w:rPr>
                <w:spacing w:val="1"/>
              </w:rPr>
              <w:t>关权利义务：消防通道禁止停放车辆，对不按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规定停车的行为应进行劝阻、纠正。</w:t>
            </w:r>
          </w:p>
          <w:p w14:paraId="2B433113">
            <w:pPr>
              <w:pStyle w:val="6"/>
              <w:spacing w:before="47" w:line="226" w:lineRule="auto"/>
              <w:ind w:left="100" w:right="87"/>
            </w:pPr>
            <w:r>
              <w:t>4.管理区域内发生交通事故时，配合业主及相</w:t>
            </w:r>
            <w:r>
              <w:rPr>
                <w:spacing w:val="17"/>
              </w:rPr>
              <w:t xml:space="preserve"> </w:t>
            </w:r>
            <w:r>
              <w:rPr>
                <w:spacing w:val="-1"/>
              </w:rPr>
              <w:t>关部门完成调查取证工作。</w:t>
            </w:r>
          </w:p>
          <w:p w14:paraId="02AAE666">
            <w:pPr>
              <w:pStyle w:val="6"/>
              <w:spacing w:before="16" w:line="181" w:lineRule="auto"/>
              <w:ind w:left="100"/>
            </w:pPr>
            <w:r>
              <w:t>5.非机动车管理规范、摆放整齐，不宜有乱停</w:t>
            </w:r>
          </w:p>
        </w:tc>
        <w:tc>
          <w:tcPr>
            <w:tcW w:w="4757" w:type="dxa"/>
            <w:vAlign w:val="top"/>
          </w:tcPr>
          <w:p w14:paraId="53942ED4">
            <w:pPr>
              <w:pStyle w:val="6"/>
              <w:spacing w:before="54" w:line="219" w:lineRule="auto"/>
              <w:ind w:left="93"/>
            </w:pPr>
            <w:r>
              <w:t>4.1秩序维护管理应满足下列要求：</w:t>
            </w:r>
          </w:p>
          <w:p w14:paraId="1E5070CB">
            <w:pPr>
              <w:pStyle w:val="6"/>
              <w:spacing w:before="47" w:line="225" w:lineRule="auto"/>
              <w:ind w:left="103" w:right="181" w:firstLine="80"/>
            </w:pPr>
            <w:r>
              <w:t>1.主要出入口应有专人24小时值守，有完善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的执勤、出入登记、交接班等记录。</w:t>
            </w:r>
          </w:p>
          <w:p w14:paraId="07CDC921">
            <w:pPr>
              <w:pStyle w:val="6"/>
              <w:spacing w:before="27"/>
              <w:ind w:left="123" w:right="181" w:firstLine="60"/>
            </w:pPr>
            <w:r>
              <w:t>2.应设置专职公共秩序维护人员，能熟练使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用小区内设置的各类消防、物防、技防器械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和设备；配备对讲装置及必要的防护器械并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定期对其进行专业培训。</w:t>
            </w:r>
          </w:p>
          <w:p w14:paraId="7D540ECD">
            <w:pPr>
              <w:pStyle w:val="6"/>
              <w:spacing w:before="25" w:line="235" w:lineRule="auto"/>
              <w:ind w:left="93" w:right="118" w:firstLine="29"/>
            </w:pPr>
            <w:r>
              <w:t>3.按照规定路线和时间进行巡逻，每4小时宜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 xml:space="preserve">巡查1次，重点区域应增加巡逻频率，并做好 </w:t>
            </w:r>
            <w:r>
              <w:rPr>
                <w:spacing w:val="-1"/>
              </w:rPr>
              <w:t>巡逻记录。</w:t>
            </w:r>
          </w:p>
          <w:p w14:paraId="58B0FF74">
            <w:pPr>
              <w:pStyle w:val="6"/>
              <w:spacing w:before="10" w:line="231" w:lineRule="auto"/>
              <w:ind w:left="113" w:right="180" w:firstLine="69"/>
            </w:pPr>
            <w:r>
              <w:t>4.应有外来人员管理制度和大宗物品进出管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理制度，实行进出问询、登记。</w:t>
            </w:r>
          </w:p>
          <w:p w14:paraId="7462A0E6">
            <w:pPr>
              <w:pStyle w:val="6"/>
              <w:spacing w:before="35" w:line="237" w:lineRule="auto"/>
              <w:ind w:left="103" w:right="184" w:firstLine="80"/>
            </w:pPr>
            <w:r>
              <w:t>5.中央监控室有24小时专人值守，并做好值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班记录；重要部位监控录像保存不应低于30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天。</w:t>
            </w:r>
          </w:p>
          <w:p w14:paraId="3E83415D">
            <w:pPr>
              <w:pStyle w:val="6"/>
              <w:spacing w:before="24" w:line="235" w:lineRule="auto"/>
              <w:ind w:left="123" w:right="181" w:firstLine="60"/>
            </w:pPr>
            <w:r>
              <w:t>6.应有突发事件应急预案，定期向业主宣传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安全防范常识。</w:t>
            </w:r>
          </w:p>
          <w:p w14:paraId="40F46C98">
            <w:pPr>
              <w:pStyle w:val="6"/>
              <w:spacing w:before="24" w:line="237" w:lineRule="auto"/>
              <w:ind w:left="183" w:right="177"/>
            </w:pPr>
            <w:r>
              <w:t>7.协助公安等有关行政管理部门做好物业管</w:t>
            </w:r>
            <w:r>
              <w:rPr>
                <w:spacing w:val="11"/>
              </w:rPr>
              <w:t xml:space="preserve"> </w:t>
            </w:r>
            <w:r>
              <w:t>理区域内的公共秩序维护工作。发生治安案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件或各类灾害事故时，应及时向公安和有关</w:t>
            </w:r>
            <w:r>
              <w:rPr>
                <w:spacing w:val="9"/>
              </w:rPr>
              <w:t xml:space="preserve"> </w:t>
            </w:r>
            <w:r>
              <w:t>部门报告，并积极协助做好调查和救助工作</w:t>
            </w:r>
          </w:p>
          <w:p w14:paraId="6D580D07">
            <w:pPr>
              <w:pStyle w:val="6"/>
              <w:spacing w:before="113" w:line="179" w:lineRule="auto"/>
              <w:ind w:left="153"/>
            </w:pPr>
            <w:r>
              <w:t>□</w:t>
            </w:r>
          </w:p>
          <w:p w14:paraId="19AF2F93">
            <w:pPr>
              <w:pStyle w:val="6"/>
              <w:spacing w:before="1" w:line="214" w:lineRule="auto"/>
              <w:ind w:left="93"/>
            </w:pPr>
            <w:r>
              <w:t>4.2车辆管理应满足下列要求：</w:t>
            </w:r>
          </w:p>
          <w:p w14:paraId="741D54C2">
            <w:pPr>
              <w:pStyle w:val="6"/>
              <w:spacing w:before="17" w:line="238" w:lineRule="auto"/>
              <w:ind w:left="93" w:right="288"/>
            </w:pPr>
            <w:r>
              <w:rPr>
                <w:spacing w:val="-1"/>
              </w:rPr>
              <w:t>1.车辆道闸系统应运行良好维保养护及时。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临时车辆进出登记及时，记录完整。</w:t>
            </w:r>
          </w:p>
          <w:p w14:paraId="30620F19">
            <w:pPr>
              <w:pStyle w:val="6"/>
              <w:spacing w:before="15" w:line="207" w:lineRule="auto"/>
              <w:ind w:left="123" w:right="182" w:firstLine="60"/>
            </w:pPr>
            <w:r>
              <w:t>2.停车标识应规范、清晰，车辆行驶路线设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置合理，车辆停放有序。</w:t>
            </w:r>
          </w:p>
        </w:tc>
        <w:tc>
          <w:tcPr>
            <w:tcW w:w="4382" w:type="dxa"/>
            <w:vAlign w:val="top"/>
          </w:tcPr>
          <w:p w14:paraId="4AD8BBF3">
            <w:pPr>
              <w:pStyle w:val="6"/>
              <w:spacing w:before="54" w:line="219" w:lineRule="auto"/>
              <w:ind w:left="106"/>
            </w:pPr>
            <w:r>
              <w:t>4.1秩序维护管理应满足下列要求：</w:t>
            </w:r>
          </w:p>
          <w:p w14:paraId="5D576D22">
            <w:pPr>
              <w:pStyle w:val="6"/>
              <w:spacing w:before="56" w:line="223" w:lineRule="auto"/>
              <w:ind w:left="97" w:right="225" w:firstLine="130"/>
            </w:pPr>
            <w:r>
              <w:t>1.应制定符合项目定位及实际情况的秩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序维护方案。</w:t>
            </w:r>
          </w:p>
          <w:p w14:paraId="7815B54A">
            <w:pPr>
              <w:pStyle w:val="6"/>
              <w:spacing w:before="54" w:line="231" w:lineRule="auto"/>
              <w:ind w:left="56" w:right="37" w:firstLine="60"/>
            </w:pPr>
            <w:r>
              <w:t>2.主要出入口24小时双岗执勤，立岗应不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少于8小时，站姿规范，有完善的执勤、出</w:t>
            </w:r>
            <w:r>
              <w:rPr>
                <w:spacing w:val="2"/>
              </w:rPr>
              <w:t xml:space="preserve"> </w:t>
            </w:r>
            <w:r>
              <w:rPr>
                <w:spacing w:val="5"/>
              </w:rPr>
              <w:t>入登记、交接班等记录。</w:t>
            </w:r>
          </w:p>
          <w:p w14:paraId="4B8EE23F">
            <w:pPr>
              <w:pStyle w:val="6"/>
              <w:spacing w:before="29" w:line="238" w:lineRule="auto"/>
              <w:ind w:left="97" w:right="95" w:firstLine="20"/>
            </w:pPr>
            <w:r>
              <w:t>3.应设置专职公共秩序维护人员，具有较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 xml:space="preserve">强的责任心、身体健康，能熟练使用小区 </w:t>
            </w:r>
            <w:r>
              <w:rPr>
                <w:spacing w:val="1"/>
              </w:rPr>
              <w:t>内设置的各类消防、物防、技防器械和设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备；配备对讲装置及必要的防护器械并定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期对其进行专业培训。</w:t>
            </w:r>
          </w:p>
          <w:p w14:paraId="5FC01F41">
            <w:pPr>
              <w:pStyle w:val="6"/>
              <w:spacing w:before="25" w:line="226" w:lineRule="auto"/>
              <w:ind w:left="97" w:right="156" w:firstLine="69"/>
            </w:pPr>
            <w:r>
              <w:rPr>
                <w:spacing w:val="1"/>
              </w:rPr>
              <w:t>4.按照规定路线和时间进行巡逻，每2小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时应巡查1次重点区域应增加巡逻频率，</w:t>
            </w:r>
          </w:p>
          <w:p w14:paraId="4AA66CDD">
            <w:pPr>
              <w:pStyle w:val="6"/>
              <w:spacing w:before="47" w:line="219" w:lineRule="auto"/>
              <w:ind w:left="126"/>
            </w:pPr>
            <w:r>
              <w:rPr>
                <w:spacing w:val="-1"/>
              </w:rPr>
              <w:t>并做好巡逻记录。</w:t>
            </w:r>
          </w:p>
          <w:p w14:paraId="2C5454A4">
            <w:pPr>
              <w:pStyle w:val="6"/>
              <w:spacing w:before="26" w:line="226" w:lineRule="auto"/>
              <w:ind w:left="106" w:right="356" w:hanging="9"/>
            </w:pPr>
            <w:r>
              <w:t>5.应有外来人员管理制度和大宗物品进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出管理制度，实行进出问询、登记。</w:t>
            </w:r>
          </w:p>
          <w:p w14:paraId="5F1943DE">
            <w:pPr>
              <w:pStyle w:val="6"/>
              <w:spacing w:before="46" w:line="229" w:lineRule="auto"/>
              <w:ind w:left="97" w:right="103" w:firstLine="20"/>
            </w:pPr>
            <w:r>
              <w:t>6.中央监控室应有24小时专人值守，并做</w:t>
            </w:r>
            <w:r>
              <w:rPr>
                <w:spacing w:val="10"/>
              </w:rPr>
              <w:t xml:space="preserve"> </w:t>
            </w:r>
            <w:r>
              <w:t>好值班记录；重要部位监控录像保存不应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低于30天。</w:t>
            </w:r>
          </w:p>
          <w:p w14:paraId="3E381AE4">
            <w:pPr>
              <w:pStyle w:val="6"/>
              <w:spacing w:before="36" w:line="229" w:lineRule="auto"/>
              <w:ind w:left="106" w:right="102" w:firstLine="10"/>
            </w:pPr>
            <w:r>
              <w:t>7.应有突发事件应急预案，定期向业主宣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传安全防范常识。</w:t>
            </w:r>
          </w:p>
          <w:p w14:paraId="0BBCC0EF">
            <w:pPr>
              <w:pStyle w:val="6"/>
              <w:spacing w:before="29" w:line="219" w:lineRule="auto"/>
              <w:ind w:left="97"/>
            </w:pPr>
            <w:r>
              <w:t>8.协助公安等有关行政管理部门做好物</w:t>
            </w:r>
          </w:p>
          <w:p w14:paraId="3C7DC720">
            <w:pPr>
              <w:pStyle w:val="6"/>
              <w:spacing w:before="26" w:line="237" w:lineRule="auto"/>
              <w:ind w:left="106" w:right="101" w:firstLine="10"/>
            </w:pPr>
            <w:r>
              <w:rPr>
                <w:spacing w:val="-1"/>
              </w:rPr>
              <w:t>业管理区域内的公共秩序维护工作。发生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治安案件或各类灾害事故时，应及时向公</w:t>
            </w:r>
            <w:r>
              <w:rPr>
                <w:spacing w:val="4"/>
              </w:rPr>
              <w:t xml:space="preserve"> </w:t>
            </w:r>
            <w:r>
              <w:rPr>
                <w:spacing w:val="1"/>
              </w:rPr>
              <w:t>安和有关部门报告，并积极协助做好调查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和救助工作。</w:t>
            </w:r>
          </w:p>
          <w:p w14:paraId="09970834">
            <w:pPr>
              <w:pStyle w:val="6"/>
              <w:spacing w:line="196" w:lineRule="auto"/>
              <w:ind w:left="97"/>
            </w:pPr>
            <w:r>
              <w:t>4.2车辆管理应满足下列要求：</w:t>
            </w:r>
          </w:p>
        </w:tc>
      </w:tr>
    </w:tbl>
    <w:p w14:paraId="5410E845">
      <w:pPr>
        <w:pStyle w:val="2"/>
      </w:pPr>
    </w:p>
    <w:p w14:paraId="2BCA94F3">
      <w:pPr>
        <w:sectPr>
          <w:footerReference r:id="rId24" w:type="default"/>
          <w:pgSz w:w="16820" w:h="11900"/>
          <w:pgMar w:top="400" w:right="954" w:bottom="1298" w:left="915" w:header="0" w:footer="1066" w:gutter="0"/>
          <w:cols w:space="720" w:num="1"/>
        </w:sectPr>
      </w:pPr>
    </w:p>
    <w:p w14:paraId="7E695776">
      <w:pPr>
        <w:spacing w:before="28"/>
      </w:pPr>
    </w:p>
    <w:p w14:paraId="389FE700">
      <w:pPr>
        <w:spacing w:before="28"/>
      </w:pPr>
    </w:p>
    <w:p w14:paraId="59AC66BC">
      <w:pPr>
        <w:spacing w:before="27"/>
      </w:pPr>
    </w:p>
    <w:p w14:paraId="6CE39F99">
      <w:pPr>
        <w:spacing w:before="27"/>
      </w:pPr>
    </w:p>
    <w:p w14:paraId="3735D8EF">
      <w:pPr>
        <w:spacing w:before="27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806"/>
        <w:gridCol w:w="4757"/>
        <w:gridCol w:w="4392"/>
      </w:tblGrid>
      <w:tr w14:paraId="2071E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8" w:hRule="atLeast"/>
        </w:trPr>
        <w:tc>
          <w:tcPr>
            <w:tcW w:w="994" w:type="dxa"/>
            <w:vAlign w:val="top"/>
          </w:tcPr>
          <w:p w14:paraId="2D8BE097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vAlign w:val="top"/>
          </w:tcPr>
          <w:p w14:paraId="10AE8CEF">
            <w:pPr>
              <w:pStyle w:val="6"/>
              <w:spacing w:before="44" w:line="219" w:lineRule="auto"/>
              <w:ind w:left="110"/>
            </w:pPr>
            <w:r>
              <w:t>乱放、私拉、乱扯充电现象。</w:t>
            </w:r>
          </w:p>
        </w:tc>
        <w:tc>
          <w:tcPr>
            <w:tcW w:w="4757" w:type="dxa"/>
            <w:vAlign w:val="top"/>
          </w:tcPr>
          <w:p w14:paraId="1753AB30">
            <w:pPr>
              <w:pStyle w:val="6"/>
              <w:spacing w:before="44" w:line="239" w:lineRule="auto"/>
              <w:ind w:left="134" w:right="174" w:firstLine="49"/>
            </w:pPr>
            <w:r>
              <w:t>3.固定停放车辆应签订停车服务协议，明确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相关权利义务；消防通道禁止停放车辆，对</w:t>
            </w:r>
            <w:r>
              <w:rPr>
                <w:spacing w:val="1"/>
              </w:rPr>
              <w:t xml:space="preserve"> </w:t>
            </w:r>
            <w:r>
              <w:t>不按 规定停车的行为应进行劝阻、纠正。</w:t>
            </w:r>
          </w:p>
          <w:p w14:paraId="6D79F9DC">
            <w:pPr>
              <w:pStyle w:val="6"/>
              <w:spacing w:before="46" w:line="222" w:lineRule="auto"/>
              <w:ind w:left="125" w:right="179" w:firstLine="59"/>
            </w:pPr>
            <w:r>
              <w:t>4.管理区域内发生交通事故时，配合业主及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相关部门完成调查取证工作。</w:t>
            </w:r>
          </w:p>
          <w:p w14:paraId="5AF571E2">
            <w:pPr>
              <w:pStyle w:val="6"/>
              <w:spacing w:before="37" w:line="219" w:lineRule="auto"/>
              <w:ind w:left="105"/>
            </w:pPr>
            <w:r>
              <w:rPr>
                <w:spacing w:val="-1"/>
              </w:rPr>
              <w:t>5.停车场(库)宜定时巡检，记录完整。</w:t>
            </w:r>
          </w:p>
          <w:p w14:paraId="22F295F8">
            <w:pPr>
              <w:pStyle w:val="6"/>
              <w:spacing w:before="26" w:line="230" w:lineRule="auto"/>
              <w:ind w:left="114" w:right="182" w:firstLine="69"/>
            </w:pPr>
            <w:r>
              <w:t>6.车库内照明、消防设备设施宜配置齐全并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保持正常使用。</w:t>
            </w:r>
          </w:p>
          <w:p w14:paraId="6C7C2FA8">
            <w:pPr>
              <w:pStyle w:val="6"/>
              <w:spacing w:before="17" w:line="238" w:lineRule="auto"/>
              <w:ind w:left="105" w:right="179" w:firstLine="79"/>
            </w:pPr>
            <w:r>
              <w:t>7.非机动车管理规范、摆放整齐，不宜有乱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停乱放、私拉、乱扯充电现象。</w:t>
            </w:r>
          </w:p>
        </w:tc>
        <w:tc>
          <w:tcPr>
            <w:tcW w:w="4392" w:type="dxa"/>
            <w:vAlign w:val="top"/>
          </w:tcPr>
          <w:p w14:paraId="7784E6B4">
            <w:pPr>
              <w:pStyle w:val="6"/>
              <w:spacing w:before="54" w:line="219" w:lineRule="auto"/>
              <w:ind w:left="127"/>
            </w:pPr>
            <w:r>
              <w:rPr>
                <w:spacing w:val="-1"/>
              </w:rPr>
              <w:t>1.道闸系统应运行良好维保养护及时。</w:t>
            </w:r>
          </w:p>
          <w:p w14:paraId="4FE05991">
            <w:pPr>
              <w:pStyle w:val="6"/>
              <w:spacing w:before="26" w:line="242" w:lineRule="auto"/>
              <w:ind w:left="127" w:right="114" w:hanging="9"/>
            </w:pPr>
            <w:r>
              <w:t>2.主要道路交通标志齐全，宜实行人车分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流。</w:t>
            </w:r>
          </w:p>
          <w:p w14:paraId="2924C5E1">
            <w:pPr>
              <w:pStyle w:val="6"/>
              <w:spacing w:before="18" w:line="219" w:lineRule="auto"/>
              <w:ind w:left="127"/>
            </w:pPr>
            <w:r>
              <w:rPr>
                <w:spacing w:val="-1"/>
              </w:rPr>
              <w:t>3.临时车辆进出登记及时，记录完整。</w:t>
            </w:r>
          </w:p>
          <w:p w14:paraId="060DC3EA">
            <w:pPr>
              <w:pStyle w:val="6"/>
              <w:spacing w:before="16" w:line="226" w:lineRule="auto"/>
              <w:ind w:left="127" w:right="132" w:hanging="9"/>
            </w:pPr>
            <w:r>
              <w:rPr>
                <w:spacing w:val="-1"/>
              </w:rPr>
              <w:t>4.停车场(库)标识应规范、清晰，车辆行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驶路线设置合理，车辆停放有序。</w:t>
            </w:r>
          </w:p>
          <w:p w14:paraId="69CA5E30">
            <w:pPr>
              <w:pStyle w:val="6"/>
              <w:spacing w:before="26" w:line="239" w:lineRule="auto"/>
              <w:ind w:left="118" w:right="98"/>
            </w:pPr>
            <w:r>
              <w:rPr>
                <w:spacing w:val="1"/>
              </w:rPr>
              <w:t>5.固定停放车辆应签订停车服务协议，明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确相关权利义务；消防通道禁止停放车辆</w:t>
            </w:r>
            <w:r>
              <w:rPr>
                <w:spacing w:val="8"/>
              </w:rPr>
              <w:t xml:space="preserve"> </w:t>
            </w:r>
            <w:r>
              <w:t>对不按规定停车的行为应进行劝阻、纠正</w:t>
            </w:r>
          </w:p>
          <w:p w14:paraId="07670744">
            <w:pPr>
              <w:spacing w:line="250" w:lineRule="auto"/>
              <w:rPr>
                <w:rFonts w:ascii="Arial"/>
                <w:sz w:val="21"/>
              </w:rPr>
            </w:pPr>
          </w:p>
          <w:p w14:paraId="38B66B7B">
            <w:pPr>
              <w:pStyle w:val="6"/>
              <w:spacing w:before="75" w:line="222" w:lineRule="auto"/>
              <w:ind w:left="138" w:right="111" w:hanging="20"/>
            </w:pPr>
            <w:r>
              <w:t>6.管理区域内发生交通事故时，配合业主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及相关部门完成调查取证工作。</w:t>
            </w:r>
          </w:p>
          <w:p w14:paraId="52720289">
            <w:pPr>
              <w:pStyle w:val="6"/>
              <w:spacing w:before="37" w:line="219" w:lineRule="auto"/>
              <w:ind w:left="98"/>
            </w:pPr>
            <w:r>
              <w:rPr>
                <w:spacing w:val="-1"/>
              </w:rPr>
              <w:t>7.停车场(库)应定时巡检，记录完整。</w:t>
            </w:r>
          </w:p>
          <w:p w14:paraId="48FE5947">
            <w:pPr>
              <w:pStyle w:val="6"/>
              <w:spacing w:before="17" w:line="238" w:lineRule="auto"/>
              <w:ind w:left="127" w:right="112" w:hanging="9"/>
            </w:pPr>
            <w:r>
              <w:t>8.车库内照明、消防设备设施应配置齐全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并保持正常使用。</w:t>
            </w:r>
          </w:p>
          <w:p w14:paraId="65C28369">
            <w:pPr>
              <w:pStyle w:val="6"/>
              <w:spacing w:before="35" w:line="215" w:lineRule="auto"/>
              <w:ind w:left="127" w:right="112" w:hanging="9"/>
            </w:pPr>
            <w:r>
              <w:t>9.非机动车管理规范、摆放整齐，不应有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乱停乱放、私拉、乱扯充电现象。</w:t>
            </w:r>
          </w:p>
        </w:tc>
      </w:tr>
      <w:tr w14:paraId="27F8B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994" w:type="dxa"/>
            <w:textDirection w:val="tbRlV"/>
            <w:vAlign w:val="top"/>
          </w:tcPr>
          <w:p w14:paraId="335F401D">
            <w:pPr>
              <w:spacing w:line="312" w:lineRule="auto"/>
              <w:rPr>
                <w:rFonts w:ascii="Arial"/>
                <w:sz w:val="21"/>
              </w:rPr>
            </w:pPr>
          </w:p>
          <w:p w14:paraId="07AEEEA5">
            <w:pPr>
              <w:pStyle w:val="6"/>
              <w:spacing w:before="77" w:line="201" w:lineRule="auto"/>
              <w:ind w:left="396"/>
            </w:pPr>
            <w:r>
              <w:rPr>
                <w:color w:val="505060"/>
              </w:rPr>
              <w:t>五</w:t>
            </w:r>
            <w:r>
              <w:rPr>
                <w:color w:val="505060"/>
                <w:spacing w:val="-16"/>
              </w:rPr>
              <w:t xml:space="preserve"> </w:t>
            </w:r>
            <w:r>
              <w:rPr>
                <w:color w:val="505060"/>
              </w:rPr>
              <w:t>环</w:t>
            </w:r>
            <w:r>
              <w:rPr>
                <w:color w:val="505060"/>
                <w:spacing w:val="-16"/>
              </w:rPr>
              <w:t xml:space="preserve"> </w:t>
            </w:r>
            <w:r>
              <w:rPr>
                <w:color w:val="505060"/>
              </w:rPr>
              <w:t>境</w:t>
            </w:r>
            <w:r>
              <w:rPr>
                <w:color w:val="505060"/>
                <w:spacing w:val="-16"/>
              </w:rPr>
              <w:t xml:space="preserve"> </w:t>
            </w:r>
            <w:r>
              <w:rPr>
                <w:color w:val="505060"/>
              </w:rPr>
              <w:t>卫</w:t>
            </w:r>
            <w:r>
              <w:rPr>
                <w:color w:val="505060"/>
                <w:spacing w:val="-16"/>
              </w:rPr>
              <w:t xml:space="preserve"> </w:t>
            </w:r>
            <w:r>
              <w:rPr>
                <w:color w:val="505060"/>
              </w:rPr>
              <w:t>生</w:t>
            </w:r>
            <w:r>
              <w:rPr>
                <w:color w:val="505060"/>
                <w:spacing w:val="-16"/>
              </w:rPr>
              <w:t xml:space="preserve"> </w:t>
            </w:r>
            <w:r>
              <w:rPr>
                <w:color w:val="505060"/>
              </w:rPr>
              <w:t>维</w:t>
            </w:r>
            <w:r>
              <w:rPr>
                <w:color w:val="505060"/>
                <w:spacing w:val="-15"/>
              </w:rPr>
              <w:t xml:space="preserve"> </w:t>
            </w:r>
            <w:r>
              <w:rPr>
                <w:color w:val="505060"/>
              </w:rPr>
              <w:t>护</w:t>
            </w:r>
          </w:p>
        </w:tc>
        <w:tc>
          <w:tcPr>
            <w:tcW w:w="4806" w:type="dxa"/>
            <w:vAlign w:val="top"/>
          </w:tcPr>
          <w:p w14:paraId="0881FCEC">
            <w:pPr>
              <w:pStyle w:val="6"/>
              <w:spacing w:before="56" w:line="219" w:lineRule="auto"/>
              <w:ind w:left="110"/>
            </w:pPr>
            <w:r>
              <w:t>5.1楼内公共区域管理应满足下列要求：</w:t>
            </w:r>
          </w:p>
          <w:p w14:paraId="5ED5F35F">
            <w:pPr>
              <w:pStyle w:val="6"/>
              <w:spacing w:before="47" w:line="219" w:lineRule="auto"/>
              <w:ind w:left="110"/>
            </w:pPr>
            <w:r>
              <w:t>1.地面应定期清扫，无垃圾、杂物及污渍。</w:t>
            </w:r>
          </w:p>
          <w:p w14:paraId="1BCB524A">
            <w:pPr>
              <w:pStyle w:val="6"/>
              <w:spacing w:before="25" w:line="234" w:lineRule="auto"/>
              <w:ind w:left="110" w:right="75" w:hanging="19"/>
            </w:pPr>
            <w:r>
              <w:rPr>
                <w:spacing w:val="-1"/>
              </w:rPr>
              <w:t>2.楼道应每周清扫1次，楼梯扶手、栏杆、窗</w:t>
            </w:r>
            <w:r>
              <w:rPr>
                <w:spacing w:val="4"/>
              </w:rPr>
              <w:t xml:space="preserve">  </w:t>
            </w:r>
            <w:r>
              <w:t>台、防火门、消火栓、指示牌等公共设施宜每</w:t>
            </w:r>
            <w:r>
              <w:rPr>
                <w:spacing w:val="8"/>
              </w:rPr>
              <w:t xml:space="preserve"> </w:t>
            </w:r>
            <w:r>
              <w:t>月擦拭1次。</w:t>
            </w:r>
          </w:p>
          <w:p w14:paraId="07AF5E3E">
            <w:pPr>
              <w:pStyle w:val="6"/>
              <w:spacing w:before="6" w:line="238" w:lineRule="auto"/>
              <w:ind w:left="110" w:right="243" w:hanging="29"/>
            </w:pPr>
            <w:r>
              <w:rPr>
                <w:spacing w:val="-1"/>
              </w:rPr>
              <w:t>3.电梯轿厢门、面板宜每周擦拭1次；轿厢地</w:t>
            </w:r>
            <w:r>
              <w:rPr>
                <w:spacing w:val="6"/>
              </w:rPr>
              <w:t xml:space="preserve"> </w:t>
            </w:r>
            <w:r>
              <w:t>面宜每周清拖1次。</w:t>
            </w:r>
          </w:p>
          <w:p w14:paraId="1F660FE2">
            <w:pPr>
              <w:pStyle w:val="6"/>
              <w:spacing w:before="27" w:line="219" w:lineRule="auto"/>
              <w:ind w:left="110"/>
            </w:pPr>
            <w:r>
              <w:t>5.2外围公共区域管理应满足下列要求：</w:t>
            </w:r>
          </w:p>
          <w:p w14:paraId="575870D2">
            <w:pPr>
              <w:pStyle w:val="6"/>
              <w:spacing w:before="26" w:line="211" w:lineRule="auto"/>
              <w:ind w:left="110" w:right="186"/>
            </w:pPr>
            <w:r>
              <w:t>1.每日宜清扫1次楼外道路；雨雪天气，道路</w:t>
            </w:r>
            <w:r>
              <w:rPr>
                <w:spacing w:val="13"/>
              </w:rPr>
              <w:t xml:space="preserve"> </w:t>
            </w:r>
            <w:r>
              <w:t>清理及时，保持道路通行。</w:t>
            </w:r>
          </w:p>
        </w:tc>
        <w:tc>
          <w:tcPr>
            <w:tcW w:w="4757" w:type="dxa"/>
            <w:vAlign w:val="top"/>
          </w:tcPr>
          <w:p w14:paraId="0D44956F">
            <w:pPr>
              <w:pStyle w:val="6"/>
              <w:spacing w:before="56" w:line="219" w:lineRule="auto"/>
              <w:ind w:left="105"/>
            </w:pPr>
            <w:r>
              <w:rPr>
                <w:spacing w:val="-1"/>
              </w:rPr>
              <w:t>5.1楼内公共区域管理应满足下列要求</w:t>
            </w:r>
          </w:p>
          <w:p w14:paraId="24265440">
            <w:pPr>
              <w:pStyle w:val="6"/>
              <w:spacing w:before="16" w:line="238" w:lineRule="auto"/>
              <w:ind w:left="94" w:right="121" w:firstLine="30"/>
            </w:pPr>
            <w:r>
              <w:t>1.地面应每日清扫1次，无垃圾、杂物及污渍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;每日巡回保洁不宜少于1次。</w:t>
            </w:r>
          </w:p>
          <w:p w14:paraId="308D31EA">
            <w:pPr>
              <w:pStyle w:val="6"/>
              <w:spacing w:before="37" w:line="228" w:lineRule="auto"/>
              <w:ind w:left="105" w:right="120" w:firstLine="20"/>
            </w:pPr>
            <w:r>
              <w:t>2.楼道应每周清扫2次，楼梯扶手、栏杆、窗</w:t>
            </w:r>
            <w:r>
              <w:rPr>
                <w:spacing w:val="15"/>
              </w:rPr>
              <w:t xml:space="preserve"> </w:t>
            </w:r>
            <w:r>
              <w:rPr>
                <w:spacing w:val="4"/>
              </w:rPr>
              <w:t>台、防火门、消火栓、指示牌等公共设施应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每半月擦拭1次。</w:t>
            </w:r>
          </w:p>
          <w:p w14:paraId="447EA6DC">
            <w:pPr>
              <w:pStyle w:val="6"/>
              <w:spacing w:before="35" w:line="239" w:lineRule="auto"/>
              <w:ind w:left="125" w:right="177" w:firstLine="59"/>
            </w:pPr>
            <w:r>
              <w:t>3.电梯轿厢门、面板宜每2日擦拭1次；轿厢</w:t>
            </w:r>
            <w:r>
              <w:rPr>
                <w:spacing w:val="13"/>
              </w:rPr>
              <w:t xml:space="preserve"> </w:t>
            </w:r>
            <w:r>
              <w:rPr>
                <w:spacing w:val="2"/>
              </w:rPr>
              <w:t>地面宜每2日清拖1次。应根据电梯轿厢的装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饰材质，定期进行养护。</w:t>
            </w:r>
          </w:p>
          <w:p w14:paraId="40FAF066">
            <w:pPr>
              <w:pStyle w:val="6"/>
              <w:spacing w:before="19" w:line="180" w:lineRule="auto"/>
              <w:ind w:left="94"/>
            </w:pPr>
            <w:r>
              <w:t>5.2外围公共区域管理应满足下列要求：</w:t>
            </w:r>
          </w:p>
        </w:tc>
        <w:tc>
          <w:tcPr>
            <w:tcW w:w="4392" w:type="dxa"/>
            <w:vAlign w:val="top"/>
          </w:tcPr>
          <w:p w14:paraId="5FE41224">
            <w:pPr>
              <w:pStyle w:val="6"/>
              <w:spacing w:before="46" w:line="219" w:lineRule="auto"/>
              <w:ind w:left="108"/>
            </w:pPr>
            <w:r>
              <w:t>5.1楼内公共区域管理应满足下列要求：</w:t>
            </w:r>
          </w:p>
          <w:p w14:paraId="239C81D1">
            <w:pPr>
              <w:pStyle w:val="6"/>
              <w:spacing w:before="15" w:line="239" w:lineRule="auto"/>
              <w:ind w:left="98" w:right="171" w:firstLine="80"/>
            </w:pPr>
            <w:r>
              <w:t>1.地面应每日清扫1次，无垃圾、杂物及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污渍，每日巡回保洁不少于1次；根据地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面材质，宜定期做地面清洗、养护。</w:t>
            </w:r>
          </w:p>
          <w:p w14:paraId="320E9CA0">
            <w:pPr>
              <w:pStyle w:val="6"/>
              <w:spacing w:before="17" w:line="242" w:lineRule="auto"/>
              <w:ind w:left="118" w:right="8"/>
            </w:pPr>
            <w:r>
              <w:t>2.楼道应每周清扫3次、每周清拖1次，楼</w:t>
            </w:r>
            <w:r>
              <w:rPr>
                <w:spacing w:val="5"/>
              </w:rPr>
              <w:t xml:space="preserve">  </w:t>
            </w:r>
            <w:r>
              <w:rPr>
                <w:spacing w:val="6"/>
              </w:rPr>
              <w:t>梯扶手、栏杆、窗台、防火门、消火栓、</w:t>
            </w:r>
            <w:r>
              <w:rPr>
                <w:spacing w:val="5"/>
              </w:rPr>
              <w:t xml:space="preserve"> </w:t>
            </w:r>
            <w:r>
              <w:rPr>
                <w:spacing w:val="-1"/>
              </w:rPr>
              <w:t>指示牌等公共设施应每周擦拭1次。</w:t>
            </w:r>
          </w:p>
          <w:p w14:paraId="5BFB583C">
            <w:pPr>
              <w:pStyle w:val="6"/>
              <w:spacing w:before="25" w:line="221" w:lineRule="auto"/>
              <w:ind w:left="118" w:right="109" w:firstLine="60"/>
            </w:pPr>
            <w:r>
              <w:rPr>
                <w:spacing w:val="1"/>
              </w:rPr>
              <w:t>3.每日擦拭1次电梯轿厢门、面板；每日</w:t>
            </w:r>
            <w:r>
              <w:rPr>
                <w:spacing w:val="16"/>
              </w:rPr>
              <w:t xml:space="preserve"> </w:t>
            </w:r>
            <w:r>
              <w:t>清拖1次轿厢地面；每日巡视保洁2次电梯</w:t>
            </w:r>
            <w:r>
              <w:rPr>
                <w:spacing w:val="11"/>
              </w:rPr>
              <w:t xml:space="preserve"> </w:t>
            </w:r>
            <w:r>
              <w:t>轿厢。不锈钢或其它材料装饰的电梯轿厢</w:t>
            </w:r>
          </w:p>
        </w:tc>
      </w:tr>
    </w:tbl>
    <w:p w14:paraId="6A2E25AC">
      <w:pPr>
        <w:pStyle w:val="2"/>
      </w:pPr>
    </w:p>
    <w:p w14:paraId="3A1C4CC1">
      <w:pPr>
        <w:sectPr>
          <w:footerReference r:id="rId25" w:type="default"/>
          <w:pgSz w:w="16820" w:h="11900"/>
          <w:pgMar w:top="400" w:right="935" w:bottom="1231" w:left="924" w:header="0" w:footer="1061" w:gutter="0"/>
          <w:cols w:space="720" w:num="1"/>
        </w:sectPr>
      </w:pPr>
    </w:p>
    <w:p w14:paraId="3AE3D319">
      <w:pPr>
        <w:spacing w:before="28"/>
      </w:pPr>
    </w:p>
    <w:p w14:paraId="7A71B492">
      <w:pPr>
        <w:spacing w:before="28"/>
      </w:pPr>
    </w:p>
    <w:p w14:paraId="56CE6684">
      <w:pPr>
        <w:spacing w:before="27"/>
      </w:pPr>
    </w:p>
    <w:p w14:paraId="0E432F07">
      <w:pPr>
        <w:spacing w:before="27"/>
      </w:pPr>
    </w:p>
    <w:p w14:paraId="37018B6C">
      <w:pPr>
        <w:spacing w:before="27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4806"/>
        <w:gridCol w:w="4747"/>
        <w:gridCol w:w="4392"/>
      </w:tblGrid>
      <w:tr w14:paraId="2C15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1004" w:type="dxa"/>
            <w:vAlign w:val="top"/>
          </w:tcPr>
          <w:p w14:paraId="44B59BC4">
            <w:pPr>
              <w:rPr>
                <w:rFonts w:ascii="Arial"/>
                <w:sz w:val="21"/>
              </w:rPr>
            </w:pPr>
          </w:p>
        </w:tc>
        <w:tc>
          <w:tcPr>
            <w:tcW w:w="4806" w:type="dxa"/>
            <w:vAlign w:val="top"/>
          </w:tcPr>
          <w:p w14:paraId="0B3BFFB6">
            <w:pPr>
              <w:pStyle w:val="6"/>
              <w:spacing w:before="53" w:line="245" w:lineRule="auto"/>
              <w:ind w:left="81" w:right="105"/>
            </w:pPr>
            <w:r>
              <w:t>2.车棚地面应每2周清洁1次，地面不应有垃圾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和杂物。</w:t>
            </w:r>
          </w:p>
          <w:p w14:paraId="7F7341E0">
            <w:pPr>
              <w:pStyle w:val="6"/>
              <w:spacing w:line="219" w:lineRule="auto"/>
              <w:ind w:left="81"/>
            </w:pPr>
            <w:r>
              <w:t>5.3垃圾收集及清运管理应满足下列要求：</w:t>
            </w:r>
          </w:p>
          <w:p w14:paraId="359164C3">
            <w:pPr>
              <w:pStyle w:val="6"/>
              <w:spacing w:before="27" w:line="219" w:lineRule="auto"/>
              <w:ind w:left="100"/>
            </w:pPr>
            <w:r>
              <w:t>1.垃圾应实行分类管理，执行国家统一政策。</w:t>
            </w:r>
          </w:p>
          <w:p w14:paraId="386ECEF0">
            <w:pPr>
              <w:pStyle w:val="6"/>
              <w:spacing w:before="27" w:line="219" w:lineRule="auto"/>
              <w:ind w:left="81"/>
            </w:pPr>
            <w:r>
              <w:t>2.生活垃圾宜日产日清，有清运记录。</w:t>
            </w:r>
          </w:p>
          <w:p w14:paraId="203335D8">
            <w:pPr>
              <w:pStyle w:val="6"/>
              <w:spacing w:before="27" w:line="236" w:lineRule="auto"/>
              <w:ind w:left="81" w:right="105" w:firstLine="9"/>
            </w:pPr>
            <w:r>
              <w:rPr>
                <w:spacing w:val="1"/>
              </w:rPr>
              <w:t>3.垃圾桶、果皮箱应每月擦拭1次，垃圾箱周</w:t>
            </w:r>
            <w:r>
              <w:t xml:space="preserve"> 围地面无散落垃圾、无垃圾外溢、无污水、无</w:t>
            </w:r>
            <w:r>
              <w:rPr>
                <w:spacing w:val="8"/>
              </w:rPr>
              <w:t xml:space="preserve"> </w:t>
            </w:r>
            <w:r>
              <w:t>异味。夏季宜每2周消杀1次。</w:t>
            </w:r>
          </w:p>
        </w:tc>
        <w:tc>
          <w:tcPr>
            <w:tcW w:w="4747" w:type="dxa"/>
            <w:vAlign w:val="top"/>
          </w:tcPr>
          <w:p w14:paraId="4558072D">
            <w:pPr>
              <w:pStyle w:val="6"/>
              <w:spacing w:before="64" w:line="230" w:lineRule="auto"/>
              <w:ind w:left="104" w:right="123" w:firstLine="20"/>
            </w:pPr>
            <w:r>
              <w:t>1.楼外道路及设施：每日应清扫1次楼外道路</w:t>
            </w:r>
            <w:r>
              <w:rPr>
                <w:spacing w:val="3"/>
              </w:rPr>
              <w:t xml:space="preserve"> </w:t>
            </w:r>
            <w:r>
              <w:t>;每2月应清洁1次楼外公共照明及共用设施</w:t>
            </w:r>
          </w:p>
          <w:p w14:paraId="452C56AB">
            <w:pPr>
              <w:pStyle w:val="6"/>
              <w:spacing w:before="27" w:line="231" w:lineRule="auto"/>
              <w:ind w:left="115" w:right="166" w:firstLine="69"/>
            </w:pPr>
            <w:r>
              <w:t>;每季度应清洁1次雨篷、门头等；雨雪天气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,道路不宜有积水积雪，清理及时，保持道</w:t>
            </w:r>
          </w:p>
          <w:p w14:paraId="14820285">
            <w:pPr>
              <w:pStyle w:val="6"/>
              <w:spacing w:before="24" w:line="219" w:lineRule="auto"/>
              <w:ind w:left="95"/>
            </w:pPr>
            <w:r>
              <w:rPr>
                <w:spacing w:val="-1"/>
              </w:rPr>
              <w:t>路通行。</w:t>
            </w:r>
          </w:p>
          <w:p w14:paraId="71FC2C2A">
            <w:pPr>
              <w:pStyle w:val="6"/>
              <w:spacing w:before="38" w:line="231" w:lineRule="auto"/>
              <w:ind w:left="124" w:right="107" w:firstLine="60"/>
            </w:pPr>
            <w:r>
              <w:t>2.天台、屋面：每2月应巡查1次天台、内天</w:t>
            </w:r>
            <w:r>
              <w:rPr>
                <w:spacing w:val="9"/>
              </w:rPr>
              <w:t xml:space="preserve"> </w:t>
            </w:r>
            <w:r>
              <w:t>井，有杂物及时清扫。每半年宜清扫1次天台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、屋面。</w:t>
            </w:r>
          </w:p>
          <w:p w14:paraId="39226458">
            <w:pPr>
              <w:pStyle w:val="6"/>
              <w:spacing w:before="45" w:line="230" w:lineRule="auto"/>
              <w:ind w:left="124" w:right="154" w:firstLine="60"/>
            </w:pPr>
            <w:r>
              <w:rPr>
                <w:spacing w:val="1"/>
              </w:rPr>
              <w:t>3.水景：根据水质情况进行净化处理，使用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期间宜每日清洁次水面。</w:t>
            </w:r>
          </w:p>
          <w:p w14:paraId="357BE54F">
            <w:pPr>
              <w:pStyle w:val="6"/>
              <w:spacing w:before="36" w:line="226" w:lineRule="auto"/>
              <w:ind w:left="124" w:right="135"/>
            </w:pPr>
            <w:r>
              <w:rPr>
                <w:spacing w:val="-1"/>
              </w:rPr>
              <w:t>4.车库、车棚：地面应每周清洁1次。保持空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气流通，地面不应有垃圾和杂物。</w:t>
            </w:r>
          </w:p>
          <w:p w14:paraId="61B545BD">
            <w:pPr>
              <w:pStyle w:val="6"/>
              <w:spacing w:before="37" w:line="219" w:lineRule="auto"/>
              <w:ind w:left="115"/>
            </w:pPr>
            <w:r>
              <w:rPr>
                <w:spacing w:val="4"/>
              </w:rPr>
              <w:t>5.3垃圾收集及清运管理应满足下列要求.</w:t>
            </w:r>
          </w:p>
          <w:p w14:paraId="12B21755">
            <w:pPr>
              <w:pStyle w:val="6"/>
              <w:spacing w:before="27" w:line="219" w:lineRule="auto"/>
              <w:ind w:left="185"/>
            </w:pPr>
            <w:r>
              <w:t>1.垃圾应实行分类管理，执行国家统一政策</w:t>
            </w:r>
          </w:p>
          <w:p w14:paraId="2904DF5E">
            <w:pPr>
              <w:spacing w:line="250" w:lineRule="auto"/>
              <w:rPr>
                <w:rFonts w:ascii="Arial"/>
                <w:sz w:val="21"/>
              </w:rPr>
            </w:pPr>
          </w:p>
          <w:p w14:paraId="63E0AACA">
            <w:pPr>
              <w:pStyle w:val="6"/>
              <w:spacing w:before="76" w:line="219" w:lineRule="auto"/>
              <w:ind w:left="95"/>
            </w:pPr>
            <w:r>
              <w:rPr>
                <w:spacing w:val="-1"/>
              </w:rPr>
              <w:t>2.生活垃圾应日产日清，有清运记录。</w:t>
            </w:r>
          </w:p>
          <w:p w14:paraId="45061F42">
            <w:pPr>
              <w:pStyle w:val="6"/>
              <w:spacing w:before="28" w:line="236" w:lineRule="auto"/>
              <w:ind w:left="134" w:right="118" w:hanging="10"/>
            </w:pPr>
            <w:r>
              <w:t>3.垃圾桶、果皮箱应每半月擦拭1次，垃圾箱</w:t>
            </w:r>
            <w:r>
              <w:rPr>
                <w:spacing w:val="7"/>
              </w:rPr>
              <w:t xml:space="preserve"> </w:t>
            </w:r>
            <w:r>
              <w:rPr>
                <w:spacing w:val="3"/>
              </w:rPr>
              <w:t>周围地面无散落垃圾、无垃圾外溢、无污水</w:t>
            </w:r>
            <w:r>
              <w:rPr>
                <w:spacing w:val="2"/>
              </w:rPr>
              <w:t xml:space="preserve"> </w:t>
            </w:r>
            <w:r>
              <w:t>、无异味。夏季应每周消杀1次。</w:t>
            </w:r>
          </w:p>
          <w:p w14:paraId="29A8FEDD">
            <w:pPr>
              <w:pStyle w:val="6"/>
              <w:spacing w:before="27" w:line="219" w:lineRule="auto"/>
              <w:ind w:left="185"/>
            </w:pPr>
            <w:r>
              <w:t>4.宜有完善的消杀灭害服务方案和管理制度</w:t>
            </w:r>
          </w:p>
        </w:tc>
        <w:tc>
          <w:tcPr>
            <w:tcW w:w="4392" w:type="dxa"/>
            <w:vAlign w:val="top"/>
          </w:tcPr>
          <w:p w14:paraId="40320A82">
            <w:pPr>
              <w:pStyle w:val="6"/>
              <w:spacing w:before="61" w:line="241" w:lineRule="auto"/>
              <w:ind w:left="118" w:right="219" w:firstLine="119"/>
            </w:pPr>
            <w:r>
              <w:t>,宜每月护理1次；石材装饰的电梯轿厢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,每季度宜养护1次。</w:t>
            </w:r>
          </w:p>
          <w:p w14:paraId="08658C3D">
            <w:pPr>
              <w:pStyle w:val="6"/>
              <w:spacing w:before="2" w:line="219" w:lineRule="auto"/>
              <w:ind w:left="108"/>
            </w:pPr>
            <w:r>
              <w:t>5.2外围公共区域管理应满足下列要求：</w:t>
            </w:r>
          </w:p>
          <w:p w14:paraId="3AD7277F">
            <w:pPr>
              <w:pStyle w:val="6"/>
              <w:spacing w:before="35" w:line="241" w:lineRule="auto"/>
              <w:ind w:left="118" w:right="109" w:firstLine="60"/>
              <w:jc w:val="both"/>
            </w:pPr>
            <w:r>
              <w:t>1.楼外道路及设施：每日应清扫1次、巡</w:t>
            </w:r>
            <w:r>
              <w:rPr>
                <w:spacing w:val="4"/>
              </w:rPr>
              <w:t xml:space="preserve"> </w:t>
            </w:r>
            <w:r>
              <w:t>视保洁2次楼外道路；每月应清洁1次楼外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公共照明及共用设施；每季应清洁1次雨</w:t>
            </w:r>
            <w:r>
              <w:t xml:space="preserve"> 篷、门头等；雨雪天气，道路不宜有积水</w:t>
            </w:r>
            <w:r>
              <w:rPr>
                <w:spacing w:val="9"/>
              </w:rPr>
              <w:t xml:space="preserve"> </w:t>
            </w:r>
            <w:r>
              <w:t>积雪，清理及时，保持道路通行。</w:t>
            </w:r>
          </w:p>
          <w:p w14:paraId="663E33E6">
            <w:pPr>
              <w:pStyle w:val="6"/>
              <w:spacing w:line="246" w:lineRule="auto"/>
              <w:ind w:left="127" w:right="152" w:firstLine="50"/>
              <w:jc w:val="both"/>
            </w:pPr>
            <w:r>
              <w:rPr>
                <w:spacing w:val="1"/>
              </w:rPr>
              <w:t>2.天台、屋面：每月应巡查1次天台、内</w:t>
            </w:r>
            <w:r>
              <w:rPr>
                <w:spacing w:val="6"/>
              </w:rPr>
              <w:t xml:space="preserve"> </w:t>
            </w:r>
            <w:r>
              <w:rPr>
                <w:spacing w:val="3"/>
              </w:rPr>
              <w:t>天井，有杂物及时清扫。每半年应清扫1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次天台、屋面。</w:t>
            </w:r>
          </w:p>
          <w:p w14:paraId="75513F82">
            <w:pPr>
              <w:pStyle w:val="6"/>
              <w:spacing w:line="230" w:lineRule="auto"/>
              <w:ind w:left="127" w:right="112" w:hanging="9"/>
            </w:pPr>
            <w:r>
              <w:t>3.水景：根据水质情况进行净化处理，使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用期间应每日清洁1次水面。</w:t>
            </w:r>
          </w:p>
          <w:p w14:paraId="5AE80B44">
            <w:pPr>
              <w:pStyle w:val="6"/>
              <w:spacing w:before="27" w:line="226" w:lineRule="auto"/>
              <w:ind w:left="127" w:right="186" w:firstLine="50"/>
            </w:pPr>
            <w:r>
              <w:rPr>
                <w:spacing w:val="-1"/>
              </w:rPr>
              <w:t>4.车库、车棚：地面宜每周清洁1次。保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持空气流通，地面无垃圾和杂物。</w:t>
            </w:r>
          </w:p>
          <w:p w14:paraId="4D678043">
            <w:pPr>
              <w:pStyle w:val="6"/>
              <w:spacing w:before="27" w:line="219" w:lineRule="auto"/>
              <w:ind w:left="178"/>
            </w:pPr>
            <w:r>
              <w:rPr>
                <w:spacing w:val="-1"/>
              </w:rPr>
              <w:t>5.3垃圾收集及清运管理应满足下列要求</w:t>
            </w:r>
          </w:p>
          <w:p w14:paraId="148151DB">
            <w:pPr>
              <w:pStyle w:val="6"/>
              <w:spacing w:before="195" w:line="132" w:lineRule="exact"/>
              <w:ind w:left="138"/>
            </w:pPr>
            <w:r>
              <w:rPr>
                <w:position w:val="-2"/>
              </w:rPr>
              <w:t>:</w:t>
            </w:r>
          </w:p>
          <w:p w14:paraId="2515E5EB">
            <w:pPr>
              <w:pStyle w:val="6"/>
              <w:spacing w:before="2" w:line="234" w:lineRule="auto"/>
              <w:ind w:left="138" w:right="113" w:hanging="20"/>
            </w:pPr>
            <w:r>
              <w:t>1.垃圾应实行分类管理，执行国家统一政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策。</w:t>
            </w:r>
          </w:p>
          <w:p w14:paraId="7ECA466C">
            <w:pPr>
              <w:pStyle w:val="6"/>
              <w:spacing w:before="25" w:line="219" w:lineRule="auto"/>
              <w:ind w:left="118"/>
            </w:pPr>
            <w:r>
              <w:rPr>
                <w:spacing w:val="-1"/>
              </w:rPr>
              <w:t>2.生活垃圾应日产日清，有清运记录。</w:t>
            </w:r>
          </w:p>
          <w:p w14:paraId="4C3D8722">
            <w:pPr>
              <w:pStyle w:val="6"/>
              <w:spacing w:before="35" w:line="234" w:lineRule="auto"/>
              <w:ind w:left="118" w:right="114" w:firstLine="60"/>
            </w:pPr>
            <w:r>
              <w:rPr>
                <w:spacing w:val="-1"/>
              </w:rPr>
              <w:t>3.垃圾桶、果皮箱应每周擦拭1次，垃圾</w:t>
            </w:r>
            <w:r>
              <w:rPr>
                <w:spacing w:val="4"/>
              </w:rPr>
              <w:t xml:space="preserve"> </w:t>
            </w:r>
            <w:r>
              <w:t>箱周围地面无散落垃圾、无垃圾外溢、无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污水、无异味；夏季应每周消杀1次。</w:t>
            </w:r>
          </w:p>
          <w:p w14:paraId="23C2C073">
            <w:pPr>
              <w:pStyle w:val="6"/>
              <w:spacing w:before="28" w:line="219" w:lineRule="auto"/>
              <w:ind w:left="118"/>
            </w:pPr>
            <w:r>
              <w:rPr>
                <w:spacing w:val="-1"/>
              </w:rPr>
              <w:t>4.宜有完善的消杀灭害服务方案和管理</w:t>
            </w:r>
          </w:p>
          <w:p w14:paraId="00AD72A3">
            <w:pPr>
              <w:pStyle w:val="6"/>
              <w:spacing w:before="5" w:line="218" w:lineRule="auto"/>
              <w:ind w:left="118"/>
            </w:pPr>
            <w:r>
              <w:rPr>
                <w:spacing w:val="-1"/>
              </w:rPr>
              <w:t>制度。投放药物应预先告知，投药位置</w:t>
            </w:r>
          </w:p>
          <w:p w14:paraId="07CDB73D">
            <w:pPr>
              <w:pStyle w:val="6"/>
              <w:spacing w:before="49" w:line="203" w:lineRule="auto"/>
              <w:ind w:left="127" w:right="104" w:hanging="9"/>
            </w:pPr>
            <w:r>
              <w:rPr>
                <w:spacing w:val="1"/>
              </w:rPr>
              <w:t>有明显标识；应定期进行消杀灭害，有相</w:t>
            </w:r>
            <w:r>
              <w:t xml:space="preserve"> </w:t>
            </w:r>
            <w:r>
              <w:rPr>
                <w:spacing w:val="-1"/>
              </w:rPr>
              <w:t>关记录。</w:t>
            </w:r>
          </w:p>
        </w:tc>
      </w:tr>
    </w:tbl>
    <w:p w14:paraId="6C2F374D">
      <w:pPr>
        <w:pStyle w:val="2"/>
      </w:pPr>
    </w:p>
    <w:p w14:paraId="41143B6A">
      <w:pPr>
        <w:sectPr>
          <w:footerReference r:id="rId26" w:type="default"/>
          <w:pgSz w:w="16820" w:h="11900"/>
          <w:pgMar w:top="400" w:right="935" w:bottom="1278" w:left="924" w:header="0" w:footer="1099" w:gutter="0"/>
          <w:cols w:space="720" w:num="1"/>
        </w:sectPr>
      </w:pPr>
    </w:p>
    <w:p w14:paraId="38E1AE59">
      <w:pPr>
        <w:spacing w:before="26"/>
      </w:pPr>
    </w:p>
    <w:p w14:paraId="107D61BC">
      <w:pPr>
        <w:spacing w:before="26"/>
      </w:pPr>
    </w:p>
    <w:p w14:paraId="261A3DA9">
      <w:pPr>
        <w:spacing w:before="25"/>
      </w:pPr>
    </w:p>
    <w:p w14:paraId="1C7892F2">
      <w:pPr>
        <w:spacing w:before="25"/>
      </w:pPr>
    </w:p>
    <w:p w14:paraId="3D42C773">
      <w:pPr>
        <w:spacing w:before="25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4816"/>
        <w:gridCol w:w="4757"/>
        <w:gridCol w:w="4392"/>
      </w:tblGrid>
      <w:tr w14:paraId="56AE8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8" w:hRule="atLeast"/>
        </w:trPr>
        <w:tc>
          <w:tcPr>
            <w:tcW w:w="984" w:type="dxa"/>
            <w:textDirection w:val="tbRlV"/>
            <w:vAlign w:val="top"/>
          </w:tcPr>
          <w:p w14:paraId="6911B4BD">
            <w:pPr>
              <w:spacing w:line="311" w:lineRule="auto"/>
              <w:rPr>
                <w:rFonts w:ascii="Arial"/>
                <w:sz w:val="21"/>
              </w:rPr>
            </w:pPr>
          </w:p>
          <w:p w14:paraId="7E9BC961">
            <w:pPr>
              <w:pStyle w:val="6"/>
              <w:spacing w:before="77" w:line="200" w:lineRule="auto"/>
              <w:ind w:left="1772"/>
            </w:pPr>
            <w:r>
              <w:rPr>
                <w:color w:val="404050"/>
              </w:rPr>
              <w:t>六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</w:rPr>
              <w:t>绿</w:t>
            </w:r>
            <w:r>
              <w:rPr>
                <w:color w:val="404050"/>
                <w:spacing w:val="-14"/>
              </w:rPr>
              <w:t xml:space="preserve"> </w:t>
            </w:r>
            <w:r>
              <w:rPr>
                <w:color w:val="404050"/>
              </w:rPr>
              <w:t>化</w:t>
            </w:r>
            <w:r>
              <w:rPr>
                <w:color w:val="404050"/>
                <w:spacing w:val="-13"/>
              </w:rPr>
              <w:t xml:space="preserve"> </w:t>
            </w:r>
            <w:r>
              <w:rPr>
                <w:color w:val="404050"/>
              </w:rPr>
              <w:t>养</w:t>
            </w:r>
            <w:r>
              <w:rPr>
                <w:color w:val="404050"/>
                <w:spacing w:val="-13"/>
              </w:rPr>
              <w:t xml:space="preserve"> </w:t>
            </w:r>
            <w:r>
              <w:rPr>
                <w:color w:val="404050"/>
              </w:rPr>
              <w:t>护</w:t>
            </w:r>
          </w:p>
        </w:tc>
        <w:tc>
          <w:tcPr>
            <w:tcW w:w="4816" w:type="dxa"/>
            <w:vAlign w:val="top"/>
          </w:tcPr>
          <w:p w14:paraId="087546C2">
            <w:pPr>
              <w:pStyle w:val="6"/>
              <w:spacing w:before="55" w:line="233" w:lineRule="auto"/>
              <w:ind w:left="120" w:right="157" w:firstLine="30"/>
            </w:pPr>
            <w:r>
              <w:t>6.1宜根据植物种类、生长情况合理安排灌溉</w:t>
            </w:r>
            <w:r>
              <w:rPr>
                <w:spacing w:val="11"/>
              </w:rPr>
              <w:t xml:space="preserve"> </w:t>
            </w:r>
            <w:r>
              <w:t>、施肥、病虫害防治工作</w:t>
            </w:r>
          </w:p>
          <w:p w14:paraId="285A5731">
            <w:pPr>
              <w:pStyle w:val="6"/>
              <w:spacing w:before="18" w:line="230" w:lineRule="auto"/>
              <w:ind w:left="101" w:right="153" w:firstLine="49"/>
            </w:pPr>
            <w:r>
              <w:t>6.2绿植适时进行修剪，不影响车辆行人通行</w:t>
            </w:r>
            <w:r>
              <w:rPr>
                <w:spacing w:val="15"/>
              </w:rPr>
              <w:t xml:space="preserve"> </w:t>
            </w:r>
            <w:r>
              <w:rPr>
                <w:spacing w:val="-13"/>
              </w:rPr>
              <w:t>。定期进行除草。</w:t>
            </w:r>
          </w:p>
          <w:p w14:paraId="208110AC">
            <w:pPr>
              <w:pStyle w:val="6"/>
              <w:spacing w:before="47" w:line="219" w:lineRule="auto"/>
              <w:ind w:left="91"/>
            </w:pPr>
            <w:r>
              <w:t>6.3花草树木补栽补种宜及时，长势良好。</w:t>
            </w:r>
          </w:p>
          <w:p w14:paraId="635BE659">
            <w:pPr>
              <w:pStyle w:val="6"/>
              <w:spacing w:before="15" w:line="234" w:lineRule="auto"/>
              <w:ind w:left="101" w:right="94" w:firstLine="49"/>
            </w:pPr>
            <w:r>
              <w:t>6.4草坪以及绿化带整洁，无杂物、粪便、垃</w:t>
            </w:r>
            <w:r>
              <w:rPr>
                <w:spacing w:val="13"/>
              </w:rPr>
              <w:t xml:space="preserve"> </w:t>
            </w:r>
            <w:r>
              <w:t>圾、杂草以及枯叶树枝；绿化产生的垃圾，重</w:t>
            </w:r>
            <w:r>
              <w:rPr>
                <w:spacing w:val="9"/>
              </w:rPr>
              <w:t xml:space="preserve"> </w:t>
            </w:r>
            <w:r>
              <w:t>点区域宜随产随清。</w:t>
            </w:r>
          </w:p>
        </w:tc>
        <w:tc>
          <w:tcPr>
            <w:tcW w:w="4757" w:type="dxa"/>
            <w:vAlign w:val="top"/>
          </w:tcPr>
          <w:p w14:paraId="57C2EAAA">
            <w:pPr>
              <w:pStyle w:val="6"/>
              <w:spacing w:before="56" w:line="239" w:lineRule="auto"/>
              <w:ind w:left="125" w:right="122"/>
            </w:pPr>
            <w:r>
              <w:t>6.1人员配置合理，责任区域明确。宜根据植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物种类、生长情况合理安排灌溉、施肥、病</w:t>
            </w:r>
            <w:r>
              <w:t xml:space="preserve"> </w:t>
            </w:r>
            <w:r>
              <w:rPr>
                <w:spacing w:val="2"/>
              </w:rPr>
              <w:t>虫害防治工作</w:t>
            </w:r>
          </w:p>
          <w:p w14:paraId="76F72338">
            <w:pPr>
              <w:pStyle w:val="6"/>
              <w:spacing w:before="16" w:line="236" w:lineRule="auto"/>
              <w:ind w:left="105" w:right="77" w:firstLine="79"/>
            </w:pPr>
            <w:r>
              <w:t xml:space="preserve">6.2乔木宜每年修剪1～2次；灌木修剪及时， </w:t>
            </w:r>
            <w:r>
              <w:rPr>
                <w:spacing w:val="1"/>
              </w:rPr>
              <w:t>全年宜修剪2次；草坪适时修剪。绿植不宜影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响车辆行人通行。</w:t>
            </w:r>
          </w:p>
          <w:p w14:paraId="080128BF">
            <w:pPr>
              <w:pStyle w:val="6"/>
              <w:spacing w:before="36" w:line="230" w:lineRule="auto"/>
              <w:ind w:left="105" w:right="181" w:firstLine="79"/>
            </w:pPr>
            <w:r>
              <w:t>6.3每年宜全面除草4次，重点绿地增加除草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次数。</w:t>
            </w:r>
          </w:p>
          <w:p w14:paraId="71424BBA">
            <w:pPr>
              <w:pStyle w:val="6"/>
              <w:spacing w:before="27" w:line="219" w:lineRule="auto"/>
              <w:ind w:left="94"/>
            </w:pPr>
            <w:r>
              <w:t>6.4花草树木补栽补种宜及时，长势良好。</w:t>
            </w:r>
          </w:p>
          <w:p w14:paraId="7BAF91C1">
            <w:pPr>
              <w:pStyle w:val="6"/>
              <w:spacing w:before="27" w:line="219" w:lineRule="auto"/>
              <w:ind w:left="94"/>
            </w:pPr>
            <w:r>
              <w:rPr>
                <w:spacing w:val="5"/>
              </w:rPr>
              <w:t>6.5草坪以及绿化带整洁，无杂物、粪便、</w:t>
            </w:r>
          </w:p>
          <w:p w14:paraId="55BCCF2A">
            <w:pPr>
              <w:pStyle w:val="6"/>
              <w:spacing w:before="17" w:line="231" w:lineRule="auto"/>
              <w:ind w:left="125" w:right="181" w:firstLine="59"/>
            </w:pPr>
            <w:r>
              <w:t>垃圾、杂草以及枯叶树枝；绿化产生的垃圾</w:t>
            </w:r>
            <w:r>
              <w:rPr>
                <w:spacing w:val="9"/>
              </w:rPr>
              <w:t xml:space="preserve"> </w:t>
            </w:r>
            <w:r>
              <w:t>,重点区域宜随产随清。</w:t>
            </w:r>
          </w:p>
        </w:tc>
        <w:tc>
          <w:tcPr>
            <w:tcW w:w="4392" w:type="dxa"/>
            <w:vAlign w:val="top"/>
          </w:tcPr>
          <w:p w14:paraId="611A4C7C">
            <w:pPr>
              <w:pStyle w:val="6"/>
              <w:spacing w:before="44" w:line="242" w:lineRule="auto"/>
              <w:ind w:left="108" w:right="98" w:firstLine="69"/>
            </w:pPr>
            <w:r>
              <w:rPr>
                <w:spacing w:val="-1"/>
              </w:rPr>
              <w:t>6.1应制定绿化养护方案，养护设备、工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具台帐完善。人员配置合理，责任区域明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确。</w:t>
            </w:r>
          </w:p>
          <w:p w14:paraId="4B485A57">
            <w:pPr>
              <w:pStyle w:val="6"/>
              <w:spacing w:before="25" w:line="229" w:lineRule="auto"/>
              <w:ind w:left="108" w:right="189" w:firstLine="69"/>
            </w:pPr>
            <w:r>
              <w:rPr>
                <w:spacing w:val="-1"/>
              </w:rPr>
              <w:t>6.2应根据植物种类、生长情况合理安排</w:t>
            </w:r>
            <w:r>
              <w:rPr>
                <w:spacing w:val="7"/>
              </w:rPr>
              <w:t xml:space="preserve"> </w:t>
            </w:r>
            <w:r>
              <w:t>灌溉、施肥、病 虫害防治工作。</w:t>
            </w:r>
          </w:p>
          <w:p w14:paraId="51F27FC7">
            <w:pPr>
              <w:pStyle w:val="6"/>
              <w:spacing w:before="28" w:line="231" w:lineRule="auto"/>
              <w:ind w:left="118" w:right="173" w:firstLine="60"/>
            </w:pPr>
            <w:r>
              <w:rPr>
                <w:spacing w:val="-1"/>
              </w:rPr>
              <w:t>6.3乔木应每年修剪1～2次；灌木修剪及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时，全年应至少修剪2次；草坪适时修剪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。绿植不应影响车辆行人通行。</w:t>
            </w:r>
          </w:p>
          <w:p w14:paraId="3AB5124B">
            <w:pPr>
              <w:pStyle w:val="6"/>
              <w:spacing w:before="46" w:line="226" w:lineRule="auto"/>
              <w:ind w:left="98" w:right="111" w:firstLine="20"/>
            </w:pPr>
            <w:r>
              <w:t>6.4每年应全面除草4次，重点绿地增加除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草次数。</w:t>
            </w:r>
          </w:p>
          <w:p w14:paraId="20125E62">
            <w:pPr>
              <w:pStyle w:val="6"/>
              <w:spacing w:before="28" w:line="219" w:lineRule="auto"/>
              <w:ind w:left="178"/>
            </w:pPr>
            <w:r>
              <w:rPr>
                <w:spacing w:val="-1"/>
              </w:rPr>
              <w:t>6.5花草树木长势良好，补栽补种应及时</w:t>
            </w:r>
          </w:p>
          <w:p w14:paraId="6389173F">
            <w:pPr>
              <w:spacing w:line="242" w:lineRule="auto"/>
              <w:rPr>
                <w:rFonts w:ascii="Arial"/>
                <w:sz w:val="21"/>
              </w:rPr>
            </w:pPr>
          </w:p>
          <w:p w14:paraId="6A26E915">
            <w:pPr>
              <w:pStyle w:val="6"/>
              <w:spacing w:before="75" w:line="239" w:lineRule="auto"/>
              <w:ind w:left="88" w:right="82" w:firstLine="89"/>
            </w:pPr>
            <w:r>
              <w:rPr>
                <w:spacing w:val="-1"/>
              </w:rPr>
              <w:t>6.6草坪以及绿化带整洁，无杂物、粪便</w:t>
            </w:r>
            <w:r>
              <w:rPr>
                <w:spacing w:val="3"/>
              </w:rPr>
              <w:t xml:space="preserve">  </w:t>
            </w:r>
            <w:r>
              <w:rPr>
                <w:spacing w:val="1"/>
              </w:rPr>
              <w:t>、垃圾、杂草以及枯叶树枝；绿化产生的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垃圾，重点区域应随产随清、其他区域日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产日清。</w:t>
            </w:r>
          </w:p>
          <w:p w14:paraId="6003E458">
            <w:pPr>
              <w:pStyle w:val="6"/>
              <w:spacing w:before="28" w:line="179" w:lineRule="auto"/>
              <w:ind w:left="98"/>
            </w:pPr>
            <w:r>
              <w:t>6.7爱护绿化标识位置合理、醒目。</w:t>
            </w:r>
          </w:p>
        </w:tc>
      </w:tr>
      <w:tr w14:paraId="5C6A5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1" w:hRule="atLeast"/>
        </w:trPr>
        <w:tc>
          <w:tcPr>
            <w:tcW w:w="984" w:type="dxa"/>
            <w:textDirection w:val="tbRlV"/>
            <w:vAlign w:val="top"/>
          </w:tcPr>
          <w:p w14:paraId="52F2EA61">
            <w:pPr>
              <w:spacing w:line="331" w:lineRule="auto"/>
              <w:rPr>
                <w:rFonts w:ascii="Arial"/>
                <w:sz w:val="21"/>
              </w:rPr>
            </w:pPr>
          </w:p>
          <w:p w14:paraId="7C6F5160">
            <w:pPr>
              <w:pStyle w:val="6"/>
              <w:spacing w:before="77" w:line="201" w:lineRule="auto"/>
              <w:ind w:left="1013"/>
            </w:pPr>
            <w:r>
              <w:rPr>
                <w:spacing w:val="-2"/>
              </w:rPr>
              <w:t>七 党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工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作</w:t>
            </w:r>
          </w:p>
        </w:tc>
        <w:tc>
          <w:tcPr>
            <w:tcW w:w="4816" w:type="dxa"/>
            <w:vAlign w:val="top"/>
          </w:tcPr>
          <w:p w14:paraId="027B3776">
            <w:pPr>
              <w:pStyle w:val="6"/>
              <w:spacing w:before="75" w:line="227" w:lineRule="auto"/>
              <w:ind w:left="120" w:right="148" w:firstLine="30"/>
            </w:pPr>
            <w:r>
              <w:rPr>
                <w:spacing w:val="1"/>
              </w:rPr>
              <w:t>7.1必须拥护党的领导，宣传和执行党的路线</w:t>
            </w:r>
            <w:r>
              <w:t xml:space="preserve"> </w:t>
            </w:r>
            <w:r>
              <w:rPr>
                <w:spacing w:val="-1"/>
              </w:rPr>
              <w:t>、方针、政策。</w:t>
            </w:r>
          </w:p>
          <w:p w14:paraId="5593487D">
            <w:pPr>
              <w:pStyle w:val="6"/>
              <w:spacing w:before="24" w:line="239" w:lineRule="auto"/>
              <w:ind w:left="91" w:right="113" w:firstLine="60"/>
            </w:pPr>
            <w:r>
              <w:rPr>
                <w:spacing w:val="2"/>
              </w:rPr>
              <w:t>7.2在街道、社区党组织领导下，推动党建引</w:t>
            </w:r>
            <w:r>
              <w:rPr>
                <w:spacing w:val="1"/>
              </w:rPr>
              <w:t xml:space="preserve"> </w:t>
            </w:r>
            <w:r>
              <w:t xml:space="preserve">领物业服务管理创新，提高服务质量，融入社 </w:t>
            </w:r>
            <w:r>
              <w:rPr>
                <w:spacing w:val="-1"/>
              </w:rPr>
              <w:t>区治理总体格局。</w:t>
            </w:r>
          </w:p>
          <w:p w14:paraId="1EB862B4">
            <w:pPr>
              <w:pStyle w:val="6"/>
              <w:spacing w:before="16" w:line="234" w:lineRule="auto"/>
              <w:ind w:left="101" w:right="155" w:firstLine="49"/>
            </w:pPr>
            <w:r>
              <w:t>7.3应积极配合街道、社区党组织工作，不断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完善公司内部党建工作内容。</w:t>
            </w:r>
          </w:p>
        </w:tc>
        <w:tc>
          <w:tcPr>
            <w:tcW w:w="4757" w:type="dxa"/>
            <w:vAlign w:val="top"/>
          </w:tcPr>
          <w:p w14:paraId="70184E89">
            <w:pPr>
              <w:pStyle w:val="6"/>
              <w:spacing w:before="65" w:line="235" w:lineRule="auto"/>
              <w:ind w:left="105" w:right="115" w:firstLine="20"/>
            </w:pPr>
            <w:r>
              <w:rPr>
                <w:spacing w:val="1"/>
              </w:rPr>
              <w:t>7.1必须拥护党的领导，宣传和执行党的路线</w:t>
            </w:r>
            <w:r>
              <w:t xml:space="preserve"> </w:t>
            </w:r>
            <w:r>
              <w:rPr>
                <w:spacing w:val="-1"/>
              </w:rPr>
              <w:t>、方针、政策。</w:t>
            </w:r>
          </w:p>
          <w:p w14:paraId="0FA68A83">
            <w:pPr>
              <w:pStyle w:val="6"/>
              <w:spacing w:before="26" w:line="236" w:lineRule="auto"/>
              <w:ind w:left="114" w:right="92" w:firstLine="10"/>
            </w:pPr>
            <w:r>
              <w:rPr>
                <w:spacing w:val="2"/>
              </w:rPr>
              <w:t>7.2在街道、社区党组织领导下，推动党建引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领物业服务管理创新，提高服务质量，融入</w:t>
            </w:r>
            <w:r>
              <w:rPr>
                <w:spacing w:val="1"/>
              </w:rPr>
              <w:t xml:space="preserve">  </w:t>
            </w:r>
            <w:r>
              <w:rPr>
                <w:spacing w:val="-1"/>
              </w:rPr>
              <w:t>社区治理总体格局。</w:t>
            </w:r>
          </w:p>
          <w:p w14:paraId="2AC0D0A3">
            <w:pPr>
              <w:pStyle w:val="6"/>
              <w:spacing w:before="16" w:line="226" w:lineRule="auto"/>
              <w:ind w:left="125" w:right="122"/>
            </w:pPr>
            <w:r>
              <w:t>7.3应积极配合街道、社区党组织工作，不断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完善公司内部党建工作内容。</w:t>
            </w:r>
          </w:p>
          <w:p w14:paraId="74359A0F">
            <w:pPr>
              <w:pStyle w:val="6"/>
              <w:spacing w:before="46" w:line="226" w:lineRule="auto"/>
              <w:ind w:left="114" w:right="122" w:firstLine="10"/>
            </w:pPr>
            <w:r>
              <w:t>7.4宜设立党员示范岗或志愿者示范岗，积极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开展党员服务日活动。</w:t>
            </w:r>
          </w:p>
        </w:tc>
        <w:tc>
          <w:tcPr>
            <w:tcW w:w="4392" w:type="dxa"/>
            <w:vAlign w:val="top"/>
          </w:tcPr>
          <w:p w14:paraId="3F054E01">
            <w:pPr>
              <w:pStyle w:val="6"/>
              <w:spacing w:before="65" w:line="233" w:lineRule="auto"/>
              <w:ind w:left="108" w:right="166" w:firstLine="69"/>
            </w:pPr>
            <w:r>
              <w:t>7.1必须拥护党的领导，宣传和执行党的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路线、方针、政策</w:t>
            </w:r>
          </w:p>
          <w:p w14:paraId="2FD45D93">
            <w:pPr>
              <w:pStyle w:val="6"/>
              <w:spacing w:before="1" w:line="242" w:lineRule="auto"/>
              <w:ind w:left="98" w:right="114" w:firstLine="80"/>
            </w:pPr>
            <w:r>
              <w:t>7.2在街道、社区党组织领导下，推动党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建引领物业服务管理创新，提高服务质量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,融入社区治理总体格局。</w:t>
            </w:r>
          </w:p>
          <w:p w14:paraId="722EB604">
            <w:pPr>
              <w:pStyle w:val="6"/>
              <w:spacing w:before="13" w:line="230" w:lineRule="auto"/>
              <w:ind w:left="127" w:right="248" w:hanging="19"/>
            </w:pPr>
            <w:r>
              <w:t xml:space="preserve">7.3应积极配合街道、社区党组织工作， </w:t>
            </w:r>
            <w:r>
              <w:rPr>
                <w:spacing w:val="-1"/>
              </w:rPr>
              <w:t>不断完善公司内部党建工作内容。</w:t>
            </w:r>
          </w:p>
          <w:p w14:paraId="04AAD70B">
            <w:pPr>
              <w:pStyle w:val="6"/>
              <w:spacing w:before="17" w:line="238" w:lineRule="auto"/>
              <w:ind w:left="117" w:right="248" w:hanging="9"/>
            </w:pPr>
            <w:r>
              <w:t xml:space="preserve">7.4宜设立党员示范岗或志愿者示范岗， </w:t>
            </w:r>
            <w:r>
              <w:rPr>
                <w:spacing w:val="-1"/>
              </w:rPr>
              <w:t>积极开展党员服务日活动。</w:t>
            </w:r>
          </w:p>
        </w:tc>
      </w:tr>
    </w:tbl>
    <w:p w14:paraId="5F491FD1">
      <w:pPr>
        <w:pStyle w:val="2"/>
      </w:pPr>
    </w:p>
    <w:p w14:paraId="5F594A33">
      <w:pPr>
        <w:sectPr>
          <w:footerReference r:id="rId27" w:type="default"/>
          <w:pgSz w:w="16820" w:h="11900"/>
          <w:pgMar w:top="400" w:right="935" w:bottom="1298" w:left="924" w:header="0" w:footer="1066" w:gutter="0"/>
          <w:cols w:space="720" w:num="1"/>
        </w:sectPr>
      </w:pPr>
    </w:p>
    <w:p w14:paraId="21B969F3">
      <w:pPr>
        <w:spacing w:before="30"/>
      </w:pPr>
    </w:p>
    <w:p w14:paraId="16045AD2">
      <w:pPr>
        <w:spacing w:before="30"/>
      </w:pPr>
    </w:p>
    <w:p w14:paraId="42A7E694">
      <w:pPr>
        <w:spacing w:before="29"/>
      </w:pPr>
    </w:p>
    <w:p w14:paraId="2D0F5178">
      <w:pPr>
        <w:spacing w:before="29"/>
      </w:pPr>
    </w:p>
    <w:p w14:paraId="1657BD2C">
      <w:pPr>
        <w:spacing w:before="29"/>
      </w:pPr>
    </w:p>
    <w:tbl>
      <w:tblPr>
        <w:tblStyle w:val="5"/>
        <w:tblW w:w="149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4816"/>
        <w:gridCol w:w="4757"/>
        <w:gridCol w:w="4382"/>
      </w:tblGrid>
      <w:tr w14:paraId="5540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994" w:type="dxa"/>
            <w:textDirection w:val="tbRlV"/>
            <w:vAlign w:val="top"/>
          </w:tcPr>
          <w:p w14:paraId="76C641BA">
            <w:pPr>
              <w:spacing w:line="332" w:lineRule="auto"/>
              <w:rPr>
                <w:rFonts w:ascii="Arial"/>
                <w:sz w:val="21"/>
              </w:rPr>
            </w:pPr>
          </w:p>
          <w:p w14:paraId="29A21760">
            <w:pPr>
              <w:pStyle w:val="6"/>
              <w:spacing w:before="77" w:line="199" w:lineRule="auto"/>
              <w:ind w:left="167"/>
            </w:pPr>
            <w:r>
              <w:rPr>
                <w:color w:val="606080"/>
                <w:spacing w:val="-2"/>
              </w:rPr>
              <w:t>八 精</w:t>
            </w:r>
            <w:r>
              <w:rPr>
                <w:color w:val="606080"/>
                <w:spacing w:val="-11"/>
              </w:rPr>
              <w:t xml:space="preserve"> </w:t>
            </w:r>
            <w:r>
              <w:rPr>
                <w:color w:val="606080"/>
                <w:spacing w:val="-2"/>
              </w:rPr>
              <w:t>神</w:t>
            </w:r>
            <w:r>
              <w:rPr>
                <w:color w:val="606080"/>
                <w:spacing w:val="-13"/>
              </w:rPr>
              <w:t xml:space="preserve"> </w:t>
            </w:r>
            <w:r>
              <w:rPr>
                <w:color w:val="606080"/>
                <w:spacing w:val="-2"/>
              </w:rPr>
              <w:t>文</w:t>
            </w:r>
            <w:r>
              <w:rPr>
                <w:color w:val="606080"/>
                <w:spacing w:val="-13"/>
              </w:rPr>
              <w:t xml:space="preserve"> </w:t>
            </w:r>
            <w:r>
              <w:rPr>
                <w:color w:val="606080"/>
                <w:spacing w:val="-2"/>
              </w:rPr>
              <w:t>明</w:t>
            </w:r>
            <w:r>
              <w:rPr>
                <w:color w:val="606080"/>
                <w:spacing w:val="-12"/>
              </w:rPr>
              <w:t xml:space="preserve"> </w:t>
            </w:r>
            <w:r>
              <w:rPr>
                <w:color w:val="606080"/>
                <w:spacing w:val="-2"/>
              </w:rPr>
              <w:t>建</w:t>
            </w:r>
            <w:r>
              <w:rPr>
                <w:color w:val="606080"/>
                <w:spacing w:val="-13"/>
              </w:rPr>
              <w:t xml:space="preserve"> </w:t>
            </w:r>
            <w:r>
              <w:rPr>
                <w:color w:val="606080"/>
                <w:spacing w:val="-2"/>
              </w:rPr>
              <w:t>设</w:t>
            </w:r>
          </w:p>
        </w:tc>
        <w:tc>
          <w:tcPr>
            <w:tcW w:w="4816" w:type="dxa"/>
            <w:vAlign w:val="top"/>
          </w:tcPr>
          <w:p w14:paraId="4E443285">
            <w:pPr>
              <w:pStyle w:val="6"/>
              <w:spacing w:before="23" w:line="219" w:lineRule="auto"/>
              <w:ind w:left="81"/>
            </w:pPr>
            <w:r>
              <w:t>8.1宜有精神文明建设宣传栏。</w:t>
            </w:r>
          </w:p>
          <w:p w14:paraId="24EC9182">
            <w:pPr>
              <w:pStyle w:val="6"/>
              <w:spacing w:before="47" w:line="243" w:lineRule="auto"/>
              <w:ind w:left="81" w:right="239" w:firstLine="9"/>
            </w:pPr>
            <w:r>
              <w:rPr>
                <w:spacing w:val="-1"/>
              </w:rPr>
              <w:t>8.2应积极配合社区居委会等组织开展社会公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益活动。</w:t>
            </w:r>
          </w:p>
        </w:tc>
        <w:tc>
          <w:tcPr>
            <w:tcW w:w="4757" w:type="dxa"/>
            <w:vAlign w:val="top"/>
          </w:tcPr>
          <w:p w14:paraId="266A563F">
            <w:pPr>
              <w:pStyle w:val="6"/>
              <w:spacing w:before="23" w:line="219" w:lineRule="auto"/>
              <w:ind w:left="84"/>
            </w:pPr>
            <w:r>
              <w:t>8.1应有精神文明建设宣传栏。</w:t>
            </w:r>
          </w:p>
          <w:p w14:paraId="7E326D24">
            <w:pPr>
              <w:pStyle w:val="6"/>
              <w:spacing w:before="67" w:line="231" w:lineRule="auto"/>
              <w:ind w:left="84" w:right="392"/>
            </w:pPr>
            <w:r>
              <w:t>8.2应积极配合社区居委会等组织开展社会</w:t>
            </w:r>
            <w:r>
              <w:rPr>
                <w:spacing w:val="13"/>
              </w:rPr>
              <w:t xml:space="preserve"> </w:t>
            </w:r>
            <w:r>
              <w:t>公益活动。</w:t>
            </w:r>
          </w:p>
          <w:p w14:paraId="35F56235">
            <w:pPr>
              <w:pStyle w:val="6"/>
              <w:spacing w:before="3" w:line="232" w:lineRule="auto"/>
              <w:ind w:left="84" w:right="158"/>
            </w:pPr>
            <w:r>
              <w:t>8.3精神文化活动应有计划、有记录、有总结</w:t>
            </w:r>
            <w:r>
              <w:rPr>
                <w:spacing w:val="17"/>
              </w:rPr>
              <w:t xml:space="preserve"> </w:t>
            </w:r>
            <w:r>
              <w:t>,相关资料齐全。</w:t>
            </w:r>
          </w:p>
        </w:tc>
        <w:tc>
          <w:tcPr>
            <w:tcW w:w="4382" w:type="dxa"/>
            <w:vAlign w:val="top"/>
          </w:tcPr>
          <w:p w14:paraId="063DE30D">
            <w:pPr>
              <w:pStyle w:val="6"/>
              <w:spacing w:before="14" w:line="242" w:lineRule="auto"/>
              <w:ind w:left="88" w:right="243"/>
            </w:pPr>
            <w:r>
              <w:t>8.1应有精神文明建设宣传栏，内容每半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年更新1次。</w:t>
            </w:r>
          </w:p>
          <w:p w14:paraId="738A11F3">
            <w:pPr>
              <w:pStyle w:val="6"/>
              <w:spacing w:before="6" w:line="251" w:lineRule="auto"/>
              <w:ind w:left="88" w:right="383"/>
            </w:pPr>
            <w:r>
              <w:rPr>
                <w:spacing w:val="-1"/>
              </w:rPr>
              <w:t>8.2每年至少应组织2次社区业主联谊活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动。</w:t>
            </w:r>
          </w:p>
          <w:p w14:paraId="4A4C507A">
            <w:pPr>
              <w:pStyle w:val="6"/>
              <w:spacing w:before="3" w:line="234" w:lineRule="auto"/>
              <w:ind w:left="88" w:right="258" w:firstLine="9"/>
            </w:pPr>
            <w:r>
              <w:rPr>
                <w:spacing w:val="-1"/>
              </w:rPr>
              <w:t>8.3应积极配合社区居委会等组织开展社</w:t>
            </w:r>
            <w:r>
              <w:rPr>
                <w:spacing w:val="8"/>
              </w:rPr>
              <w:t xml:space="preserve"> </w:t>
            </w:r>
            <w:r>
              <w:t>会公益活动。</w:t>
            </w:r>
          </w:p>
          <w:p w14:paraId="3AEDA0E0">
            <w:pPr>
              <w:pStyle w:val="6"/>
              <w:spacing w:before="18" w:line="234" w:lineRule="auto"/>
              <w:ind w:left="88" w:right="258" w:firstLine="9"/>
            </w:pPr>
            <w:r>
              <w:rPr>
                <w:spacing w:val="-1"/>
              </w:rPr>
              <w:t>8.4精神文化活动应有计划、有记录、有</w:t>
            </w:r>
            <w:r>
              <w:rPr>
                <w:spacing w:val="8"/>
              </w:rPr>
              <w:t xml:space="preserve"> </w:t>
            </w:r>
            <w:r>
              <w:t>总结，相关资料齐全。</w:t>
            </w:r>
          </w:p>
        </w:tc>
      </w:tr>
    </w:tbl>
    <w:p w14:paraId="58C31800">
      <w:pPr>
        <w:pStyle w:val="2"/>
        <w:spacing w:line="249" w:lineRule="auto"/>
      </w:pPr>
    </w:p>
    <w:p w14:paraId="242E5B33">
      <w:pPr>
        <w:pStyle w:val="2"/>
        <w:spacing w:line="249" w:lineRule="auto"/>
      </w:pPr>
    </w:p>
    <w:p w14:paraId="74BBD701">
      <w:pPr>
        <w:pStyle w:val="2"/>
        <w:spacing w:line="249" w:lineRule="auto"/>
      </w:pPr>
    </w:p>
    <w:p w14:paraId="560DEE36">
      <w:pPr>
        <w:pStyle w:val="2"/>
        <w:spacing w:line="249" w:lineRule="auto"/>
      </w:pPr>
    </w:p>
    <w:p w14:paraId="69A7410E">
      <w:pPr>
        <w:pStyle w:val="2"/>
        <w:spacing w:line="249" w:lineRule="auto"/>
      </w:pPr>
    </w:p>
    <w:p w14:paraId="0B84588A">
      <w:pPr>
        <w:pStyle w:val="2"/>
        <w:spacing w:line="249" w:lineRule="auto"/>
      </w:pPr>
    </w:p>
    <w:p w14:paraId="59F4E82C">
      <w:pPr>
        <w:pStyle w:val="2"/>
        <w:spacing w:line="249" w:lineRule="auto"/>
      </w:pPr>
    </w:p>
    <w:p w14:paraId="5575B63F">
      <w:pPr>
        <w:pStyle w:val="2"/>
        <w:spacing w:line="249" w:lineRule="auto"/>
      </w:pPr>
    </w:p>
    <w:p w14:paraId="65088376">
      <w:pPr>
        <w:pStyle w:val="2"/>
        <w:spacing w:line="249" w:lineRule="auto"/>
      </w:pPr>
    </w:p>
    <w:p w14:paraId="40D78A49">
      <w:pPr>
        <w:pStyle w:val="2"/>
        <w:spacing w:line="249" w:lineRule="auto"/>
      </w:pPr>
    </w:p>
    <w:p w14:paraId="1AB05C74">
      <w:pPr>
        <w:pStyle w:val="2"/>
        <w:spacing w:line="249" w:lineRule="auto"/>
      </w:pPr>
    </w:p>
    <w:p w14:paraId="0CC45E28">
      <w:pPr>
        <w:pStyle w:val="2"/>
        <w:spacing w:line="249" w:lineRule="auto"/>
      </w:pPr>
    </w:p>
    <w:p w14:paraId="73C341B9">
      <w:pPr>
        <w:pStyle w:val="2"/>
        <w:spacing w:line="249" w:lineRule="auto"/>
      </w:pPr>
    </w:p>
    <w:p w14:paraId="606D3AC3">
      <w:pPr>
        <w:pStyle w:val="2"/>
        <w:spacing w:line="249" w:lineRule="auto"/>
      </w:pPr>
    </w:p>
    <w:p w14:paraId="618B334B">
      <w:pPr>
        <w:pStyle w:val="2"/>
        <w:spacing w:line="249" w:lineRule="auto"/>
      </w:pPr>
    </w:p>
    <w:p w14:paraId="29F7AAE1">
      <w:pPr>
        <w:pStyle w:val="2"/>
        <w:spacing w:line="249" w:lineRule="auto"/>
      </w:pPr>
    </w:p>
    <w:p w14:paraId="6243CEEC">
      <w:pPr>
        <w:pStyle w:val="2"/>
        <w:spacing w:line="249" w:lineRule="auto"/>
      </w:pPr>
    </w:p>
    <w:p w14:paraId="3FF1613D">
      <w:pPr>
        <w:pStyle w:val="2"/>
        <w:spacing w:line="250" w:lineRule="auto"/>
      </w:pPr>
    </w:p>
    <w:p w14:paraId="10E57812">
      <w:pPr>
        <w:pStyle w:val="2"/>
        <w:spacing w:line="250" w:lineRule="auto"/>
      </w:pPr>
    </w:p>
    <w:p w14:paraId="05B7F6FD">
      <w:pPr>
        <w:pStyle w:val="2"/>
        <w:spacing w:line="250" w:lineRule="auto"/>
      </w:pPr>
    </w:p>
    <w:p w14:paraId="39F225CB">
      <w:pPr>
        <w:pStyle w:val="2"/>
        <w:spacing w:line="250" w:lineRule="auto"/>
      </w:pPr>
    </w:p>
    <w:p w14:paraId="755A0F64">
      <w:pPr>
        <w:pStyle w:val="2"/>
        <w:spacing w:line="250" w:lineRule="auto"/>
      </w:pPr>
    </w:p>
    <w:p w14:paraId="6E6B22F4">
      <w:pPr>
        <w:pStyle w:val="2"/>
        <w:spacing w:line="250" w:lineRule="auto"/>
      </w:pPr>
    </w:p>
    <w:p w14:paraId="7879D761">
      <w:pPr>
        <w:pStyle w:val="2"/>
        <w:spacing w:line="250" w:lineRule="auto"/>
      </w:pPr>
    </w:p>
    <w:p w14:paraId="2EC9471A">
      <w:pPr>
        <w:pStyle w:val="2"/>
        <w:spacing w:line="250" w:lineRule="auto"/>
      </w:pPr>
    </w:p>
    <w:p w14:paraId="7B346566">
      <w:pPr>
        <w:pStyle w:val="2"/>
        <w:spacing w:before="49" w:line="197" w:lineRule="auto"/>
        <w:ind w:left="7324"/>
        <w:rPr>
          <w:sz w:val="17"/>
          <w:szCs w:val="17"/>
        </w:rPr>
      </w:pPr>
      <w:r>
        <w:rPr>
          <w:spacing w:val="-2"/>
          <w:sz w:val="17"/>
          <w:szCs w:val="17"/>
        </w:rPr>
        <w:t>24</w:t>
      </w:r>
    </w:p>
    <w:p w14:paraId="3F0EA46A">
      <w:pPr>
        <w:pStyle w:val="2"/>
        <w:spacing w:line="288" w:lineRule="auto"/>
      </w:pPr>
    </w:p>
    <w:p w14:paraId="482B80B4">
      <w:pPr>
        <w:pStyle w:val="2"/>
        <w:spacing w:line="288" w:lineRule="auto"/>
      </w:pPr>
    </w:p>
    <w:p w14:paraId="6EFD1ECD">
      <w:pPr>
        <w:spacing w:before="29" w:line="164" w:lineRule="auto"/>
        <w:ind w:left="10744"/>
        <w:rPr>
          <w:rFonts w:ascii="宋体" w:hAnsi="宋体" w:eastAsia="宋体" w:cs="宋体"/>
          <w:sz w:val="9"/>
          <w:szCs w:val="9"/>
        </w:rPr>
      </w:pPr>
      <w:r>
        <w:rPr>
          <w:rFonts w:ascii="宋体" w:hAnsi="宋体" w:eastAsia="宋体" w:cs="宋体"/>
          <w:color w:val="103090"/>
          <w:sz w:val="9"/>
          <w:szCs w:val="9"/>
        </w:rPr>
        <w:t>)</w:t>
      </w:r>
    </w:p>
    <w:sectPr>
      <w:footerReference r:id="rId28" w:type="default"/>
      <w:pgSz w:w="16820" w:h="11900"/>
      <w:pgMar w:top="400" w:right="985" w:bottom="375" w:left="8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4DF34">
    <w:pPr>
      <w:spacing w:line="176" w:lineRule="auto"/>
      <w:ind w:left="73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83E47">
    <w:pPr>
      <w:pStyle w:val="2"/>
      <w:spacing w:line="184" w:lineRule="auto"/>
      <w:ind w:left="7274"/>
      <w:rPr>
        <w:sz w:val="17"/>
        <w:szCs w:val="17"/>
      </w:rPr>
    </w:pPr>
    <w:r>
      <w:rPr>
        <w:spacing w:val="-5"/>
        <w:sz w:val="17"/>
        <w:szCs w:val="17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0E530">
    <w:pPr>
      <w:pStyle w:val="2"/>
      <w:spacing w:line="221" w:lineRule="exact"/>
      <w:ind w:left="7274"/>
      <w:rPr>
        <w:sz w:val="17"/>
        <w:szCs w:val="17"/>
      </w:rPr>
    </w:pPr>
    <w:r>
      <w:rPr>
        <w:spacing w:val="-5"/>
        <w:position w:val="1"/>
        <w:sz w:val="17"/>
        <w:szCs w:val="17"/>
      </w:rPr>
      <w:t>13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626DB">
    <w:pPr>
      <w:pStyle w:val="2"/>
      <w:spacing w:line="182" w:lineRule="auto"/>
      <w:ind w:left="7294"/>
      <w:rPr>
        <w:sz w:val="15"/>
        <w:szCs w:val="15"/>
      </w:rPr>
    </w:pPr>
    <w:r>
      <w:rPr>
        <w:spacing w:val="-5"/>
        <w:sz w:val="15"/>
        <w:szCs w:val="15"/>
      </w:rPr>
      <w:t>14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90A57">
    <w:pPr>
      <w:spacing w:line="176" w:lineRule="auto"/>
      <w:ind w:left="727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15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5A0CE">
    <w:pPr>
      <w:pStyle w:val="2"/>
      <w:spacing w:line="221" w:lineRule="exact"/>
      <w:ind w:left="7274"/>
      <w:rPr>
        <w:sz w:val="17"/>
        <w:szCs w:val="17"/>
      </w:rPr>
    </w:pPr>
    <w:r>
      <w:rPr>
        <w:spacing w:val="-5"/>
        <w:position w:val="1"/>
        <w:sz w:val="17"/>
        <w:szCs w:val="17"/>
      </w:rPr>
      <w:t>16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55CF">
    <w:pPr>
      <w:pStyle w:val="2"/>
      <w:spacing w:line="184" w:lineRule="auto"/>
      <w:ind w:left="7284"/>
      <w:rPr>
        <w:sz w:val="17"/>
        <w:szCs w:val="17"/>
      </w:rPr>
    </w:pPr>
    <w:r>
      <w:rPr>
        <w:spacing w:val="-5"/>
        <w:sz w:val="17"/>
        <w:szCs w:val="17"/>
      </w:rPr>
      <w:t>17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CFA18">
    <w:pPr>
      <w:pStyle w:val="2"/>
      <w:spacing w:line="221" w:lineRule="exact"/>
      <w:ind w:left="7274"/>
      <w:rPr>
        <w:sz w:val="17"/>
        <w:szCs w:val="17"/>
      </w:rPr>
    </w:pPr>
    <w:r>
      <w:rPr>
        <w:spacing w:val="-5"/>
        <w:position w:val="1"/>
        <w:sz w:val="17"/>
        <w:szCs w:val="17"/>
      </w:rPr>
      <w:t>18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61B9F">
    <w:pPr>
      <w:pStyle w:val="2"/>
      <w:spacing w:line="221" w:lineRule="exact"/>
      <w:ind w:left="7294"/>
      <w:rPr>
        <w:sz w:val="17"/>
        <w:szCs w:val="17"/>
      </w:rPr>
    </w:pPr>
    <w:r>
      <w:rPr>
        <w:spacing w:val="-5"/>
        <w:position w:val="1"/>
        <w:sz w:val="17"/>
        <w:szCs w:val="17"/>
      </w:rPr>
      <w:t>19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3FADB">
    <w:pPr>
      <w:pStyle w:val="2"/>
      <w:spacing w:line="221" w:lineRule="exact"/>
      <w:ind w:left="7274"/>
      <w:rPr>
        <w:sz w:val="17"/>
        <w:szCs w:val="17"/>
      </w:rPr>
    </w:pPr>
    <w:r>
      <w:rPr>
        <w:spacing w:val="-2"/>
        <w:position w:val="1"/>
        <w:sz w:val="17"/>
        <w:szCs w:val="17"/>
      </w:rPr>
      <w:t>20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199B">
    <w:pPr>
      <w:pStyle w:val="2"/>
      <w:spacing w:line="184" w:lineRule="auto"/>
      <w:ind w:left="7305"/>
      <w:rPr>
        <w:sz w:val="18"/>
        <w:szCs w:val="18"/>
      </w:rPr>
    </w:pPr>
    <w:r>
      <w:rPr>
        <w:spacing w:val="-2"/>
        <w:sz w:val="18"/>
        <w:szCs w:val="18"/>
      </w:rPr>
      <w:t>21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122B5">
    <w:pPr>
      <w:spacing w:line="176" w:lineRule="auto"/>
      <w:ind w:left="733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C8BB">
    <w:pPr>
      <w:pStyle w:val="2"/>
      <w:spacing w:line="185" w:lineRule="auto"/>
      <w:ind w:left="7255"/>
      <w:rPr>
        <w:sz w:val="19"/>
        <w:szCs w:val="19"/>
      </w:rPr>
    </w:pPr>
    <w:r>
      <w:rPr>
        <w:spacing w:val="-2"/>
        <w:sz w:val="19"/>
        <w:szCs w:val="19"/>
      </w:rPr>
      <w:t>22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5F19">
    <w:pPr>
      <w:pStyle w:val="2"/>
      <w:spacing w:line="221" w:lineRule="exact"/>
      <w:ind w:left="7245"/>
      <w:rPr>
        <w:sz w:val="17"/>
        <w:szCs w:val="17"/>
      </w:rPr>
    </w:pPr>
    <w:r>
      <w:rPr>
        <w:spacing w:val="-2"/>
        <w:position w:val="1"/>
        <w:sz w:val="17"/>
        <w:szCs w:val="17"/>
      </w:rPr>
      <w:t>23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8901B">
    <w:pPr>
      <w:pStyle w:val="2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6C84C">
    <w:pPr>
      <w:pStyle w:val="2"/>
      <w:spacing w:line="194" w:lineRule="exact"/>
      <w:ind w:left="7345"/>
      <w:rPr>
        <w:sz w:val="15"/>
        <w:szCs w:val="15"/>
      </w:rPr>
    </w:pPr>
    <w:r>
      <w:rPr>
        <w:position w:val="1"/>
        <w:sz w:val="15"/>
        <w:szCs w:val="15"/>
      </w:rPr>
      <w:t>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F1C81">
    <w:pPr>
      <w:pStyle w:val="2"/>
      <w:spacing w:line="221" w:lineRule="exact"/>
      <w:ind w:left="7314"/>
      <w:rPr>
        <w:sz w:val="17"/>
        <w:szCs w:val="17"/>
      </w:rPr>
    </w:pPr>
    <w:r>
      <w:rPr>
        <w:position w:val="1"/>
        <w:sz w:val="17"/>
        <w:szCs w:val="17"/>
      </w:rPr>
      <w:t>6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3D6D6">
    <w:pPr>
      <w:pStyle w:val="2"/>
      <w:spacing w:line="181" w:lineRule="auto"/>
      <w:ind w:left="7305"/>
      <w:rPr>
        <w:sz w:val="17"/>
        <w:szCs w:val="17"/>
      </w:rPr>
    </w:pPr>
    <w:r>
      <w:rPr>
        <w:sz w:val="17"/>
        <w:szCs w:val="17"/>
      </w:rPr>
      <w:t>7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8EBFC">
    <w:pPr>
      <w:pStyle w:val="2"/>
      <w:spacing w:line="194" w:lineRule="exact"/>
      <w:ind w:left="7355"/>
      <w:rPr>
        <w:sz w:val="15"/>
        <w:szCs w:val="15"/>
      </w:rPr>
    </w:pPr>
    <w:r>
      <w:rPr>
        <w:position w:val="1"/>
        <w:sz w:val="15"/>
        <w:szCs w:val="15"/>
      </w:rPr>
      <w:t>8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FE06A">
    <w:pPr>
      <w:pStyle w:val="2"/>
      <w:spacing w:line="221" w:lineRule="exact"/>
      <w:ind w:left="7325"/>
      <w:rPr>
        <w:sz w:val="17"/>
        <w:szCs w:val="17"/>
      </w:rPr>
    </w:pPr>
    <w:r>
      <w:rPr>
        <w:position w:val="1"/>
        <w:sz w:val="17"/>
        <w:szCs w:val="17"/>
      </w:rPr>
      <w:t>9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A0027">
    <w:pPr>
      <w:spacing w:line="176" w:lineRule="auto"/>
      <w:ind w:left="729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10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BE475">
    <w:pPr>
      <w:spacing w:line="176" w:lineRule="auto"/>
      <w:ind w:left="7284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6"/>
        <w:sz w:val="18"/>
        <w:szCs w:val="18"/>
      </w:rPr>
      <w:t>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2A8F4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E291B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E97F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4" Type="http://schemas.openxmlformats.org/officeDocument/2006/relationships/fontTable" Target="fontTable.xml"/><Relationship Id="rId33" Type="http://schemas.openxmlformats.org/officeDocument/2006/relationships/image" Target="media/image4.png"/><Relationship Id="rId32" Type="http://schemas.openxmlformats.org/officeDocument/2006/relationships/image" Target="media/image3.png"/><Relationship Id="rId31" Type="http://schemas.openxmlformats.org/officeDocument/2006/relationships/image" Target="media/image2.png"/><Relationship Id="rId30" Type="http://schemas.openxmlformats.org/officeDocument/2006/relationships/image" Target="media/image1.jpeg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2.xml"/><Relationship Id="rId27" Type="http://schemas.openxmlformats.org/officeDocument/2006/relationships/footer" Target="footer21.xml"/><Relationship Id="rId26" Type="http://schemas.openxmlformats.org/officeDocument/2006/relationships/footer" Target="footer20.xml"/><Relationship Id="rId25" Type="http://schemas.openxmlformats.org/officeDocument/2006/relationships/footer" Target="footer19.xml"/><Relationship Id="rId24" Type="http://schemas.openxmlformats.org/officeDocument/2006/relationships/footer" Target="footer18.xml"/><Relationship Id="rId23" Type="http://schemas.openxmlformats.org/officeDocument/2006/relationships/footer" Target="footer17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21318</Words>
  <Characters>22172</Characters>
  <TotalTime>18</TotalTime>
  <ScaleCrop>false</ScaleCrop>
  <LinksUpToDate>false</LinksUpToDate>
  <CharactersWithSpaces>22992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2026-07-03T16:39:00Z</dcterms:created>
  <dc:creator>Administrator</dc:creator>
  <cp:lastModifiedBy>杨冰</cp:lastModifiedBy>
  <dcterms:modified xsi:type="dcterms:W3CDTF">2026-07-03T08:58:39Z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2026-07-03T16:39:44Z</vt:filetime>
  </property>
  <property fmtid="{D5CDD505-2E9C-101B-9397-08002B2CF9AE}" pid="4" name="UsrData">
    <vt:lpwstr>6a47754104f3fd001f4dd328wl</vt:lpwstr>
  </property>
  <property fmtid="{D5CDD505-2E9C-101B-9397-08002B2CF9AE}" pid="5" name="KSOProductBuildVer">
    <vt:lpwstr>2052-12.1.0.19770</vt:lpwstr>
  </property>
  <property fmtid="{D5CDD505-2E9C-101B-9397-08002B2CF9AE}" pid="6" name="ICV">
    <vt:lpwstr>2EB44D2F1D404788B3F9279AD7865121_13</vt:lpwstr>
  </property>
</Properties>
</file>