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E5C8E">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p>
    <w:p w14:paraId="135D9D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邯郸市生态环境局馆陶县分局</w:t>
      </w:r>
    </w:p>
    <w:p w14:paraId="5FB17E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2025年政府信息公开工作年度报告</w:t>
      </w:r>
    </w:p>
    <w:p w14:paraId="0010A5B6">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p>
    <w:p w14:paraId="474683CC">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一、总体情况</w:t>
      </w:r>
    </w:p>
    <w:p w14:paraId="658DAB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通过政府信息公开平台将权责清单中的生态环境保护领域行政检查、行政处罚、行政强制事项单独形成综合行政执法事项清单即事项清单，在政府门户网站上公开；统筹推进疫情防控、经济社会发展和生态环境差异化管控要求，以便发挥环境守法企业在日常监督中的正面激励和示范带动作用，公开了生态环境监督执法正面清单；及时发布空气质量状况和集中式饮用水水源水质状况，便利公众查询了解空气和饮用水水质量情况；每月定期公开“双随机、一公开”情况，公平、有效、透明地进行事中事后监管，推进环境执法公平、规范、有效开展；按照《中华人民共和国行政处罚法》第四条，行政处罚遵循公正、公开的原则，对2025年1个行政处罚及时进行公开，提高了政府信息公开的透明度。</w:t>
      </w:r>
    </w:p>
    <w:p w14:paraId="70624DBF">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二、主动公开政府信息情况</w:t>
      </w:r>
    </w:p>
    <w:tbl>
      <w:tblPr>
        <w:tblStyle w:val="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30"/>
        <w:gridCol w:w="2130"/>
        <w:gridCol w:w="2131"/>
        <w:gridCol w:w="2131"/>
      </w:tblGrid>
      <w:tr w14:paraId="109CA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jc w:val="center"/>
        </w:trPr>
        <w:tc>
          <w:tcPr>
            <w:tcW w:w="8522" w:type="dxa"/>
            <w:gridSpan w:val="4"/>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323E93">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1"/>
                <w:szCs w:val="21"/>
                <w:lang w:val="en-US" w:eastAsia="zh-CN" w:bidi="ar"/>
              </w:rPr>
              <w:t>第二十条</w:t>
            </w:r>
            <w:r>
              <w:rPr>
                <w:rFonts w:hint="eastAsia" w:ascii="宋体" w:hAnsi="宋体" w:eastAsia="宋体" w:cs="宋体"/>
                <w:color w:val="333333"/>
                <w:kern w:val="0"/>
                <w:sz w:val="22"/>
                <w:szCs w:val="22"/>
                <w:lang w:val="en-US" w:eastAsia="zh-CN" w:bidi="ar"/>
              </w:rPr>
              <w:t xml:space="preserve"> 第（一）项</w:t>
            </w:r>
          </w:p>
        </w:tc>
      </w:tr>
      <w:tr w14:paraId="248E2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21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DADD71">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2"/>
                <w:szCs w:val="22"/>
                <w:lang w:val="en-US" w:eastAsia="zh-CN" w:bidi="ar"/>
              </w:rPr>
              <w:t>信息内容</w:t>
            </w:r>
          </w:p>
        </w:tc>
        <w:tc>
          <w:tcPr>
            <w:tcW w:w="21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173A87">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2"/>
                <w:szCs w:val="22"/>
                <w:lang w:val="en-US" w:eastAsia="zh-CN" w:bidi="ar"/>
              </w:rPr>
              <w:t>本年制发件数</w:t>
            </w:r>
          </w:p>
        </w:tc>
        <w:tc>
          <w:tcPr>
            <w:tcW w:w="213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B53A40">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2"/>
                <w:szCs w:val="22"/>
                <w:lang w:val="en-US" w:eastAsia="zh-CN" w:bidi="ar"/>
              </w:rPr>
              <w:t>本年废止件数</w:t>
            </w:r>
          </w:p>
        </w:tc>
        <w:tc>
          <w:tcPr>
            <w:tcW w:w="213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3612CD">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4"/>
                <w:szCs w:val="24"/>
                <w:lang w:val="en-US" w:eastAsia="zh-CN" w:bidi="ar"/>
              </w:rPr>
              <w:t>现行有效件数</w:t>
            </w:r>
          </w:p>
        </w:tc>
      </w:tr>
      <w:tr w14:paraId="15613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21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D0C179">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4"/>
                <w:szCs w:val="24"/>
                <w:lang w:val="en-US" w:eastAsia="zh-CN" w:bidi="ar"/>
              </w:rPr>
              <w:t>规章</w:t>
            </w:r>
          </w:p>
        </w:tc>
        <w:tc>
          <w:tcPr>
            <w:tcW w:w="21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0C3EE4">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eastAsia" w:ascii="Calibri" w:hAnsi="Calibri" w:cs="Calibri" w:eastAsiaTheme="minorEastAsia"/>
                <w:color w:val="333333"/>
                <w:sz w:val="21"/>
                <w:szCs w:val="21"/>
                <w:lang w:val="en-US" w:eastAsia="zh-CN"/>
              </w:rPr>
            </w:pPr>
            <w:r>
              <w:rPr>
                <w:rFonts w:hint="eastAsia" w:ascii="Calibri" w:hAnsi="Calibri" w:cs="Calibri"/>
                <w:color w:val="333333"/>
                <w:sz w:val="21"/>
                <w:szCs w:val="21"/>
                <w:lang w:val="en-US" w:eastAsia="zh-CN"/>
              </w:rPr>
              <w:t>0</w:t>
            </w:r>
          </w:p>
        </w:tc>
        <w:tc>
          <w:tcPr>
            <w:tcW w:w="21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0BD35F">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Calibri" w:hAnsi="Calibri" w:cs="Calibri"/>
                <w:color w:val="333333"/>
                <w:sz w:val="21"/>
                <w:szCs w:val="21"/>
                <w:lang w:val="en-US" w:eastAsia="zh-CN"/>
              </w:rPr>
              <w:t>0</w:t>
            </w:r>
          </w:p>
        </w:tc>
        <w:tc>
          <w:tcPr>
            <w:tcW w:w="21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E5D35B">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Calibri" w:hAnsi="Calibri" w:cs="Calibri"/>
                <w:color w:val="333333"/>
                <w:sz w:val="21"/>
                <w:szCs w:val="21"/>
                <w:lang w:val="en-US" w:eastAsia="zh-CN"/>
              </w:rPr>
              <w:t>0</w:t>
            </w:r>
          </w:p>
        </w:tc>
      </w:tr>
      <w:tr w14:paraId="20CEA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21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F26741">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4"/>
                <w:szCs w:val="24"/>
                <w:lang w:val="en-US" w:eastAsia="zh-CN" w:bidi="ar"/>
              </w:rPr>
              <w:t>行政规范性文件</w:t>
            </w:r>
          </w:p>
        </w:tc>
        <w:tc>
          <w:tcPr>
            <w:tcW w:w="21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6293E4">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eastAsia" w:ascii="Calibri" w:hAnsi="Calibri" w:cs="Calibri" w:eastAsiaTheme="minorEastAsia"/>
                <w:color w:val="333333"/>
                <w:sz w:val="21"/>
                <w:szCs w:val="21"/>
                <w:lang w:val="en-US" w:eastAsia="zh-CN"/>
              </w:rPr>
            </w:pPr>
            <w:r>
              <w:rPr>
                <w:rFonts w:hint="eastAsia" w:ascii="Calibri" w:hAnsi="Calibri" w:cs="Calibri"/>
                <w:color w:val="333333"/>
                <w:sz w:val="21"/>
                <w:szCs w:val="21"/>
                <w:lang w:val="en-US" w:eastAsia="zh-CN"/>
              </w:rPr>
              <w:t>0</w:t>
            </w:r>
          </w:p>
        </w:tc>
        <w:tc>
          <w:tcPr>
            <w:tcW w:w="21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BE11C0">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Calibri" w:hAnsi="Calibri" w:cs="Calibri"/>
                <w:color w:val="333333"/>
                <w:sz w:val="21"/>
                <w:szCs w:val="21"/>
                <w:lang w:val="en-US" w:eastAsia="zh-CN"/>
              </w:rPr>
              <w:t>0</w:t>
            </w:r>
          </w:p>
        </w:tc>
        <w:tc>
          <w:tcPr>
            <w:tcW w:w="21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2B066B">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Calibri" w:hAnsi="Calibri" w:cs="Calibri"/>
                <w:color w:val="333333"/>
                <w:sz w:val="21"/>
                <w:szCs w:val="21"/>
                <w:lang w:val="en-US" w:eastAsia="zh-CN"/>
              </w:rPr>
              <w:t>0</w:t>
            </w:r>
          </w:p>
        </w:tc>
      </w:tr>
      <w:tr w14:paraId="398E2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8522" w:type="dxa"/>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351161">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2"/>
                <w:szCs w:val="22"/>
                <w:lang w:val="en-US" w:eastAsia="zh-CN" w:bidi="ar"/>
              </w:rPr>
              <w:t>第二十条 第（五）项</w:t>
            </w:r>
          </w:p>
        </w:tc>
      </w:tr>
      <w:tr w14:paraId="4CB86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21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47DE21">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4"/>
                <w:szCs w:val="24"/>
                <w:lang w:val="en-US" w:eastAsia="zh-CN" w:bidi="ar"/>
              </w:rPr>
              <w:t>信息内容</w:t>
            </w:r>
          </w:p>
        </w:tc>
        <w:tc>
          <w:tcPr>
            <w:tcW w:w="6392"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93EFD2">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2"/>
                <w:szCs w:val="22"/>
                <w:lang w:val="en-US" w:eastAsia="zh-CN" w:bidi="ar"/>
              </w:rPr>
              <w:t>本年处理决定数量</w:t>
            </w:r>
          </w:p>
        </w:tc>
      </w:tr>
      <w:tr w14:paraId="0BC96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21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B6CD24">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4"/>
                <w:szCs w:val="24"/>
                <w:lang w:val="en-US" w:eastAsia="zh-CN" w:bidi="ar"/>
              </w:rPr>
              <w:t>行政许可</w:t>
            </w:r>
          </w:p>
        </w:tc>
        <w:tc>
          <w:tcPr>
            <w:tcW w:w="6392"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9F9A0D">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eastAsia" w:ascii="Calibri" w:hAnsi="Calibri" w:cs="Calibri" w:eastAsiaTheme="minorEastAsia"/>
                <w:color w:val="333333"/>
                <w:sz w:val="21"/>
                <w:szCs w:val="21"/>
                <w:lang w:val="en-US" w:eastAsia="zh-CN"/>
              </w:rPr>
            </w:pPr>
            <w:r>
              <w:rPr>
                <w:rFonts w:hint="eastAsia" w:ascii="Calibri" w:hAnsi="Calibri" w:cs="Calibri"/>
                <w:color w:val="333333"/>
                <w:sz w:val="21"/>
                <w:szCs w:val="21"/>
                <w:lang w:val="en-US" w:eastAsia="zh-CN"/>
              </w:rPr>
              <w:t>0</w:t>
            </w:r>
          </w:p>
        </w:tc>
      </w:tr>
      <w:tr w14:paraId="241FA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8522" w:type="dxa"/>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756C3D">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2"/>
                <w:szCs w:val="22"/>
                <w:lang w:val="en-US" w:eastAsia="zh-CN" w:bidi="ar"/>
              </w:rPr>
              <w:t>第二十条 第（六）项</w:t>
            </w:r>
          </w:p>
        </w:tc>
      </w:tr>
      <w:tr w14:paraId="1A97C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21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069CB4">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4"/>
                <w:szCs w:val="24"/>
                <w:lang w:val="en-US" w:eastAsia="zh-CN" w:bidi="ar"/>
              </w:rPr>
              <w:t>信息内容</w:t>
            </w:r>
          </w:p>
        </w:tc>
        <w:tc>
          <w:tcPr>
            <w:tcW w:w="6392"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57098A">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2"/>
                <w:szCs w:val="22"/>
                <w:lang w:val="en-US" w:eastAsia="zh-CN" w:bidi="ar"/>
              </w:rPr>
              <w:t>本年处理决定数量</w:t>
            </w:r>
          </w:p>
        </w:tc>
      </w:tr>
      <w:tr w14:paraId="349BE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21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4BBFAB">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4"/>
                <w:szCs w:val="24"/>
                <w:lang w:val="en-US" w:eastAsia="zh-CN" w:bidi="ar"/>
              </w:rPr>
              <w:t>行政处罚</w:t>
            </w:r>
          </w:p>
        </w:tc>
        <w:tc>
          <w:tcPr>
            <w:tcW w:w="6392"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6FDBAA">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eastAsia" w:ascii="Calibri" w:hAnsi="Calibri" w:cs="Calibri" w:eastAsiaTheme="minorEastAsia"/>
                <w:color w:val="333333"/>
                <w:sz w:val="21"/>
                <w:szCs w:val="21"/>
                <w:lang w:val="en-US" w:eastAsia="zh-CN"/>
              </w:rPr>
            </w:pPr>
            <w:r>
              <w:rPr>
                <w:rFonts w:hint="eastAsia" w:ascii="Calibri" w:hAnsi="Calibri" w:cs="Calibri"/>
                <w:color w:val="333333"/>
                <w:sz w:val="21"/>
                <w:szCs w:val="21"/>
                <w:lang w:val="en-US" w:eastAsia="zh-CN"/>
              </w:rPr>
              <w:t>1</w:t>
            </w:r>
          </w:p>
        </w:tc>
      </w:tr>
      <w:tr w14:paraId="28F63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21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978E70">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4"/>
                <w:szCs w:val="24"/>
                <w:lang w:val="en-US" w:eastAsia="zh-CN" w:bidi="ar"/>
              </w:rPr>
              <w:t>行政强制</w:t>
            </w:r>
          </w:p>
        </w:tc>
        <w:tc>
          <w:tcPr>
            <w:tcW w:w="6392"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D1C6F4">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eastAsia" w:ascii="Calibri" w:hAnsi="Calibri" w:cs="Calibri" w:eastAsiaTheme="minorEastAsia"/>
                <w:color w:val="333333"/>
                <w:sz w:val="21"/>
                <w:szCs w:val="21"/>
                <w:lang w:val="en-US" w:eastAsia="zh-CN"/>
              </w:rPr>
            </w:pPr>
            <w:r>
              <w:rPr>
                <w:rFonts w:hint="eastAsia" w:ascii="Calibri" w:hAnsi="Calibri" w:cs="Calibri"/>
                <w:color w:val="333333"/>
                <w:sz w:val="21"/>
                <w:szCs w:val="21"/>
                <w:lang w:val="en-US" w:eastAsia="zh-CN"/>
              </w:rPr>
              <w:t>0</w:t>
            </w:r>
          </w:p>
        </w:tc>
      </w:tr>
      <w:tr w14:paraId="1D49C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8522" w:type="dxa"/>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D3CCE7">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2"/>
                <w:szCs w:val="22"/>
                <w:lang w:val="en-US" w:eastAsia="zh-CN" w:bidi="ar"/>
              </w:rPr>
              <w:t>第二十条 第（八）项</w:t>
            </w:r>
          </w:p>
        </w:tc>
      </w:tr>
      <w:tr w14:paraId="5FC74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4" w:hRule="atLeast"/>
          <w:jc w:val="center"/>
        </w:trPr>
        <w:tc>
          <w:tcPr>
            <w:tcW w:w="21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7F08E7">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4"/>
                <w:szCs w:val="24"/>
                <w:lang w:val="en-US" w:eastAsia="zh-CN" w:bidi="ar"/>
              </w:rPr>
              <w:t>信息内容</w:t>
            </w:r>
          </w:p>
        </w:tc>
        <w:tc>
          <w:tcPr>
            <w:tcW w:w="6392"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FC2E47">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4"/>
                <w:szCs w:val="24"/>
                <w:lang w:val="en-US" w:eastAsia="zh-CN" w:bidi="ar"/>
              </w:rPr>
              <w:t>本年收费金额（单位：万元）</w:t>
            </w:r>
          </w:p>
        </w:tc>
      </w:tr>
      <w:tr w14:paraId="5BDE3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1" w:hRule="atLeast"/>
          <w:jc w:val="center"/>
        </w:trPr>
        <w:tc>
          <w:tcPr>
            <w:tcW w:w="21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5EDAF6">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4"/>
                <w:szCs w:val="24"/>
                <w:lang w:val="en-US" w:eastAsia="zh-CN" w:bidi="ar"/>
              </w:rPr>
              <w:t>行政事业性收费</w:t>
            </w:r>
          </w:p>
        </w:tc>
        <w:tc>
          <w:tcPr>
            <w:tcW w:w="6392"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2B9F5E">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eastAsia" w:ascii="Calibri" w:hAnsi="Calibri" w:cs="Calibri" w:eastAsiaTheme="minorEastAsia"/>
                <w:color w:val="333333"/>
                <w:sz w:val="21"/>
                <w:szCs w:val="21"/>
                <w:lang w:val="en-US" w:eastAsia="zh-CN"/>
              </w:rPr>
            </w:pPr>
            <w:r>
              <w:rPr>
                <w:rFonts w:hint="eastAsia" w:ascii="Calibri" w:hAnsi="Calibri" w:cs="Calibri"/>
                <w:color w:val="333333"/>
                <w:sz w:val="21"/>
                <w:szCs w:val="21"/>
                <w:lang w:val="en-US" w:eastAsia="zh-CN"/>
              </w:rPr>
              <w:t>0</w:t>
            </w:r>
          </w:p>
        </w:tc>
      </w:tr>
    </w:tbl>
    <w:p w14:paraId="441EAA27">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三、收到和处理政府信息公开申请情况</w:t>
      </w:r>
    </w:p>
    <w:tbl>
      <w:tblPr>
        <w:tblStyle w:val="2"/>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16"/>
        <w:gridCol w:w="964"/>
        <w:gridCol w:w="2048"/>
        <w:gridCol w:w="799"/>
        <w:gridCol w:w="749"/>
        <w:gridCol w:w="746"/>
        <w:gridCol w:w="802"/>
        <w:gridCol w:w="957"/>
        <w:gridCol w:w="703"/>
        <w:gridCol w:w="687"/>
      </w:tblGrid>
      <w:tr w14:paraId="6DB23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628" w:type="dxa"/>
            <w:gridSpan w:val="3"/>
            <w:vMerge w:val="restart"/>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33AA4303">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列数据的勾稽关系为：第一项加第二项之和，等于第三项加第四项之和</w:t>
            </w:r>
          </w:p>
        </w:tc>
        <w:tc>
          <w:tcPr>
            <w:tcW w:w="5443" w:type="dxa"/>
            <w:gridSpan w:val="7"/>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CFF745D">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申请人情况</w:t>
            </w:r>
          </w:p>
        </w:tc>
      </w:tr>
      <w:tr w14:paraId="68487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628" w:type="dxa"/>
            <w:gridSpan w:val="3"/>
            <w:vMerge w:val="continue"/>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307461FB">
            <w:pPr>
              <w:rPr>
                <w:rFonts w:hint="default" w:ascii="Times New Roman" w:hAnsi="Times New Roman" w:cs="Times New Roman"/>
                <w:color w:val="000000" w:themeColor="text1"/>
                <w:sz w:val="20"/>
                <w:szCs w:val="20"/>
                <w14:textFill>
                  <w14:solidFill>
                    <w14:schemeClr w14:val="tx1"/>
                  </w14:solidFill>
                </w14:textFill>
              </w:rPr>
            </w:pPr>
          </w:p>
        </w:tc>
        <w:tc>
          <w:tcPr>
            <w:tcW w:w="799" w:type="dxa"/>
            <w:vMerge w:val="restart"/>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434DDB38">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自然人</w:t>
            </w:r>
          </w:p>
        </w:tc>
        <w:tc>
          <w:tcPr>
            <w:tcW w:w="3957" w:type="dxa"/>
            <w:gridSpan w:val="5"/>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952EF28">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法人或其他组织</w:t>
            </w:r>
          </w:p>
        </w:tc>
        <w:tc>
          <w:tcPr>
            <w:tcW w:w="687" w:type="dxa"/>
            <w:vMerge w:val="restart"/>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3D9E9F8">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总计</w:t>
            </w:r>
          </w:p>
        </w:tc>
      </w:tr>
      <w:tr w14:paraId="534DB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628" w:type="dxa"/>
            <w:gridSpan w:val="3"/>
            <w:vMerge w:val="continue"/>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AE3E75C">
            <w:pPr>
              <w:rPr>
                <w:rFonts w:hint="default" w:ascii="Times New Roman" w:hAnsi="Times New Roman" w:cs="Times New Roman"/>
                <w:color w:val="000000" w:themeColor="text1"/>
                <w:sz w:val="20"/>
                <w:szCs w:val="20"/>
                <w14:textFill>
                  <w14:solidFill>
                    <w14:schemeClr w14:val="tx1"/>
                  </w14:solidFill>
                </w14:textFill>
              </w:rPr>
            </w:pPr>
          </w:p>
        </w:tc>
        <w:tc>
          <w:tcPr>
            <w:tcW w:w="799" w:type="dxa"/>
            <w:vMerge w:val="continue"/>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08C6185">
            <w:pPr>
              <w:rPr>
                <w:rFonts w:hint="default" w:ascii="Times New Roman" w:hAnsi="Times New Roman" w:cs="Times New Roman"/>
                <w:color w:val="000000" w:themeColor="text1"/>
                <w:sz w:val="20"/>
                <w:szCs w:val="20"/>
                <w14:textFill>
                  <w14:solidFill>
                    <w14:schemeClr w14:val="tx1"/>
                  </w14:solidFill>
                </w14:textFill>
              </w:rPr>
            </w:pPr>
          </w:p>
        </w:tc>
        <w:tc>
          <w:tcPr>
            <w:tcW w:w="74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4A776AC">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商业企业</w:t>
            </w:r>
          </w:p>
        </w:tc>
        <w:tc>
          <w:tcPr>
            <w:tcW w:w="74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C775FBB">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科研机构</w:t>
            </w:r>
          </w:p>
        </w:tc>
        <w:tc>
          <w:tcPr>
            <w:tcW w:w="80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FACA328">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社会公益组织</w:t>
            </w:r>
          </w:p>
        </w:tc>
        <w:tc>
          <w:tcPr>
            <w:tcW w:w="957"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9355170">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法律服务机构</w:t>
            </w:r>
          </w:p>
        </w:tc>
        <w:tc>
          <w:tcPr>
            <w:tcW w:w="703"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F87B332">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其他</w:t>
            </w:r>
          </w:p>
        </w:tc>
        <w:tc>
          <w:tcPr>
            <w:tcW w:w="687" w:type="dxa"/>
            <w:vMerge w:val="continue"/>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BFB72BF">
            <w:pPr>
              <w:rPr>
                <w:rFonts w:hint="default" w:ascii="Times New Roman" w:hAnsi="Times New Roman" w:cs="Times New Roman"/>
                <w:color w:val="000000" w:themeColor="text1"/>
                <w:sz w:val="20"/>
                <w:szCs w:val="20"/>
                <w14:textFill>
                  <w14:solidFill>
                    <w14:schemeClr w14:val="tx1"/>
                  </w14:solidFill>
                </w14:textFill>
              </w:rPr>
            </w:pPr>
          </w:p>
        </w:tc>
      </w:tr>
      <w:tr w14:paraId="2F30A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628" w:type="dxa"/>
            <w:gridSpan w:val="3"/>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4F39C096">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left"/>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一、本年新收政府信息公开申请数量</w:t>
            </w:r>
          </w:p>
        </w:tc>
        <w:tc>
          <w:tcPr>
            <w:tcW w:w="79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34C067E">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4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0DD2E57">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4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4E01C10">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80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B0F5AD2">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95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43D0562">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0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D75590C">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68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360F2F5">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r>
      <w:tr w14:paraId="737F9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628" w:type="dxa"/>
            <w:gridSpan w:val="3"/>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4098CD26">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left"/>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二、上年结转政府信息公开申请数量</w:t>
            </w:r>
          </w:p>
        </w:tc>
        <w:tc>
          <w:tcPr>
            <w:tcW w:w="79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D34AE52">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4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1B21656">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4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0734A81">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80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41991BEC">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95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3245FC15">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0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F648CF8">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68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6C3F128">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r>
      <w:tr w14:paraId="77B85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restart"/>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7CF9559">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三、本年度办理结果</w:t>
            </w:r>
          </w:p>
        </w:tc>
        <w:tc>
          <w:tcPr>
            <w:tcW w:w="3012" w:type="dxa"/>
            <w:gridSpan w:val="2"/>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47F837C">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leftChars="0" w:right="0" w:rightChars="0"/>
              <w:jc w:val="left"/>
              <w:rPr>
                <w:rFonts w:hint="default" w:ascii="Calibri" w:hAnsi="Calibri" w:cs="Calibri"/>
                <w:color w:val="000000" w:themeColor="text1"/>
                <w:sz w:val="21"/>
                <w:szCs w:val="21"/>
                <w14:textFill>
                  <w14:solidFill>
                    <w14:schemeClr w14:val="tx1"/>
                  </w14:solidFill>
                </w14:textFill>
              </w:rPr>
            </w:pPr>
            <w:r>
              <w:rPr>
                <w:rFonts w:ascii="楷体" w:hAnsi="楷体" w:eastAsia="楷体" w:cs="楷体"/>
                <w:color w:val="000000" w:themeColor="text1"/>
                <w:kern w:val="0"/>
                <w:sz w:val="20"/>
                <w:szCs w:val="20"/>
                <w:lang w:val="en-US" w:eastAsia="zh-CN" w:bidi="ar"/>
                <w14:textFill>
                  <w14:solidFill>
                    <w14:schemeClr w14:val="tx1"/>
                  </w14:solidFill>
                </w14:textFill>
              </w:rPr>
              <w:t>（一）予以公开</w:t>
            </w:r>
          </w:p>
        </w:tc>
        <w:tc>
          <w:tcPr>
            <w:tcW w:w="79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9649A1F">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4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C606A27">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4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6B6E344">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80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34393A3">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95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3767B784">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0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06BC9E4">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687"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1E4B9E9">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r>
      <w:tr w14:paraId="12EB0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369074D8">
            <w:pPr>
              <w:rPr>
                <w:rFonts w:hint="default" w:ascii="Times New Roman" w:hAnsi="Times New Roman" w:cs="Times New Roman"/>
                <w:color w:val="000000" w:themeColor="text1"/>
                <w:sz w:val="20"/>
                <w:szCs w:val="20"/>
                <w14:textFill>
                  <w14:solidFill>
                    <w14:schemeClr w14:val="tx1"/>
                  </w14:solidFill>
                </w14:textFill>
              </w:rPr>
            </w:pPr>
          </w:p>
        </w:tc>
        <w:tc>
          <w:tcPr>
            <w:tcW w:w="3012" w:type="dxa"/>
            <w:gridSpan w:val="2"/>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4552538">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leftChars="0" w:right="0" w:rightChars="0"/>
              <w:jc w:val="left"/>
              <w:rPr>
                <w:rFonts w:hint="default" w:ascii="Calibri" w:hAnsi="Calibri" w:cs="Calibri"/>
                <w:color w:val="000000" w:themeColor="text1"/>
                <w:sz w:val="21"/>
                <w:szCs w:val="21"/>
                <w14:textFill>
                  <w14:solidFill>
                    <w14:schemeClr w14:val="tx1"/>
                  </w14:solidFill>
                </w14:textFill>
              </w:rPr>
            </w:pPr>
            <w:r>
              <w:rPr>
                <w:rFonts w:hint="default" w:ascii="楷体" w:hAnsi="楷体" w:eastAsia="楷体" w:cs="楷体"/>
                <w:color w:val="000000" w:themeColor="text1"/>
                <w:kern w:val="0"/>
                <w:sz w:val="20"/>
                <w:szCs w:val="20"/>
                <w:lang w:val="en-US" w:eastAsia="zh-CN" w:bidi="ar"/>
                <w14:textFill>
                  <w14:solidFill>
                    <w14:schemeClr w14:val="tx1"/>
                  </w14:solidFill>
                </w14:textFill>
              </w:rPr>
              <w:t>（二）部分公开（区分处理的，只计这一情形，不计其他情形）</w:t>
            </w:r>
          </w:p>
        </w:tc>
        <w:tc>
          <w:tcPr>
            <w:tcW w:w="79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BE15429">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4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7F34396">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4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5BB7A31">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80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9E0F89A">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95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6F12792">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0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8CF7F36">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68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FF4EAC4">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r>
      <w:tr w14:paraId="21AF5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47ECD41">
            <w:pPr>
              <w:rPr>
                <w:rFonts w:hint="default" w:ascii="Times New Roman" w:hAnsi="Times New Roman" w:cs="Times New Roman"/>
                <w:color w:val="000000" w:themeColor="text1"/>
                <w:sz w:val="20"/>
                <w:szCs w:val="20"/>
                <w14:textFill>
                  <w14:solidFill>
                    <w14:schemeClr w14:val="tx1"/>
                  </w14:solidFill>
                </w14:textFill>
              </w:rPr>
            </w:pPr>
          </w:p>
        </w:tc>
        <w:tc>
          <w:tcPr>
            <w:tcW w:w="964" w:type="dxa"/>
            <w:vMerge w:val="restart"/>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B02F77D">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leftChars="0" w:right="0" w:rightChars="0"/>
              <w:jc w:val="left"/>
              <w:rPr>
                <w:rFonts w:hint="default" w:ascii="Calibri" w:hAnsi="Calibri" w:cs="Calibri"/>
                <w:color w:val="333333"/>
                <w:sz w:val="21"/>
                <w:szCs w:val="21"/>
                <w:lang w:val="en-US" w:eastAsia="zh-CN"/>
              </w:rPr>
            </w:pPr>
            <w:r>
              <w:rPr>
                <w:rFonts w:hint="default" w:ascii="楷体" w:hAnsi="楷体" w:eastAsia="楷体" w:cs="楷体"/>
                <w:color w:val="000000" w:themeColor="text1"/>
                <w:kern w:val="0"/>
                <w:sz w:val="20"/>
                <w:szCs w:val="20"/>
                <w:lang w:val="en-US" w:eastAsia="zh-CN" w:bidi="ar"/>
                <w14:textFill>
                  <w14:solidFill>
                    <w14:schemeClr w14:val="tx1"/>
                  </w14:solidFill>
                </w14:textFill>
              </w:rPr>
              <w:t>（三）不予公开</w:t>
            </w:r>
          </w:p>
        </w:tc>
        <w:tc>
          <w:tcPr>
            <w:tcW w:w="2048"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7B09F7A">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leftChars="0" w:right="0" w:rightChars="0"/>
              <w:jc w:val="left"/>
              <w:rPr>
                <w:rFonts w:hint="default" w:ascii="Calibri" w:hAnsi="Calibri" w:cs="Calibri"/>
                <w:color w:val="000000" w:themeColor="text1"/>
                <w:sz w:val="21"/>
                <w:szCs w:val="21"/>
                <w14:textFill>
                  <w14:solidFill>
                    <w14:schemeClr w14:val="tx1"/>
                  </w14:solidFill>
                </w14:textFill>
              </w:rPr>
            </w:pPr>
            <w:r>
              <w:rPr>
                <w:rFonts w:hint="default" w:ascii="楷体" w:hAnsi="楷体" w:eastAsia="楷体" w:cs="楷体"/>
                <w:color w:val="000000" w:themeColor="text1"/>
                <w:kern w:val="0"/>
                <w:sz w:val="20"/>
                <w:szCs w:val="20"/>
                <w:lang w:val="en-US" w:eastAsia="zh-CN" w:bidi="ar"/>
                <w14:textFill>
                  <w14:solidFill>
                    <w14:schemeClr w14:val="tx1"/>
                  </w14:solidFill>
                </w14:textFill>
              </w:rPr>
              <w:t>1.属于国家秘密</w:t>
            </w:r>
          </w:p>
        </w:tc>
        <w:tc>
          <w:tcPr>
            <w:tcW w:w="79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F78927C">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4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9CC6E6B">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4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FB22CED">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80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A94DCAB">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95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4317F22C">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0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86CB2DD">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687"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35869612">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r>
      <w:tr w14:paraId="1C83F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423BF57">
            <w:pPr>
              <w:rPr>
                <w:rFonts w:hint="default" w:ascii="Times New Roman" w:hAnsi="Times New Roman" w:cs="Times New Roman"/>
                <w:color w:val="000000" w:themeColor="text1"/>
                <w:sz w:val="20"/>
                <w:szCs w:val="20"/>
                <w14:textFill>
                  <w14:solidFill>
                    <w14:schemeClr w14:val="tx1"/>
                  </w14:solidFill>
                </w14:textFill>
              </w:rPr>
            </w:pPr>
          </w:p>
        </w:tc>
        <w:tc>
          <w:tcPr>
            <w:tcW w:w="964" w:type="dxa"/>
            <w:vMerge w:val="continue"/>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4B571196">
            <w:pPr>
              <w:rPr>
                <w:rFonts w:hint="default" w:ascii="Times New Roman" w:hAnsi="Times New Roman" w:cs="Times New Roman"/>
                <w:color w:val="000000" w:themeColor="text1"/>
                <w:sz w:val="20"/>
                <w:szCs w:val="20"/>
                <w14:textFill>
                  <w14:solidFill>
                    <w14:schemeClr w14:val="tx1"/>
                  </w14:solidFill>
                </w14:textFill>
              </w:rPr>
            </w:pPr>
          </w:p>
        </w:tc>
        <w:tc>
          <w:tcPr>
            <w:tcW w:w="2048"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3D893EE6">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leftChars="0" w:right="0" w:rightChars="0"/>
              <w:jc w:val="left"/>
              <w:rPr>
                <w:rFonts w:hint="default" w:ascii="Calibri" w:hAnsi="Calibri" w:cs="Calibri"/>
                <w:color w:val="000000" w:themeColor="text1"/>
                <w:sz w:val="21"/>
                <w:szCs w:val="21"/>
                <w14:textFill>
                  <w14:solidFill>
                    <w14:schemeClr w14:val="tx1"/>
                  </w14:solidFill>
                </w14:textFill>
              </w:rPr>
            </w:pPr>
            <w:r>
              <w:rPr>
                <w:rFonts w:hint="default" w:ascii="楷体" w:hAnsi="楷体" w:eastAsia="楷体" w:cs="楷体"/>
                <w:color w:val="000000" w:themeColor="text1"/>
                <w:kern w:val="0"/>
                <w:sz w:val="20"/>
                <w:szCs w:val="20"/>
                <w:lang w:val="en-US" w:eastAsia="zh-CN" w:bidi="ar"/>
                <w14:textFill>
                  <w14:solidFill>
                    <w14:schemeClr w14:val="tx1"/>
                  </w14:solidFill>
                </w14:textFill>
              </w:rPr>
              <w:t>2.其他法律行政法规禁止公开</w:t>
            </w:r>
          </w:p>
        </w:tc>
        <w:tc>
          <w:tcPr>
            <w:tcW w:w="79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7C07A23">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4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479B7D4A">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4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F19C743">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80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291B3FA">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95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D6DD7A0">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0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55C5089">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68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F3A245A">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r>
      <w:tr w14:paraId="10516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A214E12">
            <w:pPr>
              <w:rPr>
                <w:rFonts w:hint="default" w:ascii="Times New Roman" w:hAnsi="Times New Roman" w:cs="Times New Roman"/>
                <w:color w:val="000000" w:themeColor="text1"/>
                <w:sz w:val="20"/>
                <w:szCs w:val="20"/>
                <w14:textFill>
                  <w14:solidFill>
                    <w14:schemeClr w14:val="tx1"/>
                  </w14:solidFill>
                </w14:textFill>
              </w:rPr>
            </w:pPr>
          </w:p>
        </w:tc>
        <w:tc>
          <w:tcPr>
            <w:tcW w:w="964" w:type="dxa"/>
            <w:vMerge w:val="continue"/>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5F7A88B">
            <w:pPr>
              <w:rPr>
                <w:rFonts w:hint="default" w:ascii="Times New Roman" w:hAnsi="Times New Roman" w:cs="Times New Roman"/>
                <w:color w:val="000000" w:themeColor="text1"/>
                <w:sz w:val="20"/>
                <w:szCs w:val="20"/>
                <w14:textFill>
                  <w14:solidFill>
                    <w14:schemeClr w14:val="tx1"/>
                  </w14:solidFill>
                </w14:textFill>
              </w:rPr>
            </w:pPr>
          </w:p>
        </w:tc>
        <w:tc>
          <w:tcPr>
            <w:tcW w:w="2048"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3C06C69D">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leftChars="0" w:right="0" w:rightChars="0"/>
              <w:jc w:val="left"/>
              <w:rPr>
                <w:rFonts w:hint="default" w:ascii="Calibri" w:hAnsi="Calibri" w:cs="Calibri"/>
                <w:color w:val="000000" w:themeColor="text1"/>
                <w:sz w:val="21"/>
                <w:szCs w:val="21"/>
                <w14:textFill>
                  <w14:solidFill>
                    <w14:schemeClr w14:val="tx1"/>
                  </w14:solidFill>
                </w14:textFill>
              </w:rPr>
            </w:pPr>
            <w:r>
              <w:rPr>
                <w:rFonts w:hint="default" w:ascii="楷体" w:hAnsi="楷体" w:eastAsia="楷体" w:cs="楷体"/>
                <w:color w:val="000000" w:themeColor="text1"/>
                <w:kern w:val="0"/>
                <w:sz w:val="20"/>
                <w:szCs w:val="20"/>
                <w:lang w:val="en-US" w:eastAsia="zh-CN" w:bidi="ar"/>
                <w14:textFill>
                  <w14:solidFill>
                    <w14:schemeClr w14:val="tx1"/>
                  </w14:solidFill>
                </w14:textFill>
              </w:rPr>
              <w:t>3.危及“三安全一稳定”</w:t>
            </w:r>
          </w:p>
        </w:tc>
        <w:tc>
          <w:tcPr>
            <w:tcW w:w="79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F686FF4">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4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CCCE98C">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4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700C970">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80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71E4417">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95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1EB4113">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0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A0548BE">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68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141A948">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r>
      <w:tr w14:paraId="613E9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BF0743F">
            <w:pPr>
              <w:rPr>
                <w:rFonts w:hint="default" w:ascii="Times New Roman" w:hAnsi="Times New Roman" w:cs="Times New Roman"/>
                <w:color w:val="000000" w:themeColor="text1"/>
                <w:sz w:val="20"/>
                <w:szCs w:val="20"/>
                <w14:textFill>
                  <w14:solidFill>
                    <w14:schemeClr w14:val="tx1"/>
                  </w14:solidFill>
                </w14:textFill>
              </w:rPr>
            </w:pPr>
          </w:p>
        </w:tc>
        <w:tc>
          <w:tcPr>
            <w:tcW w:w="964" w:type="dxa"/>
            <w:vMerge w:val="continue"/>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261AA14">
            <w:pPr>
              <w:rPr>
                <w:rFonts w:hint="default" w:ascii="Times New Roman" w:hAnsi="Times New Roman" w:cs="Times New Roman"/>
                <w:color w:val="000000" w:themeColor="text1"/>
                <w:sz w:val="20"/>
                <w:szCs w:val="20"/>
                <w14:textFill>
                  <w14:solidFill>
                    <w14:schemeClr w14:val="tx1"/>
                  </w14:solidFill>
                </w14:textFill>
              </w:rPr>
            </w:pPr>
          </w:p>
        </w:tc>
        <w:tc>
          <w:tcPr>
            <w:tcW w:w="2048"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285D062">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leftChars="0" w:right="0" w:rightChars="0"/>
              <w:jc w:val="left"/>
              <w:rPr>
                <w:rFonts w:hint="default" w:ascii="Calibri" w:hAnsi="Calibri" w:cs="Calibri"/>
                <w:color w:val="000000" w:themeColor="text1"/>
                <w:sz w:val="21"/>
                <w:szCs w:val="21"/>
                <w14:textFill>
                  <w14:solidFill>
                    <w14:schemeClr w14:val="tx1"/>
                  </w14:solidFill>
                </w14:textFill>
              </w:rPr>
            </w:pPr>
            <w:r>
              <w:rPr>
                <w:rFonts w:hint="default" w:ascii="楷体" w:hAnsi="楷体" w:eastAsia="楷体" w:cs="楷体"/>
                <w:color w:val="000000" w:themeColor="text1"/>
                <w:kern w:val="0"/>
                <w:sz w:val="20"/>
                <w:szCs w:val="20"/>
                <w:lang w:val="en-US" w:eastAsia="zh-CN" w:bidi="ar"/>
                <w14:textFill>
                  <w14:solidFill>
                    <w14:schemeClr w14:val="tx1"/>
                  </w14:solidFill>
                </w14:textFill>
              </w:rPr>
              <w:t>4.保护第三方合法权益</w:t>
            </w:r>
          </w:p>
        </w:tc>
        <w:tc>
          <w:tcPr>
            <w:tcW w:w="79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D85FDC5">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4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3A232011">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4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778C9BB">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80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63F45C9">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95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0DDB517">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0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3E9B2360">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68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ADCCDC4">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r>
      <w:tr w14:paraId="654C7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CEE5F57">
            <w:pPr>
              <w:rPr>
                <w:rFonts w:hint="default" w:ascii="Times New Roman" w:hAnsi="Times New Roman" w:cs="Times New Roman"/>
                <w:color w:val="000000" w:themeColor="text1"/>
                <w:sz w:val="20"/>
                <w:szCs w:val="20"/>
                <w14:textFill>
                  <w14:solidFill>
                    <w14:schemeClr w14:val="tx1"/>
                  </w14:solidFill>
                </w14:textFill>
              </w:rPr>
            </w:pPr>
          </w:p>
        </w:tc>
        <w:tc>
          <w:tcPr>
            <w:tcW w:w="964" w:type="dxa"/>
            <w:vMerge w:val="continue"/>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4A6436EA">
            <w:pPr>
              <w:rPr>
                <w:rFonts w:hint="default" w:ascii="Times New Roman" w:hAnsi="Times New Roman" w:cs="Times New Roman"/>
                <w:color w:val="000000" w:themeColor="text1"/>
                <w:sz w:val="20"/>
                <w:szCs w:val="20"/>
                <w14:textFill>
                  <w14:solidFill>
                    <w14:schemeClr w14:val="tx1"/>
                  </w14:solidFill>
                </w14:textFill>
              </w:rPr>
            </w:pPr>
          </w:p>
        </w:tc>
        <w:tc>
          <w:tcPr>
            <w:tcW w:w="2048"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3D7C0928">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leftChars="0" w:right="0" w:rightChars="0"/>
              <w:jc w:val="left"/>
              <w:rPr>
                <w:rFonts w:hint="default" w:ascii="Calibri" w:hAnsi="Calibri" w:cs="Calibri"/>
                <w:color w:val="000000" w:themeColor="text1"/>
                <w:sz w:val="21"/>
                <w:szCs w:val="21"/>
                <w14:textFill>
                  <w14:solidFill>
                    <w14:schemeClr w14:val="tx1"/>
                  </w14:solidFill>
                </w14:textFill>
              </w:rPr>
            </w:pPr>
            <w:r>
              <w:rPr>
                <w:rFonts w:hint="default" w:ascii="楷体" w:hAnsi="楷体" w:eastAsia="楷体" w:cs="楷体"/>
                <w:color w:val="000000" w:themeColor="text1"/>
                <w:kern w:val="0"/>
                <w:sz w:val="20"/>
                <w:szCs w:val="20"/>
                <w:lang w:val="en-US" w:eastAsia="zh-CN" w:bidi="ar"/>
                <w14:textFill>
                  <w14:solidFill>
                    <w14:schemeClr w14:val="tx1"/>
                  </w14:solidFill>
                </w14:textFill>
              </w:rPr>
              <w:t>5.属于三类内部事务信息</w:t>
            </w:r>
          </w:p>
        </w:tc>
        <w:tc>
          <w:tcPr>
            <w:tcW w:w="79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C9699F8">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4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08E8F2B">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4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A32A351">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80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A2F8F3B">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95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0B9EE80">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0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0D076D8">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68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CFB173E">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r>
      <w:tr w14:paraId="373DC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5CD1F9F">
            <w:pPr>
              <w:rPr>
                <w:rFonts w:hint="default" w:ascii="Times New Roman" w:hAnsi="Times New Roman" w:cs="Times New Roman"/>
                <w:color w:val="000000" w:themeColor="text1"/>
                <w:sz w:val="20"/>
                <w:szCs w:val="20"/>
                <w14:textFill>
                  <w14:solidFill>
                    <w14:schemeClr w14:val="tx1"/>
                  </w14:solidFill>
                </w14:textFill>
              </w:rPr>
            </w:pPr>
          </w:p>
        </w:tc>
        <w:tc>
          <w:tcPr>
            <w:tcW w:w="964" w:type="dxa"/>
            <w:vMerge w:val="continue"/>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3F0B92AF">
            <w:pPr>
              <w:rPr>
                <w:rFonts w:hint="default" w:ascii="Times New Roman" w:hAnsi="Times New Roman" w:cs="Times New Roman"/>
                <w:color w:val="000000" w:themeColor="text1"/>
                <w:sz w:val="20"/>
                <w:szCs w:val="20"/>
                <w14:textFill>
                  <w14:solidFill>
                    <w14:schemeClr w14:val="tx1"/>
                  </w14:solidFill>
                </w14:textFill>
              </w:rPr>
            </w:pPr>
          </w:p>
        </w:tc>
        <w:tc>
          <w:tcPr>
            <w:tcW w:w="2048"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3FCC84C6">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leftChars="0" w:right="0" w:rightChars="0"/>
              <w:jc w:val="left"/>
              <w:rPr>
                <w:rFonts w:hint="default" w:ascii="Calibri" w:hAnsi="Calibri" w:cs="Calibri"/>
                <w:color w:val="000000" w:themeColor="text1"/>
                <w:sz w:val="21"/>
                <w:szCs w:val="21"/>
                <w14:textFill>
                  <w14:solidFill>
                    <w14:schemeClr w14:val="tx1"/>
                  </w14:solidFill>
                </w14:textFill>
              </w:rPr>
            </w:pPr>
            <w:r>
              <w:rPr>
                <w:rFonts w:hint="default" w:ascii="楷体" w:hAnsi="楷体" w:eastAsia="楷体" w:cs="楷体"/>
                <w:color w:val="000000" w:themeColor="text1"/>
                <w:kern w:val="0"/>
                <w:sz w:val="20"/>
                <w:szCs w:val="20"/>
                <w:lang w:val="en-US" w:eastAsia="zh-CN" w:bidi="ar"/>
                <w14:textFill>
                  <w14:solidFill>
                    <w14:schemeClr w14:val="tx1"/>
                  </w14:solidFill>
                </w14:textFill>
              </w:rPr>
              <w:t>6.属于四类过程性信息</w:t>
            </w:r>
          </w:p>
        </w:tc>
        <w:tc>
          <w:tcPr>
            <w:tcW w:w="79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83E4CE9">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4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288668A">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4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427A961F">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80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B86D2E2">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95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51323C4">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0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19D0B1B">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68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AA33952">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r>
      <w:tr w14:paraId="497B7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7E90159">
            <w:pPr>
              <w:rPr>
                <w:rFonts w:hint="default" w:ascii="Times New Roman" w:hAnsi="Times New Roman" w:cs="Times New Roman"/>
                <w:color w:val="000000" w:themeColor="text1"/>
                <w:sz w:val="20"/>
                <w:szCs w:val="20"/>
                <w14:textFill>
                  <w14:solidFill>
                    <w14:schemeClr w14:val="tx1"/>
                  </w14:solidFill>
                </w14:textFill>
              </w:rPr>
            </w:pPr>
          </w:p>
        </w:tc>
        <w:tc>
          <w:tcPr>
            <w:tcW w:w="964" w:type="dxa"/>
            <w:vMerge w:val="continue"/>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187FCB7">
            <w:pPr>
              <w:rPr>
                <w:rFonts w:hint="default" w:ascii="Times New Roman" w:hAnsi="Times New Roman" w:cs="Times New Roman"/>
                <w:color w:val="000000" w:themeColor="text1"/>
                <w:sz w:val="20"/>
                <w:szCs w:val="20"/>
                <w14:textFill>
                  <w14:solidFill>
                    <w14:schemeClr w14:val="tx1"/>
                  </w14:solidFill>
                </w14:textFill>
              </w:rPr>
            </w:pPr>
          </w:p>
        </w:tc>
        <w:tc>
          <w:tcPr>
            <w:tcW w:w="2048"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1E142C9">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leftChars="0" w:right="0" w:rightChars="0"/>
              <w:jc w:val="left"/>
              <w:rPr>
                <w:rFonts w:hint="default" w:ascii="Calibri" w:hAnsi="Calibri" w:cs="Calibri"/>
                <w:color w:val="000000" w:themeColor="text1"/>
                <w:sz w:val="21"/>
                <w:szCs w:val="21"/>
                <w14:textFill>
                  <w14:solidFill>
                    <w14:schemeClr w14:val="tx1"/>
                  </w14:solidFill>
                </w14:textFill>
              </w:rPr>
            </w:pPr>
            <w:r>
              <w:rPr>
                <w:rFonts w:hint="default" w:ascii="楷体" w:hAnsi="楷体" w:eastAsia="楷体" w:cs="楷体"/>
                <w:color w:val="000000" w:themeColor="text1"/>
                <w:kern w:val="0"/>
                <w:sz w:val="20"/>
                <w:szCs w:val="20"/>
                <w:lang w:val="en-US" w:eastAsia="zh-CN" w:bidi="ar"/>
                <w14:textFill>
                  <w14:solidFill>
                    <w14:schemeClr w14:val="tx1"/>
                  </w14:solidFill>
                </w14:textFill>
              </w:rPr>
              <w:t>7.属于行政执法案卷</w:t>
            </w:r>
          </w:p>
        </w:tc>
        <w:tc>
          <w:tcPr>
            <w:tcW w:w="79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40759BD5">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4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E5DA133">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4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8C5D302">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80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3E92602D">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95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CE43D68">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0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A898A97">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68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28AF18E">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r>
      <w:tr w14:paraId="311B4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3238ABB9">
            <w:pPr>
              <w:rPr>
                <w:rFonts w:hint="default" w:ascii="Times New Roman" w:hAnsi="Times New Roman" w:cs="Times New Roman"/>
                <w:color w:val="000000" w:themeColor="text1"/>
                <w:sz w:val="20"/>
                <w:szCs w:val="20"/>
                <w14:textFill>
                  <w14:solidFill>
                    <w14:schemeClr w14:val="tx1"/>
                  </w14:solidFill>
                </w14:textFill>
              </w:rPr>
            </w:pPr>
          </w:p>
        </w:tc>
        <w:tc>
          <w:tcPr>
            <w:tcW w:w="964" w:type="dxa"/>
            <w:vMerge w:val="continue"/>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3B4DA63F">
            <w:pPr>
              <w:rPr>
                <w:rFonts w:hint="default" w:ascii="Times New Roman" w:hAnsi="Times New Roman" w:cs="Times New Roman"/>
                <w:color w:val="000000" w:themeColor="text1"/>
                <w:sz w:val="20"/>
                <w:szCs w:val="20"/>
                <w14:textFill>
                  <w14:solidFill>
                    <w14:schemeClr w14:val="tx1"/>
                  </w14:solidFill>
                </w14:textFill>
              </w:rPr>
            </w:pPr>
          </w:p>
        </w:tc>
        <w:tc>
          <w:tcPr>
            <w:tcW w:w="2048"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4AC0756">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leftChars="0" w:right="0" w:rightChars="0"/>
              <w:jc w:val="left"/>
              <w:rPr>
                <w:rFonts w:hint="default" w:ascii="Calibri" w:hAnsi="Calibri" w:cs="Calibri"/>
                <w:color w:val="000000" w:themeColor="text1"/>
                <w:sz w:val="21"/>
                <w:szCs w:val="21"/>
                <w14:textFill>
                  <w14:solidFill>
                    <w14:schemeClr w14:val="tx1"/>
                  </w14:solidFill>
                </w14:textFill>
              </w:rPr>
            </w:pPr>
            <w:r>
              <w:rPr>
                <w:rFonts w:hint="default" w:ascii="楷体" w:hAnsi="楷体" w:eastAsia="楷体" w:cs="楷体"/>
                <w:color w:val="000000" w:themeColor="text1"/>
                <w:kern w:val="0"/>
                <w:sz w:val="20"/>
                <w:szCs w:val="20"/>
                <w:lang w:val="en-US" w:eastAsia="zh-CN" w:bidi="ar"/>
                <w14:textFill>
                  <w14:solidFill>
                    <w14:schemeClr w14:val="tx1"/>
                  </w14:solidFill>
                </w14:textFill>
              </w:rPr>
              <w:t>8.属于行政查询事项</w:t>
            </w:r>
          </w:p>
        </w:tc>
        <w:tc>
          <w:tcPr>
            <w:tcW w:w="79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8FCCABA">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4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4B7AF775">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4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974736B">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80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46CAF27C">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95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3F3C5546">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0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555B4D2">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68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355917E6">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r>
      <w:tr w14:paraId="723CD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E146AE8">
            <w:pPr>
              <w:rPr>
                <w:rFonts w:hint="default" w:ascii="Times New Roman" w:hAnsi="Times New Roman" w:cs="Times New Roman"/>
                <w:color w:val="000000" w:themeColor="text1"/>
                <w:sz w:val="20"/>
                <w:szCs w:val="20"/>
                <w14:textFill>
                  <w14:solidFill>
                    <w14:schemeClr w14:val="tx1"/>
                  </w14:solidFill>
                </w14:textFill>
              </w:rPr>
            </w:pPr>
          </w:p>
        </w:tc>
        <w:tc>
          <w:tcPr>
            <w:tcW w:w="964" w:type="dxa"/>
            <w:vMerge w:val="restart"/>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F171776">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left"/>
              <w:rPr>
                <w:rFonts w:hint="default" w:ascii="Calibri" w:hAnsi="Calibri" w:cs="Calibri"/>
                <w:color w:val="000000" w:themeColor="text1"/>
                <w:sz w:val="21"/>
                <w:szCs w:val="21"/>
                <w14:textFill>
                  <w14:solidFill>
                    <w14:schemeClr w14:val="tx1"/>
                  </w14:solidFill>
                </w14:textFill>
              </w:rPr>
            </w:pPr>
            <w:r>
              <w:rPr>
                <w:rFonts w:hint="default" w:ascii="楷体" w:hAnsi="楷体" w:eastAsia="楷体" w:cs="楷体"/>
                <w:color w:val="000000" w:themeColor="text1"/>
                <w:kern w:val="0"/>
                <w:sz w:val="20"/>
                <w:szCs w:val="20"/>
                <w:lang w:val="en-US" w:eastAsia="zh-CN" w:bidi="ar"/>
                <w14:textFill>
                  <w14:solidFill>
                    <w14:schemeClr w14:val="tx1"/>
                  </w14:solidFill>
                </w14:textFill>
              </w:rPr>
              <w:t>（四）无法提供</w:t>
            </w:r>
          </w:p>
        </w:tc>
        <w:tc>
          <w:tcPr>
            <w:tcW w:w="2048"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BED1E09">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left"/>
              <w:rPr>
                <w:rFonts w:hint="default" w:ascii="Calibri" w:hAnsi="Calibri" w:cs="Calibri"/>
                <w:color w:val="000000" w:themeColor="text1"/>
                <w:sz w:val="21"/>
                <w:szCs w:val="21"/>
                <w14:textFill>
                  <w14:solidFill>
                    <w14:schemeClr w14:val="tx1"/>
                  </w14:solidFill>
                </w14:textFill>
              </w:rPr>
            </w:pPr>
            <w:r>
              <w:rPr>
                <w:rFonts w:hint="default" w:ascii="楷体" w:hAnsi="楷体" w:eastAsia="楷体" w:cs="楷体"/>
                <w:color w:val="000000" w:themeColor="text1"/>
                <w:kern w:val="0"/>
                <w:sz w:val="20"/>
                <w:szCs w:val="20"/>
                <w:lang w:val="en-US" w:eastAsia="zh-CN" w:bidi="ar"/>
                <w14:textFill>
                  <w14:solidFill>
                    <w14:schemeClr w14:val="tx1"/>
                  </w14:solidFill>
                </w14:textFill>
              </w:rPr>
              <w:t>1.本机关不掌握相关政府信息</w:t>
            </w:r>
          </w:p>
        </w:tc>
        <w:tc>
          <w:tcPr>
            <w:tcW w:w="79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ECEB7CC">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4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4AD385B2">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4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012461A">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80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33169523">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95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FE30B23">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0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E57B935">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68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0F3F4A3">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r>
      <w:tr w14:paraId="7C0DA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8EC7F1A">
            <w:pPr>
              <w:rPr>
                <w:rFonts w:hint="default" w:ascii="Times New Roman" w:hAnsi="Times New Roman" w:cs="Times New Roman"/>
                <w:color w:val="000000" w:themeColor="text1"/>
                <w:sz w:val="20"/>
                <w:szCs w:val="20"/>
                <w14:textFill>
                  <w14:solidFill>
                    <w14:schemeClr w14:val="tx1"/>
                  </w14:solidFill>
                </w14:textFill>
              </w:rPr>
            </w:pPr>
          </w:p>
        </w:tc>
        <w:tc>
          <w:tcPr>
            <w:tcW w:w="964" w:type="dxa"/>
            <w:vMerge w:val="continue"/>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32793CB">
            <w:pPr>
              <w:rPr>
                <w:rFonts w:hint="default" w:ascii="Times New Roman" w:hAnsi="Times New Roman" w:cs="Times New Roman"/>
                <w:color w:val="000000" w:themeColor="text1"/>
                <w:sz w:val="20"/>
                <w:szCs w:val="20"/>
                <w14:textFill>
                  <w14:solidFill>
                    <w14:schemeClr w14:val="tx1"/>
                  </w14:solidFill>
                </w14:textFill>
              </w:rPr>
            </w:pPr>
          </w:p>
        </w:tc>
        <w:tc>
          <w:tcPr>
            <w:tcW w:w="2048"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E45D151">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left"/>
              <w:rPr>
                <w:rFonts w:hint="default" w:ascii="Calibri" w:hAnsi="Calibri" w:cs="Calibri"/>
                <w:color w:val="000000" w:themeColor="text1"/>
                <w:sz w:val="21"/>
                <w:szCs w:val="21"/>
                <w14:textFill>
                  <w14:solidFill>
                    <w14:schemeClr w14:val="tx1"/>
                  </w14:solidFill>
                </w14:textFill>
              </w:rPr>
            </w:pPr>
            <w:r>
              <w:rPr>
                <w:rFonts w:hint="default" w:ascii="楷体" w:hAnsi="楷体" w:eastAsia="楷体" w:cs="楷体"/>
                <w:color w:val="000000" w:themeColor="text1"/>
                <w:kern w:val="0"/>
                <w:sz w:val="20"/>
                <w:szCs w:val="20"/>
                <w:lang w:val="en-US" w:eastAsia="zh-CN" w:bidi="ar"/>
                <w14:textFill>
                  <w14:solidFill>
                    <w14:schemeClr w14:val="tx1"/>
                  </w14:solidFill>
                </w14:textFill>
              </w:rPr>
              <w:t>2.没有现成信息需要另行制作</w:t>
            </w:r>
          </w:p>
        </w:tc>
        <w:tc>
          <w:tcPr>
            <w:tcW w:w="79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B6B772D">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4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31F1785">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4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D500CE6">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80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33317D29">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95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26F6686">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0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34F7EF04">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68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A1ED008">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r>
      <w:tr w14:paraId="63FD4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F795CA3">
            <w:pPr>
              <w:rPr>
                <w:rFonts w:hint="default" w:ascii="Times New Roman" w:hAnsi="Times New Roman" w:cs="Times New Roman"/>
                <w:color w:val="000000" w:themeColor="text1"/>
                <w:sz w:val="20"/>
                <w:szCs w:val="20"/>
                <w14:textFill>
                  <w14:solidFill>
                    <w14:schemeClr w14:val="tx1"/>
                  </w14:solidFill>
                </w14:textFill>
              </w:rPr>
            </w:pPr>
          </w:p>
        </w:tc>
        <w:tc>
          <w:tcPr>
            <w:tcW w:w="964" w:type="dxa"/>
            <w:vMerge w:val="continue"/>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1ADE3BF">
            <w:pPr>
              <w:rPr>
                <w:rFonts w:hint="default" w:ascii="Times New Roman" w:hAnsi="Times New Roman" w:cs="Times New Roman"/>
                <w:color w:val="000000" w:themeColor="text1"/>
                <w:sz w:val="20"/>
                <w:szCs w:val="20"/>
                <w14:textFill>
                  <w14:solidFill>
                    <w14:schemeClr w14:val="tx1"/>
                  </w14:solidFill>
                </w14:textFill>
              </w:rPr>
            </w:pPr>
          </w:p>
        </w:tc>
        <w:tc>
          <w:tcPr>
            <w:tcW w:w="2048"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3AB2C69A">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left"/>
              <w:rPr>
                <w:rFonts w:hint="default" w:ascii="Calibri" w:hAnsi="Calibri" w:cs="Calibri"/>
                <w:color w:val="000000" w:themeColor="text1"/>
                <w:sz w:val="21"/>
                <w:szCs w:val="21"/>
                <w14:textFill>
                  <w14:solidFill>
                    <w14:schemeClr w14:val="tx1"/>
                  </w14:solidFill>
                </w14:textFill>
              </w:rPr>
            </w:pPr>
            <w:r>
              <w:rPr>
                <w:rFonts w:hint="default" w:ascii="楷体" w:hAnsi="楷体" w:eastAsia="楷体" w:cs="楷体"/>
                <w:color w:val="000000" w:themeColor="text1"/>
                <w:kern w:val="0"/>
                <w:sz w:val="20"/>
                <w:szCs w:val="20"/>
                <w:lang w:val="en-US" w:eastAsia="zh-CN" w:bidi="ar"/>
                <w14:textFill>
                  <w14:solidFill>
                    <w14:schemeClr w14:val="tx1"/>
                  </w14:solidFill>
                </w14:textFill>
              </w:rPr>
              <w:t>3.补正后申请内容仍不明确</w:t>
            </w:r>
          </w:p>
        </w:tc>
        <w:tc>
          <w:tcPr>
            <w:tcW w:w="79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4AE33F1">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4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3882DFA7">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4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440EA63D">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80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4E6DFC54">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95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39EF7B83">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0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7EB5B3C">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68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B3A7AF3">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r>
      <w:tr w14:paraId="3DAD3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B8A35AC">
            <w:pPr>
              <w:rPr>
                <w:rFonts w:hint="default" w:ascii="Times New Roman" w:hAnsi="Times New Roman" w:cs="Times New Roman"/>
                <w:color w:val="000000" w:themeColor="text1"/>
                <w:sz w:val="20"/>
                <w:szCs w:val="20"/>
                <w14:textFill>
                  <w14:solidFill>
                    <w14:schemeClr w14:val="tx1"/>
                  </w14:solidFill>
                </w14:textFill>
              </w:rPr>
            </w:pPr>
          </w:p>
        </w:tc>
        <w:tc>
          <w:tcPr>
            <w:tcW w:w="964" w:type="dxa"/>
            <w:vMerge w:val="restart"/>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C4E035A">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left"/>
              <w:rPr>
                <w:rFonts w:hint="default" w:ascii="Calibri" w:hAnsi="Calibri" w:cs="Calibri"/>
                <w:color w:val="000000" w:themeColor="text1"/>
                <w:sz w:val="21"/>
                <w:szCs w:val="21"/>
                <w14:textFill>
                  <w14:solidFill>
                    <w14:schemeClr w14:val="tx1"/>
                  </w14:solidFill>
                </w14:textFill>
              </w:rPr>
            </w:pPr>
            <w:r>
              <w:rPr>
                <w:rFonts w:hint="default" w:ascii="楷体" w:hAnsi="楷体" w:eastAsia="楷体" w:cs="楷体"/>
                <w:color w:val="000000" w:themeColor="text1"/>
                <w:kern w:val="0"/>
                <w:sz w:val="20"/>
                <w:szCs w:val="20"/>
                <w:lang w:val="en-US" w:eastAsia="zh-CN" w:bidi="ar"/>
                <w14:textFill>
                  <w14:solidFill>
                    <w14:schemeClr w14:val="tx1"/>
                  </w14:solidFill>
                </w14:textFill>
              </w:rPr>
              <w:t>（五）不予处理</w:t>
            </w:r>
          </w:p>
        </w:tc>
        <w:tc>
          <w:tcPr>
            <w:tcW w:w="2048"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E4F9349">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left"/>
              <w:rPr>
                <w:rFonts w:hint="default" w:ascii="Calibri" w:hAnsi="Calibri" w:cs="Calibri"/>
                <w:color w:val="000000" w:themeColor="text1"/>
                <w:sz w:val="21"/>
                <w:szCs w:val="21"/>
                <w14:textFill>
                  <w14:solidFill>
                    <w14:schemeClr w14:val="tx1"/>
                  </w14:solidFill>
                </w14:textFill>
              </w:rPr>
            </w:pPr>
            <w:r>
              <w:rPr>
                <w:rFonts w:hint="default" w:ascii="楷体" w:hAnsi="楷体" w:eastAsia="楷体" w:cs="楷体"/>
                <w:color w:val="000000" w:themeColor="text1"/>
                <w:kern w:val="0"/>
                <w:sz w:val="20"/>
                <w:szCs w:val="20"/>
                <w:lang w:val="en-US" w:eastAsia="zh-CN" w:bidi="ar"/>
                <w14:textFill>
                  <w14:solidFill>
                    <w14:schemeClr w14:val="tx1"/>
                  </w14:solidFill>
                </w14:textFill>
              </w:rPr>
              <w:t>1.信访举报投诉类申请</w:t>
            </w:r>
          </w:p>
        </w:tc>
        <w:tc>
          <w:tcPr>
            <w:tcW w:w="79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E995C31">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4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3A9703CD">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4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53379C6">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80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BAA6873">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95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4510A8C0">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0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0CFF891">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68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2737093">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r>
      <w:tr w14:paraId="6CCAF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404A96D">
            <w:pPr>
              <w:rPr>
                <w:rFonts w:hint="default" w:ascii="Times New Roman" w:hAnsi="Times New Roman" w:cs="Times New Roman"/>
                <w:color w:val="000000" w:themeColor="text1"/>
                <w:sz w:val="20"/>
                <w:szCs w:val="20"/>
                <w14:textFill>
                  <w14:solidFill>
                    <w14:schemeClr w14:val="tx1"/>
                  </w14:solidFill>
                </w14:textFill>
              </w:rPr>
            </w:pPr>
          </w:p>
        </w:tc>
        <w:tc>
          <w:tcPr>
            <w:tcW w:w="964" w:type="dxa"/>
            <w:vMerge w:val="continue"/>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B9926DE">
            <w:pPr>
              <w:rPr>
                <w:rFonts w:hint="default" w:ascii="Times New Roman" w:hAnsi="Times New Roman" w:cs="Times New Roman"/>
                <w:color w:val="000000" w:themeColor="text1"/>
                <w:sz w:val="20"/>
                <w:szCs w:val="20"/>
                <w14:textFill>
                  <w14:solidFill>
                    <w14:schemeClr w14:val="tx1"/>
                  </w14:solidFill>
                </w14:textFill>
              </w:rPr>
            </w:pPr>
          </w:p>
        </w:tc>
        <w:tc>
          <w:tcPr>
            <w:tcW w:w="2048"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BFEF7DF">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left"/>
              <w:rPr>
                <w:rFonts w:hint="default" w:ascii="Calibri" w:hAnsi="Calibri" w:cs="Calibri"/>
                <w:color w:val="000000" w:themeColor="text1"/>
                <w:sz w:val="21"/>
                <w:szCs w:val="21"/>
                <w14:textFill>
                  <w14:solidFill>
                    <w14:schemeClr w14:val="tx1"/>
                  </w14:solidFill>
                </w14:textFill>
              </w:rPr>
            </w:pPr>
            <w:r>
              <w:rPr>
                <w:rFonts w:hint="default" w:ascii="楷体" w:hAnsi="楷体" w:eastAsia="楷体" w:cs="楷体"/>
                <w:color w:val="000000" w:themeColor="text1"/>
                <w:kern w:val="0"/>
                <w:sz w:val="20"/>
                <w:szCs w:val="20"/>
                <w:lang w:val="en-US" w:eastAsia="zh-CN" w:bidi="ar"/>
                <w14:textFill>
                  <w14:solidFill>
                    <w14:schemeClr w14:val="tx1"/>
                  </w14:solidFill>
                </w14:textFill>
              </w:rPr>
              <w:t>2.重复申请</w:t>
            </w:r>
          </w:p>
        </w:tc>
        <w:tc>
          <w:tcPr>
            <w:tcW w:w="79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4326CFA1">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4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530E2C8">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4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B5D51FB">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80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9898535">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95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B1F85B8">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0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C045C80">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68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24F19EA">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r>
      <w:tr w14:paraId="5984B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FF93876">
            <w:pPr>
              <w:rPr>
                <w:rFonts w:hint="default" w:ascii="Times New Roman" w:hAnsi="Times New Roman" w:cs="Times New Roman"/>
                <w:color w:val="000000" w:themeColor="text1"/>
                <w:sz w:val="20"/>
                <w:szCs w:val="20"/>
                <w14:textFill>
                  <w14:solidFill>
                    <w14:schemeClr w14:val="tx1"/>
                  </w14:solidFill>
                </w14:textFill>
              </w:rPr>
            </w:pPr>
          </w:p>
        </w:tc>
        <w:tc>
          <w:tcPr>
            <w:tcW w:w="964" w:type="dxa"/>
            <w:vMerge w:val="continue"/>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9866720">
            <w:pPr>
              <w:rPr>
                <w:rFonts w:hint="default" w:ascii="Times New Roman" w:hAnsi="Times New Roman" w:cs="Times New Roman"/>
                <w:color w:val="000000" w:themeColor="text1"/>
                <w:sz w:val="20"/>
                <w:szCs w:val="20"/>
                <w14:textFill>
                  <w14:solidFill>
                    <w14:schemeClr w14:val="tx1"/>
                  </w14:solidFill>
                </w14:textFill>
              </w:rPr>
            </w:pPr>
          </w:p>
        </w:tc>
        <w:tc>
          <w:tcPr>
            <w:tcW w:w="2048"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33FD770">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left"/>
              <w:rPr>
                <w:rFonts w:hint="default" w:ascii="Calibri" w:hAnsi="Calibri" w:cs="Calibri"/>
                <w:color w:val="000000" w:themeColor="text1"/>
                <w:sz w:val="21"/>
                <w:szCs w:val="21"/>
                <w14:textFill>
                  <w14:solidFill>
                    <w14:schemeClr w14:val="tx1"/>
                  </w14:solidFill>
                </w14:textFill>
              </w:rPr>
            </w:pPr>
            <w:r>
              <w:rPr>
                <w:rFonts w:hint="default" w:ascii="楷体" w:hAnsi="楷体" w:eastAsia="楷体" w:cs="楷体"/>
                <w:color w:val="000000" w:themeColor="text1"/>
                <w:kern w:val="0"/>
                <w:sz w:val="20"/>
                <w:szCs w:val="20"/>
                <w:lang w:val="en-US" w:eastAsia="zh-CN" w:bidi="ar"/>
                <w14:textFill>
                  <w14:solidFill>
                    <w14:schemeClr w14:val="tx1"/>
                  </w14:solidFill>
                </w14:textFill>
              </w:rPr>
              <w:t>3.要求提供公开出版物</w:t>
            </w:r>
          </w:p>
        </w:tc>
        <w:tc>
          <w:tcPr>
            <w:tcW w:w="79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C8E29A7">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4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0F36F98">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4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D295AC5">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80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48F04E9D">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95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07A14A7">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0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D3554E1">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68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5D6C5A6">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r>
      <w:tr w14:paraId="16E0F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2D9CE31">
            <w:pPr>
              <w:rPr>
                <w:rFonts w:hint="default" w:ascii="Times New Roman" w:hAnsi="Times New Roman" w:cs="Times New Roman"/>
                <w:color w:val="000000" w:themeColor="text1"/>
                <w:sz w:val="20"/>
                <w:szCs w:val="20"/>
                <w14:textFill>
                  <w14:solidFill>
                    <w14:schemeClr w14:val="tx1"/>
                  </w14:solidFill>
                </w14:textFill>
              </w:rPr>
            </w:pPr>
          </w:p>
        </w:tc>
        <w:tc>
          <w:tcPr>
            <w:tcW w:w="964" w:type="dxa"/>
            <w:vMerge w:val="continue"/>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4B06931C">
            <w:pPr>
              <w:rPr>
                <w:rFonts w:hint="default" w:ascii="Times New Roman" w:hAnsi="Times New Roman" w:cs="Times New Roman"/>
                <w:color w:val="000000" w:themeColor="text1"/>
                <w:sz w:val="20"/>
                <w:szCs w:val="20"/>
                <w14:textFill>
                  <w14:solidFill>
                    <w14:schemeClr w14:val="tx1"/>
                  </w14:solidFill>
                </w14:textFill>
              </w:rPr>
            </w:pPr>
          </w:p>
        </w:tc>
        <w:tc>
          <w:tcPr>
            <w:tcW w:w="2048"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D9B7AAA">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left"/>
              <w:rPr>
                <w:rFonts w:hint="default" w:ascii="Calibri" w:hAnsi="Calibri" w:cs="Calibri"/>
                <w:color w:val="000000" w:themeColor="text1"/>
                <w:sz w:val="21"/>
                <w:szCs w:val="21"/>
                <w14:textFill>
                  <w14:solidFill>
                    <w14:schemeClr w14:val="tx1"/>
                  </w14:solidFill>
                </w14:textFill>
              </w:rPr>
            </w:pPr>
            <w:r>
              <w:rPr>
                <w:rFonts w:hint="default" w:ascii="楷体" w:hAnsi="楷体" w:eastAsia="楷体" w:cs="楷体"/>
                <w:color w:val="000000" w:themeColor="text1"/>
                <w:kern w:val="0"/>
                <w:sz w:val="20"/>
                <w:szCs w:val="20"/>
                <w:lang w:val="en-US" w:eastAsia="zh-CN" w:bidi="ar"/>
                <w14:textFill>
                  <w14:solidFill>
                    <w14:schemeClr w14:val="tx1"/>
                  </w14:solidFill>
                </w14:textFill>
              </w:rPr>
              <w:t>4.无正当理由大量反复申请</w:t>
            </w:r>
          </w:p>
        </w:tc>
        <w:tc>
          <w:tcPr>
            <w:tcW w:w="79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DF4936A">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4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E5D15DE">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4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2FE53E8">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80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4BBBC8F">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95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47EA283">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0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A8C558B">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68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4BCCA4E">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r>
      <w:tr w14:paraId="54196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8C76E02">
            <w:pPr>
              <w:rPr>
                <w:rFonts w:hint="default" w:ascii="Times New Roman" w:hAnsi="Times New Roman" w:cs="Times New Roman"/>
                <w:color w:val="000000" w:themeColor="text1"/>
                <w:sz w:val="20"/>
                <w:szCs w:val="20"/>
                <w14:textFill>
                  <w14:solidFill>
                    <w14:schemeClr w14:val="tx1"/>
                  </w14:solidFill>
                </w14:textFill>
              </w:rPr>
            </w:pPr>
          </w:p>
        </w:tc>
        <w:tc>
          <w:tcPr>
            <w:tcW w:w="964" w:type="dxa"/>
            <w:vMerge w:val="continue"/>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93ED241">
            <w:pPr>
              <w:rPr>
                <w:rFonts w:hint="default" w:ascii="Times New Roman" w:hAnsi="Times New Roman" w:cs="Times New Roman"/>
                <w:color w:val="000000" w:themeColor="text1"/>
                <w:sz w:val="20"/>
                <w:szCs w:val="20"/>
                <w14:textFill>
                  <w14:solidFill>
                    <w14:schemeClr w14:val="tx1"/>
                  </w14:solidFill>
                </w14:textFill>
              </w:rPr>
            </w:pPr>
          </w:p>
        </w:tc>
        <w:tc>
          <w:tcPr>
            <w:tcW w:w="2048"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A9D981B">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left"/>
              <w:rPr>
                <w:rFonts w:hint="default" w:ascii="Calibri" w:hAnsi="Calibri" w:cs="Calibri"/>
                <w:color w:val="000000" w:themeColor="text1"/>
                <w:sz w:val="21"/>
                <w:szCs w:val="21"/>
                <w14:textFill>
                  <w14:solidFill>
                    <w14:schemeClr w14:val="tx1"/>
                  </w14:solidFill>
                </w14:textFill>
              </w:rPr>
            </w:pPr>
            <w:r>
              <w:rPr>
                <w:rFonts w:hint="default" w:ascii="楷体" w:hAnsi="楷体" w:eastAsia="楷体" w:cs="楷体"/>
                <w:color w:val="000000" w:themeColor="text1"/>
                <w:kern w:val="0"/>
                <w:sz w:val="20"/>
                <w:szCs w:val="20"/>
                <w:lang w:val="en-US" w:eastAsia="zh-CN" w:bidi="ar"/>
                <w14:textFill>
                  <w14:solidFill>
                    <w14:schemeClr w14:val="tx1"/>
                  </w14:solidFill>
                </w14:textFill>
              </w:rPr>
              <w:t>5.要求行政机关确认或重新出具已获取信息</w:t>
            </w:r>
          </w:p>
        </w:tc>
        <w:tc>
          <w:tcPr>
            <w:tcW w:w="79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B9A1987">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4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3CE64C0">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4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94F8275">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80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BDDDC3B">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95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8929656">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0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5E4A656">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68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06BEFD0">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r>
      <w:tr w14:paraId="7C5C4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3" w:hRule="atLeast"/>
          <w:jc w:val="center"/>
        </w:trPr>
        <w:tc>
          <w:tcPr>
            <w:tcW w:w="616" w:type="dxa"/>
            <w:vMerge w:val="continue"/>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888E6D8">
            <w:pPr>
              <w:rPr>
                <w:rFonts w:hint="default" w:ascii="Times New Roman" w:hAnsi="Times New Roman" w:cs="Times New Roman"/>
                <w:color w:val="000000" w:themeColor="text1"/>
                <w:sz w:val="20"/>
                <w:szCs w:val="20"/>
                <w14:textFill>
                  <w14:solidFill>
                    <w14:schemeClr w14:val="tx1"/>
                  </w14:solidFill>
                </w14:textFill>
              </w:rPr>
            </w:pPr>
          </w:p>
        </w:tc>
        <w:tc>
          <w:tcPr>
            <w:tcW w:w="964" w:type="dxa"/>
            <w:vMerge w:val="restart"/>
            <w:tcBorders>
              <w:top w:val="nil"/>
              <w:left w:val="nil"/>
              <w:bottom w:val="nil"/>
              <w:right w:val="single" w:color="auto" w:sz="8" w:space="0"/>
            </w:tcBorders>
            <w:shd w:val="clear" w:color="auto" w:fill="FFFFFF" w:themeFill="background1"/>
            <w:tcMar>
              <w:top w:w="0" w:type="dxa"/>
              <w:left w:w="108" w:type="dxa"/>
              <w:bottom w:w="0" w:type="dxa"/>
              <w:right w:w="108" w:type="dxa"/>
            </w:tcMar>
            <w:vAlign w:val="center"/>
          </w:tcPr>
          <w:p w14:paraId="7B10F9FC">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left"/>
              <w:rPr>
                <w:rFonts w:hint="default" w:ascii="Calibri" w:hAnsi="Calibri" w:cs="Calibri"/>
                <w:color w:val="000000" w:themeColor="text1"/>
                <w:sz w:val="21"/>
                <w:szCs w:val="21"/>
                <w14:textFill>
                  <w14:solidFill>
                    <w14:schemeClr w14:val="tx1"/>
                  </w14:solidFill>
                </w14:textFill>
              </w:rPr>
            </w:pPr>
            <w:r>
              <w:rPr>
                <w:rFonts w:hint="default" w:ascii="楷体" w:hAnsi="楷体" w:eastAsia="楷体" w:cs="楷体"/>
                <w:color w:val="000000" w:themeColor="text1"/>
                <w:kern w:val="0"/>
                <w:sz w:val="20"/>
                <w:szCs w:val="20"/>
                <w:lang w:val="en-US" w:eastAsia="zh-CN" w:bidi="ar"/>
                <w14:textFill>
                  <w14:solidFill>
                    <w14:schemeClr w14:val="tx1"/>
                  </w14:solidFill>
                </w14:textFill>
              </w:rPr>
              <w:t>（六）其他处理</w:t>
            </w:r>
          </w:p>
          <w:p w14:paraId="422CFE67">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default" w:ascii="楷体" w:hAnsi="楷体" w:eastAsia="楷体" w:cs="楷体"/>
                <w:color w:val="000000" w:themeColor="text1"/>
                <w:kern w:val="0"/>
                <w:sz w:val="20"/>
                <w:szCs w:val="20"/>
                <w:lang w:val="en-US" w:eastAsia="zh-CN" w:bidi="ar"/>
                <w14:textFill>
                  <w14:solidFill>
                    <w14:schemeClr w14:val="tx1"/>
                  </w14:solidFill>
                </w14:textFill>
              </w:rPr>
              <w:t> </w:t>
            </w:r>
          </w:p>
          <w:p w14:paraId="1077B274">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default" w:ascii="Calibri" w:hAnsi="Calibri" w:cs="Calibri" w:eastAsiaTheme="minorEastAsia"/>
                <w:color w:val="000000" w:themeColor="text1"/>
                <w:kern w:val="0"/>
                <w:sz w:val="20"/>
                <w:szCs w:val="20"/>
                <w:lang w:val="en-US" w:eastAsia="zh-CN" w:bidi="ar"/>
                <w14:textFill>
                  <w14:solidFill>
                    <w14:schemeClr w14:val="tx1"/>
                  </w14:solidFill>
                </w14:textFill>
              </w:rPr>
              <w:t> </w:t>
            </w:r>
          </w:p>
        </w:tc>
        <w:tc>
          <w:tcPr>
            <w:tcW w:w="2048"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2CB7AC9">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left"/>
              <w:rPr>
                <w:rFonts w:hint="default" w:ascii="Calibri" w:hAnsi="Calibri" w:cs="Calibri"/>
                <w:color w:val="000000" w:themeColor="text1"/>
                <w:sz w:val="21"/>
                <w:szCs w:val="21"/>
                <w14:textFill>
                  <w14:solidFill>
                    <w14:schemeClr w14:val="tx1"/>
                  </w14:solidFill>
                </w14:textFill>
              </w:rPr>
            </w:pPr>
            <w:r>
              <w:rPr>
                <w:rFonts w:hint="eastAsia" w:ascii="楷体" w:hAnsi="楷体" w:eastAsia="楷体" w:cs="楷体"/>
                <w:color w:val="000000" w:themeColor="text1"/>
                <w:kern w:val="0"/>
                <w:sz w:val="20"/>
                <w:szCs w:val="20"/>
                <w:lang w:val="en-US" w:eastAsia="zh-CN" w:bidi="ar"/>
                <w14:textFill>
                  <w14:solidFill>
                    <w14:schemeClr w14:val="tx1"/>
                  </w14:solidFill>
                </w14:textFill>
              </w:rPr>
              <w:t>1.</w:t>
            </w:r>
            <w:r>
              <w:rPr>
                <w:rFonts w:hint="default" w:ascii="楷体" w:hAnsi="楷体" w:eastAsia="楷体" w:cs="楷体"/>
                <w:color w:val="000000" w:themeColor="text1"/>
                <w:kern w:val="0"/>
                <w:sz w:val="20"/>
                <w:szCs w:val="20"/>
                <w:lang w:val="en-US" w:eastAsia="zh-CN" w:bidi="ar"/>
                <w14:textFill>
                  <w14:solidFill>
                    <w14:schemeClr w14:val="tx1"/>
                  </w14:solidFill>
                </w14:textFill>
              </w:rPr>
              <w:t>申请人无正当理由逾期不补正、行政机关不再处理其政府信息公开申请</w:t>
            </w:r>
          </w:p>
        </w:tc>
        <w:tc>
          <w:tcPr>
            <w:tcW w:w="79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90FE88B">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4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486CCDD4">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4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0E815FF">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80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4FB897BC">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95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4D972BE2">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0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63EF5DF">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68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39CB3A16">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r>
      <w:tr w14:paraId="6896D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3" w:hRule="atLeast"/>
          <w:jc w:val="center"/>
        </w:trPr>
        <w:tc>
          <w:tcPr>
            <w:tcW w:w="616" w:type="dxa"/>
            <w:vMerge w:val="continue"/>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0733EB7">
            <w:pPr>
              <w:rPr>
                <w:rFonts w:hint="default" w:ascii="Times New Roman" w:hAnsi="Times New Roman" w:cs="Times New Roman"/>
                <w:color w:val="000000" w:themeColor="text1"/>
                <w:sz w:val="20"/>
                <w:szCs w:val="20"/>
                <w14:textFill>
                  <w14:solidFill>
                    <w14:schemeClr w14:val="tx1"/>
                  </w14:solidFill>
                </w14:textFill>
              </w:rPr>
            </w:pPr>
          </w:p>
        </w:tc>
        <w:tc>
          <w:tcPr>
            <w:tcW w:w="964" w:type="dxa"/>
            <w:vMerge w:val="continue"/>
            <w:tcBorders>
              <w:top w:val="nil"/>
              <w:left w:val="nil"/>
              <w:bottom w:val="nil"/>
              <w:right w:val="single" w:color="auto" w:sz="8" w:space="0"/>
            </w:tcBorders>
            <w:shd w:val="clear" w:color="auto" w:fill="FFFFFF" w:themeFill="background1"/>
            <w:tcMar>
              <w:top w:w="0" w:type="dxa"/>
              <w:left w:w="108" w:type="dxa"/>
              <w:bottom w:w="0" w:type="dxa"/>
              <w:right w:w="108" w:type="dxa"/>
            </w:tcMar>
            <w:vAlign w:val="center"/>
          </w:tcPr>
          <w:p w14:paraId="51AF79FE">
            <w:pPr>
              <w:rPr>
                <w:rFonts w:hint="default" w:ascii="Times New Roman" w:hAnsi="Times New Roman" w:cs="Times New Roman"/>
                <w:color w:val="000000" w:themeColor="text1"/>
                <w:sz w:val="20"/>
                <w:szCs w:val="20"/>
                <w14:textFill>
                  <w14:solidFill>
                    <w14:schemeClr w14:val="tx1"/>
                  </w14:solidFill>
                </w14:textFill>
              </w:rPr>
            </w:pPr>
          </w:p>
        </w:tc>
        <w:tc>
          <w:tcPr>
            <w:tcW w:w="2048"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06FAFDA">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left"/>
              <w:rPr>
                <w:rFonts w:hint="default" w:ascii="Calibri" w:hAnsi="Calibri" w:cs="Calibri"/>
                <w:color w:val="000000" w:themeColor="text1"/>
                <w:sz w:val="21"/>
                <w:szCs w:val="21"/>
                <w14:textFill>
                  <w14:solidFill>
                    <w14:schemeClr w14:val="tx1"/>
                  </w14:solidFill>
                </w14:textFill>
              </w:rPr>
            </w:pPr>
            <w:r>
              <w:rPr>
                <w:rFonts w:hint="eastAsia" w:ascii="楷体" w:hAnsi="楷体" w:eastAsia="楷体" w:cs="楷体"/>
                <w:color w:val="000000" w:themeColor="text1"/>
                <w:kern w:val="0"/>
                <w:sz w:val="20"/>
                <w:szCs w:val="20"/>
                <w:lang w:val="en-US" w:eastAsia="zh-CN" w:bidi="ar"/>
                <w14:textFill>
                  <w14:solidFill>
                    <w14:schemeClr w14:val="tx1"/>
                  </w14:solidFill>
                </w14:textFill>
              </w:rPr>
              <w:t>2.</w:t>
            </w:r>
            <w:r>
              <w:rPr>
                <w:rFonts w:hint="default" w:ascii="楷体" w:hAnsi="楷体" w:eastAsia="楷体" w:cs="楷体"/>
                <w:color w:val="000000" w:themeColor="text1"/>
                <w:kern w:val="0"/>
                <w:sz w:val="20"/>
                <w:szCs w:val="20"/>
                <w:lang w:val="en-US" w:eastAsia="zh-CN" w:bidi="ar"/>
                <w14:textFill>
                  <w14:solidFill>
                    <w14:schemeClr w14:val="tx1"/>
                  </w14:solidFill>
                </w14:textFill>
              </w:rPr>
              <w:t>申请人逾期未按收费通知要求缴纳费用、行政机关不再处理其政府信息公开申请</w:t>
            </w:r>
          </w:p>
        </w:tc>
        <w:tc>
          <w:tcPr>
            <w:tcW w:w="79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8D372AD">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4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492FE15E">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4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48BC418">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80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47BB0E6">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95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A87BA39">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0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2155D31">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68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B3BCB73">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r>
      <w:tr w14:paraId="5DE1B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3" w:hRule="atLeast"/>
          <w:jc w:val="center"/>
        </w:trPr>
        <w:tc>
          <w:tcPr>
            <w:tcW w:w="616" w:type="dxa"/>
            <w:vMerge w:val="continue"/>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DB83B27">
            <w:pPr>
              <w:rPr>
                <w:rFonts w:hint="default" w:ascii="Times New Roman" w:hAnsi="Times New Roman" w:cs="Times New Roman"/>
                <w:color w:val="000000" w:themeColor="text1"/>
                <w:sz w:val="20"/>
                <w:szCs w:val="20"/>
                <w14:textFill>
                  <w14:solidFill>
                    <w14:schemeClr w14:val="tx1"/>
                  </w14:solidFill>
                </w14:textFill>
              </w:rPr>
            </w:pPr>
          </w:p>
        </w:tc>
        <w:tc>
          <w:tcPr>
            <w:tcW w:w="964" w:type="dxa"/>
            <w:vMerge w:val="continue"/>
            <w:tcBorders>
              <w:top w:val="nil"/>
              <w:left w:val="nil"/>
              <w:bottom w:val="nil"/>
              <w:right w:val="single" w:color="auto" w:sz="8" w:space="0"/>
            </w:tcBorders>
            <w:shd w:val="clear" w:color="auto" w:fill="FFFFFF" w:themeFill="background1"/>
            <w:tcMar>
              <w:top w:w="0" w:type="dxa"/>
              <w:left w:w="108" w:type="dxa"/>
              <w:bottom w:w="0" w:type="dxa"/>
              <w:right w:w="108" w:type="dxa"/>
            </w:tcMar>
            <w:vAlign w:val="center"/>
          </w:tcPr>
          <w:p w14:paraId="64FDE876">
            <w:pPr>
              <w:rPr>
                <w:rFonts w:hint="default" w:ascii="Times New Roman" w:hAnsi="Times New Roman" w:cs="Times New Roman"/>
                <w:color w:val="000000" w:themeColor="text1"/>
                <w:sz w:val="20"/>
                <w:szCs w:val="20"/>
                <w14:textFill>
                  <w14:solidFill>
                    <w14:schemeClr w14:val="tx1"/>
                  </w14:solidFill>
                </w14:textFill>
              </w:rPr>
            </w:pPr>
          </w:p>
        </w:tc>
        <w:tc>
          <w:tcPr>
            <w:tcW w:w="2048"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3969AAB">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left"/>
              <w:rPr>
                <w:rFonts w:hint="default" w:ascii="Calibri" w:hAnsi="Calibri" w:cs="Calibri"/>
                <w:color w:val="000000" w:themeColor="text1"/>
                <w:sz w:val="21"/>
                <w:szCs w:val="21"/>
                <w14:textFill>
                  <w14:solidFill>
                    <w14:schemeClr w14:val="tx1"/>
                  </w14:solidFill>
                </w14:textFill>
              </w:rPr>
            </w:pPr>
            <w:r>
              <w:rPr>
                <w:rFonts w:hint="default" w:ascii="楷体" w:hAnsi="楷体" w:eastAsia="楷体" w:cs="楷体"/>
                <w:color w:val="000000" w:themeColor="text1"/>
                <w:kern w:val="0"/>
                <w:sz w:val="20"/>
                <w:szCs w:val="20"/>
                <w:lang w:val="en-US" w:eastAsia="zh-CN" w:bidi="ar"/>
                <w14:textFill>
                  <w14:solidFill>
                    <w14:schemeClr w14:val="tx1"/>
                  </w14:solidFill>
                </w14:textFill>
              </w:rPr>
              <w:t>3.其他</w:t>
            </w:r>
          </w:p>
        </w:tc>
        <w:tc>
          <w:tcPr>
            <w:tcW w:w="79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922F035">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4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F4D7873">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4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580C009">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80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3AB5731B">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95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96862E3">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0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5EE806F">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68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C6A39C9">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r>
      <w:tr w14:paraId="51C9D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1A8BF23">
            <w:pPr>
              <w:rPr>
                <w:rFonts w:hint="default" w:ascii="Times New Roman" w:hAnsi="Times New Roman" w:cs="Times New Roman"/>
                <w:color w:val="000000" w:themeColor="text1"/>
                <w:sz w:val="20"/>
                <w:szCs w:val="20"/>
                <w14:textFill>
                  <w14:solidFill>
                    <w14:schemeClr w14:val="tx1"/>
                  </w14:solidFill>
                </w14:textFill>
              </w:rPr>
            </w:pPr>
          </w:p>
        </w:tc>
        <w:tc>
          <w:tcPr>
            <w:tcW w:w="3012" w:type="dxa"/>
            <w:gridSpan w:val="2"/>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3EA8663A">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left"/>
              <w:rPr>
                <w:rFonts w:hint="default" w:ascii="Calibri" w:hAnsi="Calibri" w:cs="Calibri"/>
                <w:color w:val="000000" w:themeColor="text1"/>
                <w:sz w:val="21"/>
                <w:szCs w:val="21"/>
                <w14:textFill>
                  <w14:solidFill>
                    <w14:schemeClr w14:val="tx1"/>
                  </w14:solidFill>
                </w14:textFill>
              </w:rPr>
            </w:pPr>
            <w:r>
              <w:rPr>
                <w:rFonts w:hint="default" w:ascii="楷体" w:hAnsi="楷体" w:eastAsia="楷体" w:cs="楷体"/>
                <w:color w:val="000000" w:themeColor="text1"/>
                <w:kern w:val="0"/>
                <w:sz w:val="20"/>
                <w:szCs w:val="20"/>
                <w:lang w:val="en-US" w:eastAsia="zh-CN" w:bidi="ar"/>
                <w14:textFill>
                  <w14:solidFill>
                    <w14:schemeClr w14:val="tx1"/>
                  </w14:solidFill>
                </w14:textFill>
              </w:rPr>
              <w:t>（七）总计</w:t>
            </w:r>
          </w:p>
        </w:tc>
        <w:tc>
          <w:tcPr>
            <w:tcW w:w="79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C18D1FA">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eastAsiaTheme="minorEastAsia"/>
                <w:color w:val="000000" w:themeColor="text1"/>
                <w:sz w:val="21"/>
                <w:szCs w:val="21"/>
                <w:lang w:val="en-US" w:eastAsia="zh-CN"/>
                <w14:textFill>
                  <w14:solidFill>
                    <w14:schemeClr w14:val="tx1"/>
                  </w14:solidFill>
                </w14:textFill>
              </w:rPr>
            </w:pPr>
            <w:r>
              <w:rPr>
                <w:rFonts w:hint="eastAsia" w:ascii="Calibri" w:hAnsi="Calibri" w:cs="Calibri"/>
                <w:color w:val="000000" w:themeColor="text1"/>
                <w:sz w:val="21"/>
                <w:szCs w:val="21"/>
                <w:lang w:val="en-US" w:eastAsia="zh-CN"/>
                <w14:textFill>
                  <w14:solidFill>
                    <w14:schemeClr w14:val="tx1"/>
                  </w14:solidFill>
                </w14:textFill>
              </w:rPr>
              <w:t>0</w:t>
            </w:r>
          </w:p>
        </w:tc>
        <w:tc>
          <w:tcPr>
            <w:tcW w:w="74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1033219">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4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412D58D0">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80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56C515D">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95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463B8513">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0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3C141A6D">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68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3505EEF">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r>
      <w:tr w14:paraId="38DE9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3628" w:type="dxa"/>
            <w:gridSpan w:val="3"/>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3BEF8F4D">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left"/>
              <w:rPr>
                <w:rFonts w:hint="default" w:ascii="Calibri" w:hAnsi="Calibri" w:cs="Calibri"/>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四、结转下年度继续办理</w:t>
            </w:r>
          </w:p>
        </w:tc>
        <w:tc>
          <w:tcPr>
            <w:tcW w:w="79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16406EAB">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eastAsia" w:ascii="Calibri" w:hAnsi="Calibri" w:cs="Calibri" w:eastAsiaTheme="minorEastAsia"/>
                <w:color w:val="000000" w:themeColor="text1"/>
                <w:sz w:val="21"/>
                <w:szCs w:val="21"/>
                <w:lang w:val="en-US" w:eastAsia="zh-CN"/>
                <w14:textFill>
                  <w14:solidFill>
                    <w14:schemeClr w14:val="tx1"/>
                  </w14:solidFill>
                </w14:textFill>
              </w:rPr>
            </w:pPr>
            <w:r>
              <w:rPr>
                <w:rFonts w:hint="eastAsia" w:ascii="Calibri" w:hAnsi="Calibri" w:cs="Calibri"/>
                <w:color w:val="000000" w:themeColor="text1"/>
                <w:sz w:val="21"/>
                <w:szCs w:val="21"/>
                <w:lang w:val="en-US" w:eastAsia="zh-CN"/>
                <w14:textFill>
                  <w14:solidFill>
                    <w14:schemeClr w14:val="tx1"/>
                  </w14:solidFill>
                </w14:textFill>
              </w:rPr>
              <w:t>0</w:t>
            </w:r>
          </w:p>
        </w:tc>
        <w:tc>
          <w:tcPr>
            <w:tcW w:w="749"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6527E4F">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eastAsia" w:ascii="Calibri" w:hAnsi="Calibri" w:cs="Calibri" w:eastAsiaTheme="minorEastAsia"/>
                <w:color w:val="000000" w:themeColor="text1"/>
                <w:sz w:val="21"/>
                <w:szCs w:val="21"/>
                <w:lang w:val="en-US" w:eastAsia="zh-CN"/>
                <w14:textFill>
                  <w14:solidFill>
                    <w14:schemeClr w14:val="tx1"/>
                  </w14:solidFill>
                </w14:textFill>
              </w:rPr>
            </w:pPr>
            <w:r>
              <w:rPr>
                <w:rFonts w:hint="eastAsia" w:ascii="Calibri" w:hAnsi="Calibri" w:cs="Calibri"/>
                <w:color w:val="000000" w:themeColor="text1"/>
                <w:sz w:val="21"/>
                <w:szCs w:val="21"/>
                <w:lang w:val="en-US" w:eastAsia="zh-CN"/>
                <w14:textFill>
                  <w14:solidFill>
                    <w14:schemeClr w14:val="tx1"/>
                  </w14:solidFill>
                </w14:textFill>
              </w:rPr>
              <w:t>0</w:t>
            </w:r>
          </w:p>
        </w:tc>
        <w:tc>
          <w:tcPr>
            <w:tcW w:w="746"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2BF73173">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80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5C0EAA46">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95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7EDEE7F3">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703"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0CC96B7B">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c>
          <w:tcPr>
            <w:tcW w:w="687"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14:paraId="69B4D171">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000000" w:themeColor="text1"/>
                <w:sz w:val="21"/>
                <w:szCs w:val="21"/>
                <w14:textFill>
                  <w14:solidFill>
                    <w14:schemeClr w14:val="tx1"/>
                  </w14:solidFill>
                </w14:textFill>
              </w:rPr>
            </w:pPr>
            <w:r>
              <w:rPr>
                <w:rFonts w:hint="eastAsia" w:ascii="Calibri" w:hAnsi="Calibri" w:cs="Calibri"/>
                <w:color w:val="333333"/>
                <w:sz w:val="21"/>
                <w:szCs w:val="21"/>
                <w:lang w:val="en-US" w:eastAsia="zh-CN"/>
              </w:rPr>
              <w:t>0</w:t>
            </w:r>
          </w:p>
        </w:tc>
      </w:tr>
    </w:tbl>
    <w:p w14:paraId="24D8482B">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黑体" w:hAnsi="黑体" w:eastAsia="黑体" w:cs="黑体"/>
          <w:sz w:val="36"/>
          <w:szCs w:val="36"/>
        </w:rPr>
      </w:pPr>
      <w:r>
        <w:rPr>
          <w:rFonts w:hint="eastAsia" w:ascii="黑体" w:hAnsi="黑体" w:eastAsia="黑体" w:cs="黑体"/>
          <w:sz w:val="36"/>
          <w:szCs w:val="36"/>
          <w:lang w:val="en-US" w:eastAsia="zh-CN"/>
        </w:rPr>
        <w:t>四、政府信息公开行政复议、行政诉讼情况</w:t>
      </w:r>
    </w:p>
    <w:tbl>
      <w:tblPr>
        <w:tblStyle w:val="2"/>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0B78B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CBA035">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0"/>
                <w:szCs w:val="20"/>
                <w:lang w:val="en-US" w:eastAsia="zh-CN" w:bidi="ar"/>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3ABA79">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0"/>
                <w:szCs w:val="20"/>
                <w:lang w:val="en-US" w:eastAsia="zh-CN" w:bidi="ar"/>
              </w:rPr>
              <w:t>行政诉讼</w:t>
            </w:r>
          </w:p>
        </w:tc>
      </w:tr>
      <w:tr w14:paraId="2DE70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04"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1B9279">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0"/>
                <w:szCs w:val="20"/>
                <w:lang w:val="en-US" w:eastAsia="zh-CN" w:bidi="ar"/>
              </w:rPr>
              <w:t>结果维持</w:t>
            </w:r>
          </w:p>
        </w:tc>
        <w:tc>
          <w:tcPr>
            <w:tcW w:w="60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4F37D6">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0"/>
                <w:szCs w:val="20"/>
                <w:lang w:val="en-US" w:eastAsia="zh-CN" w:bidi="ar"/>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B2029C">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0"/>
                <w:szCs w:val="20"/>
                <w:lang w:val="en-US" w:eastAsia="zh-CN" w:bidi="ar"/>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754811">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0"/>
                <w:szCs w:val="20"/>
                <w:lang w:val="en-US" w:eastAsia="zh-CN" w:bidi="ar"/>
              </w:rPr>
              <w:t>尚未审结</w:t>
            </w:r>
          </w:p>
        </w:tc>
        <w:tc>
          <w:tcPr>
            <w:tcW w:w="658"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45638C0">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0"/>
                <w:szCs w:val="20"/>
                <w:lang w:val="en-US" w:eastAsia="zh-CN" w:bidi="ar"/>
              </w:rPr>
              <w:t>总计</w:t>
            </w:r>
          </w:p>
        </w:tc>
        <w:tc>
          <w:tcPr>
            <w:tcW w:w="2970"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722724">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0"/>
                <w:szCs w:val="20"/>
                <w:lang w:val="en-US" w:eastAsia="zh-CN" w:bidi="ar"/>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144E49">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0"/>
                <w:szCs w:val="20"/>
                <w:lang w:val="en-US" w:eastAsia="zh-CN" w:bidi="ar"/>
              </w:rPr>
              <w:t>复议后起诉</w:t>
            </w:r>
          </w:p>
        </w:tc>
      </w:tr>
      <w:tr w14:paraId="00F8C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0"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6A18D8">
            <w:pPr>
              <w:rPr>
                <w:rFonts w:hint="default" w:ascii="Times New Roman" w:hAnsi="Times New Roman" w:cs="Times New Roman"/>
                <w:sz w:val="20"/>
                <w:szCs w:val="20"/>
              </w:rPr>
            </w:pPr>
          </w:p>
        </w:tc>
        <w:tc>
          <w:tcPr>
            <w:tcW w:w="60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60788C">
            <w:pPr>
              <w:rPr>
                <w:rFonts w:hint="default" w:ascii="Times New Roman" w:hAnsi="Times New Roman" w:cs="Times New Roman"/>
                <w:sz w:val="20"/>
                <w:szCs w:val="20"/>
              </w:rPr>
            </w:pPr>
          </w:p>
        </w:tc>
        <w:tc>
          <w:tcPr>
            <w:tcW w:w="60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85C80A">
            <w:pPr>
              <w:rPr>
                <w:rFonts w:hint="default" w:ascii="Times New Roman" w:hAnsi="Times New Roman" w:cs="Times New Roman"/>
                <w:sz w:val="20"/>
                <w:szCs w:val="20"/>
              </w:rPr>
            </w:pPr>
          </w:p>
        </w:tc>
        <w:tc>
          <w:tcPr>
            <w:tcW w:w="60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2FE8B5">
            <w:pPr>
              <w:rPr>
                <w:rFonts w:hint="default" w:ascii="Times New Roman" w:hAnsi="Times New Roman" w:cs="Times New Roman"/>
                <w:sz w:val="20"/>
                <w:szCs w:val="20"/>
              </w:rPr>
            </w:pPr>
          </w:p>
        </w:tc>
        <w:tc>
          <w:tcPr>
            <w:tcW w:w="658"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C5C96C">
            <w:pPr>
              <w:rPr>
                <w:rFonts w:hint="default" w:ascii="Times New Roman" w:hAnsi="Times New Roman" w:cs="Times New Roman"/>
                <w:sz w:val="20"/>
                <w:szCs w:val="20"/>
              </w:rPr>
            </w:pPr>
          </w:p>
        </w:tc>
        <w:tc>
          <w:tcPr>
            <w:tcW w:w="5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A4294D">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0"/>
                <w:szCs w:val="20"/>
                <w:lang w:val="en-US" w:eastAsia="zh-CN" w:bidi="ar"/>
              </w:rPr>
              <w:t>结果维持</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F7BC7F">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7E17D9">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0"/>
                <w:szCs w:val="20"/>
                <w:lang w:val="en-US" w:eastAsia="zh-CN" w:bidi="ar"/>
              </w:rPr>
              <w:t>其他结果</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7EBB40">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0"/>
                <w:szCs w:val="20"/>
                <w:lang w:val="en-US" w:eastAsia="zh-CN" w:bidi="ar"/>
              </w:rPr>
              <w:t>尚未审结</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5A0669">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0"/>
                <w:szCs w:val="20"/>
                <w:lang w:val="en-US" w:eastAsia="zh-CN" w:bidi="ar"/>
              </w:rPr>
              <w:t>总计</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0DFF30">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0"/>
                <w:szCs w:val="20"/>
                <w:lang w:val="en-US" w:eastAsia="zh-CN" w:bidi="ar"/>
              </w:rPr>
              <w:t>结果维持</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84F00D">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4804B20">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0"/>
                <w:szCs w:val="20"/>
                <w:lang w:val="en-US" w:eastAsia="zh-CN" w:bidi="ar"/>
              </w:rPr>
              <w:t>其他结果</w:t>
            </w:r>
          </w:p>
        </w:tc>
        <w:tc>
          <w:tcPr>
            <w:tcW w:w="60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F9E9B4">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0"/>
                <w:szCs w:val="20"/>
                <w:lang w:val="en-US" w:eastAsia="zh-CN" w:bidi="ar"/>
              </w:rPr>
              <w:t>尚未审结</w:t>
            </w:r>
          </w:p>
        </w:tc>
        <w:tc>
          <w:tcPr>
            <w:tcW w:w="60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42B4CF">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宋体" w:hAnsi="宋体" w:eastAsia="宋体" w:cs="宋体"/>
                <w:color w:val="333333"/>
                <w:kern w:val="0"/>
                <w:sz w:val="20"/>
                <w:szCs w:val="20"/>
                <w:lang w:val="en-US" w:eastAsia="zh-CN" w:bidi="ar"/>
              </w:rPr>
              <w:t>总计</w:t>
            </w:r>
          </w:p>
        </w:tc>
      </w:tr>
      <w:tr w14:paraId="70FAB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B017AD">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Calibri" w:hAnsi="Calibri" w:cs="Calibri"/>
                <w:color w:val="333333"/>
                <w:sz w:val="21"/>
                <w:szCs w:val="21"/>
                <w:lang w:val="en-US" w:eastAsia="zh-CN"/>
              </w:rPr>
              <w:t>0</w:t>
            </w:r>
          </w:p>
        </w:tc>
        <w:tc>
          <w:tcPr>
            <w:tcW w:w="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513396">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Calibri" w:hAnsi="Calibri" w:cs="Calibri"/>
                <w:color w:val="333333"/>
                <w:sz w:val="21"/>
                <w:szCs w:val="21"/>
                <w:lang w:val="en-US" w:eastAsia="zh-CN"/>
              </w:rPr>
              <w:t>0</w:t>
            </w:r>
          </w:p>
        </w:tc>
        <w:tc>
          <w:tcPr>
            <w:tcW w:w="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8B6CE3">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Calibri" w:hAnsi="Calibri" w:cs="Calibri"/>
                <w:color w:val="333333"/>
                <w:sz w:val="21"/>
                <w:szCs w:val="21"/>
                <w:lang w:val="en-US" w:eastAsia="zh-CN"/>
              </w:rPr>
              <w:t>0</w:t>
            </w:r>
          </w:p>
        </w:tc>
        <w:tc>
          <w:tcPr>
            <w:tcW w:w="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67159E">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Calibri" w:hAnsi="Calibri" w:cs="Calibri"/>
                <w:color w:val="333333"/>
                <w:sz w:val="21"/>
                <w:szCs w:val="21"/>
                <w:lang w:val="en-US" w:eastAsia="zh-CN"/>
              </w:rPr>
              <w:t>0</w:t>
            </w:r>
          </w:p>
        </w:tc>
        <w:tc>
          <w:tcPr>
            <w:tcW w:w="65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ABBEE0">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Calibri" w:hAnsi="Calibri" w:cs="Calibri"/>
                <w:color w:val="333333"/>
                <w:sz w:val="21"/>
                <w:szCs w:val="21"/>
                <w:lang w:val="en-US" w:eastAsia="zh-CN"/>
              </w:rPr>
              <w:t>0</w:t>
            </w:r>
          </w:p>
        </w:tc>
        <w:tc>
          <w:tcPr>
            <w:tcW w:w="5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95D542">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Calibri" w:hAnsi="Calibri" w:cs="Calibri"/>
                <w:color w:val="333333"/>
                <w:sz w:val="21"/>
                <w:szCs w:val="21"/>
                <w:lang w:val="en-US" w:eastAsia="zh-CN"/>
              </w:rPr>
              <w:t>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9AE235">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Calibri" w:hAnsi="Calibri" w:cs="Calibri"/>
                <w:color w:val="333333"/>
                <w:sz w:val="21"/>
                <w:szCs w:val="21"/>
                <w:lang w:val="en-US" w:eastAsia="zh-CN"/>
              </w:rPr>
              <w:t>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1B0931">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Calibri" w:hAnsi="Calibri" w:cs="Calibri"/>
                <w:color w:val="333333"/>
                <w:sz w:val="21"/>
                <w:szCs w:val="21"/>
                <w:lang w:val="en-US" w:eastAsia="zh-CN"/>
              </w:rPr>
              <w:t>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C95C1F">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Calibri" w:hAnsi="Calibri" w:cs="Calibri"/>
                <w:color w:val="333333"/>
                <w:sz w:val="21"/>
                <w:szCs w:val="21"/>
                <w:lang w:val="en-US" w:eastAsia="zh-CN"/>
              </w:rPr>
              <w:t>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81097D">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Calibri" w:hAnsi="Calibri" w:cs="Calibri"/>
                <w:color w:val="333333"/>
                <w:sz w:val="21"/>
                <w:szCs w:val="21"/>
                <w:lang w:val="en-US" w:eastAsia="zh-CN"/>
              </w:rPr>
              <w:t>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8FFB35">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Calibri" w:hAnsi="Calibri" w:cs="Calibri"/>
                <w:color w:val="333333"/>
                <w:sz w:val="21"/>
                <w:szCs w:val="21"/>
                <w:lang w:val="en-US" w:eastAsia="zh-CN"/>
              </w:rPr>
              <w:t>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191DAE">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Calibri" w:hAnsi="Calibri" w:cs="Calibri"/>
                <w:color w:val="333333"/>
                <w:sz w:val="21"/>
                <w:szCs w:val="21"/>
                <w:lang w:val="en-US" w:eastAsia="zh-CN"/>
              </w:rPr>
              <w:t>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2C2700">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Calibri" w:hAnsi="Calibri" w:cs="Calibri"/>
                <w:color w:val="333333"/>
                <w:sz w:val="21"/>
                <w:szCs w:val="21"/>
                <w:lang w:val="en-US" w:eastAsia="zh-CN"/>
              </w:rPr>
              <w:t>0</w:t>
            </w:r>
          </w:p>
        </w:tc>
        <w:tc>
          <w:tcPr>
            <w:tcW w:w="6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41B526">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Calibri" w:hAnsi="Calibri" w:cs="Calibri"/>
                <w:color w:val="333333"/>
                <w:sz w:val="21"/>
                <w:szCs w:val="21"/>
                <w:lang w:val="en-US" w:eastAsia="zh-CN"/>
              </w:rPr>
              <w:t>0</w:t>
            </w:r>
          </w:p>
        </w:tc>
        <w:tc>
          <w:tcPr>
            <w:tcW w:w="6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34D299">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jc w:val="center"/>
              <w:rPr>
                <w:rFonts w:hint="default" w:ascii="Calibri" w:hAnsi="Calibri" w:cs="Calibri"/>
                <w:color w:val="333333"/>
                <w:sz w:val="21"/>
                <w:szCs w:val="21"/>
              </w:rPr>
            </w:pPr>
            <w:r>
              <w:rPr>
                <w:rFonts w:hint="eastAsia" w:ascii="Calibri" w:hAnsi="Calibri" w:cs="Calibri"/>
                <w:color w:val="333333"/>
                <w:sz w:val="21"/>
                <w:szCs w:val="21"/>
                <w:lang w:val="en-US" w:eastAsia="zh-CN"/>
              </w:rPr>
              <w:t>0</w:t>
            </w:r>
          </w:p>
        </w:tc>
      </w:tr>
    </w:tbl>
    <w:p w14:paraId="54B2064A">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黑体" w:hAnsi="黑体" w:eastAsia="黑体" w:cs="黑体"/>
          <w:sz w:val="36"/>
          <w:szCs w:val="36"/>
        </w:rPr>
      </w:pPr>
      <w:r>
        <w:rPr>
          <w:rFonts w:hint="eastAsia" w:ascii="黑体" w:hAnsi="黑体" w:eastAsia="黑体" w:cs="黑体"/>
          <w:sz w:val="36"/>
          <w:szCs w:val="36"/>
        </w:rPr>
        <w:t>五、存在的主要问题及改进情况</w:t>
      </w:r>
    </w:p>
    <w:p w14:paraId="1B13D3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一年来，我局政务公开工作虽然取得了一定的成效，但也存在着一些问题和不足，其主要表现是思想认识不够到位、公开内容不够全面、制度建设不够完善、方法手段不够创新、监督制约机制还</w:t>
      </w:r>
      <w:r>
        <w:rPr>
          <w:rFonts w:hint="eastAsia" w:ascii="仿宋_GB2312" w:hAnsi="仿宋_GB2312" w:eastAsia="仿宋_GB2312" w:cs="仿宋_GB2312"/>
          <w:sz w:val="32"/>
          <w:szCs w:val="32"/>
          <w:lang w:eastAsia="zh-CN"/>
        </w:rPr>
        <w:t>有待</w:t>
      </w:r>
      <w:r>
        <w:rPr>
          <w:rFonts w:hint="eastAsia" w:ascii="仿宋_GB2312" w:hAnsi="仿宋_GB2312" w:eastAsia="仿宋_GB2312" w:cs="仿宋_GB2312"/>
          <w:sz w:val="32"/>
          <w:szCs w:val="32"/>
        </w:rPr>
        <w:t>进一步健全完善。今后，将继续完善各项工作制度，严格执行</w:t>
      </w:r>
      <w:bookmarkStart w:id="0" w:name="_GoBack"/>
      <w:bookmarkEnd w:id="0"/>
      <w:r>
        <w:rPr>
          <w:rFonts w:hint="eastAsia" w:ascii="仿宋_GB2312" w:hAnsi="仿宋_GB2312" w:eastAsia="仿宋_GB2312" w:cs="仿宋_GB2312"/>
          <w:sz w:val="32"/>
          <w:szCs w:val="32"/>
        </w:rPr>
        <w:t>相关政策文件规定的主动公开范围和事项，进一步拓展和深化政务信息公开的内容和范围，努力提高信息公开的质量，提高工作效能，优化服务质量，加强长效机制建设，努力开创政务公开工作的新局面。</w:t>
      </w:r>
    </w:p>
    <w:p w14:paraId="20342250">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黑体" w:hAnsi="黑体" w:eastAsia="黑体" w:cs="黑体"/>
          <w:sz w:val="36"/>
          <w:szCs w:val="36"/>
        </w:rPr>
      </w:pPr>
      <w:r>
        <w:rPr>
          <w:rFonts w:hint="eastAsia" w:ascii="黑体" w:hAnsi="黑体" w:eastAsia="黑体" w:cs="黑体"/>
          <w:sz w:val="36"/>
          <w:szCs w:val="36"/>
        </w:rPr>
        <w:t>六、其他需要报告的事项</w:t>
      </w:r>
    </w:p>
    <w:p w14:paraId="1DE8D9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sectPr>
      <w:pgSz w:w="11906" w:h="16838"/>
      <w:pgMar w:top="2098" w:right="1800"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06F" w:usb1="1200FBEF" w:usb2="0064C000" w:usb3="00000002" w:csb0="00000001" w:csb1="40000000"/>
  </w:font>
  <w:font w:name="方正公文小标宋">
    <w:panose1 w:val="02000500000000000000"/>
    <w:charset w:val="86"/>
    <w:family w:val="auto"/>
    <w:pitch w:val="default"/>
    <w:sig w:usb0="A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方正公文黑体">
    <w:panose1 w:val="02000500000000000000"/>
    <w:charset w:val="86"/>
    <w:family w:val="auto"/>
    <w:pitch w:val="default"/>
    <w:sig w:usb0="A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9F70BA"/>
    <w:rsid w:val="237725E2"/>
    <w:rsid w:val="3E9F70BA"/>
    <w:rsid w:val="58CB6A3A"/>
    <w:rsid w:val="7417787B"/>
    <w:rsid w:val="77113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543</Words>
  <Characters>551</Characters>
  <Lines>0</Lines>
  <Paragraphs>0</Paragraphs>
  <TotalTime>1</TotalTime>
  <ScaleCrop>false</ScaleCrop>
  <LinksUpToDate>false</LinksUpToDate>
  <CharactersWithSpaces>559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2026-01-20T10:36:00Z</dcterms:created>
  <dc:creator>langchao</dc:creator>
  <cp:lastModifiedBy>Administrator</cp:lastModifiedBy>
  <dcterms:modified xsi:type="dcterms:W3CDTF">2026-01-27T09:55:12Z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eyJoZGlkIjoiYjFhNzBlNjAwMjZjZWQxYzgwYzk0Mjg0NTlhOGZmZDAiLCJ1c2VySWQiOiI0NzU1MDk5ODAifQ==</vt:lpwstr>
  </property>
  <property fmtid="{D5CDD505-2E9C-101B-9397-08002B2CF9AE}" pid="4" name="ICV">
    <vt:lpwstr>10DDB993C0684A85AEF4DC6191C648BC_13</vt:lpwstr>
  </property>
</Properties>
</file>