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A3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161B3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/>
        </w:rPr>
        <w:t>馆陶县发展和改革局</w:t>
      </w:r>
    </w:p>
    <w:p w14:paraId="5462C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  <w:lang w:val="en-US" w:eastAsia="zh-CN"/>
        </w:rPr>
        <w:t>2025年度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4"/>
          <w:szCs w:val="44"/>
        </w:rPr>
        <w:t>政府信息公开工作年度报告</w:t>
      </w:r>
    </w:p>
    <w:p w14:paraId="5D3C2C06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7A03690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2025年度，我局信息公开工作深入贯彻落实《中华人民共和国政府信息公开条例》，按照县委、县政府的安排部署，圆满完成了全年的各项工作任务。现将2025年度的政府信息公开工作完成情况报告如下：</w:t>
      </w:r>
    </w:p>
    <w:p w14:paraId="67DA03B2">
      <w:pPr>
        <w:widowControl/>
        <w:ind w:firstLine="643" w:firstLineChars="20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一、总体情况</w:t>
      </w:r>
    </w:p>
    <w:p w14:paraId="249F1FEB">
      <w:pPr>
        <w:widowControl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2025年，我局按照《中华人民共和国政府信息公开条例》要求，认真贯彻国家和省、市、县关于政务公开和政府信息公开的有关工作精神，坚持依法行政，深化信息公开，扎实做好政府信息公开工作。</w:t>
      </w:r>
    </w:p>
    <w:p w14:paraId="371AD92F">
      <w:pPr>
        <w:widowControl/>
        <w:ind w:firstLine="643" w:firstLineChars="20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p w14:paraId="4D1F3634"/>
    <w:p w14:paraId="1C875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BFBFB"/>
          <w:lang w:val="en-US" w:eastAsia="zh-CN" w:bidi="ar"/>
        </w:rPr>
        <w:t>二、主动公开政府信息情况</w:t>
      </w:r>
    </w:p>
    <w:p w14:paraId="0B872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 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 w14:paraId="08DC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4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 第（一）项</w:t>
            </w:r>
          </w:p>
        </w:tc>
      </w:tr>
      <w:tr w14:paraId="2498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3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B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A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B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1699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4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5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3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2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54AF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7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2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2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3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026B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8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第（五）项</w:t>
            </w:r>
          </w:p>
        </w:tc>
      </w:tr>
      <w:tr w14:paraId="113D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7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F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 w14:paraId="7081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4C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F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73AF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43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第（六）项</w:t>
            </w:r>
          </w:p>
        </w:tc>
      </w:tr>
      <w:tr w14:paraId="3E93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7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A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 w14:paraId="4BDC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5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B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13BB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1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0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2709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7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第（八）项</w:t>
            </w:r>
          </w:p>
        </w:tc>
      </w:tr>
      <w:tr w14:paraId="70B7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D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A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0B52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8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9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1BBE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shd w:val="clear" w:fill="FBFBFB"/>
          <w:lang w:val="en-US" w:eastAsia="zh-CN" w:bidi="ar"/>
        </w:rPr>
        <w:t> </w:t>
      </w:r>
    </w:p>
    <w:p w14:paraId="1B334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542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BFBFB"/>
          <w:lang w:val="en-US" w:eastAsia="zh-CN" w:bidi="ar"/>
        </w:rPr>
        <w:t>三、收到和处理政府信息公开申请情况</w:t>
      </w:r>
    </w:p>
    <w:p w14:paraId="450DC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shd w:val="clear" w:fill="FBFBFB"/>
          <w:lang w:val="en-US" w:eastAsia="zh-CN" w:bidi="ar"/>
        </w:rPr>
        <w:t> </w:t>
      </w:r>
    </w:p>
    <w:tbl>
      <w:tblPr>
        <w:tblStyle w:val="6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 w14:paraId="75D9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D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列数据的勾稽关系为：第一项加第二项之和，等于第三项加第四项之和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4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5491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DD85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F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9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3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89F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CE54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D6FF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3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1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A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1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2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9D08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3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3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E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E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7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F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7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7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E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22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9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A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F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59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0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2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3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1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D5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6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7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9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2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5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0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1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D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9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695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BED7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A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8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C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2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2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9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1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B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4F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5870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4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4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9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F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ED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1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7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2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A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5F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3181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7E9D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5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E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B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7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7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6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7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4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59E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86B8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6F5A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1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9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1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E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7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A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4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4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9D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D1DC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E337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7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4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2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2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7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1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7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0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3D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2B6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C47F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3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9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3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B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5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E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2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CB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0F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DAFD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3D2C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B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6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6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4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7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6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3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2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0C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CD25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2E61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7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7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1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3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3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5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2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4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43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4A0D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DCB6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6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4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0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BA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8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F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4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24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4BEB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9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4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7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A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4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9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D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0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0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49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18F6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0C2B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7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9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F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6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2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7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6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A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B0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9B5E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0728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8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4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3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8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6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D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9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E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AC9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DBA0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1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2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2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7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B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4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5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C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C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4D1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8080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956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3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E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7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F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1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2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5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9A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405E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281F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7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1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D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D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E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B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D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F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530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E1DA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76EF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A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9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D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4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4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1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B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A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384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9F43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D401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D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E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3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B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0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6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E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D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B27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25D8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0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  <w:p w14:paraId="0863B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1CF0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4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C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B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5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7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A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5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A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451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309C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4FF3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7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B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6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4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9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8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3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0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71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C357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FC1C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D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5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5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4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0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B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1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B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91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F185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D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4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B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D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5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8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A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C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2F4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3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C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A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8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D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5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1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7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</w:tbl>
    <w:p w14:paraId="54E46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 </w:t>
      </w:r>
    </w:p>
    <w:p w14:paraId="3F9C0D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 </w:t>
      </w:r>
    </w:p>
    <w:p w14:paraId="69EF3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E01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E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7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6D0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9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4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3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6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D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A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E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67B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F98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FD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51F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C15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8A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2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0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C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1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D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3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8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A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83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9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08C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C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6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5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9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E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D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A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7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D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F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D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0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2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F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2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</w:tr>
    </w:tbl>
    <w:p w14:paraId="4A256893"/>
    <w:p w14:paraId="05234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2" w:firstLineChars="20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  <w:t>五、存在的主要问题及改进情况</w:t>
      </w:r>
    </w:p>
    <w:p w14:paraId="7F6B6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我局的信息公开工作取得了一定成效，同时我们也清醒地认识到，公开工作还存在许多不足，如公开的信息内容不够完整，公开时限不够及时，信息公开工作的队伍建设有待加强，工作人员的业务能力和水平还需进一步提高等。在今后的工作中，我们将按照县政府和上级发展和改革部门的要求，对公开工作进行总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结、规范和提升，深入扎实推进，把政府信息公开工作作为常态化的管理机制，不断扩大和巩固公开工作成果。</w:t>
      </w:r>
    </w:p>
    <w:p w14:paraId="772D4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2" w:firstLineChars="20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  <w:t>六、其他需要报告的事项</w:t>
      </w:r>
    </w:p>
    <w:p w14:paraId="7160C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本报告期内无其他需要报告的事项。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451461-1879-404F-BE02-499C676FDF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7F6DF1-F3BD-469A-AF95-2B1A597548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8E23009-3E66-4322-8E7D-A58C7802161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24F0418-992B-4D01-84ED-63FCBB71F8C5}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5" w:fontKey="{27D6C4CF-FE75-4148-A15F-FEEEA5B4C4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17F590A-93C5-498B-82C3-3EF8DCF0BF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97B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13C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13C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ODVkNTBiYmU0ZjhjMDE0MjkxMjU2Y2Q3Yjk2ODUifQ=="/>
  </w:docVars>
  <w:rsids>
    <w:rsidRoot w:val="00A80AD8"/>
    <w:rsid w:val="002D62FD"/>
    <w:rsid w:val="003E01CD"/>
    <w:rsid w:val="00A80AD8"/>
    <w:rsid w:val="00ED10DD"/>
    <w:rsid w:val="0B5045D2"/>
    <w:rsid w:val="0E7C659C"/>
    <w:rsid w:val="2769024A"/>
    <w:rsid w:val="31D125D7"/>
    <w:rsid w:val="3C092084"/>
    <w:rsid w:val="422E71DC"/>
    <w:rsid w:val="4D506786"/>
    <w:rsid w:val="505F6E09"/>
    <w:rsid w:val="51EE0B2B"/>
    <w:rsid w:val="56B55F51"/>
    <w:rsid w:val="5A3D3DED"/>
    <w:rsid w:val="6234213A"/>
    <w:rsid w:val="6EE36ECA"/>
    <w:rsid w:val="78D1525B"/>
    <w:rsid w:val="7AE3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0">
    <w:name w:val="Subtle Emphasis"/>
    <w:basedOn w:val="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729</Words>
  <Characters>741</Characters>
  <Lines>9</Lines>
  <Paragraphs>2</Paragraphs>
  <TotalTime>3</TotalTime>
  <ScaleCrop>false</ScaleCrop>
  <LinksUpToDate>false</LinksUpToDate>
  <CharactersWithSpaces>956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2019-12-16T08:00:00Z</dcterms:created>
  <dc:creator>Administrator</dc:creator>
  <cp:lastModifiedBy>马</cp:lastModifiedBy>
  <dcterms:modified xsi:type="dcterms:W3CDTF">2026-01-28T02:16:51Z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261C1B0E2724443487FB88695FF6DA8E_13</vt:lpwstr>
  </property>
  <property fmtid="{D5CDD505-2E9C-101B-9397-08002B2CF9AE}" pid="4" name="KSOTemplateDocerSaveRecord">
    <vt:lpwstr>eyJoZGlkIjoiYTE5ODVmYjk5MmVmZWYyMTI3NGRhNDU4OGFmNmIwYmUiLCJ1c2VySWQiOiI1MTA5ODUzNjUifQ==</vt:lpwstr>
  </property>
</Properties>
</file>