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1225" w:lineRule="exact"/>
        <w:ind w:left="19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6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</w:t>
      </w:r>
      <w:r>
        <w:rPr>
          <w:rFonts w:hint="eastAsia" w:ascii="宋体" w:hAnsi="宋体" w:eastAsia="宋体" w:cs="宋体"/>
          <w:spacing w:val="6"/>
          <w:position w:val="6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最低生活保障</w:t>
      </w:r>
    </w:p>
    <w:p>
      <w:pPr>
        <w:spacing w:line="227" w:lineRule="auto"/>
        <w:ind w:left="7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一、申请材料目录</w:t>
      </w:r>
    </w:p>
    <w:p>
      <w:pPr>
        <w:spacing w:line="38" w:lineRule="auto"/>
        <w:rPr>
          <w:rFonts w:ascii="Arial"/>
          <w:sz w:val="2"/>
        </w:rPr>
      </w:pPr>
    </w:p>
    <w:tbl>
      <w:tblPr>
        <w:tblStyle w:val="6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4690"/>
        <w:gridCol w:w="1589"/>
        <w:gridCol w:w="1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09" w:type="dxa"/>
            <w:vAlign w:val="top"/>
          </w:tcPr>
          <w:p>
            <w:pPr>
              <w:spacing w:before="335" w:line="228" w:lineRule="auto"/>
              <w:ind w:left="19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序号</w:t>
            </w:r>
          </w:p>
        </w:tc>
        <w:tc>
          <w:tcPr>
            <w:tcW w:w="4690" w:type="dxa"/>
            <w:vAlign w:val="top"/>
          </w:tcPr>
          <w:p>
            <w:pPr>
              <w:spacing w:before="334" w:line="227" w:lineRule="auto"/>
              <w:ind w:left="171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材料名称</w:t>
            </w:r>
          </w:p>
        </w:tc>
        <w:tc>
          <w:tcPr>
            <w:tcW w:w="1589" w:type="dxa"/>
            <w:vAlign w:val="top"/>
          </w:tcPr>
          <w:p>
            <w:pPr>
              <w:spacing w:before="334" w:line="228" w:lineRule="auto"/>
              <w:ind w:left="16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材料形式</w:t>
            </w:r>
          </w:p>
        </w:tc>
        <w:tc>
          <w:tcPr>
            <w:tcW w:w="1724" w:type="dxa"/>
            <w:vAlign w:val="top"/>
          </w:tcPr>
          <w:p>
            <w:pPr>
              <w:spacing w:before="132" w:line="233" w:lineRule="auto"/>
              <w:ind w:left="79" w:right="60" w:firstLine="15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材料数量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或其他要求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0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9" w:line="192" w:lineRule="auto"/>
              <w:ind w:left="45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4690" w:type="dxa"/>
            <w:vAlign w:val="top"/>
          </w:tcPr>
          <w:p>
            <w:pPr>
              <w:pStyle w:val="7"/>
              <w:spacing w:before="130" w:line="230" w:lineRule="auto"/>
              <w:ind w:left="1887" w:right="11" w:hanging="1864"/>
              <w:rPr>
                <w:rFonts w:hint="default" w:eastAsia="仿宋"/>
                <w:sz w:val="31"/>
                <w:szCs w:val="31"/>
                <w:lang w:val="en-US" w:eastAsia="zh-CN"/>
              </w:rPr>
            </w:pPr>
            <w:r>
              <w:rPr>
                <w:rFonts w:hint="eastAsia"/>
                <w:sz w:val="31"/>
                <w:szCs w:val="31"/>
                <w:lang w:val="en-US" w:eastAsia="zh-CN"/>
              </w:rPr>
              <w:t>最低生活保障行政文书</w:t>
            </w:r>
          </w:p>
        </w:tc>
        <w:tc>
          <w:tcPr>
            <w:tcW w:w="1589" w:type="dxa"/>
            <w:vAlign w:val="top"/>
          </w:tcPr>
          <w:p>
            <w:pPr>
              <w:pStyle w:val="7"/>
              <w:spacing w:before="333" w:line="224" w:lineRule="auto"/>
              <w:ind w:left="49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纸质</w:t>
            </w:r>
          </w:p>
        </w:tc>
        <w:tc>
          <w:tcPr>
            <w:tcW w:w="1724" w:type="dxa"/>
            <w:vAlign w:val="top"/>
          </w:tcPr>
          <w:p>
            <w:pPr>
              <w:pStyle w:val="7"/>
              <w:spacing w:before="334" w:line="222" w:lineRule="auto"/>
              <w:ind w:left="616"/>
              <w:rPr>
                <w:sz w:val="31"/>
                <w:szCs w:val="31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31"/>
                <w:szCs w:val="31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sz w:val="31"/>
                <w:szCs w:val="31"/>
              </w:rPr>
              <w:t xml:space="preserve"> </w:t>
            </w:r>
            <w:r>
              <w:rPr>
                <w:spacing w:val="-17"/>
                <w:sz w:val="31"/>
                <w:szCs w:val="31"/>
              </w:rPr>
              <w:t>份</w:t>
            </w:r>
          </w:p>
        </w:tc>
      </w:tr>
    </w:tbl>
    <w:p>
      <w:pPr>
        <w:spacing w:before="175" w:line="227" w:lineRule="auto"/>
        <w:ind w:left="7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二、适用依据</w:t>
      </w:r>
    </w:p>
    <w:p>
      <w:pPr>
        <w:spacing w:before="179" w:line="226" w:lineRule="auto"/>
        <w:ind w:firstLine="652" w:firstLineChars="200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根据</w:t>
      </w:r>
      <w:r>
        <w:rPr>
          <w:rFonts w:hint="default" w:ascii="仿宋" w:hAnsi="仿宋" w:eastAsia="仿宋" w:cs="仿宋"/>
          <w:spacing w:val="8"/>
          <w:sz w:val="31"/>
          <w:szCs w:val="31"/>
        </w:rPr>
        <w:t>《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河北省最低生活保障审核确认办法</w:t>
      </w:r>
      <w:r>
        <w:rPr>
          <w:rFonts w:hint="default" w:ascii="仿宋" w:hAnsi="仿宋" w:eastAsia="仿宋" w:cs="仿宋"/>
          <w:spacing w:val="8"/>
          <w:sz w:val="31"/>
          <w:szCs w:val="31"/>
        </w:rPr>
        <w:t>》</w:t>
      </w:r>
    </w:p>
    <w:p>
      <w:pPr>
        <w:spacing w:before="185" w:line="225" w:lineRule="auto"/>
        <w:ind w:left="745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三、服务对象：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困难群众</w:t>
      </w:r>
    </w:p>
    <w:p>
      <w:pPr>
        <w:spacing w:before="184" w:line="227" w:lineRule="auto"/>
        <w:ind w:left="75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四、受理机构：</w:t>
      </w:r>
      <w:r>
        <w:rPr>
          <w:rFonts w:ascii="仿宋" w:hAnsi="仿宋" w:eastAsia="仿宋" w:cs="仿宋"/>
          <w:spacing w:val="6"/>
          <w:sz w:val="31"/>
          <w:szCs w:val="31"/>
        </w:rPr>
        <w:t>县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民政局</w:t>
      </w:r>
    </w:p>
    <w:p>
      <w:pPr>
        <w:spacing w:before="179" w:line="226" w:lineRule="auto"/>
        <w:ind w:left="748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五、业务经办科室：</w:t>
      </w:r>
      <w:r>
        <w:rPr>
          <w:rFonts w:ascii="仿宋" w:hAnsi="仿宋" w:eastAsia="仿宋" w:cs="仿宋"/>
          <w:spacing w:val="8"/>
          <w:sz w:val="31"/>
          <w:szCs w:val="31"/>
        </w:rPr>
        <w:t>县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民政局社救科</w:t>
      </w:r>
    </w:p>
    <w:p>
      <w:pPr>
        <w:spacing w:before="179" w:line="227" w:lineRule="auto"/>
        <w:ind w:left="74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六、决定机构：</w:t>
      </w:r>
      <w:r>
        <w:rPr>
          <w:rFonts w:ascii="仿宋" w:hAnsi="仿宋" w:eastAsia="仿宋" w:cs="仿宋"/>
          <w:spacing w:val="7"/>
          <w:sz w:val="31"/>
          <w:szCs w:val="31"/>
        </w:rPr>
        <w:t>县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民政局</w:t>
      </w:r>
    </w:p>
    <w:p>
      <w:pPr>
        <w:spacing w:before="181" w:line="226" w:lineRule="auto"/>
        <w:ind w:left="7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七、办结时限（或承诺时限）</w:t>
      </w:r>
    </w:p>
    <w:p>
      <w:pPr>
        <w:spacing w:before="181" w:line="558" w:lineRule="exact"/>
        <w:ind w:left="7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按程序提交</w:t>
      </w:r>
      <w:r>
        <w:rPr>
          <w:rFonts w:hint="eastAsia" w:ascii="仿宋" w:hAnsi="仿宋" w:eastAsia="仿宋" w:cs="仿宋"/>
          <w:spacing w:val="2"/>
          <w:position w:val="18"/>
          <w:sz w:val="31"/>
          <w:szCs w:val="31"/>
          <w:lang w:val="en-US" w:eastAsia="zh-CN"/>
        </w:rPr>
        <w:t>材料做出结论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后</w:t>
      </w:r>
      <w:r>
        <w:rPr>
          <w:rFonts w:hint="eastAsia" w:ascii="仿宋" w:hAnsi="仿宋" w:eastAsia="仿宋" w:cs="仿宋"/>
          <w:spacing w:val="-61"/>
          <w:position w:val="18"/>
          <w:sz w:val="31"/>
          <w:szCs w:val="31"/>
          <w:lang w:val="en-US" w:eastAsia="zh-CN"/>
        </w:rPr>
        <w:t>30个工作日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内</w:t>
      </w:r>
    </w:p>
    <w:p>
      <w:pPr>
        <w:spacing w:before="182" w:line="226" w:lineRule="auto"/>
        <w:ind w:left="747"/>
        <w:rPr>
          <w:rFonts w:hint="eastAsia" w:ascii="仿宋" w:hAnsi="仿宋" w:eastAsia="黑体" w:cs="仿宋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八</w:t>
      </w:r>
      <w:r>
        <w:rPr>
          <w:rFonts w:ascii="黑体" w:hAnsi="黑体" w:eastAsia="黑体" w:cs="黑体"/>
          <w:spacing w:val="7"/>
          <w:sz w:val="31"/>
          <w:szCs w:val="31"/>
        </w:rPr>
        <w:t>、咨询电话：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  <w:lang w:val="en-US" w:eastAsia="zh-CN"/>
        </w:rPr>
        <w:t>0310-4917955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； </w:t>
      </w:r>
      <w:r>
        <w:rPr>
          <w:rFonts w:ascii="黑体" w:hAnsi="黑体" w:eastAsia="黑体" w:cs="黑体"/>
          <w:spacing w:val="7"/>
          <w:sz w:val="31"/>
          <w:szCs w:val="31"/>
        </w:rPr>
        <w:t>联系</w:t>
      </w:r>
      <w:r>
        <w:rPr>
          <w:rFonts w:ascii="黑体" w:hAnsi="黑体" w:eastAsia="黑体" w:cs="黑体"/>
          <w:spacing w:val="6"/>
          <w:sz w:val="31"/>
          <w:szCs w:val="31"/>
        </w:rPr>
        <w:t>人：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吴 涛</w:t>
      </w:r>
    </w:p>
    <w:p>
      <w:pPr>
        <w:spacing w:before="179" w:line="560" w:lineRule="exact"/>
        <w:ind w:left="743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1"/>
          <w:position w:val="18"/>
          <w:sz w:val="31"/>
          <w:szCs w:val="31"/>
          <w:lang w:eastAsia="zh-CN"/>
        </w:rPr>
        <w:t>九</w:t>
      </w:r>
      <w:r>
        <w:rPr>
          <w:rFonts w:ascii="黑体" w:hAnsi="黑体" w:eastAsia="黑体" w:cs="黑体"/>
          <w:spacing w:val="-1"/>
          <w:position w:val="18"/>
          <w:sz w:val="31"/>
          <w:szCs w:val="31"/>
        </w:rPr>
        <w:t>、办公地址：</w:t>
      </w:r>
      <w:r>
        <w:rPr>
          <w:rFonts w:hint="eastAsia" w:ascii="黑体" w:hAnsi="黑体" w:eastAsia="黑体" w:cs="黑体"/>
          <w:spacing w:val="-1"/>
          <w:position w:val="18"/>
          <w:sz w:val="31"/>
          <w:szCs w:val="31"/>
          <w:lang w:val="en-US" w:eastAsia="zh-CN"/>
        </w:rPr>
        <w:t>馆陶县政府街东段</w:t>
      </w:r>
    </w:p>
    <w:p/>
    <w:p/>
    <w:p/>
    <w:p/>
    <w:p/>
    <w:p/>
    <w:p/>
    <w:p/>
    <w:p/>
    <w:p/>
    <w:p/>
    <w:p/>
    <w:p/>
    <w:p>
      <w:pPr>
        <w:spacing w:before="140" w:line="1225" w:lineRule="exact"/>
        <w:ind w:firstLine="1768" w:firstLineChars="400"/>
        <w:rPr>
          <w:rFonts w:ascii="宋体" w:hAnsi="宋体" w:eastAsia="宋体" w:cs="宋体"/>
          <w:spacing w:val="6"/>
          <w:position w:val="6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6"/>
          <w:position w:val="6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</w:t>
      </w:r>
      <w:r>
        <w:rPr>
          <w:rFonts w:hint="eastAsia" w:ascii="宋体" w:hAnsi="宋体" w:eastAsia="宋体" w:cs="宋体"/>
          <w:spacing w:val="6"/>
          <w:position w:val="6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城乡低保</w:t>
      </w:r>
      <w:r>
        <w:rPr>
          <w:rFonts w:ascii="宋体" w:hAnsi="宋体" w:eastAsia="宋体" w:cs="宋体"/>
          <w:spacing w:val="6"/>
          <w:position w:val="6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办事流程图</w:t>
      </w:r>
    </w:p>
    <w:p>
      <w:pPr>
        <w:pStyle w:val="2"/>
        <w:spacing w:line="256" w:lineRule="auto"/>
      </w:pPr>
    </w:p>
    <w:tbl>
      <w:tblPr>
        <w:tblStyle w:val="6"/>
        <w:tblW w:w="6300" w:type="dxa"/>
        <w:tblInd w:w="1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535" w:hRule="atLeast"/>
        </w:trPr>
        <w:tc>
          <w:tcPr>
            <w:tcW w:w="6300" w:type="dxa"/>
            <w:vAlign w:val="top"/>
          </w:tcPr>
          <w:p>
            <w:pPr>
              <w:spacing w:before="188" w:line="221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家庭成员可直接向户籍所在地（经常居住地）乡镇提出书面申请，也可以由村（居）委会或委托人代为提出申请</w:t>
            </w:r>
          </w:p>
        </w:tc>
      </w:tr>
    </w:tbl>
    <w:p>
      <w:pPr>
        <w:spacing w:before="34" w:line="566" w:lineRule="exact"/>
        <w:ind w:firstLine="343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</w:t>
      </w:r>
      <w:r>
        <w:rPr>
          <w:position w:val="-11"/>
        </w:rPr>
        <w:drawing>
          <wp:inline distT="0" distB="0" distL="0" distR="0">
            <wp:extent cx="76200" cy="359410"/>
            <wp:effectExtent l="0" t="0" r="0" b="2540"/>
            <wp:docPr id="620" name="IM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 6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0" w:lineRule="auto"/>
        <w:rPr>
          <w:rFonts w:ascii="Arial"/>
          <w:sz w:val="2"/>
        </w:rPr>
      </w:pPr>
    </w:p>
    <w:tbl>
      <w:tblPr>
        <w:tblStyle w:val="6"/>
        <w:tblW w:w="4740" w:type="dxa"/>
        <w:tblInd w:w="1926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740" w:type="dxa"/>
            <w:vAlign w:val="top"/>
          </w:tcPr>
          <w:p>
            <w:pPr>
              <w:spacing w:before="141" w:line="221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乡镇受理申请后，进行家庭经济状况调查</w:t>
            </w:r>
          </w:p>
        </w:tc>
      </w:tr>
    </w:tbl>
    <w:p>
      <w:pPr>
        <w:spacing w:before="73" w:line="600" w:lineRule="exact"/>
        <w:ind w:firstLine="345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</w:t>
      </w:r>
      <w:r>
        <w:rPr>
          <w:position w:val="-11"/>
        </w:rPr>
        <w:drawing>
          <wp:inline distT="0" distB="0" distL="0" distR="0">
            <wp:extent cx="76200" cy="359410"/>
            <wp:effectExtent l="0" t="0" r="0" b="2540"/>
            <wp:docPr id="1" name="IM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7" w:lineRule="auto"/>
        <w:rPr>
          <w:rFonts w:ascii="Arial"/>
          <w:sz w:val="2"/>
        </w:rPr>
      </w:pPr>
    </w:p>
    <w:tbl>
      <w:tblPr>
        <w:tblStyle w:val="6"/>
        <w:tblW w:w="6270" w:type="dxa"/>
        <w:tblInd w:w="1191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0"/>
      </w:tblGrid>
      <w:tr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6270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乡镇根据调查情况，提出初审意见认为符合条件的，在申请人所在村（社区）公示。公示期满无异议的，将相关材料报送县民政局。有异议的，乡镇重新组织调查或者开展民主评议，重新提出初审意见。</w:t>
            </w:r>
          </w:p>
        </w:tc>
      </w:tr>
    </w:tbl>
    <w:p>
      <w:pPr>
        <w:spacing w:before="6" w:line="566" w:lineRule="exact"/>
        <w:ind w:firstLine="3460"/>
      </w:pPr>
      <w:r>
        <w:rPr>
          <w:rFonts w:hint="eastAsia" w:eastAsia="宋体"/>
          <w:position w:val="-11"/>
          <w:lang w:val="en-US" w:eastAsia="zh-CN"/>
        </w:rPr>
        <w:t xml:space="preserve">       </w:t>
      </w:r>
      <w:r>
        <w:rPr>
          <w:position w:val="-11"/>
        </w:rPr>
        <w:drawing>
          <wp:inline distT="0" distB="0" distL="0" distR="0">
            <wp:extent cx="76200" cy="359410"/>
            <wp:effectExtent l="0" t="0" r="0" b="2540"/>
            <wp:docPr id="2" name="IM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6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position w:val="-11"/>
          <w:lang w:val="en-US" w:eastAsia="zh-CN"/>
        </w:rPr>
        <w:t xml:space="preserve">       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6"/>
        <w:tblW w:w="3937" w:type="dxa"/>
        <w:tblInd w:w="2219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37" w:type="dxa"/>
            <w:vAlign w:val="top"/>
          </w:tcPr>
          <w:p>
            <w:pPr>
              <w:spacing w:before="142" w:line="220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县民政局审核相关材料后，提出确认意见</w:t>
            </w:r>
          </w:p>
        </w:tc>
      </w:tr>
    </w:tbl>
    <w:p>
      <w:pPr>
        <w:spacing w:line="540" w:lineRule="exact"/>
        <w:ind w:firstLine="3887"/>
        <w:rPr>
          <w:rFonts w:hint="default" w:eastAsia="宋体"/>
          <w:position w:val="-10"/>
          <w:lang w:val="en-US" w:eastAsia="zh-CN"/>
        </w:rPr>
      </w:pPr>
      <w:r>
        <w:rPr>
          <w:rFonts w:hint="eastAsia" w:eastAsia="宋体"/>
          <w:position w:val="-10"/>
          <w:lang w:val="en-US" w:eastAsia="zh-CN"/>
        </w:rPr>
        <w:t xml:space="preserve">              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NDI3OWEyMzc1MDk1MDZiODNlMjJhYzVjYzE4YzQifQ=="/>
  </w:docVars>
  <w:rsids>
    <w:rsidRoot w:val="00000000"/>
    <w:rsid w:val="01133F2F"/>
    <w:rsid w:val="0BAF665A"/>
    <w:rsid w:val="1F0506E3"/>
    <w:rsid w:val="23337719"/>
    <w:rsid w:val="27A950D7"/>
    <w:rsid w:val="28F45255"/>
    <w:rsid w:val="2B8432A7"/>
    <w:rsid w:val="2EBF7FAC"/>
    <w:rsid w:val="38003C16"/>
    <w:rsid w:val="3C9F3AC1"/>
    <w:rsid w:val="4824127F"/>
    <w:rsid w:val="4AD476EE"/>
    <w:rsid w:val="50D15CF8"/>
    <w:rsid w:val="5FB36781"/>
    <w:rsid w:val="65A73305"/>
    <w:rsid w:val="6B142A34"/>
    <w:rsid w:val="763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2023-10-24T02:20:00Z</dcterms:created>
  <dc:creator>Lenovo</dc:creator>
  <cp:lastModifiedBy>Administrator</cp:lastModifiedBy>
  <dcterms:modified xsi:type="dcterms:W3CDTF">2023-10-26T07:03:42Z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3B003D943C884C84AAA2EA064C2520B7_12</vt:lpwstr>
  </property>
</Properties>
</file>