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A826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宋体" w:hAnsi="宋体" w:eastAsia="宋体" w:cs="宋体"/>
          <w:sz w:val="24"/>
          <w:szCs w:val="24"/>
        </w:rPr>
      </w:pPr>
      <w:r>
        <w:rPr>
          <w:rFonts w:ascii="Helvetica" w:hAnsi="Helvetica" w:eastAsia="Helvetica" w:cs="Helvetica"/>
          <w:b/>
          <w:bCs/>
          <w:i w:val="0"/>
          <w:iCs w:val="0"/>
          <w:caps w:val="0"/>
          <w:spacing w:val="0"/>
          <w:sz w:val="48"/>
          <w:szCs w:val="48"/>
          <w:shd w:val="clear" w:fill="FFFFFF"/>
        </w:rPr>
        <w:t>2025年邯郸市生态环境局</w:t>
      </w:r>
      <w:r>
        <w:rPr>
          <w:rFonts w:hint="eastAsia" w:ascii="Helvetica" w:hAnsi="Helvetica" w:eastAsia="宋体" w:cs="Helvetica"/>
          <w:b/>
          <w:bCs/>
          <w:i w:val="0"/>
          <w:iCs w:val="0"/>
          <w:caps w:val="0"/>
          <w:spacing w:val="0"/>
          <w:sz w:val="48"/>
          <w:szCs w:val="48"/>
          <w:shd w:val="clear" w:fill="FFFFFF"/>
          <w:lang w:eastAsia="zh-CN"/>
        </w:rPr>
        <w:t>馆陶县分局</w:t>
      </w:r>
      <w:r>
        <w:rPr>
          <w:rFonts w:ascii="Helvetica" w:hAnsi="Helvetica" w:eastAsia="Helvetica" w:cs="Helvetica"/>
          <w:b/>
          <w:bCs/>
          <w:i w:val="0"/>
          <w:iCs w:val="0"/>
          <w:caps w:val="0"/>
          <w:spacing w:val="0"/>
          <w:sz w:val="48"/>
          <w:szCs w:val="48"/>
          <w:shd w:val="clear" w:fill="FFFFFF"/>
        </w:rPr>
        <w:t>信息公开指南</w:t>
      </w:r>
    </w:p>
    <w:p w14:paraId="4ADD8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Autospacing="0"/>
        <w:ind w:left="0" w:right="0" w:firstLine="480" w:firstLineChars="200"/>
        <w:textAlignment w:val="auto"/>
        <w:rPr>
          <w:sz w:val="24"/>
          <w:szCs w:val="24"/>
        </w:rPr>
      </w:pPr>
      <w:r>
        <w:rPr>
          <w:rFonts w:hint="eastAsia" w:ascii="宋体" w:hAnsi="宋体" w:eastAsia="宋体" w:cs="宋体"/>
          <w:sz w:val="24"/>
          <w:szCs w:val="24"/>
        </w:rPr>
        <w:t>为更好地开展政府信息公开工作，最大限度地保障公民、法人和其他组织方面、快捷地获取所需政府信息，根据新版</w:t>
      </w:r>
      <w:bookmarkStart w:id="0" w:name="_GoBack"/>
      <w:bookmarkEnd w:id="0"/>
      <w:r>
        <w:rPr>
          <w:rFonts w:hint="eastAsia" w:ascii="宋体" w:hAnsi="宋体" w:eastAsia="宋体" w:cs="宋体"/>
          <w:sz w:val="24"/>
          <w:szCs w:val="24"/>
        </w:rPr>
        <w:t>《中华人民共和国政府信息公开条例》，特编制本指南。</w:t>
      </w:r>
    </w:p>
    <w:p w14:paraId="3483199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ascii="Calibri" w:hAnsi="Calibri" w:eastAsia="宋体" w:cs="Calibri"/>
          <w:sz w:val="24"/>
          <w:szCs w:val="24"/>
        </w:rPr>
        <w:t>     </w:t>
      </w:r>
      <w:r>
        <w:rPr>
          <w:rFonts w:hint="default" w:ascii="Calibri" w:hAnsi="Calibri" w:eastAsia="宋体" w:cs="Calibri"/>
          <w:sz w:val="24"/>
          <w:szCs w:val="24"/>
        </w:rPr>
        <w:t> </w:t>
      </w:r>
      <w:r>
        <w:rPr>
          <w:rFonts w:hint="eastAsia" w:ascii="宋体" w:hAnsi="宋体" w:eastAsia="宋体" w:cs="宋体"/>
          <w:sz w:val="24"/>
          <w:szCs w:val="24"/>
        </w:rPr>
        <w:t>一、主动公开</w:t>
      </w:r>
      <w:r>
        <w:rPr>
          <w:rFonts w:hint="default" w:ascii="Calibri" w:hAnsi="Calibri" w:eastAsia="宋体" w:cs="Calibri"/>
          <w:sz w:val="24"/>
          <w:szCs w:val="24"/>
        </w:rPr>
        <w:t> </w:t>
      </w:r>
    </w:p>
    <w:p w14:paraId="514C648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5E2E960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一</w:t>
      </w:r>
      <w:r>
        <w:rPr>
          <w:rFonts w:hint="default" w:ascii="Calibri" w:hAnsi="Calibri" w:eastAsia="宋体" w:cs="Calibri"/>
          <w:sz w:val="24"/>
          <w:szCs w:val="24"/>
        </w:rPr>
        <w:t>)</w:t>
      </w:r>
      <w:r>
        <w:rPr>
          <w:rFonts w:hint="eastAsia" w:ascii="宋体" w:hAnsi="宋体" w:eastAsia="宋体" w:cs="宋体"/>
          <w:sz w:val="24"/>
          <w:szCs w:val="24"/>
        </w:rPr>
        <w:t>公开范围</w:t>
      </w:r>
    </w:p>
    <w:p w14:paraId="20C27DD9">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1AD2F84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按照《中华人民共和国政府信息公开条例》第三章规定，本单位需要主动公开的政府信息。</w:t>
      </w:r>
    </w:p>
    <w:p w14:paraId="36D571E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4B66BEA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（二）公开途径</w:t>
      </w:r>
    </w:p>
    <w:p w14:paraId="31A203C4">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659BF64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本单位政府信息主要通过以下渠道主动公开：</w:t>
      </w:r>
    </w:p>
    <w:p w14:paraId="1C11D4E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68523B5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1</w:t>
      </w:r>
      <w:r>
        <w:rPr>
          <w:rFonts w:hint="eastAsia" w:ascii="宋体" w:hAnsi="宋体" w:eastAsia="宋体" w:cs="宋体"/>
          <w:sz w:val="24"/>
          <w:szCs w:val="24"/>
        </w:rPr>
        <w:t>、</w:t>
      </w:r>
      <w:r>
        <w:rPr>
          <w:rFonts w:hint="eastAsia" w:ascii="宋体" w:hAnsi="宋体" w:eastAsia="宋体" w:cs="宋体"/>
          <w:sz w:val="24"/>
          <w:szCs w:val="24"/>
        </w:rPr>
        <w:t>馆陶县人民政府网(www.guantao.gov.cn/)</w:t>
      </w:r>
      <w:r>
        <w:rPr>
          <w:rFonts w:hint="eastAsia" w:ascii="宋体" w:hAnsi="宋体" w:eastAsia="宋体" w:cs="宋体"/>
          <w:sz w:val="24"/>
          <w:szCs w:val="24"/>
        </w:rPr>
        <w:t> </w:t>
      </w:r>
    </w:p>
    <w:p w14:paraId="5F8C8D5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2A4C006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xml:space="preserve">      </w:t>
      </w:r>
      <w:r>
        <w:rPr>
          <w:rFonts w:hint="eastAsia" w:ascii="Calibri" w:hAnsi="Calibri" w:eastAsia="宋体" w:cs="Calibri"/>
          <w:sz w:val="24"/>
          <w:szCs w:val="24"/>
          <w:lang w:val="en-US" w:eastAsia="zh-CN"/>
        </w:rPr>
        <w:t>2</w:t>
      </w:r>
      <w:r>
        <w:rPr>
          <w:rFonts w:hint="eastAsia" w:ascii="宋体" w:hAnsi="宋体" w:eastAsia="宋体" w:cs="宋体"/>
          <w:sz w:val="24"/>
          <w:szCs w:val="24"/>
        </w:rPr>
        <w:t>、新闻发布会</w:t>
      </w:r>
    </w:p>
    <w:p w14:paraId="72D09BA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5F0AA209">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xml:space="preserve">      </w:t>
      </w:r>
      <w:r>
        <w:rPr>
          <w:rFonts w:hint="eastAsia" w:ascii="Calibri" w:hAnsi="Calibri" w:eastAsia="宋体" w:cs="Calibri"/>
          <w:sz w:val="24"/>
          <w:szCs w:val="24"/>
          <w:lang w:val="en-US" w:eastAsia="zh-CN"/>
        </w:rPr>
        <w:t>3</w:t>
      </w:r>
      <w:r>
        <w:rPr>
          <w:rFonts w:hint="eastAsia" w:ascii="宋体" w:hAnsi="宋体" w:eastAsia="宋体" w:cs="宋体"/>
          <w:sz w:val="24"/>
          <w:szCs w:val="24"/>
        </w:rPr>
        <w:t>、新闻媒体</w:t>
      </w:r>
    </w:p>
    <w:p w14:paraId="1FF31FF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014E21C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（三）公开时限</w:t>
      </w:r>
    </w:p>
    <w:p w14:paraId="0AF0CCD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49E7800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主动公开的政府信息自形成或变更之日起</w:t>
      </w:r>
      <w:r>
        <w:rPr>
          <w:rFonts w:hint="default" w:ascii="Calibri" w:hAnsi="Calibri" w:eastAsia="宋体" w:cs="Calibri"/>
          <w:sz w:val="24"/>
          <w:szCs w:val="24"/>
        </w:rPr>
        <w:t>20</w:t>
      </w:r>
      <w:r>
        <w:rPr>
          <w:rFonts w:hint="eastAsia" w:ascii="宋体" w:hAnsi="宋体" w:eastAsia="宋体" w:cs="宋体"/>
          <w:sz w:val="24"/>
          <w:szCs w:val="24"/>
        </w:rPr>
        <w:t>个工作日内予以公开。法律、法规对政府信息公开的期限另有规定的，从其规定。</w:t>
      </w:r>
    </w:p>
    <w:p w14:paraId="2D04A8D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47E9961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二、依申请公开信息</w:t>
      </w:r>
    </w:p>
    <w:p w14:paraId="63DA8DD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09CE82F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公民、法人或其他组织可以向邯郸市生态环境局</w:t>
      </w:r>
      <w:r>
        <w:rPr>
          <w:rFonts w:hint="eastAsia" w:ascii="宋体" w:hAnsi="宋体" w:eastAsia="宋体" w:cs="宋体"/>
          <w:sz w:val="24"/>
          <w:szCs w:val="24"/>
          <w:lang w:eastAsia="zh-CN"/>
        </w:rPr>
        <w:t>馆陶县分局</w:t>
      </w:r>
      <w:r>
        <w:rPr>
          <w:rFonts w:hint="eastAsia" w:ascii="宋体" w:hAnsi="宋体" w:eastAsia="宋体" w:cs="宋体"/>
          <w:sz w:val="24"/>
          <w:szCs w:val="24"/>
        </w:rPr>
        <w:t>申请获取相关政府信息。邯郸市生态环境局</w:t>
      </w:r>
      <w:r>
        <w:rPr>
          <w:rFonts w:hint="eastAsia" w:ascii="宋体" w:hAnsi="宋体" w:eastAsia="宋体" w:cs="宋体"/>
          <w:sz w:val="24"/>
          <w:szCs w:val="24"/>
          <w:lang w:eastAsia="zh-CN"/>
        </w:rPr>
        <w:t>馆陶县分局</w:t>
      </w:r>
      <w:r>
        <w:rPr>
          <w:rFonts w:hint="eastAsia" w:ascii="宋体" w:hAnsi="宋体" w:eastAsia="宋体" w:cs="宋体"/>
          <w:sz w:val="24"/>
          <w:szCs w:val="24"/>
        </w:rPr>
        <w:t>依申请提供信息时，应当是已制作或者获取的政府信息，不对信息进行加工、分析或者其他处理。</w:t>
      </w:r>
      <w:r>
        <w:rPr>
          <w:rFonts w:hint="default" w:ascii="Calibri" w:hAnsi="Calibri" w:eastAsia="宋体" w:cs="Calibri"/>
          <w:sz w:val="24"/>
          <w:szCs w:val="24"/>
        </w:rPr>
        <w:t> </w:t>
      </w:r>
    </w:p>
    <w:p w14:paraId="4748475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69A4C0C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p>
    <w:p w14:paraId="09F1119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（一）受理申请机构</w:t>
      </w:r>
    </w:p>
    <w:p w14:paraId="2CD49A0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4D23E57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1</w:t>
      </w:r>
      <w:r>
        <w:rPr>
          <w:rFonts w:hint="eastAsia" w:ascii="宋体" w:hAnsi="宋体" w:eastAsia="宋体" w:cs="宋体"/>
          <w:sz w:val="24"/>
          <w:szCs w:val="24"/>
        </w:rPr>
        <w:t>、邯郸市生态环境局</w:t>
      </w:r>
      <w:r>
        <w:rPr>
          <w:rFonts w:hint="eastAsia" w:ascii="宋体" w:hAnsi="宋体" w:eastAsia="宋体" w:cs="宋体"/>
          <w:sz w:val="24"/>
          <w:szCs w:val="24"/>
          <w:lang w:eastAsia="zh-CN"/>
        </w:rPr>
        <w:t>馆陶县分局</w:t>
      </w:r>
      <w:r>
        <w:rPr>
          <w:rFonts w:hint="eastAsia" w:ascii="宋体" w:hAnsi="宋体" w:eastAsia="宋体" w:cs="宋体"/>
          <w:sz w:val="24"/>
          <w:szCs w:val="24"/>
        </w:rPr>
        <w:t>办公室</w:t>
      </w:r>
    </w:p>
    <w:p w14:paraId="3D43C5C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0DBF440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rFonts w:hint="eastAsia" w:eastAsia="宋体"/>
          <w:sz w:val="24"/>
          <w:szCs w:val="24"/>
          <w:lang w:eastAsia="zh-CN"/>
        </w:rPr>
      </w:pPr>
      <w:r>
        <w:rPr>
          <w:rFonts w:hint="default" w:ascii="Calibri" w:hAnsi="Calibri" w:eastAsia="宋体" w:cs="Calibri"/>
          <w:sz w:val="24"/>
          <w:szCs w:val="24"/>
        </w:rPr>
        <w:t>      </w:t>
      </w:r>
      <w:r>
        <w:rPr>
          <w:rFonts w:hint="eastAsia" w:ascii="宋体" w:hAnsi="宋体" w:eastAsia="宋体" w:cs="宋体"/>
          <w:sz w:val="24"/>
          <w:szCs w:val="24"/>
        </w:rPr>
        <w:t>办公地址：</w:t>
      </w:r>
      <w:r>
        <w:rPr>
          <w:rFonts w:hint="eastAsia" w:ascii="宋体" w:hAnsi="宋体" w:eastAsia="宋体" w:cs="宋体"/>
          <w:sz w:val="24"/>
          <w:szCs w:val="24"/>
          <w:lang w:eastAsia="zh-CN"/>
        </w:rPr>
        <w:t>馆陶县政府街东段</w:t>
      </w:r>
    </w:p>
    <w:p w14:paraId="4334078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0F56ACC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rFonts w:hint="default" w:eastAsia="宋体"/>
          <w:sz w:val="24"/>
          <w:szCs w:val="24"/>
          <w:lang w:val="en-US" w:eastAsia="zh-CN"/>
        </w:rPr>
      </w:pPr>
      <w:r>
        <w:rPr>
          <w:rFonts w:hint="default" w:ascii="Calibri" w:hAnsi="Calibri" w:eastAsia="宋体" w:cs="Calibri"/>
          <w:sz w:val="24"/>
          <w:szCs w:val="24"/>
        </w:rPr>
        <w:t>      </w:t>
      </w:r>
      <w:r>
        <w:rPr>
          <w:rFonts w:hint="eastAsia" w:ascii="宋体" w:hAnsi="宋体" w:eastAsia="宋体" w:cs="宋体"/>
          <w:sz w:val="24"/>
          <w:szCs w:val="24"/>
        </w:rPr>
        <w:t>邮政编码：</w:t>
      </w:r>
      <w:r>
        <w:rPr>
          <w:rFonts w:hint="default" w:ascii="Calibri" w:hAnsi="Calibri" w:eastAsia="宋体" w:cs="Calibri"/>
          <w:sz w:val="24"/>
          <w:szCs w:val="24"/>
        </w:rPr>
        <w:t>05</w:t>
      </w:r>
      <w:r>
        <w:rPr>
          <w:rFonts w:hint="eastAsia" w:ascii="Calibri" w:hAnsi="Calibri" w:eastAsia="宋体" w:cs="Calibri"/>
          <w:sz w:val="24"/>
          <w:szCs w:val="24"/>
          <w:lang w:val="en-US" w:eastAsia="zh-CN"/>
        </w:rPr>
        <w:t>7750</w:t>
      </w:r>
    </w:p>
    <w:p w14:paraId="1D87D98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4138B11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办公时间：周一至周五（法定节假日除外）上午</w:t>
      </w:r>
      <w:r>
        <w:rPr>
          <w:rFonts w:hint="default" w:ascii="Calibri" w:hAnsi="Calibri" w:eastAsia="宋体" w:cs="Calibri"/>
          <w:sz w:val="24"/>
          <w:szCs w:val="24"/>
        </w:rPr>
        <w:t>8:30--12:00</w:t>
      </w:r>
      <w:r>
        <w:rPr>
          <w:rFonts w:hint="eastAsia" w:ascii="宋体" w:hAnsi="宋体" w:eastAsia="宋体" w:cs="宋体"/>
          <w:sz w:val="24"/>
          <w:szCs w:val="24"/>
        </w:rPr>
        <w:t>，下午</w:t>
      </w:r>
      <w:r>
        <w:rPr>
          <w:rFonts w:hint="default" w:ascii="Calibri" w:hAnsi="Calibri" w:eastAsia="宋体" w:cs="Calibri"/>
          <w:sz w:val="24"/>
          <w:szCs w:val="24"/>
        </w:rPr>
        <w:t>13:30--17:30</w:t>
      </w:r>
      <w:r>
        <w:rPr>
          <w:rFonts w:hint="eastAsia" w:ascii="宋体" w:hAnsi="宋体" w:eastAsia="宋体" w:cs="宋体"/>
          <w:sz w:val="24"/>
          <w:szCs w:val="24"/>
        </w:rPr>
        <w:t>（夏季时间下午</w:t>
      </w:r>
      <w:r>
        <w:rPr>
          <w:rFonts w:hint="default" w:ascii="Calibri" w:hAnsi="Calibri" w:eastAsia="宋体" w:cs="Calibri"/>
          <w:sz w:val="24"/>
          <w:szCs w:val="24"/>
        </w:rPr>
        <w:t>14:30--17:30</w:t>
      </w:r>
      <w:r>
        <w:rPr>
          <w:rFonts w:hint="eastAsia" w:ascii="宋体" w:hAnsi="宋体" w:eastAsia="宋体" w:cs="宋体"/>
          <w:sz w:val="24"/>
          <w:szCs w:val="24"/>
        </w:rPr>
        <w:t>）</w:t>
      </w:r>
    </w:p>
    <w:p w14:paraId="4EFDE23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618394F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rFonts w:hint="default" w:eastAsia="宋体"/>
          <w:sz w:val="24"/>
          <w:szCs w:val="24"/>
          <w:lang w:val="en-US" w:eastAsia="zh-CN"/>
        </w:rPr>
      </w:pPr>
      <w:r>
        <w:rPr>
          <w:rFonts w:hint="default" w:ascii="Calibri" w:hAnsi="Calibri" w:eastAsia="宋体" w:cs="Calibri"/>
          <w:sz w:val="24"/>
          <w:szCs w:val="24"/>
        </w:rPr>
        <w:t>      </w:t>
      </w:r>
      <w:r>
        <w:rPr>
          <w:rFonts w:hint="eastAsia" w:ascii="宋体" w:hAnsi="宋体" w:eastAsia="宋体" w:cs="宋体"/>
          <w:sz w:val="24"/>
          <w:szCs w:val="24"/>
        </w:rPr>
        <w:t>联系电话：</w:t>
      </w:r>
      <w:r>
        <w:rPr>
          <w:rFonts w:hint="eastAsia" w:ascii="Calibri" w:hAnsi="Calibri" w:eastAsia="宋体" w:cs="Calibri"/>
          <w:sz w:val="24"/>
          <w:szCs w:val="24"/>
          <w:lang w:val="en-US" w:eastAsia="zh-CN"/>
        </w:rPr>
        <w:t>2885722</w:t>
      </w:r>
    </w:p>
    <w:p w14:paraId="32641E6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4F78253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rFonts w:hint="default" w:eastAsia="宋体"/>
          <w:sz w:val="24"/>
          <w:szCs w:val="24"/>
          <w:lang w:val="en-US" w:eastAsia="zh-CN"/>
        </w:rPr>
      </w:pPr>
      <w:r>
        <w:rPr>
          <w:rFonts w:hint="default" w:ascii="Calibri" w:hAnsi="Calibri" w:eastAsia="宋体" w:cs="Calibri"/>
          <w:sz w:val="24"/>
          <w:szCs w:val="24"/>
        </w:rPr>
        <w:t>      </w:t>
      </w:r>
      <w:r>
        <w:rPr>
          <w:rFonts w:hint="eastAsia" w:ascii="宋体" w:hAnsi="宋体" w:eastAsia="宋体" w:cs="宋体"/>
          <w:sz w:val="24"/>
          <w:szCs w:val="24"/>
        </w:rPr>
        <w:t>传真号码：</w:t>
      </w:r>
      <w:r>
        <w:rPr>
          <w:rFonts w:hint="eastAsia" w:ascii="Calibri" w:hAnsi="Calibri" w:eastAsia="宋体" w:cs="Calibri"/>
          <w:sz w:val="24"/>
          <w:szCs w:val="24"/>
          <w:lang w:val="en-US" w:eastAsia="zh-CN"/>
        </w:rPr>
        <w:t>2830178</w:t>
      </w:r>
    </w:p>
    <w:p w14:paraId="2F75A8D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6F6EA68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2</w:t>
      </w:r>
      <w:r>
        <w:rPr>
          <w:rFonts w:hint="eastAsia" w:ascii="宋体" w:hAnsi="宋体" w:eastAsia="宋体" w:cs="宋体"/>
          <w:sz w:val="24"/>
          <w:szCs w:val="24"/>
        </w:rPr>
        <w:t>、在线受理：</w:t>
      </w:r>
      <w:r>
        <w:rPr>
          <w:rFonts w:hint="eastAsia" w:ascii="宋体" w:hAnsi="宋体" w:eastAsia="宋体" w:cs="宋体"/>
          <w:sz w:val="24"/>
          <w:szCs w:val="24"/>
        </w:rPr>
        <w:t>馆陶县人民政府网</w:t>
      </w:r>
      <w:r>
        <w:rPr>
          <w:rFonts w:hint="eastAsia" w:ascii="宋体" w:hAnsi="宋体" w:eastAsia="宋体" w:cs="宋体"/>
          <w:sz w:val="24"/>
          <w:szCs w:val="24"/>
        </w:rPr>
        <w:t>“政府信息公开</w:t>
      </w:r>
      <w:r>
        <w:rPr>
          <w:rFonts w:hint="default" w:ascii="Calibri" w:hAnsi="Calibri" w:eastAsia="宋体" w:cs="Calibri"/>
          <w:sz w:val="24"/>
          <w:szCs w:val="24"/>
        </w:rPr>
        <w:t>--</w:t>
      </w:r>
      <w:r>
        <w:rPr>
          <w:rFonts w:hint="eastAsia" w:ascii="宋体" w:hAnsi="宋体" w:eastAsia="宋体" w:cs="宋体"/>
          <w:sz w:val="24"/>
          <w:szCs w:val="24"/>
        </w:rPr>
        <w:t>依申请公开”栏目</w:t>
      </w:r>
    </w:p>
    <w:p w14:paraId="3B47C65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3BE93849">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网址：</w:t>
      </w:r>
      <w:r>
        <w:rPr>
          <w:rFonts w:hint="eastAsia" w:ascii="宋体" w:hAnsi="宋体" w:eastAsia="宋体" w:cs="宋体"/>
          <w:sz w:val="24"/>
          <w:szCs w:val="24"/>
        </w:rPr>
        <w:t>www.guantao.gov.cn/</w:t>
      </w:r>
    </w:p>
    <w:p w14:paraId="758EA8C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43EE0B4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（二）公开程序</w:t>
      </w:r>
    </w:p>
    <w:p w14:paraId="41CF902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60751454">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1</w:t>
      </w:r>
      <w:r>
        <w:rPr>
          <w:rFonts w:hint="eastAsia" w:ascii="宋体" w:hAnsi="宋体" w:eastAsia="宋体" w:cs="宋体"/>
          <w:sz w:val="24"/>
          <w:szCs w:val="24"/>
        </w:rPr>
        <w:t>、申请的提出。申请人向邯郸市生态环境局</w:t>
      </w:r>
      <w:r>
        <w:rPr>
          <w:rFonts w:hint="eastAsia" w:ascii="宋体" w:hAnsi="宋体" w:eastAsia="宋体" w:cs="宋体"/>
          <w:sz w:val="24"/>
          <w:szCs w:val="24"/>
          <w:lang w:eastAsia="zh-CN"/>
        </w:rPr>
        <w:t>馆陶县分局</w:t>
      </w:r>
      <w:r>
        <w:rPr>
          <w:rFonts w:hint="eastAsia" w:ascii="宋体" w:hAnsi="宋体" w:eastAsia="宋体" w:cs="宋体"/>
          <w:sz w:val="24"/>
          <w:szCs w:val="24"/>
        </w:rPr>
        <w:t>申请公开政府信息，应采用包括信件、数据电文在内的形式，填写《邯郸市生态环境局</w:t>
      </w:r>
      <w:r>
        <w:rPr>
          <w:rFonts w:hint="eastAsia" w:ascii="宋体" w:hAnsi="宋体" w:eastAsia="宋体" w:cs="宋体"/>
          <w:sz w:val="24"/>
          <w:szCs w:val="24"/>
          <w:lang w:eastAsia="zh-CN"/>
        </w:rPr>
        <w:t>馆陶县分局</w:t>
      </w:r>
      <w:r>
        <w:rPr>
          <w:rFonts w:hint="eastAsia" w:ascii="宋体" w:hAnsi="宋体" w:eastAsia="宋体" w:cs="宋体"/>
          <w:sz w:val="24"/>
          <w:szCs w:val="24"/>
        </w:rPr>
        <w:t>信息公开申请表》（以下简称《申请表》）。《申请表》可以在受理地点领取，也可以从</w:t>
      </w:r>
      <w:r>
        <w:rPr>
          <w:rFonts w:hint="eastAsia" w:ascii="宋体" w:hAnsi="宋体" w:eastAsia="宋体" w:cs="宋体"/>
          <w:sz w:val="24"/>
          <w:szCs w:val="24"/>
        </w:rPr>
        <w:t>馆陶县人民政府网</w:t>
      </w:r>
      <w:r>
        <w:rPr>
          <w:rFonts w:hint="eastAsia" w:ascii="宋体" w:hAnsi="宋体" w:eastAsia="宋体" w:cs="宋体"/>
          <w:sz w:val="24"/>
          <w:szCs w:val="24"/>
        </w:rPr>
        <w:t>“政府信息公开指南”中下载。</w:t>
      </w:r>
    </w:p>
    <w:p w14:paraId="234CB0D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01E9A79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申请人申请公开政府信息时，应提供姓名（名称）、身份证明、联系方式。</w:t>
      </w:r>
    </w:p>
    <w:p w14:paraId="2581801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3CF4355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为了提高处理申请的效率，申请人对所需信息的描述应尽量详细、明确，如提供该信息的标题、发布时间、发文字号或者其他有助于确定该信息的提示；申请人单次申请中同时提出几项独立要求的，应就不同要求分别提出申请；申请人委托代理人提出政府信息公开申请的，应当提供委托代理证明材料；</w:t>
      </w:r>
      <w:r>
        <w:rPr>
          <w:rFonts w:hint="default" w:ascii="Calibri" w:hAnsi="Calibri" w:eastAsia="宋体" w:cs="Calibri"/>
          <w:sz w:val="24"/>
          <w:szCs w:val="24"/>
        </w:rPr>
        <w:t>5</w:t>
      </w:r>
      <w:r>
        <w:rPr>
          <w:rFonts w:hint="eastAsia" w:ascii="宋体" w:hAnsi="宋体" w:eastAsia="宋体" w:cs="宋体"/>
          <w:sz w:val="24"/>
          <w:szCs w:val="24"/>
        </w:rPr>
        <w:t>人以上（含</w:t>
      </w:r>
      <w:r>
        <w:rPr>
          <w:rFonts w:hint="default" w:ascii="Calibri" w:hAnsi="Calibri" w:eastAsia="宋体" w:cs="Calibri"/>
          <w:sz w:val="24"/>
          <w:szCs w:val="24"/>
        </w:rPr>
        <w:t>5</w:t>
      </w:r>
      <w:r>
        <w:rPr>
          <w:rFonts w:hint="eastAsia" w:ascii="宋体" w:hAnsi="宋体" w:eastAsia="宋体" w:cs="宋体"/>
          <w:sz w:val="24"/>
          <w:szCs w:val="24"/>
        </w:rPr>
        <w:t>人）共同申请同一政府信息，可以推选</w:t>
      </w:r>
      <w:r>
        <w:rPr>
          <w:rFonts w:hint="default" w:ascii="Calibri" w:hAnsi="Calibri" w:eastAsia="宋体" w:cs="Calibri"/>
          <w:sz w:val="24"/>
          <w:szCs w:val="24"/>
        </w:rPr>
        <w:t>1</w:t>
      </w:r>
      <w:r>
        <w:rPr>
          <w:rFonts w:hint="eastAsia" w:ascii="宋体" w:hAnsi="宋体" w:eastAsia="宋体" w:cs="宋体"/>
          <w:sz w:val="24"/>
          <w:szCs w:val="24"/>
        </w:rPr>
        <w:t>至</w:t>
      </w:r>
      <w:r>
        <w:rPr>
          <w:rFonts w:hint="default" w:ascii="Calibri" w:hAnsi="Calibri" w:eastAsia="宋体" w:cs="Calibri"/>
          <w:sz w:val="24"/>
          <w:szCs w:val="24"/>
        </w:rPr>
        <w:t>5</w:t>
      </w:r>
      <w:r>
        <w:rPr>
          <w:rFonts w:hint="eastAsia" w:ascii="宋体" w:hAnsi="宋体" w:eastAsia="宋体" w:cs="宋体"/>
          <w:sz w:val="24"/>
          <w:szCs w:val="24"/>
        </w:rPr>
        <w:t>名代表提交申请，并提供推举证明材料。</w:t>
      </w:r>
    </w:p>
    <w:p w14:paraId="56A52409">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3638D67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2</w:t>
      </w:r>
      <w:r>
        <w:rPr>
          <w:rFonts w:hint="eastAsia" w:ascii="宋体" w:hAnsi="宋体" w:eastAsia="宋体" w:cs="宋体"/>
          <w:sz w:val="24"/>
          <w:szCs w:val="24"/>
        </w:rPr>
        <w:t>、申请的方式。</w:t>
      </w:r>
    </w:p>
    <w:p w14:paraId="11B4105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3C980CE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rFonts w:hint="eastAsia" w:ascii="宋体" w:hAnsi="宋体" w:eastAsia="宋体" w:cs="宋体"/>
          <w:sz w:val="24"/>
          <w:szCs w:val="24"/>
        </w:rPr>
      </w:pPr>
      <w:r>
        <w:rPr>
          <w:rFonts w:hint="default" w:ascii="Calibri" w:hAnsi="Calibri" w:eastAsia="宋体" w:cs="Calibri"/>
          <w:sz w:val="24"/>
          <w:szCs w:val="24"/>
        </w:rPr>
        <w:t>      </w:t>
      </w:r>
      <w:r>
        <w:rPr>
          <w:rFonts w:hint="eastAsia" w:ascii="宋体" w:hAnsi="宋体" w:eastAsia="宋体" w:cs="宋体"/>
          <w:sz w:val="24"/>
          <w:szCs w:val="24"/>
        </w:rPr>
        <w:t>（</w:t>
      </w:r>
      <w:r>
        <w:rPr>
          <w:rFonts w:hint="default" w:ascii="Calibri" w:hAnsi="Calibri" w:eastAsia="宋体" w:cs="Calibri"/>
          <w:sz w:val="24"/>
          <w:szCs w:val="24"/>
        </w:rPr>
        <w:t>1</w:t>
      </w:r>
      <w:r>
        <w:rPr>
          <w:rFonts w:hint="eastAsia" w:ascii="宋体" w:hAnsi="宋体" w:eastAsia="宋体" w:cs="宋体"/>
          <w:sz w:val="24"/>
          <w:szCs w:val="24"/>
        </w:rPr>
        <w:t>）</w:t>
      </w:r>
      <w:r>
        <w:rPr>
          <w:rFonts w:hint="eastAsia" w:ascii="宋体" w:hAnsi="宋体" w:eastAsia="宋体" w:cs="宋体"/>
          <w:sz w:val="24"/>
          <w:szCs w:val="24"/>
        </w:rPr>
        <w:t>通过电子邮件申请。电子邮箱：</w:t>
      </w:r>
      <w:r>
        <w:rPr>
          <w:rFonts w:hint="eastAsia" w:ascii="宋体" w:hAnsi="宋体" w:eastAsia="宋体" w:cs="宋体"/>
          <w:sz w:val="24"/>
          <w:szCs w:val="24"/>
          <w:lang w:val="en-US" w:eastAsia="zh-CN"/>
        </w:rPr>
        <w:t>bslt88888</w:t>
      </w:r>
      <w:r>
        <w:rPr>
          <w:rFonts w:hint="eastAsia" w:ascii="宋体" w:hAnsi="宋体" w:eastAsia="宋体" w:cs="宋体"/>
          <w:sz w:val="24"/>
          <w:szCs w:val="24"/>
        </w:rPr>
        <w:t>@163.com。申请人通过发电子邮件向本机关提出公开申请后，应及时通过公开的联系电话告知受理机构。</w:t>
      </w:r>
    </w:p>
    <w:p w14:paraId="4E19721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0151BD6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w:t>
      </w:r>
      <w:r>
        <w:rPr>
          <w:rFonts w:hint="default" w:ascii="Calibri" w:hAnsi="Calibri" w:eastAsia="宋体" w:cs="Calibri"/>
          <w:sz w:val="24"/>
          <w:szCs w:val="24"/>
        </w:rPr>
        <w:t>2</w:t>
      </w:r>
      <w:r>
        <w:rPr>
          <w:rFonts w:hint="eastAsia" w:ascii="宋体" w:hAnsi="宋体" w:eastAsia="宋体" w:cs="宋体"/>
          <w:sz w:val="24"/>
          <w:szCs w:val="24"/>
        </w:rPr>
        <w:t>）通过信函、传真申请。申请人通过网络下载或到受理机构领取申请表，填写后请在信封左下角注明“环境信息公开申请”字样，邮寄、传真至我局。</w:t>
      </w:r>
    </w:p>
    <w:p w14:paraId="2E581F3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55A9B8C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w:t>
      </w:r>
      <w:r>
        <w:rPr>
          <w:rFonts w:hint="default" w:ascii="Calibri" w:hAnsi="Calibri" w:eastAsia="宋体" w:cs="Calibri"/>
          <w:sz w:val="24"/>
          <w:szCs w:val="24"/>
        </w:rPr>
        <w:t>3</w:t>
      </w:r>
      <w:r>
        <w:rPr>
          <w:rFonts w:hint="eastAsia" w:ascii="宋体" w:hAnsi="宋体" w:eastAsia="宋体" w:cs="宋体"/>
          <w:sz w:val="24"/>
          <w:szCs w:val="24"/>
        </w:rPr>
        <w:t>）当面申请。申请人可以直接到我局办公室，当场提出申请。采用书面形式确有困难的，申请人可以口头提出，由我单位工作人员代为填写政府信息公开申请，并对申请人的基本情况（如申请人姓名、工作单位、家庭住址、证件名称及号码、联系方式等）做好记录。</w:t>
      </w:r>
    </w:p>
    <w:p w14:paraId="2157ADD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3223FBF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我单位不直接受理通过电话方式提出的申请，但申请人可以通过电话咨询相应的服务业务。</w:t>
      </w:r>
    </w:p>
    <w:p w14:paraId="6BEE7D5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0654907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3</w:t>
      </w:r>
      <w:r>
        <w:rPr>
          <w:rFonts w:hint="eastAsia" w:ascii="宋体" w:hAnsi="宋体" w:eastAsia="宋体" w:cs="宋体"/>
          <w:sz w:val="24"/>
          <w:szCs w:val="24"/>
        </w:rPr>
        <w:t>、申请的处理流程。</w:t>
      </w:r>
    </w:p>
    <w:p w14:paraId="0A67556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02A426C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①审查。本单位受理机构收到申请后，对申请的形式要件是否完备进行审查，对要件不完备的应及时告知申请人予以补正。</w:t>
      </w:r>
    </w:p>
    <w:p w14:paraId="1FFF5B5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475E9685">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②登记。对于《申请表》填写完整且申请人提供了有效身份证明的申请应即时进行登记受理，并根据收到申请的先后顺序进行处理。</w:t>
      </w:r>
    </w:p>
    <w:p w14:paraId="2FD0285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65E15CD9">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③答复。本单位收到政府信息公开申请，能够当场答复的，应当当场予以答复。不能当场答复的，应当自收到申请之日起</w:t>
      </w:r>
      <w:r>
        <w:rPr>
          <w:rFonts w:hint="default" w:ascii="Calibri" w:hAnsi="Calibri" w:eastAsia="宋体" w:cs="Calibri"/>
          <w:sz w:val="24"/>
          <w:szCs w:val="24"/>
        </w:rPr>
        <w:t>20</w:t>
      </w:r>
      <w:r>
        <w:rPr>
          <w:rFonts w:hint="eastAsia" w:ascii="宋体" w:hAnsi="宋体" w:eastAsia="宋体" w:cs="宋体"/>
          <w:sz w:val="24"/>
          <w:szCs w:val="24"/>
        </w:rPr>
        <w:t>个工作日内予以答复；如需延长答复期限的，应当经本单位政府信息公开工作机构负责人同意，延长答复的期限，最长不超过</w:t>
      </w:r>
      <w:r>
        <w:rPr>
          <w:rFonts w:hint="default" w:ascii="Calibri" w:hAnsi="Calibri" w:eastAsia="宋体" w:cs="Calibri"/>
          <w:sz w:val="24"/>
          <w:szCs w:val="24"/>
        </w:rPr>
        <w:t>20</w:t>
      </w:r>
      <w:r>
        <w:rPr>
          <w:rFonts w:hint="eastAsia" w:ascii="宋体" w:hAnsi="宋体" w:eastAsia="宋体" w:cs="宋体"/>
          <w:sz w:val="24"/>
          <w:szCs w:val="24"/>
        </w:rPr>
        <w:t>个工作日。申请公开的政府信息涉及第三方权益，需书面征求第三方意见，所需时间不计算在上述规定期限内。</w:t>
      </w:r>
    </w:p>
    <w:p w14:paraId="2ABD13D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1BE6071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4</w:t>
      </w:r>
      <w:r>
        <w:rPr>
          <w:rFonts w:hint="eastAsia" w:ascii="宋体" w:hAnsi="宋体" w:eastAsia="宋体" w:cs="宋体"/>
          <w:sz w:val="24"/>
          <w:szCs w:val="24"/>
        </w:rPr>
        <w:t>、收费标准及减免规定。</w:t>
      </w:r>
    </w:p>
    <w:p w14:paraId="18CF68C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4DB10A1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本单位处理政府信息公开申请需要收费的按有关规定执行。</w:t>
      </w:r>
    </w:p>
    <w:p w14:paraId="1B131BF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72D8A7B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三、监督保障</w:t>
      </w:r>
      <w:r>
        <w:rPr>
          <w:rFonts w:hint="default" w:ascii="Calibri" w:hAnsi="Calibri" w:eastAsia="宋体" w:cs="Calibri"/>
          <w:sz w:val="24"/>
          <w:szCs w:val="24"/>
        </w:rPr>
        <w:t>  </w:t>
      </w:r>
    </w:p>
    <w:p w14:paraId="4629EF6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eastAsia" w:ascii="宋体" w:hAnsi="宋体" w:eastAsia="宋体" w:cs="宋体"/>
          <w:sz w:val="24"/>
          <w:szCs w:val="24"/>
        </w:rPr>
        <w:t> </w:t>
      </w:r>
    </w:p>
    <w:p w14:paraId="301CB15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r>
        <w:rPr>
          <w:rFonts w:hint="default" w:ascii="Calibri" w:hAnsi="Calibri" w:eastAsia="宋体" w:cs="Calibri"/>
          <w:sz w:val="24"/>
          <w:szCs w:val="24"/>
        </w:rPr>
        <w:t>      </w:t>
      </w:r>
      <w:r>
        <w:rPr>
          <w:rFonts w:hint="eastAsia" w:ascii="宋体" w:hAnsi="宋体" w:eastAsia="宋体" w:cs="宋体"/>
          <w:sz w:val="24"/>
          <w:szCs w:val="24"/>
        </w:rPr>
        <w:t>公民、法人或者其他组织认为本单位在政府信息公开工作中的侵犯其合法权益的</w:t>
      </w:r>
      <w:r>
        <w:rPr>
          <w:rFonts w:hint="default" w:ascii="Calibri" w:hAnsi="Calibri" w:eastAsia="宋体" w:cs="Calibri"/>
          <w:sz w:val="24"/>
          <w:szCs w:val="24"/>
        </w:rPr>
        <w:t>,</w:t>
      </w:r>
      <w:r>
        <w:rPr>
          <w:rFonts w:hint="eastAsia" w:ascii="宋体" w:hAnsi="宋体" w:eastAsia="宋体" w:cs="宋体"/>
          <w:sz w:val="24"/>
          <w:szCs w:val="24"/>
        </w:rPr>
        <w:t>可以向上一级行政机关或者政府信息公开工作主管部门投诉、举报</w:t>
      </w:r>
      <w:r>
        <w:rPr>
          <w:rFonts w:hint="default" w:ascii="Calibri" w:hAnsi="Calibri" w:eastAsia="宋体" w:cs="Calibri"/>
          <w:sz w:val="24"/>
          <w:szCs w:val="24"/>
        </w:rPr>
        <w:t>,</w:t>
      </w:r>
      <w:r>
        <w:rPr>
          <w:rFonts w:hint="eastAsia" w:ascii="宋体" w:hAnsi="宋体" w:eastAsia="宋体" w:cs="宋体"/>
          <w:sz w:val="24"/>
          <w:szCs w:val="24"/>
        </w:rPr>
        <w:t>也可以依法申请行政复议或者提起行政诉讼。</w:t>
      </w:r>
    </w:p>
    <w:p w14:paraId="5C3DE60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rPr>
          <w:sz w:val="24"/>
          <w:szCs w:val="24"/>
        </w:rPr>
      </w:pPr>
    </w:p>
    <w:p w14:paraId="50E35B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81D30"/>
    <w:rsid w:val="43E6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1546</Words>
  <Characters>1656</Characters>
  <Lines>0</Lines>
  <Paragraphs>0</Paragraphs>
  <TotalTime>7</TotalTime>
  <ScaleCrop>false</ScaleCrop>
  <LinksUpToDate>false</LinksUpToDate>
  <CharactersWithSpaces>1926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2025-03-13T03:53:00Z</dcterms:created>
  <dc:creator>Administrator</dc:creator>
  <cp:lastModifiedBy>屿年</cp:lastModifiedBy>
  <dcterms:modified xsi:type="dcterms:W3CDTF">2025-03-13T04:23:16Z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eyJoZGlkIjoiYmMyMTY5YTM5MjlhNDBlNmYyMDFhNGVlMjc4YjNlZmUiLCJ1c2VySWQiOiI2MDg4ODk2ODcifQ==</vt:lpwstr>
  </property>
  <property fmtid="{D5CDD505-2E9C-101B-9397-08002B2CF9AE}" pid="4" name="ICV">
    <vt:lpwstr>A95F1364D5C94011A940D867DC7443EE_12</vt:lpwstr>
  </property>
</Properties>
</file>