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馆陶县</w:t>
      </w:r>
      <w:r>
        <w:rPr>
          <w:rFonts w:hint="eastAsia" w:ascii="楷体" w:hAnsi="楷体" w:eastAsia="楷体" w:cs="楷体"/>
          <w:b/>
          <w:bCs/>
          <w:sz w:val="44"/>
          <w:szCs w:val="44"/>
        </w:rPr>
        <w:t>发展和改革局</w:t>
      </w:r>
    </w:p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关于</w:t>
      </w: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馆陶</w:t>
      </w:r>
      <w:r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  <w:t>县</w:t>
      </w:r>
      <w:r>
        <w:rPr>
          <w:rFonts w:hint="eastAsia" w:ascii="楷体" w:hAnsi="楷体" w:eastAsia="楷体" w:cs="楷体"/>
          <w:b/>
          <w:bCs/>
          <w:sz w:val="44"/>
          <w:szCs w:val="44"/>
        </w:rPr>
        <w:t>出租汽车运价调整听证会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第二次公告</w:t>
      </w:r>
    </w:p>
    <w:bookmarkEnd w:id="0"/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（听证会举行 15 日前）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根据《中华人民共和国价格法》、《政府制定价格听证办法》和《河北省政府制定价格听证办法实施细则》有关规定，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馆陶县</w:t>
      </w:r>
      <w:r>
        <w:rPr>
          <w:rFonts w:hint="eastAsia" w:ascii="仿宋" w:hAnsi="仿宋" w:eastAsia="仿宋" w:cs="仿宋"/>
          <w:sz w:val="32"/>
          <w:szCs w:val="32"/>
        </w:rPr>
        <w:t>发展和改革局定于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日召开我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出租汽车运价调整听证会。现将有关事项公告如下：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一、听证会时间</w:t>
      </w:r>
      <w:r>
        <w:rPr>
          <w:rFonts w:hint="eastAsia" w:ascii="黑体" w:hAnsi="黑体" w:eastAsia="黑体" w:cs="黑体"/>
          <w:sz w:val="32"/>
          <w:szCs w:val="32"/>
        </w:rPr>
        <w:t>                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上午</w:t>
      </w:r>
      <w:r>
        <w:rPr>
          <w:rFonts w:hint="eastAsia" w:ascii="仿宋" w:hAnsi="仿宋" w:eastAsia="仿宋" w:cs="仿宋"/>
          <w:sz w:val="32"/>
          <w:szCs w:val="32"/>
        </w:rPr>
        <w:t xml:space="preserve"> 9:30—12:00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二、听证会地点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馆陶县金凤街县委大院人大综合楼5楼会议室</w:t>
      </w:r>
    </w:p>
    <w:p>
      <w:pPr>
        <w:ind w:firstLine="643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三、听证人名单 </w:t>
      </w:r>
      <w:r>
        <w:rPr>
          <w:rFonts w:ascii="宋体" w:hAnsi="宋体" w:eastAsia="黑体" w:cs="宋体"/>
          <w:color w:val="000000"/>
          <w:kern w:val="0"/>
          <w:sz w:val="32"/>
          <w:szCs w:val="32"/>
        </w:rPr>
        <w:t> </w:t>
      </w:r>
    </w:p>
    <w:p>
      <w:pPr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</w:t>
      </w:r>
      <w:r>
        <w:rPr>
          <w:rFonts w:hint="eastAsia" w:ascii="楷体" w:hAnsi="楷体" w:eastAsia="楷体"/>
          <w:bCs/>
          <w:color w:val="000000"/>
          <w:sz w:val="32"/>
          <w:szCs w:val="32"/>
        </w:rPr>
        <w:t>听证人（</w:t>
      </w:r>
      <w:r>
        <w:rPr>
          <w:rFonts w:hint="eastAsia" w:ascii="楷体" w:hAnsi="楷体" w:eastAsia="楷体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/>
          <w:bCs/>
          <w:color w:val="000000"/>
          <w:sz w:val="32"/>
          <w:szCs w:val="32"/>
        </w:rPr>
        <w:t>人）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王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东方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馆陶县</w:t>
      </w:r>
      <w:r>
        <w:rPr>
          <w:rFonts w:hint="eastAsia" w:ascii="仿宋" w:hAnsi="仿宋" w:eastAsia="仿宋"/>
          <w:color w:val="000000"/>
          <w:sz w:val="32"/>
          <w:szCs w:val="32"/>
        </w:rPr>
        <w:t>发展和改革局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党组成员、副</w:t>
      </w:r>
      <w:r>
        <w:rPr>
          <w:rFonts w:hint="eastAsia" w:ascii="仿宋" w:hAnsi="仿宋" w:eastAsia="仿宋"/>
          <w:color w:val="000000"/>
          <w:sz w:val="32"/>
          <w:szCs w:val="32"/>
        </w:rPr>
        <w:t>局长</w:t>
      </w:r>
    </w:p>
    <w:p>
      <w:pPr>
        <w:pStyle w:val="2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王保忠    馆陶县价格服务中心主任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殷殿旭    馆陶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县</w:t>
      </w:r>
      <w:r>
        <w:rPr>
          <w:rFonts w:hint="eastAsia" w:ascii="仿宋" w:hAnsi="仿宋" w:eastAsia="仿宋"/>
          <w:color w:val="000000"/>
          <w:sz w:val="32"/>
          <w:szCs w:val="32"/>
        </w:rPr>
        <w:t>发展和改革局副科级干部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韩培云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馆陶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县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价格认证中心主任</w:t>
      </w:r>
    </w:p>
    <w:p>
      <w:pPr>
        <w:numPr>
          <w:ilvl w:val="0"/>
          <w:numId w:val="1"/>
        </w:numPr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定价方案提出人</w:t>
      </w:r>
    </w:p>
    <w:p>
      <w:pPr>
        <w:numPr>
          <w:ilvl w:val="0"/>
          <w:numId w:val="0"/>
        </w:numPr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韩培云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馆陶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县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价格认证中心主任</w:t>
      </w:r>
    </w:p>
    <w:p>
      <w:pPr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（三）定价成本监审人</w:t>
      </w:r>
    </w:p>
    <w:p>
      <w:pPr>
        <w:snapToGrid w:val="0"/>
        <w:ind w:firstLine="628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吴利锋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邯郸市皓旭价格评估有限公司</w:t>
      </w:r>
    </w:p>
    <w:p>
      <w:pPr>
        <w:snapToGrid w:val="0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四、听证会参加人名单（24人）</w:t>
      </w:r>
    </w:p>
    <w:p>
      <w:pPr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</w:rPr>
        <w:t>一）消费者（1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0</w:t>
      </w:r>
      <w:r>
        <w:rPr>
          <w:rFonts w:hint="eastAsia" w:ascii="楷体" w:hAnsi="楷体" w:eastAsia="楷体"/>
          <w:sz w:val="32"/>
          <w:szCs w:val="32"/>
        </w:rPr>
        <w:t>人）</w:t>
      </w:r>
    </w:p>
    <w:p>
      <w:pPr>
        <w:ind w:firstLine="480" w:firstLineChars="150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宋正红     金凤市场</w:t>
      </w:r>
    </w:p>
    <w:p>
      <w:pPr>
        <w:ind w:firstLine="480" w:firstLineChars="1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陈  翠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柴堡东村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贾从震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金陶郦都小区</w:t>
      </w:r>
    </w:p>
    <w:p>
      <w:pPr>
        <w:ind w:firstLine="480" w:firstLineChars="1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张国振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金凤时代广场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</w:p>
    <w:p>
      <w:pPr>
        <w:ind w:firstLine="480" w:firstLineChars="1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任旭凯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龙门美居小区</w:t>
      </w:r>
    </w:p>
    <w:p>
      <w:pPr>
        <w:ind w:firstLine="480" w:firstLineChars="1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陈书凡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马张屯村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</w:p>
    <w:p>
      <w:pPr>
        <w:ind w:firstLine="480" w:firstLineChars="1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解怀明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平安路</w:t>
      </w:r>
    </w:p>
    <w:p>
      <w:pPr>
        <w:ind w:firstLine="480" w:firstLineChars="1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李众起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东富庄村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</w:p>
    <w:p>
      <w:pPr>
        <w:ind w:firstLine="480" w:firstLineChars="1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苏金芳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金居领秀小区</w:t>
      </w:r>
    </w:p>
    <w:p>
      <w:pPr>
        <w:ind w:firstLine="480" w:firstLineChars="1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张占雷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柴堡镇北村</w:t>
      </w:r>
    </w:p>
    <w:p>
      <w:pPr>
        <w:rPr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（二）经营者（</w:t>
      </w: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" w:hAnsi="楷体" w:eastAsia="楷体"/>
          <w:sz w:val="32"/>
          <w:szCs w:val="32"/>
          <w:highlight w:val="none"/>
        </w:rPr>
        <w:t>人）</w:t>
      </w:r>
    </w:p>
    <w:p>
      <w:pPr>
        <w:ind w:firstLine="480" w:firstLineChars="150"/>
        <w:rPr>
          <w:rFonts w:ascii="仿宋" w:hAnsi="仿宋" w:eastAsia="仿宋"/>
          <w:sz w:val="32"/>
          <w:szCs w:val="32"/>
          <w:highlight w:val="cya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张金萍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highlight w:val="none"/>
          <w:lang w:eastAsia="zh-CN"/>
        </w:rPr>
        <w:t>馆陶县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highlight w:val="none"/>
          <w:lang w:val="en-US" w:eastAsia="zh-CN"/>
        </w:rPr>
        <w:t>龙飞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highlight w:val="none"/>
        </w:rPr>
        <w:t>汽车出租有限公司经理</w:t>
      </w:r>
      <w:r>
        <w:rPr>
          <w:rFonts w:hint="eastAsia" w:ascii="仿宋" w:hAnsi="仿宋" w:eastAsia="仿宋"/>
          <w:sz w:val="32"/>
          <w:szCs w:val="32"/>
          <w:highlight w:val="none"/>
        </w:rPr>
        <w:t>）</w:t>
      </w:r>
    </w:p>
    <w:p>
      <w:pPr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（三）利益相关方（</w:t>
      </w: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" w:hAnsi="楷体" w:eastAsia="楷体"/>
          <w:sz w:val="32"/>
          <w:szCs w:val="32"/>
          <w:highlight w:val="none"/>
        </w:rPr>
        <w:t>人）</w:t>
      </w:r>
    </w:p>
    <w:p>
      <w:pPr>
        <w:ind w:firstLine="480" w:firstLineChars="15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连力威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（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馆陶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正利天然气有限公司经理）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 </w:t>
      </w:r>
    </w:p>
    <w:p>
      <w:pPr>
        <w:ind w:firstLine="480" w:firstLineChars="1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韩清臣    （出租车司机）</w:t>
      </w:r>
    </w:p>
    <w:p>
      <w:pPr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" w:hAnsi="楷体" w:eastAsia="楷体"/>
          <w:sz w:val="32"/>
          <w:szCs w:val="32"/>
          <w:highlight w:val="none"/>
        </w:rPr>
        <w:t>）专家学者（2人）</w:t>
      </w:r>
    </w:p>
    <w:p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郭勇民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律 师</w:t>
      </w:r>
    </w:p>
    <w:p>
      <w:pPr>
        <w:ind w:firstLine="480" w:firstLineChars="1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许秀荣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会计师</w:t>
      </w:r>
    </w:p>
    <w:p>
      <w:pPr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" w:hAnsi="楷体" w:eastAsia="楷体"/>
          <w:sz w:val="32"/>
          <w:szCs w:val="32"/>
          <w:highlight w:val="none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>人大代表、政协委员</w:t>
      </w:r>
      <w:r>
        <w:rPr>
          <w:rFonts w:hint="eastAsia" w:ascii="楷体" w:hAnsi="楷体" w:eastAsia="楷体"/>
          <w:sz w:val="32"/>
          <w:szCs w:val="32"/>
          <w:highlight w:val="none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" w:hAnsi="楷体" w:eastAsia="楷体"/>
          <w:sz w:val="32"/>
          <w:szCs w:val="32"/>
          <w:highlight w:val="none"/>
        </w:rPr>
        <w:t>人）</w:t>
      </w:r>
    </w:p>
    <w:p>
      <w:pPr>
        <w:ind w:firstLine="480" w:firstLineChars="15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郝红慈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县人大代表</w:t>
      </w:r>
    </w:p>
    <w:p>
      <w:pPr>
        <w:ind w:firstLine="480" w:firstLineChars="1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田良滨     县政协委员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 </w:t>
      </w:r>
    </w:p>
    <w:p>
      <w:pPr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</w:t>
      </w:r>
      <w:r>
        <w:rPr>
          <w:rFonts w:hint="eastAsia" w:ascii="楷体" w:hAnsi="楷体" w:eastAsia="楷体"/>
          <w:sz w:val="36"/>
          <w:szCs w:val="36"/>
          <w:highlight w:val="none"/>
          <w:lang w:val="en-US" w:eastAsia="zh-CN"/>
        </w:rPr>
        <w:t>六</w:t>
      </w:r>
      <w:r>
        <w:rPr>
          <w:rFonts w:hint="eastAsia" w:ascii="楷体" w:hAnsi="楷体" w:eastAsia="楷体"/>
          <w:sz w:val="32"/>
          <w:szCs w:val="32"/>
          <w:highlight w:val="none"/>
        </w:rPr>
        <w:t>）政府相关部门及群团组织（</w:t>
      </w: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" w:hAnsi="楷体" w:eastAsia="楷体"/>
          <w:sz w:val="32"/>
          <w:szCs w:val="32"/>
          <w:highlight w:val="none"/>
        </w:rPr>
        <w:t>人）</w:t>
      </w:r>
    </w:p>
    <w:p>
      <w:pPr>
        <w:ind w:firstLine="480" w:firstLineChars="1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郭园园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馆陶县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司法局   </w:t>
      </w:r>
    </w:p>
    <w:p>
      <w:pPr>
        <w:ind w:firstLine="480" w:firstLineChars="1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张振一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馆陶县交通运输局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  </w:t>
      </w:r>
    </w:p>
    <w:p>
      <w:pPr>
        <w:ind w:firstLine="480" w:firstLineChars="15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武国敏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馆陶县财政局</w:t>
      </w:r>
    </w:p>
    <w:p>
      <w:pPr>
        <w:ind w:firstLine="480" w:firstLineChars="1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闫晓隽     馆陶县市场监督管理局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  </w:t>
      </w:r>
    </w:p>
    <w:p>
      <w:pPr>
        <w:ind w:firstLine="480" w:firstLineChars="1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李淑英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馆陶县消费者协会</w:t>
      </w:r>
    </w:p>
    <w:p>
      <w:pPr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五、旁听人员（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  <w:highlight w:val="none"/>
        </w:rPr>
        <w:t>人）</w:t>
      </w:r>
    </w:p>
    <w:p>
      <w:pPr>
        <w:ind w:firstLine="480" w:firstLineChars="1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薛丕林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恒美嘉园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    </w:t>
      </w:r>
    </w:p>
    <w:p>
      <w:pPr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六、新闻媒体(1人)</w:t>
      </w:r>
      <w:r>
        <w:rPr>
          <w:rFonts w:ascii="黑体" w:hAnsi="黑体" w:eastAsia="黑体"/>
          <w:sz w:val="32"/>
          <w:szCs w:val="32"/>
          <w:highlight w:val="none"/>
        </w:rPr>
        <w:t xml:space="preserve">   </w:t>
      </w:r>
    </w:p>
    <w:p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邹  平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馆陶县</w:t>
      </w:r>
      <w:r>
        <w:rPr>
          <w:rFonts w:hint="eastAsia" w:ascii="仿宋" w:hAnsi="仿宋" w:eastAsia="仿宋"/>
          <w:sz w:val="32"/>
          <w:szCs w:val="32"/>
          <w:highlight w:val="none"/>
        </w:rPr>
        <w:t>融媒体中心</w:t>
      </w:r>
      <w:r>
        <w:rPr>
          <w:rFonts w:ascii="宋体" w:hAnsi="宋体" w:eastAsia="仿宋" w:cs="宋体"/>
          <w:kern w:val="0"/>
          <w:sz w:val="32"/>
          <w:szCs w:val="32"/>
          <w:highlight w:val="none"/>
        </w:rPr>
        <w:t>    </w:t>
      </w:r>
    </w:p>
    <w:p>
      <w:pPr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七、听证方案要点</w:t>
      </w:r>
      <w:r>
        <w:rPr>
          <w:rFonts w:ascii="宋体" w:hAnsi="宋体" w:eastAsia="黑体" w:cs="宋体"/>
          <w:kern w:val="0"/>
          <w:sz w:val="32"/>
          <w:szCs w:val="32"/>
        </w:rPr>
        <w:t> 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根据《河北省定价目录》，结合成本监审结论，综合考虑社会承受能力和经营情况，拟对我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县</w:t>
      </w:r>
      <w:r>
        <w:rPr>
          <w:rFonts w:ascii="仿宋" w:hAnsi="仿宋" w:eastAsia="仿宋" w:cs="宋体"/>
          <w:kern w:val="0"/>
          <w:sz w:val="32"/>
          <w:szCs w:val="32"/>
        </w:rPr>
        <w:t>客运出租车运价进行适当调整。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>
      <w:pPr>
        <w:jc w:val="righ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馆陶县</w:t>
      </w:r>
      <w:r>
        <w:rPr>
          <w:rFonts w:hint="eastAsia" w:ascii="仿宋" w:hAnsi="仿宋" w:eastAsia="仿宋" w:cs="宋体"/>
          <w:kern w:val="0"/>
          <w:sz w:val="32"/>
          <w:szCs w:val="32"/>
        </w:rPr>
        <w:t>发展和改革局</w:t>
      </w:r>
    </w:p>
    <w:p>
      <w:pPr>
        <w:pStyle w:val="2"/>
        <w:jc w:val="righ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2023年6月1日</w:t>
      </w:r>
    </w:p>
    <w:p>
      <w:pPr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宋体" w:hAnsi="宋体" w:eastAsia="仿宋" w:cs="宋体"/>
          <w:kern w:val="0"/>
          <w:sz w:val="32"/>
          <w:szCs w:val="32"/>
        </w:rPr>
        <w:t>                    </w:t>
      </w:r>
    </w:p>
    <w:p>
      <w:pPr>
        <w:ind w:firstLine="640" w:firstLineChars="200"/>
      </w:pPr>
      <w:r>
        <w:rPr>
          <w:rFonts w:ascii="宋体" w:hAnsi="宋体" w:eastAsia="仿宋" w:cs="宋体"/>
          <w:kern w:val="0"/>
          <w:sz w:val="32"/>
          <w:szCs w:val="32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45E8E2"/>
    <w:multiLevelType w:val="singleLevel"/>
    <w:tmpl w:val="6445E8E2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D5"/>
    <w:rsid w:val="001125EE"/>
    <w:rsid w:val="003139E3"/>
    <w:rsid w:val="00391DF4"/>
    <w:rsid w:val="004E7767"/>
    <w:rsid w:val="005B3C11"/>
    <w:rsid w:val="006106C9"/>
    <w:rsid w:val="006201E5"/>
    <w:rsid w:val="00845E2C"/>
    <w:rsid w:val="00925C1A"/>
    <w:rsid w:val="009B2BBB"/>
    <w:rsid w:val="00C919D5"/>
    <w:rsid w:val="00EE5DBB"/>
    <w:rsid w:val="00F57893"/>
    <w:rsid w:val="00F873DF"/>
    <w:rsid w:val="01510F66"/>
    <w:rsid w:val="04355D62"/>
    <w:rsid w:val="0A0A24DC"/>
    <w:rsid w:val="0BDD5539"/>
    <w:rsid w:val="0C982731"/>
    <w:rsid w:val="0E002405"/>
    <w:rsid w:val="13E5086D"/>
    <w:rsid w:val="1567032D"/>
    <w:rsid w:val="182C3315"/>
    <w:rsid w:val="18784133"/>
    <w:rsid w:val="1B055EFC"/>
    <w:rsid w:val="1C871E9F"/>
    <w:rsid w:val="1CAB48C2"/>
    <w:rsid w:val="1D887614"/>
    <w:rsid w:val="1F0F1B2E"/>
    <w:rsid w:val="1F415257"/>
    <w:rsid w:val="216E0A6C"/>
    <w:rsid w:val="262D32F2"/>
    <w:rsid w:val="27C22B98"/>
    <w:rsid w:val="29AC0EB1"/>
    <w:rsid w:val="2AEF656A"/>
    <w:rsid w:val="2BC557E9"/>
    <w:rsid w:val="3318543B"/>
    <w:rsid w:val="364655FC"/>
    <w:rsid w:val="37671E1E"/>
    <w:rsid w:val="3945231C"/>
    <w:rsid w:val="39B325F4"/>
    <w:rsid w:val="39EC4E68"/>
    <w:rsid w:val="42963F3D"/>
    <w:rsid w:val="42C65C18"/>
    <w:rsid w:val="438C680A"/>
    <w:rsid w:val="516006ED"/>
    <w:rsid w:val="552358A0"/>
    <w:rsid w:val="558F228C"/>
    <w:rsid w:val="55A154D4"/>
    <w:rsid w:val="57275CB0"/>
    <w:rsid w:val="5E6D62AD"/>
    <w:rsid w:val="655363DF"/>
    <w:rsid w:val="674D2F49"/>
    <w:rsid w:val="67C4418B"/>
    <w:rsid w:val="6C5C4C51"/>
    <w:rsid w:val="719B75CB"/>
    <w:rsid w:val="721B4CFC"/>
    <w:rsid w:val="736E0FBA"/>
    <w:rsid w:val="747111EB"/>
    <w:rsid w:val="74793017"/>
    <w:rsid w:val="782571DB"/>
    <w:rsid w:val="7A0862DD"/>
    <w:rsid w:val="7BAA5612"/>
    <w:rsid w:val="7CAD4ED8"/>
    <w:rsid w:val="7E515078"/>
    <w:rsid w:val="7E7D6A8B"/>
    <w:rsid w:val="7FF8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大标宋简体" w:hAnsi="方正大标宋简体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</Words>
  <Characters>854</Characters>
  <Lines>7</Lines>
  <Paragraphs>2</Paragraphs>
  <TotalTime>2</TotalTime>
  <ScaleCrop>false</ScaleCrop>
  <LinksUpToDate>false</LinksUpToDate>
  <CharactersWithSpaces>1001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2021-09-26T07:49:00Z</dcterms:created>
  <dc:creator>Administrator</dc:creator>
  <cp:lastModifiedBy>Administrator</cp:lastModifiedBy>
  <cp:lastPrinted>2023-05-25T06:39:00Z</cp:lastPrinted>
  <dcterms:modified xsi:type="dcterms:W3CDTF">2023-06-01T07:48:09Z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