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7EE47">
      <w:pPr>
        <w:pStyle w:val="2"/>
        <w:spacing w:line="6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kern w:val="0"/>
          <w:sz w:val="44"/>
          <w:szCs w:val="44"/>
        </w:rPr>
        <w:t>馆陶县县级惠民惠农财政补贴资金“一卡通”操作规范</w:t>
      </w:r>
    </w:p>
    <w:p w14:paraId="2902B07E">
      <w:pPr>
        <w:spacing w:line="580" w:lineRule="exact"/>
        <w:jc w:val="center"/>
        <w:rPr>
          <w:rFonts w:hint="eastAsia" w:ascii="方正小标宋简体" w:hAnsi="方正小标宋简体" w:eastAsia="方正小标宋简体" w:cs="方正小标宋简体"/>
          <w:color w:val="auto"/>
          <w:sz w:val="36"/>
          <w:szCs w:val="36"/>
        </w:rPr>
      </w:pPr>
    </w:p>
    <w:p w14:paraId="32342996">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一、城乡最低生活保障资金</w:t>
      </w:r>
    </w:p>
    <w:p w14:paraId="6F46AF6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438534E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1.《社会救助暂行办法》（国务院第649号令）</w:t>
      </w:r>
    </w:p>
    <w:p w14:paraId="1F97DD0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2.国务院《关于进一步加强和改进最低生活保障工作的意见》（国发〔2013〕45号）</w:t>
      </w:r>
    </w:p>
    <w:p w14:paraId="547AF67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3.民政部关于印发《最低生活保障审核确认办法》的通知（民发〔2021〕57号）</w:t>
      </w:r>
    </w:p>
    <w:p w14:paraId="537D2D8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4.财政部民政部关于印发《中央财政困难群众救助补助资金管理办法》的通知（财社〔2017〕58号）</w:t>
      </w:r>
    </w:p>
    <w:p w14:paraId="0849576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5.河北省财政厅河北省民政厅关于修订《河北省省级“困难群众基本生活保障及救助”补助资金管理办法》的通知（冀财社〔2016〕37号）</w:t>
      </w:r>
    </w:p>
    <w:p w14:paraId="7A0AA86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6.河北省民政厅河北省财政厅河北省扶贫开发办公室关于印发《关于建立低保标准动态调整机制的工作方案》的通知（冀民〔2017〕26号）</w:t>
      </w:r>
    </w:p>
    <w:p w14:paraId="5C2F104F">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3C27E00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0D094C6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1F4FEBE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对共同生活的家庭成员人均收入低于当地最低生活保障标准，且符合当地最低生活保障家庭财产状况规定的家庭，给予最低生活保障。</w:t>
      </w:r>
    </w:p>
    <w:p w14:paraId="0D98AC7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3E51CE3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邯郸市</w:t>
      </w:r>
      <w:r>
        <w:rPr>
          <w:rFonts w:hint="eastAsia" w:ascii="仿宋_GB2312" w:hAnsi="仿宋_GB2312" w:eastAsia="仿宋_GB2312" w:cs="仿宋_GB2312"/>
          <w:sz w:val="32"/>
          <w:szCs w:val="32"/>
        </w:rPr>
        <w:t>确定低保对象具体补助标准。</w:t>
      </w:r>
    </w:p>
    <w:p w14:paraId="2F01AFB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007EAC61">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申请最低生活保障以家庭为单位，由申请家庭确定一名共同生活的家庭成员作为申请人，向户籍所在地乡镇人民政府（街道办事处）提出书面申请。</w:t>
      </w:r>
    </w:p>
    <w:p w14:paraId="7A24B598">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2.调查。</w:t>
      </w:r>
      <w:r>
        <w:rPr>
          <w:rFonts w:hint="eastAsia" w:ascii="仿宋_GB2312" w:hAnsi="仿宋_GB2312" w:eastAsia="仿宋_GB2312" w:cs="仿宋_GB2312"/>
          <w:sz w:val="32"/>
          <w:szCs w:val="32"/>
        </w:rPr>
        <w:t>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14:paraId="1F29FDE4">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3.初审。</w:t>
      </w:r>
      <w:r>
        <w:rPr>
          <w:rFonts w:hint="eastAsia" w:ascii="仿宋_GB2312" w:hAnsi="仿宋_GB2312" w:eastAsia="仿宋_GB2312" w:cs="仿宋_GB2312"/>
          <w:sz w:val="32"/>
          <w:szCs w:val="32"/>
        </w:rPr>
        <w:t>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14:paraId="79FDB37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14:paraId="0C1C58B3">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4.审核确认。</w:t>
      </w:r>
      <w:r>
        <w:rPr>
          <w:rFonts w:hint="eastAsia" w:ascii="仿宋_GB2312" w:hAnsi="仿宋_GB2312" w:eastAsia="仿宋_GB2312" w:cs="仿宋_GB2312"/>
          <w:sz w:val="32"/>
          <w:szCs w:val="32"/>
        </w:rPr>
        <w:t>县级人民政府民政部门应当自收到乡镇人民政府（街道办事处）上报的申请材料、家庭经济状况调查核实结果和初审意见等材料后10个工作日内，提出审核确认意见。</w:t>
      </w:r>
    </w:p>
    <w:p w14:paraId="1165ACA5">
      <w:pPr>
        <w:pStyle w:val="15"/>
        <w:spacing w:line="580" w:lineRule="exact"/>
        <w:ind w:firstLine="643" w:firstLineChars="200"/>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bCs/>
          <w:kern w:val="2"/>
          <w:sz w:val="32"/>
          <w:szCs w:val="32"/>
          <w:lang w:val="en-US" w:eastAsia="zh-CN" w:bidi="ar-SA"/>
        </w:rPr>
        <w:t>5.公示。</w:t>
      </w:r>
      <w:r>
        <w:rPr>
          <w:rFonts w:hint="eastAsia" w:ascii="仿宋_GB2312" w:hAnsi="仿宋_GB2312" w:eastAsia="仿宋_GB2312" w:cs="仿宋_GB2312"/>
          <w:sz w:val="32"/>
          <w:szCs w:val="32"/>
          <w:lang w:val="en-US" w:eastAsia="zh-CN" w:bidi="ar-SA"/>
        </w:rPr>
        <w:t>县级人民政府民政部门应当在最低生活保障家庭所在村、社区公布最低生活保障申请人姓名、家庭成员数量、保障金额等信息。</w:t>
      </w:r>
    </w:p>
    <w:p w14:paraId="6367EA1F">
      <w:pPr>
        <w:pStyle w:val="15"/>
        <w:spacing w:line="580" w:lineRule="exact"/>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信息公布应当依法保护个人隐私，不得公开无关信息。</w:t>
      </w:r>
    </w:p>
    <w:p w14:paraId="44D5C934">
      <w:pPr>
        <w:spacing w:line="580" w:lineRule="exact"/>
        <w:ind w:firstLine="643" w:firstLineChars="200"/>
        <w:rPr>
          <w:rFonts w:hint="eastAsia" w:ascii="仿宋_GB2312" w:hAnsi="仿宋_GB2312" w:eastAsia="仿宋_GB2312" w:cs="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6.发放。</w:t>
      </w:r>
      <w:r>
        <w:rPr>
          <w:rFonts w:hint="eastAsia" w:ascii="仿宋_GB2312" w:hAnsi="仿宋_GB2312" w:eastAsia="仿宋_GB2312" w:cs="仿宋_GB2312"/>
          <w:sz w:val="32"/>
          <w:szCs w:val="32"/>
        </w:rPr>
        <w:t>低保金按月发放。</w:t>
      </w:r>
    </w:p>
    <w:p w14:paraId="7554444F">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二、特困人员救助供养资金</w:t>
      </w:r>
    </w:p>
    <w:p w14:paraId="59CAA07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4941A17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1.国务院《关于进一步健全特困人员救助供养制度的意见》（国发〔2016〕14号）</w:t>
      </w:r>
    </w:p>
    <w:p w14:paraId="2D03413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2.民政部关于印发《特困人员认定办法》的通知（民发〔2021〕43号）</w:t>
      </w:r>
    </w:p>
    <w:p w14:paraId="598FF60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3.财政部 民政部关于印发《中央财政困难群众救助补助资金管理办法》的通知（财社〔2017〕58号）</w:t>
      </w:r>
    </w:p>
    <w:p w14:paraId="7B23B10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4.河北省人民政府《关于进一步健全特困人员救助供养制度的实施意见》（冀政发〔2016〕31号）</w:t>
      </w:r>
    </w:p>
    <w:p w14:paraId="78D1CC5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河北省财政厅《关于调整特困人员救助供养指导标准的意见》（冀民〔2016〕106号）</w:t>
      </w:r>
    </w:p>
    <w:p w14:paraId="733B3D7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92A562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73379E2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4F0CB0F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14:paraId="76DBD7B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6F288D6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市人民政府综合考虑地区、城乡差异等因素确定、公布。</w:t>
      </w:r>
    </w:p>
    <w:p w14:paraId="20D6302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2229245C">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1.申请及受理。</w:t>
      </w:r>
      <w:r>
        <w:rPr>
          <w:rFonts w:hint="eastAsia" w:ascii="仿宋_GB2312" w:hAnsi="仿宋_GB2312" w:eastAsia="仿宋_GB2312" w:cs="仿宋_GB2312"/>
          <w:sz w:val="32"/>
          <w:szCs w:val="32"/>
        </w:rPr>
        <w:t>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57B4F7E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14:paraId="0B2EB476">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2.审核确认。</w:t>
      </w:r>
      <w:r>
        <w:rPr>
          <w:rFonts w:hint="eastAsia" w:ascii="仿宋_GB2312" w:hAnsi="仿宋_GB2312" w:eastAsia="仿宋_GB2312" w:cs="仿宋_GB2312"/>
          <w:sz w:val="32"/>
          <w:szCs w:val="32"/>
        </w:rPr>
        <w:t>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14:paraId="25DB6CF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14:paraId="4DC8840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14:paraId="4969F8C9">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3.生活自理能力评估。</w:t>
      </w:r>
      <w:r>
        <w:rPr>
          <w:rFonts w:hint="eastAsia" w:ascii="仿宋_GB2312" w:hAnsi="仿宋_GB2312" w:eastAsia="仿宋_GB2312" w:cs="仿宋_GB2312"/>
          <w:sz w:val="32"/>
          <w:szCs w:val="32"/>
        </w:rPr>
        <w:t>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4794B21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各地要全面实行社会化发放。县级民政部门要及时审核并按月拨付资金，直接支付到个人账户，集中供养对象的供养资金拨付到特困供养服务机构。</w:t>
      </w:r>
    </w:p>
    <w:p w14:paraId="1BF2DBEC">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5.终止救助供养。</w:t>
      </w:r>
      <w:r>
        <w:rPr>
          <w:rFonts w:hint="eastAsia" w:ascii="仿宋_GB2312" w:hAnsi="仿宋_GB2312" w:eastAsia="仿宋_GB2312" w:cs="仿宋_GB2312"/>
          <w:sz w:val="32"/>
          <w:szCs w:val="32"/>
        </w:rPr>
        <w:t>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14:paraId="26CB21A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特困人员中的未成年人，可继续享有救助供养待遇至18周岁；年满18周岁仍在接受义务教育或者在普通高中、中等职业学校就读的，可继续享有救助供养待遇。</w:t>
      </w:r>
    </w:p>
    <w:p w14:paraId="4780742E">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14:paraId="33EE2C02">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三、孤儿和事实无人抚养儿童生活补贴资金</w:t>
      </w:r>
    </w:p>
    <w:p w14:paraId="57254AF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205F14E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1.《国务院办公厅关于加强孤儿保障工作的意见》（国办发</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sz w:val="32"/>
          <w:szCs w:val="32"/>
        </w:rPr>
        <w:t>54号）</w:t>
      </w:r>
    </w:p>
    <w:p w14:paraId="0A463EB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2.民政部等十二部委《关于进一步加强事实无人抚养儿童保障工作的意见》（民发</w:t>
      </w:r>
      <w:r>
        <w:rPr>
          <w:rFonts w:hint="eastAsia" w:ascii="仿宋_GB2312" w:hAnsi="仿宋_GB2312" w:eastAsia="仿宋_GB2312" w:cs="仿宋_GB2312"/>
          <w:kern w:val="0"/>
          <w:sz w:val="32"/>
          <w:szCs w:val="32"/>
        </w:rPr>
        <w:t>〔2019〕62</w:t>
      </w:r>
      <w:r>
        <w:rPr>
          <w:rFonts w:hint="eastAsia" w:ascii="仿宋_GB2312" w:hAnsi="仿宋_GB2312" w:eastAsia="仿宋_GB2312" w:cs="仿宋_GB2312"/>
          <w:sz w:val="32"/>
          <w:szCs w:val="32"/>
        </w:rPr>
        <w:t>号）</w:t>
      </w:r>
    </w:p>
    <w:p w14:paraId="1D30C5C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河北省财政厅《关于进一步规范孤儿基本生活保障制度的通知》（冀民</w:t>
      </w:r>
      <w:r>
        <w:rPr>
          <w:rFonts w:hint="eastAsia" w:ascii="仿宋_GB2312" w:hAnsi="仿宋_GB2312" w:eastAsia="仿宋_GB2312" w:cs="仿宋_GB2312"/>
          <w:kern w:val="0"/>
          <w:sz w:val="32"/>
          <w:szCs w:val="32"/>
        </w:rPr>
        <w:t>〔2013〕67</w:t>
      </w:r>
      <w:r>
        <w:rPr>
          <w:rFonts w:hint="eastAsia" w:ascii="仿宋_GB2312" w:hAnsi="仿宋_GB2312" w:eastAsia="仿宋_GB2312" w:cs="仿宋_GB2312"/>
          <w:sz w:val="32"/>
          <w:szCs w:val="32"/>
        </w:rPr>
        <w:t>号）</w:t>
      </w:r>
    </w:p>
    <w:p w14:paraId="292F8F1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4.河北省民政厅等十二部门《关于进一步加强孤儿和事实无人抚养儿童保障工作的实施意见》（冀民规</w:t>
      </w:r>
      <w:r>
        <w:rPr>
          <w:rFonts w:hint="eastAsia" w:ascii="仿宋_GB2312" w:hAnsi="仿宋_GB2312" w:eastAsia="仿宋_GB2312" w:cs="仿宋_GB2312"/>
          <w:kern w:val="0"/>
          <w:sz w:val="32"/>
          <w:szCs w:val="32"/>
        </w:rPr>
        <w:t>〔2019〕4</w:t>
      </w:r>
      <w:r>
        <w:rPr>
          <w:rFonts w:hint="eastAsia" w:ascii="仿宋_GB2312" w:hAnsi="仿宋_GB2312" w:eastAsia="仿宋_GB2312" w:cs="仿宋_GB2312"/>
          <w:sz w:val="32"/>
          <w:szCs w:val="32"/>
        </w:rPr>
        <w:t>号）</w:t>
      </w:r>
    </w:p>
    <w:p w14:paraId="6156D29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河北省财政厅《关于调整孤儿基本生活最低养育标准和制定事实无人抚养儿童基本生活补贴标准的通知》（冀民</w:t>
      </w:r>
      <w:r>
        <w:rPr>
          <w:rFonts w:hint="eastAsia" w:ascii="仿宋_GB2312" w:hAnsi="仿宋_GB2312" w:eastAsia="仿宋_GB2312" w:cs="仿宋_GB2312"/>
          <w:kern w:val="0"/>
          <w:sz w:val="32"/>
          <w:szCs w:val="32"/>
        </w:rPr>
        <w:t>〔2019〕97</w:t>
      </w:r>
      <w:r>
        <w:rPr>
          <w:rFonts w:hint="eastAsia" w:ascii="仿宋_GB2312" w:hAnsi="仿宋_GB2312" w:eastAsia="仿宋_GB2312" w:cs="仿宋_GB2312"/>
          <w:sz w:val="32"/>
          <w:szCs w:val="32"/>
        </w:rPr>
        <w:t>号）</w:t>
      </w:r>
    </w:p>
    <w:p w14:paraId="2B85206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6.河北省民政厅河北省公安厅河北省财政厅《关于转发&lt;民政部、公安部、财政部关于进一步做好事实无人抚养儿童保障有关工作的通知&gt;的通知》（冀民</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sz w:val="32"/>
          <w:szCs w:val="32"/>
        </w:rPr>
        <w:t>4号）</w:t>
      </w:r>
    </w:p>
    <w:p w14:paraId="679BBBA6">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.河北省民政厅 河北省财政厅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关于提高孤儿基本生活最低养育标准和事实无人抚养儿童基本生活补贴标准的通知</w:t>
      </w:r>
      <w:r>
        <w:rPr>
          <w:rFonts w:hint="eastAsia" w:ascii="仿宋_GB2312" w:hAnsi="仿宋_GB2312" w:eastAsia="仿宋_GB2312" w:cs="仿宋_GB2312"/>
          <w:sz w:val="32"/>
          <w:szCs w:val="32"/>
          <w:lang w:eastAsia="zh-CN"/>
        </w:rPr>
        <w:t>》</w:t>
      </w:r>
    </w:p>
    <w:p w14:paraId="5ECCFF3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6142DAD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4F8E94C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29F8F9F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本省户籍、年龄未满18周岁的孤儿和事实无人抚养儿童。</w:t>
      </w:r>
    </w:p>
    <w:p w14:paraId="4C5835B9">
      <w:pPr>
        <w:widowControl/>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（一）孤儿。</w:t>
      </w:r>
      <w:r>
        <w:rPr>
          <w:rFonts w:hint="eastAsia" w:ascii="仿宋_GB2312" w:hAnsi="仿宋_GB2312" w:eastAsia="仿宋_GB2312" w:cs="仿宋_GB2312"/>
          <w:sz w:val="32"/>
          <w:szCs w:val="32"/>
        </w:rPr>
        <w:t>失去父母、查找不到生父母的儿童。</w:t>
      </w:r>
    </w:p>
    <w:p w14:paraId="0428F737">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（二）事实无人抚养儿童。</w:t>
      </w:r>
      <w:r>
        <w:rPr>
          <w:rFonts w:hint="eastAsia" w:ascii="仿宋_GB2312" w:hAnsi="仿宋_GB2312" w:eastAsia="仿宋_GB2312"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3100235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41DBD393">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省定标准：</w:t>
      </w:r>
      <w:r>
        <w:rPr>
          <w:rFonts w:hint="eastAsia" w:ascii="仿宋_GB2312" w:hAnsi="仿宋_GB2312" w:eastAsia="仿宋_GB2312" w:cs="仿宋_GB2312"/>
          <w:sz w:val="32"/>
          <w:szCs w:val="32"/>
        </w:rPr>
        <w:t>集中养育孤儿每人每月</w:t>
      </w:r>
      <w:r>
        <w:rPr>
          <w:rFonts w:hint="eastAsia" w:ascii="仿宋_GB2312" w:hAnsi="仿宋_GB2312" w:eastAsia="仿宋_GB2312" w:cs="仿宋_GB2312"/>
          <w:sz w:val="32"/>
          <w:szCs w:val="32"/>
          <w:lang w:val="en-US" w:eastAsia="zh-CN"/>
        </w:rPr>
        <w:t>1750</w:t>
      </w:r>
      <w:r>
        <w:rPr>
          <w:rFonts w:hint="eastAsia" w:ascii="仿宋_GB2312" w:hAnsi="仿宋_GB2312" w:eastAsia="仿宋_GB2312" w:cs="仿宋_GB2312"/>
          <w:sz w:val="32"/>
          <w:szCs w:val="32"/>
        </w:rPr>
        <w:t>元；散居孤儿和事实无人抚养儿童每人每月</w:t>
      </w:r>
      <w:r>
        <w:rPr>
          <w:rFonts w:hint="eastAsia" w:ascii="仿宋_GB2312" w:hAnsi="仿宋_GB2312" w:eastAsia="仿宋_GB2312" w:cs="仿宋_GB2312"/>
          <w:sz w:val="32"/>
          <w:szCs w:val="32"/>
          <w:lang w:val="en-US" w:eastAsia="zh-CN"/>
        </w:rPr>
        <w:t>1300</w:t>
      </w:r>
      <w:r>
        <w:rPr>
          <w:rFonts w:hint="eastAsia" w:ascii="仿宋_GB2312" w:hAnsi="仿宋_GB2312" w:eastAsia="仿宋_GB2312" w:cs="仿宋_GB2312"/>
          <w:sz w:val="32"/>
          <w:szCs w:val="32"/>
        </w:rPr>
        <w:t>元。</w:t>
      </w:r>
    </w:p>
    <w:p w14:paraId="1FE6C02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6792436C">
      <w:pPr>
        <w:widowControl/>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（一）孤儿认定程序</w:t>
      </w:r>
    </w:p>
    <w:p w14:paraId="360A24A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1.儿童福利机构集中养育孤儿认定程序。</w:t>
      </w:r>
      <w:r>
        <w:rPr>
          <w:rFonts w:hint="eastAsia" w:ascii="仿宋_GB2312" w:hAnsi="仿宋_GB2312" w:eastAsia="仿宋_GB2312" w:cs="仿宋_GB2312"/>
          <w:sz w:val="32"/>
          <w:szCs w:val="32"/>
        </w:rPr>
        <w:t>按照接收弃婴、孤儿入住儿童福利机构程序进行认定，并由儿童福利机构填写《儿童福利机构集中养育孤儿基本生活补贴申请汇总表》，报所属民政部门确认。</w:t>
      </w:r>
    </w:p>
    <w:p w14:paraId="32480B0A">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2.散居孤儿认定程序。</w:t>
      </w:r>
    </w:p>
    <w:p w14:paraId="54482E0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申请。</w:t>
      </w:r>
      <w:r>
        <w:rPr>
          <w:rFonts w:hint="eastAsia" w:ascii="仿宋_GB2312" w:hAnsi="仿宋_GB2312" w:eastAsia="仿宋_GB2312" w:cs="仿宋_GB2312"/>
          <w:sz w:val="32"/>
          <w:szCs w:val="32"/>
        </w:rPr>
        <w:t>有申请意愿的孤儿监护人或受监护人委托的近亲属可向村（居）民委员会提出申请。有申请困难的，可委托儿童主任代为申请。提供材料包括：</w:t>
      </w:r>
    </w:p>
    <w:p w14:paraId="020A3962">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（1）填写《散居孤儿基本生活补贴申请表》</w:t>
      </w:r>
    </w:p>
    <w:p w14:paraId="7FDA72A9">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（2）孤儿及其监护人身份证、户口簿原件及复印件。</w:t>
      </w:r>
    </w:p>
    <w:p w14:paraId="41DE5DAE">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（3）孤儿父母有关情况必要证明材料原件及复印件。</w:t>
      </w:r>
    </w:p>
    <w:p w14:paraId="195BF962">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（4）孤儿监护人签字的银行账户复印件。</w:t>
      </w:r>
    </w:p>
    <w:p w14:paraId="1F08BE34">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查验。</w:t>
      </w:r>
      <w:r>
        <w:rPr>
          <w:rFonts w:hint="eastAsia" w:ascii="仿宋_GB2312" w:hAnsi="仿宋_GB2312" w:eastAsia="仿宋_GB2312"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14:paraId="1EAD1BF6">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有条件的乡镇人民政府（街道办事处）可通过信息比对方式查验，并取消所需证明材料。</w:t>
      </w:r>
    </w:p>
    <w:p w14:paraId="6FC0BDF9">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确认。</w:t>
      </w:r>
      <w:r>
        <w:rPr>
          <w:rFonts w:hint="eastAsia" w:ascii="仿宋_GB2312" w:hAnsi="仿宋_GB2312" w:eastAsia="仿宋_GB2312"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14:paraId="259417FE">
      <w:pPr>
        <w:widowControl/>
        <w:spacing w:line="580" w:lineRule="exact"/>
        <w:ind w:left="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（二）事实无人抚养儿童认定程序</w:t>
      </w:r>
    </w:p>
    <w:p w14:paraId="000825D9">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参照散居孤儿认定程序执行，填写《事实无人抚养儿童基本生活补贴申请表》。</w:t>
      </w:r>
    </w:p>
    <w:p w14:paraId="4A7ABC4B">
      <w:pPr>
        <w:widowControl/>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（三）认证及终止程序</w:t>
      </w:r>
    </w:p>
    <w:p w14:paraId="2A979CFB">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1.认证。</w:t>
      </w:r>
      <w:r>
        <w:rPr>
          <w:rFonts w:hint="eastAsia" w:ascii="仿宋_GB2312" w:hAnsi="仿宋_GB2312" w:eastAsia="仿宋_GB2312" w:cs="仿宋_GB2312"/>
          <w:sz w:val="32"/>
          <w:szCs w:val="32"/>
        </w:rPr>
        <w:t>对于儿童福利机构集中养育孤儿情况发生变化的，儿童福利机构要及时上报所属民政部门。</w:t>
      </w:r>
    </w:p>
    <w:p w14:paraId="217D3DFB">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14:paraId="49FE0D1B">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2.终止。</w:t>
      </w:r>
      <w:r>
        <w:rPr>
          <w:rFonts w:hint="eastAsia" w:ascii="仿宋_GB2312" w:hAnsi="仿宋_GB2312" w:eastAsia="仿宋_GB2312" w:cs="仿宋_GB2312"/>
          <w:sz w:val="32"/>
          <w:szCs w:val="32"/>
        </w:rPr>
        <w:t>乡镇人民政府（街道办事处）、县级民政部门要加强动态管理，对有以下情形之一情况的，从情形发生的次月起终止保障资格。</w:t>
      </w:r>
    </w:p>
    <w:p w14:paraId="72954946">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（1）死亡的；</w:t>
      </w:r>
    </w:p>
    <w:p w14:paraId="22726740">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（2）年满18周岁的；</w:t>
      </w:r>
    </w:p>
    <w:p w14:paraId="27450F61">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（3）被依法收养的；</w:t>
      </w:r>
    </w:p>
    <w:p w14:paraId="1BFEB298">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（4）户籍迁出本省的；</w:t>
      </w:r>
    </w:p>
    <w:p w14:paraId="00579D13">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（5）父母或父母一方能够履行监护职责的；</w:t>
      </w:r>
    </w:p>
    <w:p w14:paraId="02C7843A">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（6）经县级民政部门调查核实，认定不再符合保障资格的其他情形。</w:t>
      </w:r>
    </w:p>
    <w:p w14:paraId="6DBAA9F7">
      <w:pPr>
        <w:widowControl/>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（四）资金发放</w:t>
      </w:r>
    </w:p>
    <w:p w14:paraId="1A9C4DFA">
      <w:pPr>
        <w:widowControl/>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通过审批后次月起发放基本生活费。县级民政部门要为散居孤儿办理银行个人账户或银行卡，并负责将存折或银行卡发放到户或其监护人，县级民政部门定期足额将生活补贴拨付到孤儿的银行账户或银行卡上。</w:t>
      </w:r>
    </w:p>
    <w:p w14:paraId="374671B2">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四、困难残疾人生活补贴和重度残疾人护理补贴资金</w:t>
      </w:r>
    </w:p>
    <w:p w14:paraId="7730795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4DD2942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1.国务院《关于全面建立困难残疾人生活补贴和重度残疾人护理补贴制度的意见》（国发〔2015〕52号）</w:t>
      </w:r>
    </w:p>
    <w:p w14:paraId="0032253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2.河北省人民政府《关于全面建立困难残疾人生活补贴和重度残疾人护理补贴制度的实施意见》（冀政字〔2015〕74号）</w:t>
      </w:r>
    </w:p>
    <w:p w14:paraId="4CF6078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3.河北省民政厅河北省财政厅河北省残疾人联合会《关于完善重度残疾人护理补贴制度的通知》（冀民〔2016〕81号）</w:t>
      </w:r>
    </w:p>
    <w:p w14:paraId="20D0DB4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4.河北省财政厅河北省民政厅河北省残疾人联合会《关于调整困难残疾人生活补贴和重度残疾人护理补贴标准的通知》（冀财社〔2018〕4号）</w:t>
      </w:r>
    </w:p>
    <w:p w14:paraId="4FAA0BA4">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5.邯郸市民政局邯郸市财政局《关于提高困难残疾人生活补贴和重度残疾人护理补贴标准的通知》（邯民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47号）</w:t>
      </w:r>
    </w:p>
    <w:p w14:paraId="4F51302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河北省民政厅河北省财政厅河北省残疾人联合会《关于</w:t>
      </w:r>
      <w:r>
        <w:rPr>
          <w:rFonts w:hint="eastAsia" w:ascii="仿宋_GB2312" w:hAnsi="仿宋_GB2312" w:eastAsia="仿宋_GB2312" w:cs="仿宋_GB2312"/>
          <w:sz w:val="32"/>
          <w:szCs w:val="32"/>
          <w:lang w:val="en-US" w:eastAsia="zh-CN"/>
        </w:rPr>
        <w:t>提高困难残疾人生活补贴和重度残疾人护理补贴标准的通知</w:t>
      </w:r>
      <w:r>
        <w:rPr>
          <w:rFonts w:hint="eastAsia" w:ascii="仿宋_GB2312" w:hAnsi="仿宋_GB2312" w:eastAsia="仿宋_GB2312" w:cs="仿宋_GB2312"/>
          <w:sz w:val="32"/>
          <w:szCs w:val="32"/>
        </w:rPr>
        <w:t>》（冀民〔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p>
    <w:p w14:paraId="6948B57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6695C76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0FD0A55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503AD759">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困难残疾人生活补贴：</w:t>
      </w:r>
      <w:r>
        <w:rPr>
          <w:rFonts w:hint="eastAsia" w:ascii="仿宋_GB2312" w:hAnsi="仿宋_GB2312" w:eastAsia="仿宋_GB2312" w:cs="仿宋_GB2312"/>
          <w:sz w:val="32"/>
          <w:szCs w:val="32"/>
        </w:rPr>
        <w:t>具有河北省户籍，最低生活保障家庭中持有第二代及以上《中华人民共和国残疾人证》的残疾人。</w:t>
      </w:r>
    </w:p>
    <w:p w14:paraId="695FDC41">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重度残疾人护理补贴：</w:t>
      </w:r>
      <w:r>
        <w:rPr>
          <w:rFonts w:hint="eastAsia" w:ascii="仿宋_GB2312" w:hAnsi="仿宋_GB2312" w:eastAsia="仿宋_GB2312" w:cs="仿宋_GB2312"/>
          <w:sz w:val="32"/>
          <w:szCs w:val="32"/>
        </w:rPr>
        <w:t>具有河北省户籍，持有第二代及以上《中华人民共和国残疾人证》，残疾等级被评定为一级、二级且需要长期照护的残疾人。</w:t>
      </w:r>
    </w:p>
    <w:p w14:paraId="75629DB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5543F1D8">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省定标准：</w:t>
      </w:r>
      <w:r>
        <w:rPr>
          <w:rFonts w:hint="eastAsia" w:ascii="仿宋_GB2312" w:hAnsi="仿宋_GB2312" w:eastAsia="仿宋_GB2312" w:cs="仿宋_GB2312"/>
          <w:sz w:val="32"/>
          <w:szCs w:val="32"/>
        </w:rPr>
        <w:t>困难残疾人生活补贴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96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；重度残疾人护理补贴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w:t>
      </w:r>
    </w:p>
    <w:p w14:paraId="1B7F86C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6AC6C083">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14:paraId="171EC43B">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14:paraId="7B9D48AD">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14:paraId="72450E8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14:paraId="00D59EF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14:paraId="6F728F55">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补贴资格审定合格的残疾人自递交申请当月计发残疾人两项补贴资金。残疾人两项补贴资金由民政部门按月发放至个人银行账户。</w:t>
      </w:r>
    </w:p>
    <w:p w14:paraId="5E8F4074">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五、农村部分计划生育家庭奖励扶助补助资金</w:t>
      </w:r>
    </w:p>
    <w:p w14:paraId="6DEC75C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478D0A4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14:paraId="334B41D4">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14:paraId="64ED0C1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3FDAB4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14:paraId="7356BD2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579D88B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（1）本人及配偶均为农业户口或界定为农村居民户口；</w:t>
      </w:r>
    </w:p>
    <w:p w14:paraId="6E58AF8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（2）没有违反计划生育法律法规和政策规定生育；</w:t>
      </w:r>
    </w:p>
    <w:p w14:paraId="69F823A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（3）现存一个子女或两个女孩或子女死亡现无子女；</w:t>
      </w:r>
    </w:p>
    <w:p w14:paraId="592D38C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（4）年满60周岁，独生子女意外死亡现无子女家庭且符合国家规定的前三个条件，年满50周岁的提前纳入。</w:t>
      </w:r>
    </w:p>
    <w:p w14:paraId="0177F72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3579155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每人80元/月，年人均960元。</w:t>
      </w:r>
    </w:p>
    <w:p w14:paraId="3F58D31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46E03A91">
      <w:pPr>
        <w:widowControl/>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1.申请。</w:t>
      </w:r>
    </w:p>
    <w:p w14:paraId="7845EA6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（1）户籍证明，身份证明，婚姻状况证明，单位或村委会出具的子女状况证明，近期免冠一寸照片。属于下列情形的需提供相关证明材料：</w:t>
      </w:r>
    </w:p>
    <w:p w14:paraId="5587D9F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14:paraId="5BCAB2F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14:paraId="6667C0E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1999年4月1日以后收养子女的，需提供民政部门颁发的收养证。与子女解除收养关系的，需提供民政部门出具的解除收养关系的证明。</w:t>
      </w:r>
    </w:p>
    <w:p w14:paraId="7BF3623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5A2DBEE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14:paraId="72D6E25D">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 xml:space="preserve">本人提出申请；村民委员会审议并张榜公示；乡镇人民政府初审并公示；县级卫生健康部门审核，确认并张榜公示；市级、省级卫生健康部门抽查、复核。 </w:t>
      </w:r>
    </w:p>
    <w:p w14:paraId="27D77D90">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审核通过视同审批完成。</w:t>
      </w:r>
    </w:p>
    <w:p w14:paraId="1178CD0F">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按年度发放，由金融代理机构年底前发放完毕。</w:t>
      </w:r>
    </w:p>
    <w:p w14:paraId="6CEFF429">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六、计划生育家庭特别扶助补助资金</w:t>
      </w:r>
    </w:p>
    <w:p w14:paraId="7CF04D0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5FE2A3E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14:paraId="06A1361A">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14:paraId="166DFAE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494E7AE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14:paraId="4077EE3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4BBC9DC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城镇和农村独生子女死亡或伤、病残后未再生育或收养子女家庭的夫妻。同时符合以下条件：</w:t>
      </w:r>
    </w:p>
    <w:p w14:paraId="254AC98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1.1933年1月1日以后出生；</w:t>
      </w:r>
    </w:p>
    <w:p w14:paraId="7748DE3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2.女方年满49周岁；因丧偶或离婚的单亲家庭，男方或女方须年满49周岁；</w:t>
      </w:r>
    </w:p>
    <w:p w14:paraId="0FFD76E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3.只生育一个子女或合法收养一个子女；</w:t>
      </w:r>
    </w:p>
    <w:p w14:paraId="1DFF222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4.现无存活子女或独生子女被依法鉴定为残疾（伤、病残达到三级以上）</w:t>
      </w:r>
    </w:p>
    <w:p w14:paraId="49C1392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1BBEB4AE">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1.独生子女死亡：</w:t>
      </w:r>
      <w:r>
        <w:rPr>
          <w:rFonts w:hint="eastAsia" w:ascii="仿宋_GB2312" w:hAnsi="仿宋_GB2312" w:eastAsia="仿宋_GB2312" w:cs="仿宋_GB2312"/>
          <w:sz w:val="32"/>
          <w:szCs w:val="32"/>
        </w:rPr>
        <w:t>女方49周至54周、男方55至59周，国家每人每月发放590元，市级每人每月150元；每人每月发放740元。</w:t>
      </w:r>
    </w:p>
    <w:p w14:paraId="762BC9A0">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女方55周以上男方60周以上，国家每人每月发放590元，市级每人每月500元，每人每月发放1090元。</w:t>
      </w:r>
    </w:p>
    <w:p w14:paraId="66E633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男方不满55周，国家每人每月发放590元，市级每人每月0元，每人每月发放5901元。</w:t>
      </w:r>
    </w:p>
    <w:p w14:paraId="062FE0BA">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kern w:val="2"/>
          <w:sz w:val="32"/>
          <w:szCs w:val="32"/>
          <w:lang w:val="en-US" w:eastAsia="zh-CN" w:bidi="ar-SA"/>
        </w:rPr>
        <w:t>.</w:t>
      </w:r>
      <w:r>
        <w:rPr>
          <w:rFonts w:hint="eastAsia" w:ascii="楷体_GB2312" w:hAnsi="楷体_GB2312" w:eastAsia="楷体_GB2312" w:cs="楷体_GB2312"/>
          <w:b/>
          <w:bCs/>
          <w:sz w:val="32"/>
          <w:szCs w:val="32"/>
          <w:lang w:val="en-US" w:eastAsia="zh-CN"/>
        </w:rPr>
        <w:t>独生子女</w:t>
      </w:r>
      <w:r>
        <w:rPr>
          <w:rFonts w:hint="eastAsia" w:ascii="楷体_GB2312" w:hAnsi="楷体_GB2312" w:eastAsia="楷体_GB2312" w:cs="楷体_GB2312"/>
          <w:b/>
          <w:bCs/>
          <w:kern w:val="2"/>
          <w:sz w:val="32"/>
          <w:szCs w:val="32"/>
          <w:lang w:val="en-US" w:eastAsia="zh-CN" w:bidi="ar-SA"/>
        </w:rPr>
        <w:t>伤残：</w:t>
      </w:r>
      <w:r>
        <w:rPr>
          <w:rFonts w:hint="eastAsia" w:ascii="仿宋_GB2312" w:hAnsi="仿宋_GB2312" w:eastAsia="仿宋_GB2312" w:cs="仿宋_GB2312"/>
          <w:sz w:val="32"/>
          <w:szCs w:val="32"/>
        </w:rPr>
        <w:t>女方49周至54周、男方55至59周，国家每人每月发放460元，市级每人每月150元；每人每月发放610元。</w:t>
      </w:r>
    </w:p>
    <w:p w14:paraId="633FE5CB">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女方55周以上男方60周以上，国家每人每月发放460元，市级每人每月300元，每人每月发放760元。</w:t>
      </w:r>
    </w:p>
    <w:p w14:paraId="6CB63E33">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男方不满55周，国家每人每月发放460元，市级每人每月0元，每人每月发放460元。</w:t>
      </w:r>
    </w:p>
    <w:p w14:paraId="495BF9C6">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 手术并发症三级残疾：</w:t>
      </w:r>
      <w:r>
        <w:rPr>
          <w:rFonts w:hint="eastAsia" w:ascii="仿宋_GB2312" w:hAnsi="仿宋_GB2312" w:eastAsia="仿宋_GB2312" w:cs="仿宋_GB2312"/>
          <w:sz w:val="32"/>
          <w:szCs w:val="32"/>
        </w:rPr>
        <w:t>国家每人每月发放260元，市级每人每月0元，每人每月发放260元。</w:t>
      </w:r>
    </w:p>
    <w:p w14:paraId="55CE41F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1B21C255">
      <w:pPr>
        <w:widowControl/>
        <w:spacing w:line="5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1.申请。</w:t>
      </w:r>
    </w:p>
    <w:p w14:paraId="2BBDB7F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14:paraId="038079F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14:paraId="443CCB4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14:paraId="0B56D91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w:t>
      </w:r>
    </w:p>
    <w:p w14:paraId="04F2A49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与子女解除收养关系的，需提供民政部门出具的解除收养关系的证明。</w:t>
      </w:r>
    </w:p>
    <w:p w14:paraId="79841A4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6208A3F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14:paraId="6346BA62">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2.审核。</w:t>
      </w:r>
      <w:r>
        <w:rPr>
          <w:rFonts w:hint="eastAsia" w:ascii="仿宋_GB2312" w:hAnsi="仿宋_GB2312" w:eastAsia="仿宋_GB2312" w:cs="仿宋_GB2312"/>
          <w:sz w:val="32"/>
          <w:szCs w:val="32"/>
        </w:rPr>
        <w:t xml:space="preserve">本人提出申请；村（居）民委员会审议；乡镇人民政府初审；县级卫生健康部门审核确认；市级、省级卫生健康部门抽查、复核。  </w:t>
      </w:r>
    </w:p>
    <w:p w14:paraId="2A35E9F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3.审批。</w:t>
      </w:r>
      <w:r>
        <w:rPr>
          <w:rFonts w:hint="eastAsia" w:ascii="仿宋_GB2312" w:hAnsi="仿宋_GB2312" w:eastAsia="仿宋_GB2312" w:cs="仿宋_GB2312"/>
          <w:sz w:val="32"/>
          <w:szCs w:val="32"/>
        </w:rPr>
        <w:t>审核通过视同审批完成。</w:t>
      </w:r>
    </w:p>
    <w:p w14:paraId="2B2FE905">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lang w:val="en-US" w:eastAsia="zh-CN"/>
        </w:rPr>
        <w:t>4.发放。</w:t>
      </w:r>
      <w:r>
        <w:rPr>
          <w:rFonts w:hint="eastAsia" w:ascii="仿宋_GB2312" w:hAnsi="仿宋_GB2312" w:eastAsia="仿宋_GB2312" w:cs="仿宋_GB2312"/>
          <w:sz w:val="32"/>
          <w:szCs w:val="32"/>
        </w:rPr>
        <w:t>按年度发放，由金融代理机构年底前发放完毕。</w:t>
      </w:r>
    </w:p>
    <w:p w14:paraId="71056A32">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七、残疾军人定期抚恤资金</w:t>
      </w:r>
    </w:p>
    <w:p w14:paraId="44FE627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0F612C9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14:paraId="2496BC5E">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14:paraId="6159A3DA">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0B92419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A1DF1D7">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47AB2FB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97764AC">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1—10级残疾军人。</w:t>
      </w:r>
    </w:p>
    <w:p w14:paraId="7F550CF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0CE9984C">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根据残疾性质、等级不同</w:t>
      </w:r>
      <w:r>
        <w:rPr>
          <w:rFonts w:hint="eastAsia" w:ascii="仿宋_GB2312" w:hAnsi="仿宋_GB2312" w:eastAsia="仿宋_GB2312" w:cs="仿宋_GB2312"/>
          <w:sz w:val="32"/>
          <w:szCs w:val="32"/>
          <w:lang w:val="en-US" w:eastAsia="zh-CN"/>
        </w:rPr>
        <w:t>117470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11930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14:paraId="670066D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51166CB8">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1.个人申请。</w:t>
      </w:r>
      <w:r>
        <w:rPr>
          <w:rFonts w:hint="eastAsia" w:ascii="仿宋_GB2312" w:hAnsi="仿宋_GB2312" w:eastAsia="仿宋_GB2312" w:cs="仿宋_GB2312"/>
          <w:kern w:val="0"/>
          <w:sz w:val="32"/>
          <w:szCs w:val="32"/>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14:paraId="10059CA0">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w:t>
      </w:r>
      <w:r>
        <w:rPr>
          <w:rFonts w:hint="eastAsia" w:ascii="仿宋_GB2312" w:hAnsi="仿宋_GB2312" w:eastAsia="仿宋_GB2312" w:cs="仿宋_GB2312"/>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14:paraId="0DC9ED75">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3.复审。</w:t>
      </w:r>
      <w:r>
        <w:rPr>
          <w:rFonts w:hint="eastAsia" w:ascii="仿宋_GB2312" w:hAnsi="仿宋_GB2312" w:eastAsia="仿宋_GB2312" w:cs="仿宋_GB2312"/>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14:paraId="5B31C0DD">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4.公示。</w:t>
      </w:r>
      <w:r>
        <w:rPr>
          <w:rFonts w:hint="eastAsia" w:ascii="仿宋_GB2312" w:hAnsi="仿宋_GB2312" w:eastAsia="仿宋_GB2312" w:cs="仿宋_GB2312"/>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14:paraId="5BB05348">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5.认定。</w:t>
      </w:r>
      <w:r>
        <w:rPr>
          <w:rFonts w:hint="eastAsia" w:ascii="仿宋_GB2312" w:hAnsi="仿宋_GB2312" w:eastAsia="仿宋_GB2312" w:cs="仿宋_GB2312"/>
          <w:sz w:val="32"/>
          <w:szCs w:val="32"/>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14:paraId="380EA269">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6.建档发放。</w:t>
      </w:r>
      <w:r>
        <w:rPr>
          <w:rFonts w:hint="eastAsia" w:ascii="仿宋_GB2312" w:hAnsi="仿宋_GB2312" w:eastAsia="仿宋_GB2312" w:cs="仿宋_GB231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7DDAAFB6">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八、烈士遗属、因公牺牲军人遗属、病故军人遗属</w:t>
      </w:r>
    </w:p>
    <w:p w14:paraId="6D2672EC">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定期抚恤资金</w:t>
      </w:r>
    </w:p>
    <w:p w14:paraId="58A2662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116FEF0C">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14:paraId="677D8C7C">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14:paraId="76A67D6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3095A51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A4EC274">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29F0AD8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D3DCE6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14:paraId="0E759B9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58F471B6">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烈士遗属</w:t>
      </w:r>
      <w:r>
        <w:rPr>
          <w:rFonts w:hint="eastAsia" w:ascii="仿宋_GB2312" w:hAnsi="仿宋_GB2312" w:eastAsia="仿宋_GB2312" w:cs="仿宋_GB2312"/>
          <w:kern w:val="0"/>
          <w:sz w:val="32"/>
          <w:szCs w:val="32"/>
          <w:lang w:val="en-US" w:eastAsia="zh-CN"/>
        </w:rPr>
        <w:t>37630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，因公牺牲军人遗属</w:t>
      </w:r>
      <w:r>
        <w:rPr>
          <w:rFonts w:hint="eastAsia" w:ascii="仿宋_GB2312" w:hAnsi="仿宋_GB2312" w:eastAsia="仿宋_GB2312" w:cs="仿宋_GB2312"/>
          <w:kern w:val="0"/>
          <w:sz w:val="32"/>
          <w:szCs w:val="32"/>
          <w:lang w:val="en-US" w:eastAsia="zh-CN"/>
        </w:rPr>
        <w:t>32130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，病故军人遗属</w:t>
      </w:r>
      <w:r>
        <w:rPr>
          <w:rFonts w:hint="eastAsia" w:ascii="仿宋_GB2312" w:hAnsi="仿宋_GB2312" w:eastAsia="仿宋_GB2312" w:cs="仿宋_GB2312"/>
          <w:kern w:val="0"/>
          <w:sz w:val="32"/>
          <w:szCs w:val="32"/>
          <w:lang w:val="en-US" w:eastAsia="zh-CN"/>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14:paraId="332C1B8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409915D3">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1.个人申请。</w:t>
      </w:r>
      <w:r>
        <w:rPr>
          <w:rFonts w:hint="eastAsia" w:ascii="仿宋_GB2312" w:hAnsi="仿宋_GB2312" w:eastAsia="仿宋_GB2312" w:cs="仿宋_GB2312"/>
          <w:sz w:val="32"/>
          <w:szCs w:val="32"/>
        </w:rPr>
        <w:t>符合条件人员需携带本人身份证、户口簿、烈士证明书、因公牺牲证明书、病故军人证明书等相关材料，向户籍所在地村（居）委会提出申请并办理登记手续，填写有关登记审核表。</w:t>
      </w:r>
    </w:p>
    <w:p w14:paraId="3557DB12">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14:paraId="61E3D433">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对符合条件的，由申请人所在村（居）委会进行张榜公示。对公示期间及以后有异议的，县退役军人事务局要组织专人调查核实。经查不符合条件的，应书面通知本人并说明理由。</w:t>
      </w:r>
    </w:p>
    <w:p w14:paraId="519E03ED">
      <w:pPr>
        <w:widowControl/>
        <w:spacing w:line="580" w:lineRule="exact"/>
        <w:ind w:firstLine="643" w:firstLineChars="200"/>
        <w:textAlignment w:val="baseline"/>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r>
        <w:rPr>
          <w:rFonts w:hint="eastAsia" w:ascii="仿宋_GB2312" w:hAnsi="仿宋_GB2312" w:eastAsia="仿宋_GB2312" w:cs="仿宋_GB2312"/>
          <w:sz w:val="32"/>
          <w:szCs w:val="32"/>
          <w:lang w:eastAsia="zh-CN"/>
        </w:rPr>
        <w:t>。</w:t>
      </w:r>
    </w:p>
    <w:p w14:paraId="13DA1283">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九、在乡复员军人生活补助资金</w:t>
      </w:r>
    </w:p>
    <w:p w14:paraId="4CDE4F4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0FDA42BB">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14:paraId="228054C4">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14:paraId="2C8A7335">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333C8BD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2F8F3F05">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3484725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3BA40598">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1954年10月31日之前入伍，后经批准从部队复员的人员。</w:t>
      </w:r>
    </w:p>
    <w:p w14:paraId="0FD4CAA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530C664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抗日战争时期在乡复员军人</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rPr>
        <w:t>元/月，解放战争时期在乡复员军人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r>
        <w:rPr>
          <w:rFonts w:hint="eastAsia" w:ascii="仿宋_GB2312" w:hAnsi="仿宋_GB2312" w:eastAsia="仿宋_GB2312" w:cs="仿宋_GB2312"/>
          <w:sz w:val="32"/>
          <w:szCs w:val="32"/>
          <w:lang w:eastAsia="zh-CN"/>
        </w:rPr>
        <w:t>中华人民共和国成立后</w:t>
      </w:r>
      <w:r>
        <w:rPr>
          <w:rFonts w:hint="eastAsia" w:ascii="仿宋_GB2312" w:hAnsi="仿宋_GB2312" w:eastAsia="仿宋_GB2312" w:cs="仿宋_GB2312"/>
          <w:sz w:val="32"/>
          <w:szCs w:val="32"/>
        </w:rPr>
        <w:t>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p>
    <w:p w14:paraId="7F25F07F">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6166E9C2">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符合条件人员需携带本人身份证、户口簿、退伍证等相关材料，向户籍所在地村（居）委会提出申请并办理登记手续，填写有关登记审核表。</w:t>
      </w:r>
    </w:p>
    <w:p w14:paraId="1A297BB3">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14:paraId="1254B97A">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入伍年限等条件。对符合条件的，由申请人所在村（居）委会进行张榜公示。对公示期间及以后有异议的，县退役军人事务局要组织专人调查核实。经查不符合条件的，应书面通知本人并说明理由。</w:t>
      </w:r>
    </w:p>
    <w:p w14:paraId="4A31D686">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014FCD31">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十、带病回乡退伍军人生活补助资金</w:t>
      </w:r>
    </w:p>
    <w:p w14:paraId="30DBFD1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66AFA6D9">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1.民政部《关于进一步规范带病回乡退伍军人认定有关问题的通知》（民函</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255号）</w:t>
      </w:r>
    </w:p>
    <w:p w14:paraId="172D5619">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.河北省民政厅《关于进一步规范带病回乡退伍军人认定有关问题的通知》（冀民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91号）</w:t>
      </w:r>
    </w:p>
    <w:p w14:paraId="56701CAE">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7E1DB22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6B1BDF9A">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3EAC3F6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6E5262A2">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仅限于服现役期间患病的退伍义务兵和初级士官。</w:t>
      </w:r>
    </w:p>
    <w:p w14:paraId="73B6AD2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794D0DBE">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910</w:t>
      </w:r>
      <w:r>
        <w:rPr>
          <w:rFonts w:hint="eastAsia" w:ascii="仿宋_GB2312" w:hAnsi="仿宋_GB2312" w:eastAsia="仿宋_GB2312" w:cs="仿宋_GB2312"/>
          <w:bCs/>
          <w:sz w:val="32"/>
          <w:szCs w:val="32"/>
        </w:rPr>
        <w:t>元/月。</w:t>
      </w:r>
    </w:p>
    <w:p w14:paraId="47609BB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4B2579E0">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当事人向本人户籍所在地的县退役军人事务局提出申请，并提交以下材料：户口本、退伍军人证、军队医院证明、盖有军队医院病历管理部门印章的慢性病就诊病历复印件及相关医疗检查报告、诊断结论等。</w:t>
      </w:r>
    </w:p>
    <w:p w14:paraId="0E91423B">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2.初审认定。</w:t>
      </w:r>
      <w:r>
        <w:rPr>
          <w:rFonts w:hint="eastAsia" w:ascii="仿宋_GB2312" w:hAnsi="仿宋_GB2312" w:eastAsia="仿宋_GB2312" w:cs="仿宋_GB2312"/>
          <w:kern w:val="0"/>
          <w:sz w:val="32"/>
          <w:szCs w:val="32"/>
        </w:rPr>
        <w:t>县退役军人事务局自收到申请人申请20个工作日内对上述材料进行审查。经审查符合条件的，安排体检并将有关材料报市退役军人事务局审批</w:t>
      </w:r>
      <w:r>
        <w:rPr>
          <w:rFonts w:hint="eastAsia" w:ascii="仿宋_GB2312" w:hAnsi="仿宋_GB2312" w:eastAsia="仿宋_GB2312" w:cs="仿宋_GB2312"/>
          <w:sz w:val="32"/>
          <w:szCs w:val="32"/>
        </w:rPr>
        <w:t>。</w:t>
      </w:r>
    </w:p>
    <w:p w14:paraId="2C1A7421">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3.体检。</w:t>
      </w:r>
      <w:r>
        <w:rPr>
          <w:rFonts w:hint="eastAsia" w:ascii="仿宋_GB2312" w:hAnsi="仿宋_GB2312" w:eastAsia="仿宋_GB2312" w:cs="仿宋_GB2312"/>
          <w:sz w:val="32"/>
          <w:szCs w:val="32"/>
        </w:rPr>
        <w:t>申请人根据</w:t>
      </w:r>
      <w:r>
        <w:rPr>
          <w:rFonts w:hint="eastAsia" w:ascii="仿宋_GB2312" w:hAnsi="仿宋_GB2312" w:eastAsia="仿宋_GB2312" w:cs="仿宋_GB2312"/>
          <w:kern w:val="0"/>
          <w:sz w:val="32"/>
          <w:szCs w:val="32"/>
        </w:rPr>
        <w:t>市退役军人事务局安排，到指定医院对其服役期间军队医院证明的所患慢性疾病进行检查。</w:t>
      </w:r>
    </w:p>
    <w:p w14:paraId="3667AF5E">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4.复审</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lang w:val="en-US" w:eastAsia="zh-CN"/>
        </w:rPr>
        <w:t>复审</w:t>
      </w:r>
      <w:r>
        <w:rPr>
          <w:rFonts w:hint="eastAsia" w:ascii="仿宋_GB2312" w:hAnsi="仿宋_GB2312" w:eastAsia="仿宋_GB2312" w:cs="仿宋_GB2312"/>
          <w:kern w:val="0"/>
          <w:sz w:val="32"/>
          <w:szCs w:val="32"/>
        </w:rPr>
        <w:t>认定市退役军人事务局要在10个工作日内建立医疗卫生专家小组，并依据医疗卫生专家小组意见在20日内做出是否符合享受带病回乡退伍军人待遇的结论，并通知县退役军人事务局。认为符合条件的，签署批准其享受带病回乡退伍军人待遇的意见。</w:t>
      </w:r>
    </w:p>
    <w:p w14:paraId="3AA3EB2C">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5.建档发放。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794B3D28">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十一、部分烈士子女发放定期生活补助资金</w:t>
      </w:r>
    </w:p>
    <w:p w14:paraId="1E9BA88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3E93D6B7">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财政部《关于给部分烈士子女发放定期生活补助的通知》（民发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27号）</w:t>
      </w:r>
    </w:p>
    <w:p w14:paraId="07501C47">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民政部办公厅 财政部办公厅《关于落实给部分烈士子女发放定期生活补助政策的实施意见》（民办发</w:t>
      </w:r>
      <w:r>
        <w:rPr>
          <w:rFonts w:hint="eastAsia" w:ascii="仿宋_GB2312" w:hAnsi="仿宋_GB2312" w:eastAsia="仿宋_GB2312" w:cs="仿宋_GB2312"/>
          <w:kern w:val="0"/>
          <w:sz w:val="32"/>
          <w:szCs w:val="32"/>
        </w:rPr>
        <w:t>〔2012〕3</w:t>
      </w:r>
      <w:r>
        <w:rPr>
          <w:rFonts w:hint="eastAsia" w:ascii="仿宋_GB2312" w:hAnsi="仿宋_GB2312" w:eastAsia="仿宋_GB2312" w:cs="仿宋_GB2312"/>
          <w:sz w:val="32"/>
          <w:szCs w:val="32"/>
        </w:rPr>
        <w:t>号）</w:t>
      </w:r>
    </w:p>
    <w:p w14:paraId="0BA4F2B5">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河北省财政厅《关于落实给部分烈士子女发放定期生活补助政策实施意见的通知》（冀民</w:t>
      </w:r>
      <w:r>
        <w:rPr>
          <w:rFonts w:hint="eastAsia" w:ascii="仿宋_GB2312" w:hAnsi="仿宋_GB2312" w:eastAsia="仿宋_GB2312" w:cs="仿宋_GB2312"/>
          <w:kern w:val="0"/>
          <w:sz w:val="32"/>
          <w:szCs w:val="32"/>
        </w:rPr>
        <w:t>〔2012〕14</w:t>
      </w:r>
      <w:r>
        <w:rPr>
          <w:rFonts w:hint="eastAsia" w:ascii="仿宋_GB2312" w:hAnsi="仿宋_GB2312" w:eastAsia="仿宋_GB2312" w:cs="仿宋_GB2312"/>
          <w:sz w:val="32"/>
          <w:szCs w:val="32"/>
        </w:rPr>
        <w:t>号）</w:t>
      </w:r>
    </w:p>
    <w:p w14:paraId="0AE9822A">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640E379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3C3AD26F">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03AD5BE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6306D09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政策实施对象的人员范围为，居住在农村和城镇无工作单位、18周岁以前没有享受过定期抚恤金待遇且年满60周岁的烈士子女和建国前错杀后被平反人员子女。</w:t>
      </w:r>
    </w:p>
    <w:p w14:paraId="3B0105A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02A1305A">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785</w:t>
      </w:r>
      <w:r>
        <w:rPr>
          <w:rFonts w:hint="eastAsia" w:ascii="仿宋_GB2312" w:hAnsi="仿宋_GB2312" w:eastAsia="仿宋_GB2312" w:cs="仿宋_GB2312"/>
          <w:sz w:val="32"/>
          <w:szCs w:val="32"/>
        </w:rPr>
        <w:t>元/月。</w:t>
      </w:r>
    </w:p>
    <w:p w14:paraId="49A660D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3601A2D5">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符合条件人员需携带本人身份证、户口簿、烈士证明书、错杀后被平反人员证明材料、本人与烈士或错杀后被平反人员关系证明等相关材料，向户籍所在地村（居）委会提出申请并办理登记手续，填写有关登记审核表。</w:t>
      </w:r>
    </w:p>
    <w:p w14:paraId="452A8201">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14:paraId="7CA780DE">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等条件。对符合条件的，由申请人所在村（居）委会进行张榜公示。对公示期间及以后有异议的，县退役军人事务局要组织专人调查核实。经查不符合条件的，应书面通知本人并说明理由。</w:t>
      </w:r>
    </w:p>
    <w:p w14:paraId="3E93FDAD">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5C018C00">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十二、部分农村籍退役士兵发放老年生活补助资金</w:t>
      </w:r>
    </w:p>
    <w:p w14:paraId="46EF363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7A81361B">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财政部《关于给部分农村籍退役士兵发放老年生活补助的通知》（民发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110号）</w:t>
      </w:r>
    </w:p>
    <w:p w14:paraId="0AAB42B8">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2.河北省民政厅《关于落实给部分农村籍退役士兵发放老年生活补助政策措施的通知》（冀民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76号）</w:t>
      </w:r>
    </w:p>
    <w:p w14:paraId="763F04E0">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河北省财政厅《关于给部分农村籍退役士兵发放老年生活补助的通知》（冀民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77号）</w:t>
      </w:r>
    </w:p>
    <w:p w14:paraId="796D0336">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4.河北省退役军人事务厅、河北省财政厅《关于调整部分优抚对象等人员抚恤和生活补助标准的通知》（冀退役军人厅发[2022]21号）</w:t>
      </w:r>
    </w:p>
    <w:p w14:paraId="77BA4AB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503FF05">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00E6694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00003002">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政策实施对象的人员范围为，1954年11月1日试行义务兵役制后至《退役士兵安置条例》实施前入伍，年龄在60周岁以上（含60岁）、未享受到国家定期抚恤补助的农村籍退役士兵。</w:t>
      </w:r>
    </w:p>
    <w:p w14:paraId="64C61B61">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农村籍退役士兵的界定为，退役时落户农村户籍目前仍为农村户籍、退役时落户农村户籍后转为非农户籍的人员。上述人员中不包括已享受退休金或城镇职工养老保险金待遇的人员。</w:t>
      </w:r>
    </w:p>
    <w:p w14:paraId="1233F5F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1EF6F6D2">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每服1年义务兵役补助</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元/月。</w:t>
      </w:r>
    </w:p>
    <w:p w14:paraId="4453BE3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7B043D1F">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符合条件人员携带本人身份证、户口簿、退伍证等相关证明材料，向本人户籍所在地村（居）委会提出申请并办理登记手续，填写有关登记审核表。</w:t>
      </w:r>
    </w:p>
    <w:p w14:paraId="522BD9F7">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将相关等级审核表、人员花名册和个人相关资料复印件等材料上报县退役军人事务局；对经审核不符合条件的，应书面说明理由并告知本人。</w:t>
      </w:r>
    </w:p>
    <w:p w14:paraId="2538F67D">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服义务兵役的年限等条件。对符合条件的，由申请人所在村（居）委会进行张榜公示。对公示期间及以后有异议的，县退役军人事务局要组织专人调查核实。经查不符合条件的，应书面通知本人并说明理由。</w:t>
      </w:r>
    </w:p>
    <w:p w14:paraId="1D1F9216">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4D6A1DC9">
      <w:pPr>
        <w:widowControl/>
        <w:spacing w:line="580" w:lineRule="exact"/>
        <w:jc w:val="center"/>
        <w:textAlignment w:val="baseline"/>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十三、义务兵家庭优待金资金</w:t>
      </w:r>
    </w:p>
    <w:p w14:paraId="7B51737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6EF4C835">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1.河北省财政厅 河北省民政厅 河北省军区司令部联合印发《关于认真做好义务兵家庭优待金发放有关工作的通知》（冀财社〔2014〕13号）</w:t>
      </w:r>
    </w:p>
    <w:p w14:paraId="3560A9AE">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 河北省财政厅 河北省军区司令部等三部门再次联合印发《关于调整义务兵家庭优待金标准的通知》（冀民〔2016〕86号）</w:t>
      </w:r>
    </w:p>
    <w:p w14:paraId="15856CC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890502C">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5FA266A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4ED3063A">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服现役的义务兵家庭。</w:t>
      </w:r>
    </w:p>
    <w:p w14:paraId="3329B36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22AD0240">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14:paraId="4CBBA82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35BC91E2">
      <w:pPr>
        <w:widowControl/>
        <w:spacing w:line="580" w:lineRule="exact"/>
        <w:ind w:firstLine="640"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县退役军人事务局按照“兵役机关提供名单，退役军人事务部门核定对象，财政部门核拨资金，金融机构代发到人”的规程，每年7月底前将当年义务兵家庭优待金一次发放到位，无需个人申请。</w:t>
      </w:r>
    </w:p>
    <w:p w14:paraId="1799CDC3">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十四、公益性岗位补贴资金</w:t>
      </w:r>
    </w:p>
    <w:p w14:paraId="0BB6362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5931918F">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14:paraId="7A57A63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2A0DD21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14:paraId="3F5C7FE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6D682945">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60周岁，男性50—60周岁）失业人员、零就业家庭成员、失地失业人员、符合相关规定的残疾人等。</w:t>
      </w:r>
    </w:p>
    <w:p w14:paraId="6F6C07D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3E379747">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补贴标准参照当地最低工资标准由各市、雄安新区管委会、省财政直管县确定。</w:t>
      </w:r>
    </w:p>
    <w:p w14:paraId="3F860C2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0F9F8621">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14:paraId="68DBA0CC">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填写公益性岗位补贴申请信息。携带相关材料到人社局公共服务中心业务窗口进行补贴申请。</w:t>
      </w:r>
    </w:p>
    <w:p w14:paraId="14EBAA3F">
      <w:pPr>
        <w:snapToGrid w:val="0"/>
        <w:spacing w:line="580" w:lineRule="exact"/>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人社局公共就业人才服务中心对申报材料进行受理并初审，将初审意见连同有关申请材料报县人力资源社会保障局审核。人力资源社会保障部门对经公共就业人才服务机构初审的申请材料进行复核，符合条件的，签署审核意见，通过审核的对象在人社局信息公开栏进行公示。不符合条件的．通知申报对象并告知原因。</w:t>
      </w:r>
    </w:p>
    <w:p w14:paraId="21587FDC">
      <w:pPr>
        <w:snapToGrid w:val="0"/>
        <w:spacing w:line="580" w:lineRule="exact"/>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3.发放。</w:t>
      </w:r>
      <w:r>
        <w:rPr>
          <w:rFonts w:hint="eastAsia" w:ascii="仿宋_GB2312" w:hAnsi="仿宋_GB2312" w:eastAsia="仿宋_GB2312" w:cs="仿宋_GB2312"/>
          <w:sz w:val="32"/>
          <w:szCs w:val="32"/>
        </w:rPr>
        <w:t>经过公示无异议，由县人社局将补贴资金支付</w:t>
      </w:r>
      <w:r>
        <w:rPr>
          <w:rFonts w:hint="eastAsia" w:ascii="仿宋_GB2312" w:hAnsi="仿宋_GB2312" w:eastAsia="仿宋_GB2312" w:cs="仿宋_GB2312"/>
          <w:sz w:val="32"/>
          <w:szCs w:val="32"/>
          <w:u w:color="080000"/>
        </w:rPr>
        <w:t>到单位在银行开立的基本账户或公益性岗位安置人员本人社保卡账户。</w:t>
      </w:r>
    </w:p>
    <w:p w14:paraId="4962C25C">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十五、求职补贴资金</w:t>
      </w:r>
    </w:p>
    <w:p w14:paraId="0C7D1F5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311A70CD">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14:paraId="342BB6B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3F97596">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14:paraId="6CC27F4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4B6E3C6">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毕业年度内求职创业的低保家庭、贫困残疾人家庭、建档立卡贫困家庭和特困人员中的高校毕业生，残疾、烈士子女及正在享受国家助学贷款的高校毕业生。</w:t>
      </w:r>
    </w:p>
    <w:p w14:paraId="4DD2AFE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630A81D8">
      <w:pPr>
        <w:spacing w:line="580" w:lineRule="exact"/>
        <w:ind w:firstLine="640" w:firstLineChars="200"/>
        <w:rPr>
          <w:rFonts w:hint="eastAsia" w:ascii="仿宋_GB2312" w:hAnsi="仿宋_GB2312" w:eastAsia="仿宋_GB2312" w:cs="仿宋_GB2312"/>
          <w:kern w:val="0"/>
          <w:sz w:val="32"/>
          <w:szCs w:val="32"/>
          <w:u w:color="080000"/>
        </w:rPr>
      </w:pPr>
      <w:r>
        <w:rPr>
          <w:rFonts w:hint="eastAsia" w:ascii="仿宋_GB2312" w:hAnsi="仿宋_GB2312" w:eastAsia="仿宋_GB2312" w:cs="仿宋_GB2312"/>
          <w:kern w:val="0"/>
          <w:sz w:val="32"/>
          <w:szCs w:val="32"/>
          <w:u w:color="080000"/>
        </w:rPr>
        <w:t>一次性</w:t>
      </w:r>
      <w:r>
        <w:rPr>
          <w:rFonts w:hint="eastAsia" w:ascii="仿宋_GB2312" w:hAnsi="仿宋_GB2312" w:eastAsia="仿宋_GB2312" w:cs="仿宋_GB2312"/>
          <w:sz w:val="32"/>
          <w:szCs w:val="32"/>
          <w:u w:color="080000"/>
        </w:rPr>
        <w:t>求职补贴</w:t>
      </w:r>
      <w:r>
        <w:rPr>
          <w:rFonts w:hint="eastAsia" w:ascii="仿宋_GB2312" w:hAnsi="仿宋_GB2312" w:eastAsia="仿宋_GB2312" w:cs="仿宋_GB2312"/>
          <w:kern w:val="0"/>
          <w:sz w:val="32"/>
          <w:szCs w:val="32"/>
          <w:u w:color="080000"/>
        </w:rPr>
        <w:t>，补贴标准每人2000元。</w:t>
      </w:r>
    </w:p>
    <w:p w14:paraId="1831027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54F295F1">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14:paraId="397C5EB5">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申报单位（学校）登录河北人社网报系统，</w:t>
      </w:r>
    </w:p>
    <w:p w14:paraId="6B64495B">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联通http://110.249.254.140:25688/sythwssb/</w:t>
      </w:r>
    </w:p>
    <w:p w14:paraId="54A31939">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电信http://222.222.31.183:25688/sythwssb/</w:t>
      </w:r>
    </w:p>
    <w:p w14:paraId="784629F6">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县人社公共服务中心业务窗口进行补贴申请。</w:t>
      </w:r>
    </w:p>
    <w:p w14:paraId="3CD92531">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核。人力资源社会保障部门对经公共就业人才服务机构初审的申请材料进行复核，符合条件的，签署审核意见，通过审核的对象在县人社局信息公开栏进行公示3天。不符合条件的通知申报对象并告知原因。</w:t>
      </w:r>
    </w:p>
    <w:p w14:paraId="0AFD3878">
      <w:pPr>
        <w:widowControl/>
        <w:spacing w:line="580" w:lineRule="exact"/>
        <w:ind w:firstLine="643" w:firstLineChars="200"/>
        <w:textAlignment w:val="baseline"/>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3.发放。</w:t>
      </w:r>
      <w:r>
        <w:rPr>
          <w:rFonts w:hint="eastAsia" w:ascii="仿宋_GB2312" w:hAnsi="仿宋_GB2312" w:eastAsia="仿宋_GB2312" w:cs="仿宋_GB2312"/>
          <w:sz w:val="32"/>
          <w:szCs w:val="32"/>
        </w:rPr>
        <w:t>经过公示无异议，由县人社局</w:t>
      </w:r>
      <w:r>
        <w:rPr>
          <w:rFonts w:hint="eastAsia" w:ascii="仿宋_GB2312" w:hAnsi="仿宋_GB2312" w:eastAsia="仿宋_GB2312" w:cs="仿宋_GB2312"/>
          <w:sz w:val="32"/>
          <w:szCs w:val="32"/>
          <w:u w:color="080000"/>
        </w:rPr>
        <w:t>将补贴资金支付到毕业生本人社会保障卡关联的银行账户或高校在银行开立的基本账户。</w:t>
      </w:r>
    </w:p>
    <w:p w14:paraId="23EDC5A1">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十六、创业补贴资金</w:t>
      </w:r>
    </w:p>
    <w:p w14:paraId="068AE71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62076E69">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14:paraId="7ED4B98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209FA8F">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14:paraId="00F7C34F">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5A34809B">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毕业学年及毕业5年内高校毕业生、就业困难人员初次创业、取得营业执照、登记就业（毕业学年的除外）、正常运营6个月以上。</w:t>
      </w:r>
    </w:p>
    <w:p w14:paraId="1911370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25CEBF32">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一次性创业补贴，补贴标准为每个创业项目5000元。</w:t>
      </w:r>
    </w:p>
    <w:p w14:paraId="201D8D4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7EE1F760">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14:paraId="315D15A0">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线上：登陆河北人社APP，填写相关申报信息。</w:t>
      </w:r>
    </w:p>
    <w:p w14:paraId="11968601">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线下：符合条件人员应于取得营业执照并稳定经营6个月后、12个月内向携带学生证复印件或毕业证复印件、营业执照等材料到创业所在地人社部门申请创业补贴。</w:t>
      </w:r>
    </w:p>
    <w:p w14:paraId="1C3C28A7">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县公共就业人才服务机构对申报材料进行受理并初审，将初审意见连同有关申请材料报县人力资源社会保障部门审批。</w:t>
      </w:r>
    </w:p>
    <w:p w14:paraId="257A9039">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3.审批。</w:t>
      </w:r>
      <w:r>
        <w:rPr>
          <w:rFonts w:hint="eastAsia" w:ascii="仿宋_GB2312" w:hAnsi="仿宋_GB2312" w:eastAsia="仿宋_GB2312" w:cs="仿宋_GB2312"/>
          <w:sz w:val="32"/>
          <w:szCs w:val="32"/>
        </w:rPr>
        <w:t>人力资源社会保障部门对经公共就业人才服务机构初审的申请材料进行审核，并将拟享受补贴人员信息进行3个工作日的公示。</w:t>
      </w:r>
    </w:p>
    <w:p w14:paraId="3ECB3027">
      <w:pPr>
        <w:snapToGrid w:val="0"/>
        <w:spacing w:line="580" w:lineRule="exact"/>
        <w:rPr>
          <w:rFonts w:hint="eastAsia" w:ascii="仿宋_GB2312" w:hAnsi="仿宋_GB2312" w:eastAsia="仿宋_GB2312" w:cs="仿宋_GB2312"/>
          <w:kern w:val="0"/>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4.发放。</w:t>
      </w:r>
      <w:r>
        <w:rPr>
          <w:rFonts w:hint="eastAsia" w:ascii="仿宋_GB2312" w:hAnsi="仿宋_GB2312" w:eastAsia="仿宋_GB2312" w:cs="仿宋_GB2312"/>
          <w:sz w:val="32"/>
          <w:szCs w:val="32"/>
          <w:u w:color="080000"/>
        </w:rPr>
        <w:t>经人社部门审核公示、无异议后，</w:t>
      </w:r>
      <w:r>
        <w:rPr>
          <w:rFonts w:hint="eastAsia" w:ascii="仿宋_GB2312" w:hAnsi="仿宋_GB2312" w:eastAsia="仿宋_GB2312" w:cs="仿宋_GB2312"/>
          <w:kern w:val="0"/>
          <w:sz w:val="32"/>
          <w:szCs w:val="32"/>
          <w:u w:color="080000"/>
        </w:rPr>
        <w:t>按规定将资金支付给申请者本人社会保障卡关联的银行账户。</w:t>
      </w:r>
    </w:p>
    <w:p w14:paraId="0EB47618">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十七、耕地地力保护补贴资金</w:t>
      </w:r>
    </w:p>
    <w:p w14:paraId="58DBD80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18F4624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财政部 农业农村部关于修订印发《农业相关转移支付资金管理办法》的通知（财农〔2020〕10号）；</w:t>
      </w:r>
    </w:p>
    <w:p w14:paraId="1915A6F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河北省财政厅 河北省农业厅关于印发《河北省农业“三项补贴”改革工作实施方案》的通知（冀财农〔2016〕58号）</w:t>
      </w:r>
    </w:p>
    <w:p w14:paraId="06E677B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3.河北省财政厅 河北省农业农村厅关于印发《农业相关转移支付资金管理实施细则》的通知（其中，附件一为《河北省农业生产发展资金管理实施细则》）（冀财规〔2020〕14号）</w:t>
      </w:r>
    </w:p>
    <w:p w14:paraId="45110465">
      <w:pPr>
        <w:widowControl/>
        <w:ind w:firstLine="640" w:firstLineChars="200"/>
        <w:jc w:val="left"/>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4.河北省财政厅关于提前下达2025年中央耕地建设与利用资金的通知（冀财农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p>
    <w:p w14:paraId="771C2984">
      <w:pPr>
        <w:widowControl/>
        <w:ind w:firstLine="640" w:firstLineChars="200"/>
        <w:jc w:val="left"/>
        <w:rPr>
          <w:rFonts w:hint="eastAsia" w:ascii="仿宋_GB2312" w:hAnsi="仿宋_GB2312" w:eastAsia="仿宋_GB2312" w:cs="仿宋_GB2312"/>
          <w:w w:val="94"/>
          <w:sz w:val="32"/>
          <w:szCs w:val="32"/>
        </w:rPr>
      </w:pPr>
      <w:r>
        <w:rPr>
          <w:rFonts w:hint="eastAsia" w:ascii="仿宋_GB2312" w:hAnsi="仿宋_GB2312" w:eastAsia="仿宋_GB2312" w:cs="仿宋_GB2312"/>
          <w:sz w:val="32"/>
          <w:szCs w:val="32"/>
        </w:rPr>
        <w:t>补贴依据：补贴依据根据农村税费改革时核定的农业税计税土地面积扣除其中的按规定转为非耕地的土地面积、退耕还林土地面积，再加上新增耕地的实际种植面积确定。</w:t>
      </w:r>
      <w:r>
        <w:rPr>
          <w:rFonts w:hint="eastAsia" w:ascii="仿宋_GB2312" w:hAnsi="仿宋_GB2312" w:eastAsia="仿宋_GB2312" w:cs="仿宋_GB2312"/>
          <w:w w:val="94"/>
          <w:sz w:val="32"/>
          <w:szCs w:val="32"/>
        </w:rPr>
        <w:t>县所属国有农场的补贴面积，由县主管部门负责核定。</w:t>
      </w:r>
    </w:p>
    <w:p w14:paraId="6D4250F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  馆陶县农业农村局印发《2024年耕地地力保护补贴实施方案》的通知（馆财〔2024〕26号）</w:t>
      </w:r>
    </w:p>
    <w:p w14:paraId="02E9599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EF3430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14:paraId="237C380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6461E7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拥有耕地承包权的种地农民。农户承包集体机动地和农户承包地转租转包的，原则上对承租（包）者进行补贴。原承租（包）合同有约定的，尊重农民意愿，按承租（包）合同的约定补贴。</w:t>
      </w:r>
    </w:p>
    <w:p w14:paraId="4E4273E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14:paraId="5DE388C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14:paraId="1757CED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286966D9">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1.核实基础数据。</w:t>
      </w:r>
      <w:r>
        <w:rPr>
          <w:rFonts w:hint="eastAsia" w:ascii="仿宋_GB2312" w:hAnsi="仿宋_GB2312" w:eastAsia="仿宋_GB2312" w:cs="仿宋_GB2312"/>
          <w:sz w:val="32"/>
          <w:szCs w:val="32"/>
        </w:rPr>
        <w:t>一是各乡镇组织各村核实补贴面积，并对补贴面积进行7天公示。二是</w:t>
      </w:r>
      <w:r>
        <w:rPr>
          <w:rFonts w:hint="eastAsia" w:ascii="仿宋_GB2312" w:hAnsi="仿宋_GB2312" w:eastAsia="仿宋_GB2312" w:cs="仿宋_GB2312"/>
          <w:w w:val="94"/>
          <w:sz w:val="32"/>
          <w:szCs w:val="32"/>
        </w:rPr>
        <w:t>各乡镇要对各村农户基本信息、补贴面积进行认真核实，并对数据的真实性和准确性负责，核实无误后，需增加或减少的补贴面积写明原因，整理相关证明材料，报县农业农村局、财政局审批，批准后修正基础数据，填报乡镇基础数据到村汇总表，加盖乡（镇）政府公章，乡（镇）长签字确认后，上报县农业农村局。</w:t>
      </w:r>
    </w:p>
    <w:p w14:paraId="10AB830A">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2.测算、确定补贴标准。</w:t>
      </w:r>
      <w:r>
        <w:rPr>
          <w:rFonts w:hint="eastAsia" w:ascii="仿宋_GB2312" w:hAnsi="仿宋_GB2312" w:eastAsia="仿宋_GB2312" w:cs="仿宋_GB2312"/>
          <w:w w:val="94"/>
          <w:sz w:val="32"/>
          <w:szCs w:val="32"/>
        </w:rPr>
        <w:t>农业农村局对各乡镇上报的基础数据进行汇总，财政局会同农业农村局依据补贴资金总量和全县应补贴面积，确定单位面积补贴标准，并通知各乡镇。各乡镇根据县确定的单位面积补贴标准，计算各户补贴资金额，并认真录入每户补贴的详细信息。</w:t>
      </w:r>
    </w:p>
    <w:p w14:paraId="7D336484">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3.农户补贴资金公示。</w:t>
      </w:r>
      <w:r>
        <w:rPr>
          <w:rFonts w:hint="eastAsia" w:ascii="仿宋_GB2312" w:hAnsi="仿宋_GB2312" w:eastAsia="仿宋_GB2312" w:cs="仿宋_GB2312"/>
          <w:w w:val="94"/>
          <w:sz w:val="32"/>
          <w:szCs w:val="32"/>
        </w:rPr>
        <w:t>由乡（镇）政府将修改无误后的数据在各村村务公开栏进行公示，时间不少于7天。必须以村为单位张榜公示，接收群众监督，确保公示内容与实际补贴发放情况一致。公示期间，要留有影像资料，由乡（镇）政府负责保存（确保照片放大后，能够看清其详细数据），并报送县农业农村局。</w:t>
      </w:r>
    </w:p>
    <w:p w14:paraId="73F711CA">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4.上报补贴信息。</w:t>
      </w:r>
      <w:r>
        <w:rPr>
          <w:rFonts w:hint="eastAsia" w:ascii="仿宋_GB2312" w:hAnsi="仿宋_GB2312" w:eastAsia="仿宋_GB2312" w:cs="仿宋_GB2312"/>
          <w:w w:val="94"/>
          <w:sz w:val="32"/>
          <w:szCs w:val="32"/>
        </w:rPr>
        <w:t>一是上报乡镇到村汇总表纸质版，加盖乡镇公章、乡镇长、村委会主任签字。此表一式叁份，分别由乡镇政府、县农业农村局和县财政局保管。村级到户清册一式两份，分别由乡镇政府和县农业农村局保管；二是农业农村局审核汇总。</w:t>
      </w:r>
    </w:p>
    <w:p w14:paraId="5A0C847A">
      <w:pPr>
        <w:spacing w:line="360" w:lineRule="auto"/>
        <w:ind w:firstLine="643" w:firstLineChars="200"/>
        <w:rPr>
          <w:rFonts w:hint="eastAsia" w:ascii="仿宋_GB2312" w:hAnsi="仿宋_GB2312" w:eastAsia="仿宋_GB2312" w:cs="仿宋_GB2312"/>
          <w:w w:val="94"/>
          <w:sz w:val="32"/>
          <w:szCs w:val="32"/>
        </w:rPr>
        <w:sectPr>
          <w:footerReference r:id="rId5" w:type="default"/>
          <w:footerReference r:id="rId6" w:type="even"/>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5.拨付补贴资金。</w:t>
      </w:r>
      <w:r>
        <w:rPr>
          <w:rFonts w:hint="eastAsia" w:ascii="仿宋_GB2312" w:hAnsi="仿宋_GB2312" w:eastAsia="仿宋_GB2312" w:cs="仿宋_GB2312"/>
          <w:w w:val="94"/>
          <w:sz w:val="32"/>
          <w:szCs w:val="32"/>
        </w:rPr>
        <w:t>县农业农村局编制各乡镇耕地地力保护补贴资金发放汇总表，送达县财政局，</w:t>
      </w:r>
      <w:r>
        <w:rPr>
          <w:rFonts w:hint="eastAsia" w:ascii="仿宋_GB2312" w:hAnsi="仿宋_GB2312" w:eastAsia="仿宋_GB2312" w:cs="仿宋_GB2312"/>
          <w:w w:val="94"/>
          <w:sz w:val="32"/>
          <w:szCs w:val="32"/>
          <w:lang w:eastAsia="zh-CN"/>
        </w:rPr>
        <w:t>并将资金拨付到资金代发户，</w:t>
      </w:r>
      <w:r>
        <w:rPr>
          <w:rFonts w:hint="eastAsia" w:ascii="仿宋_GB2312" w:hAnsi="仿宋_GB2312" w:eastAsia="仿宋_GB2312" w:cs="仿宋_GB2312"/>
          <w:w w:val="94"/>
          <w:sz w:val="32"/>
          <w:szCs w:val="32"/>
        </w:rPr>
        <w:t>以“一折通”方式拨付到户。</w:t>
      </w:r>
    </w:p>
    <w:p w14:paraId="3C87EF88">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十八、季节性休耕补贴资金</w:t>
      </w:r>
    </w:p>
    <w:p w14:paraId="0487A24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7A9B162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1、《河北省2022年度耕地季节性休耕工作实施方案》</w:t>
      </w:r>
    </w:p>
    <w:p w14:paraId="72E6705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2、邯郸市农业农村局关于印发《邯郸市2022年度耕地季节性休耕工作实施方案》（邯农通〔2022〕42号）</w:t>
      </w:r>
    </w:p>
    <w:p w14:paraId="7071791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31580A1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14:paraId="2E106A2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358C0FB6">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shd w:val="clear" w:color="auto" w:fill="FFFFFF"/>
        </w:rPr>
        <w:t>对承担任务的农户、家庭农场、种植专业合作社等实施主体进行补助</w:t>
      </w:r>
      <w:r>
        <w:rPr>
          <w:rFonts w:hint="eastAsia" w:ascii="仿宋_GB2312" w:hAnsi="仿宋_GB2312" w:eastAsia="仿宋_GB2312" w:cs="仿宋_GB2312"/>
          <w:sz w:val="32"/>
          <w:szCs w:val="32"/>
        </w:rPr>
        <w:t>。</w:t>
      </w:r>
    </w:p>
    <w:p w14:paraId="2520125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14:paraId="688DEF96">
      <w:pPr>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补助标准为每亩500元。</w:t>
      </w:r>
    </w:p>
    <w:p w14:paraId="5EFA3CA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62AD4152">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1.科学分解任务。</w:t>
      </w:r>
      <w:r>
        <w:rPr>
          <w:rStyle w:val="9"/>
          <w:rFonts w:hint="eastAsia" w:ascii="仿宋_GB2312" w:hAnsi="仿宋_GB2312" w:eastAsia="仿宋_GB2312" w:cs="仿宋_GB2312"/>
          <w:b w:val="0"/>
          <w:bCs/>
          <w:sz w:val="32"/>
          <w:szCs w:val="32"/>
          <w:shd w:val="clear" w:color="auto" w:fill="FFFFFF"/>
        </w:rPr>
        <w:t>根据分配乡（镇）年度任务清单，县级将实施任务与乡（镇）、村申报工作相结合，科学分解落实到乡（镇）、村、农户、地块，确保任务精准落地。</w:t>
      </w:r>
    </w:p>
    <w:p w14:paraId="4B77CE58">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2.组织公开公示。</w:t>
      </w:r>
      <w:r>
        <w:rPr>
          <w:rStyle w:val="9"/>
          <w:rFonts w:hint="eastAsia" w:ascii="仿宋_GB2312" w:hAnsi="仿宋_GB2312" w:eastAsia="仿宋_GB2312" w:cs="仿宋_GB2312"/>
          <w:b w:val="0"/>
          <w:bCs/>
          <w:sz w:val="32"/>
          <w:szCs w:val="32"/>
          <w:shd w:val="clear" w:color="auto" w:fill="FFFFFF"/>
        </w:rPr>
        <w:t>县级在科学分解任务的基础上进行公示，组织项目村填写《耕地季节性休耕任务分解（核实）面积清单》，乡（镇）政府负责人、村委会负责人、农户三方签字，加盖乡（镇）政府和村委会公章，由乡（镇）政府汇总后，在村务公开栏公示不少于7天，留存公示资料，无异议后，存档备案，作为制定方案和组织实施的依据。</w:t>
      </w:r>
    </w:p>
    <w:p w14:paraId="00089320">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3.签订实施协议。</w:t>
      </w:r>
      <w:r>
        <w:rPr>
          <w:rStyle w:val="9"/>
          <w:rFonts w:hint="eastAsia" w:ascii="仿宋_GB2312" w:hAnsi="仿宋_GB2312" w:eastAsia="仿宋_GB2312" w:cs="仿宋_GB2312"/>
          <w:b w:val="0"/>
          <w:bCs/>
          <w:sz w:val="32"/>
          <w:szCs w:val="32"/>
          <w:shd w:val="clear" w:color="auto" w:fill="FFFFFF"/>
        </w:rPr>
        <w:t>县、乡（镇）、村、农户（实施主体）层层落实责任，乡（镇）政府或县级农业农村部门与实施季节性休耕的农户（实施主体）签订协议，协议一年一签，尊重保护农户享有的土地承包经营权益，明确双方权利、责任和义务，保障依法依规、规范有序开展。协议文本由市级制定，县级存档备案。</w:t>
      </w:r>
    </w:p>
    <w:p w14:paraId="5B1A9F74">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4.制定实施方案。</w:t>
      </w:r>
      <w:r>
        <w:rPr>
          <w:rStyle w:val="9"/>
          <w:rFonts w:hint="eastAsia" w:ascii="仿宋_GB2312" w:hAnsi="仿宋_GB2312" w:eastAsia="仿宋_GB2312" w:cs="仿宋_GB2312"/>
          <w:b w:val="0"/>
          <w:bCs/>
          <w:sz w:val="32"/>
          <w:szCs w:val="32"/>
          <w:shd w:val="clear" w:color="auto" w:fill="FFFFFF"/>
        </w:rPr>
        <w:t>县结合本地实际分别制定实施方案。县级实施方案报市级审核批复后实施，要明确实施区域、实施内容、技术路径、工作程序、资金使用、补贴标准、操作程序、保障措施等，要具有可操作性，确保乡（镇）、村和农户（实施主体）规范有序实施。</w:t>
      </w:r>
    </w:p>
    <w:p w14:paraId="70BBD0A3">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5.落实年度任务。</w:t>
      </w:r>
      <w:r>
        <w:rPr>
          <w:rStyle w:val="9"/>
          <w:rFonts w:hint="eastAsia" w:ascii="仿宋_GB2312" w:hAnsi="仿宋_GB2312" w:eastAsia="仿宋_GB2312" w:cs="仿宋_GB2312"/>
          <w:b w:val="0"/>
          <w:bCs/>
          <w:sz w:val="32"/>
          <w:szCs w:val="32"/>
          <w:shd w:val="clear" w:color="auto" w:fill="FFFFFF"/>
        </w:rPr>
        <w:t>县按照实施方案明确的技术路径、年度任务，指导农户（实施主体）开展季节性休耕，将任务落实到农户，落实到田间地块，丰富季节性休耕种植模式，优化绿肥作物种植，确保耕地季节性休耕效益，确保实现节水生态效果。</w:t>
      </w:r>
    </w:p>
    <w:p w14:paraId="24CAE2F2">
      <w:pPr>
        <w:spacing w:line="560" w:lineRule="exact"/>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rPr>
        <w:t>　　6.核实任务面积。</w:t>
      </w:r>
      <w:r>
        <w:rPr>
          <w:rStyle w:val="9"/>
          <w:rFonts w:hint="eastAsia" w:ascii="仿宋_GB2312" w:hAnsi="仿宋_GB2312" w:eastAsia="仿宋_GB2312" w:cs="仿宋_GB2312"/>
          <w:b w:val="0"/>
          <w:bCs/>
          <w:kern w:val="0"/>
          <w:sz w:val="32"/>
          <w:szCs w:val="32"/>
          <w:shd w:val="clear" w:color="auto" w:fill="FFFFFF"/>
        </w:rPr>
        <w:t>县</w:t>
      </w:r>
      <w:r>
        <w:rPr>
          <w:rStyle w:val="9"/>
          <w:rFonts w:hint="eastAsia" w:ascii="仿宋_GB2312" w:hAnsi="仿宋_GB2312" w:eastAsia="仿宋_GB2312" w:cs="仿宋_GB2312"/>
          <w:b w:val="0"/>
          <w:bCs/>
          <w:kern w:val="0"/>
          <w:sz w:val="32"/>
          <w:szCs w:val="32"/>
          <w:shd w:val="clear" w:color="auto" w:fill="FFFFFF"/>
          <w:lang w:val="en-US" w:eastAsia="zh-CN"/>
        </w:rPr>
        <w:t>安排</w:t>
      </w:r>
      <w:r>
        <w:rPr>
          <w:rStyle w:val="9"/>
          <w:rFonts w:hint="eastAsia" w:ascii="仿宋_GB2312" w:hAnsi="仿宋_GB2312" w:eastAsia="仿宋_GB2312" w:cs="仿宋_GB2312"/>
          <w:b w:val="0"/>
          <w:bCs/>
          <w:sz w:val="32"/>
          <w:szCs w:val="32"/>
          <w:shd w:val="clear" w:color="auto" w:fill="FFFFFF"/>
        </w:rPr>
        <w:t>乡（镇）政府成立核查组，逐村、逐户核实面积，完善《耕地季节性休耕任务分解（核实）面积清单》，有关核实人员履行签字手续，按照“谁核查、谁签字、谁负责”，由县农业农村部门备案，县农业农村局审核汇总、存档，及时与本级财政部门沟通，作为拨付资金的依据。</w:t>
      </w:r>
    </w:p>
    <w:p w14:paraId="24EE23B2">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7.县级组织自验。</w:t>
      </w:r>
      <w:r>
        <w:rPr>
          <w:rStyle w:val="9"/>
          <w:rFonts w:hint="eastAsia" w:ascii="仿宋_GB2312" w:hAnsi="仿宋_GB2312" w:eastAsia="仿宋_GB2312" w:cs="仿宋_GB2312"/>
          <w:b w:val="0"/>
          <w:bCs/>
          <w:sz w:val="32"/>
          <w:szCs w:val="32"/>
          <w:shd w:val="clear" w:color="auto" w:fill="FFFFFF"/>
        </w:rPr>
        <w:t>县组织有关部门和乡（镇）政府组成自验组，对项目村、农户实施面积、技术路径、项目地块、任务落实等情况进行自验，形成自验报告，自验结果通过部门公示栏或政府网站等进行公示，公示时间不少于7天。公示无异议后，申请市级验收，并做好本级工作总结。自验办法由县制定。</w:t>
      </w:r>
    </w:p>
    <w:p w14:paraId="79B50D89">
      <w:pPr>
        <w:spacing w:line="580" w:lineRule="exact"/>
        <w:ind w:firstLine="643" w:firstLineChars="200"/>
        <w:rPr>
          <w:rStyle w:val="9"/>
          <w:rFonts w:hint="eastAsia" w:ascii="仿宋_GB2312" w:hAnsi="仿宋_GB2312" w:eastAsia="仿宋_GB2312" w:cs="仿宋_GB2312"/>
          <w:b w:val="0"/>
          <w:bCs/>
          <w:sz w:val="32"/>
          <w:szCs w:val="32"/>
          <w:shd w:val="clear" w:color="auto" w:fill="FFFFFF"/>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lang w:val="en-US" w:eastAsia="zh-CN"/>
        </w:rPr>
        <w:t>8</w:t>
      </w:r>
      <w:r>
        <w:rPr>
          <w:rFonts w:hint="eastAsia" w:ascii="楷体_GB2312" w:hAnsi="楷体_GB2312" w:eastAsia="楷体_GB2312" w:cs="楷体_GB2312"/>
          <w:b/>
          <w:bCs/>
          <w:kern w:val="0"/>
          <w:sz w:val="32"/>
          <w:szCs w:val="32"/>
        </w:rPr>
        <w:t>.兑现补贴资金。</w:t>
      </w:r>
      <w:r>
        <w:rPr>
          <w:rStyle w:val="9"/>
          <w:rFonts w:hint="eastAsia" w:ascii="仿宋_GB2312" w:hAnsi="仿宋_GB2312" w:eastAsia="仿宋_GB2312" w:cs="仿宋_GB2312"/>
          <w:b w:val="0"/>
          <w:bCs/>
          <w:sz w:val="32"/>
          <w:szCs w:val="32"/>
          <w:shd w:val="clear" w:color="auto" w:fill="FFFFFF"/>
        </w:rPr>
        <w:t>县自验公示无异议后，按照财政资金支付制度规定，项目资金</w:t>
      </w:r>
      <w:r>
        <w:rPr>
          <w:rStyle w:val="9"/>
          <w:rFonts w:hint="eastAsia" w:ascii="仿宋_GB2312" w:hAnsi="仿宋_GB2312" w:eastAsia="仿宋_GB2312" w:cs="仿宋_GB2312"/>
          <w:b w:val="0"/>
          <w:bCs/>
          <w:sz w:val="32"/>
          <w:szCs w:val="32"/>
          <w:shd w:val="clear" w:color="auto" w:fill="FFFFFF"/>
          <w:lang w:val="en-US" w:eastAsia="zh-CN"/>
        </w:rPr>
        <w:t>通过建设银行</w:t>
      </w:r>
      <w:r>
        <w:rPr>
          <w:rStyle w:val="9"/>
          <w:rFonts w:hint="eastAsia" w:ascii="仿宋_GB2312" w:hAnsi="仿宋_GB2312" w:eastAsia="仿宋_GB2312" w:cs="仿宋_GB2312"/>
          <w:b w:val="0"/>
          <w:bCs/>
          <w:sz w:val="32"/>
          <w:szCs w:val="32"/>
          <w:shd w:val="clear" w:color="auto" w:fill="FFFFFF"/>
        </w:rPr>
        <w:t>拨付给实施季节性休耕的农户、家庭农场、农民合作社等实施主体。</w:t>
      </w:r>
    </w:p>
    <w:p w14:paraId="2A6F3198">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十九、大豆玉米带状复合种植补贴资金</w:t>
      </w:r>
    </w:p>
    <w:p w14:paraId="7D3071E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679615D2">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 邯郸市农业农村局《关于印发2023年大豆玉米带状复合种植实施方案的通知》</w:t>
      </w:r>
    </w:p>
    <w:p w14:paraId="0D2A77D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河北省财政厅关于提前下达2025年中央粮油生产保证资金的通知（冀</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号）</w:t>
      </w:r>
    </w:p>
    <w:p w14:paraId="0B5D412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6409128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馆陶县财政局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馆陶县农业农村局</w:t>
      </w:r>
    </w:p>
    <w:p w14:paraId="14B4BB6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1BE4A222">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补助对象为承担业务的家庭农场、农民专业合作社、农业企业等规模经营主体和农户。</w:t>
      </w:r>
    </w:p>
    <w:p w14:paraId="68A655A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14:paraId="4441E11E">
      <w:pPr>
        <w:keepNext w:val="0"/>
        <w:keepLines w:val="0"/>
        <w:pageBreakBefore w:val="0"/>
        <w:widowControl w:val="0"/>
        <w:numPr>
          <w:ilvl w:val="0"/>
          <w:numId w:val="0"/>
        </w:numPr>
        <w:kinsoku/>
        <w:wordWrap/>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每亩补助200元，主要用于弥补播种、施肥、打药、收获等环节增加的成本。</w:t>
      </w:r>
    </w:p>
    <w:p w14:paraId="1C054971">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 xml:space="preserve">补助方式 </w:t>
      </w:r>
    </w:p>
    <w:p w14:paraId="63686186">
      <w:pPr>
        <w:keepNext w:val="0"/>
        <w:keepLines w:val="0"/>
        <w:pageBreakBefore w:val="0"/>
        <w:widowControl w:val="0"/>
        <w:numPr>
          <w:ilvl w:val="0"/>
          <w:numId w:val="0"/>
        </w:numPr>
        <w:kinsoku/>
        <w:wordWrap/>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补助方式为先种后补贴，通过“银行卡”把补助资金发放到项目实施主体。</w:t>
      </w:r>
    </w:p>
    <w:p w14:paraId="536505CB">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lang w:val="en-US" w:eastAsia="zh-CN"/>
        </w:rPr>
        <w:t>办理流程</w:t>
      </w:r>
    </w:p>
    <w:p w14:paraId="55607276">
      <w:pPr>
        <w:keepNext w:val="0"/>
        <w:keepLines w:val="0"/>
        <w:pageBreakBefore w:val="0"/>
        <w:widowControl w:val="0"/>
        <w:numPr>
          <w:ilvl w:val="0"/>
          <w:numId w:val="0"/>
        </w:numPr>
        <w:kinsoku/>
        <w:wordWrap/>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w:t>
      </w:r>
      <w:r>
        <w:rPr>
          <w:rFonts w:hint="eastAsia" w:ascii="仿宋_GB2312" w:hAnsi="仿宋_GB2312" w:eastAsia="仿宋_GB2312" w:cs="仿宋_GB2312"/>
          <w:sz w:val="32"/>
          <w:szCs w:val="32"/>
          <w:lang w:eastAsia="zh-CN"/>
        </w:rPr>
        <w:t>实施主体</w:t>
      </w:r>
      <w:r>
        <w:rPr>
          <w:rFonts w:hint="eastAsia" w:ascii="仿宋_GB2312" w:hAnsi="仿宋_GB2312" w:eastAsia="仿宋_GB2312" w:cs="仿宋_GB2312"/>
          <w:sz w:val="32"/>
          <w:szCs w:val="32"/>
        </w:rPr>
        <w:t>自报-村委会核实公示-乡镇政府核定上报</w:t>
      </w:r>
      <w:r>
        <w:rPr>
          <w:rFonts w:hint="eastAsia" w:ascii="仿宋_GB2312" w:hAnsi="仿宋_GB2312" w:eastAsia="仿宋_GB2312" w:cs="仿宋_GB2312"/>
          <w:sz w:val="32"/>
          <w:szCs w:val="32"/>
          <w:lang w:val="en-US" w:eastAsia="zh-CN"/>
        </w:rPr>
        <w:t>-县农业农村局备案抽查</w:t>
      </w:r>
      <w:r>
        <w:rPr>
          <w:rFonts w:hint="eastAsia" w:ascii="仿宋_GB2312" w:hAnsi="仿宋_GB2312" w:eastAsia="仿宋_GB2312" w:cs="仿宋_GB2312"/>
          <w:sz w:val="32"/>
          <w:szCs w:val="32"/>
        </w:rPr>
        <w:t>的步骤开展工作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w w:val="94"/>
          <w:sz w:val="32"/>
          <w:szCs w:val="32"/>
        </w:rPr>
        <w:t>各</w:t>
      </w:r>
      <w:r>
        <w:rPr>
          <w:rFonts w:hint="eastAsia" w:ascii="仿宋_GB2312" w:hAnsi="仿宋_GB2312" w:eastAsia="仿宋_GB2312" w:cs="仿宋_GB2312"/>
          <w:color w:val="auto"/>
          <w:w w:val="94"/>
          <w:sz w:val="32"/>
          <w:szCs w:val="32"/>
          <w:lang w:eastAsia="zh-CN"/>
        </w:rPr>
        <w:t>乡镇</w:t>
      </w:r>
      <w:r>
        <w:rPr>
          <w:rFonts w:hint="eastAsia" w:ascii="仿宋_GB2312" w:hAnsi="仿宋_GB2312" w:eastAsia="仿宋_GB2312" w:cs="仿宋_GB2312"/>
          <w:color w:val="auto"/>
          <w:w w:val="94"/>
          <w:sz w:val="32"/>
          <w:szCs w:val="32"/>
        </w:rPr>
        <w:t>要对</w:t>
      </w:r>
      <w:r>
        <w:rPr>
          <w:rFonts w:hint="eastAsia" w:ascii="仿宋_GB2312" w:hAnsi="仿宋_GB2312" w:eastAsia="仿宋_GB2312" w:cs="仿宋_GB2312"/>
          <w:color w:val="auto"/>
          <w:w w:val="94"/>
          <w:sz w:val="32"/>
          <w:szCs w:val="32"/>
          <w:lang w:eastAsia="zh-CN"/>
        </w:rPr>
        <w:t>实施主体的</w:t>
      </w:r>
      <w:r>
        <w:rPr>
          <w:rFonts w:hint="eastAsia" w:ascii="仿宋_GB2312" w:hAnsi="仿宋_GB2312" w:eastAsia="仿宋_GB2312" w:cs="仿宋_GB2312"/>
          <w:color w:val="auto"/>
          <w:w w:val="94"/>
          <w:sz w:val="32"/>
          <w:szCs w:val="32"/>
        </w:rPr>
        <w:t>基本信息、补贴面积</w:t>
      </w:r>
      <w:r>
        <w:rPr>
          <w:rFonts w:hint="eastAsia" w:ascii="仿宋_GB2312" w:hAnsi="仿宋_GB2312" w:eastAsia="仿宋_GB2312" w:cs="仿宋_GB2312"/>
          <w:color w:val="auto"/>
          <w:w w:val="94"/>
          <w:sz w:val="32"/>
          <w:szCs w:val="32"/>
          <w:lang w:eastAsia="zh-CN"/>
        </w:rPr>
        <w:t>、种植模式</w:t>
      </w:r>
      <w:r>
        <w:rPr>
          <w:rFonts w:hint="eastAsia" w:ascii="仿宋_GB2312" w:hAnsi="仿宋_GB2312" w:eastAsia="仿宋_GB2312" w:cs="仿宋_GB2312"/>
          <w:color w:val="auto"/>
          <w:w w:val="94"/>
          <w:sz w:val="32"/>
          <w:szCs w:val="32"/>
        </w:rPr>
        <w:t>进行认真核实</w:t>
      </w:r>
      <w:r>
        <w:rPr>
          <w:rFonts w:hint="eastAsia" w:ascii="仿宋_GB2312" w:hAnsi="仿宋_GB2312" w:eastAsia="仿宋_GB2312" w:cs="仿宋_GB2312"/>
          <w:b w:val="0"/>
          <w:bCs w:val="0"/>
          <w:color w:val="auto"/>
          <w:w w:val="94"/>
          <w:sz w:val="32"/>
          <w:szCs w:val="32"/>
        </w:rPr>
        <w:t>，</w:t>
      </w:r>
      <w:r>
        <w:rPr>
          <w:rFonts w:hint="eastAsia" w:ascii="仿宋_GB2312" w:hAnsi="仿宋_GB2312" w:eastAsia="仿宋_GB2312" w:cs="仿宋_GB2312"/>
          <w:b w:val="0"/>
          <w:bCs w:val="0"/>
          <w:color w:val="auto"/>
          <w:w w:val="94"/>
          <w:sz w:val="32"/>
          <w:szCs w:val="32"/>
          <w:lang w:eastAsia="zh-CN"/>
        </w:rPr>
        <w:t>并对数据的真实性和准确性负责，</w:t>
      </w:r>
      <w:r>
        <w:rPr>
          <w:rFonts w:hint="eastAsia" w:ascii="仿宋_GB2312" w:hAnsi="仿宋_GB2312" w:eastAsia="仿宋_GB2312" w:cs="仿宋_GB2312"/>
          <w:color w:val="auto"/>
          <w:w w:val="94"/>
          <w:sz w:val="32"/>
          <w:szCs w:val="32"/>
        </w:rPr>
        <w:t>核实无误后，整理相关证明材料，报县农业农村局</w:t>
      </w:r>
      <w:r>
        <w:rPr>
          <w:rFonts w:hint="eastAsia" w:ascii="仿宋_GB2312" w:hAnsi="仿宋_GB2312" w:eastAsia="仿宋_GB2312" w:cs="仿宋_GB2312"/>
          <w:color w:val="auto"/>
          <w:w w:val="94"/>
          <w:sz w:val="32"/>
          <w:szCs w:val="32"/>
          <w:lang w:eastAsia="zh-CN"/>
        </w:rPr>
        <w:t>，农业农村局组织有关人员对实施主体进行抽查，面积核实无异议后进行资金拨付。</w:t>
      </w:r>
    </w:p>
    <w:p w14:paraId="3F96D3AC">
      <w:pPr>
        <w:spacing w:line="360" w:lineRule="auto"/>
        <w:ind w:firstLine="640" w:firstLineChars="200"/>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p>
    <w:p w14:paraId="1A8B8DAC">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二十</w:t>
      </w:r>
      <w:r>
        <w:rPr>
          <w:rFonts w:hint="eastAsia" w:ascii="方正小标宋简体" w:hAnsi="方正小标宋简体" w:eastAsia="方正小标宋简体" w:cs="方正小标宋简体"/>
          <w:color w:val="auto"/>
          <w:sz w:val="36"/>
          <w:szCs w:val="36"/>
        </w:rPr>
        <w:t>、农机购置补贴资金</w:t>
      </w:r>
    </w:p>
    <w:p w14:paraId="272CCA5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0F59C9D8">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lang w:val="en-US" w:eastAsia="zh-CN"/>
        </w:rPr>
        <w:t>1.</w:t>
      </w:r>
      <w:r>
        <w:rPr>
          <w:rFonts w:hint="eastAsia" w:ascii="仿宋_GB2312" w:hAnsi="仿宋_GB2312" w:eastAsia="仿宋_GB2312" w:cs="仿宋_GB2312"/>
          <w:w w:val="94"/>
          <w:sz w:val="32"/>
          <w:szCs w:val="32"/>
        </w:rPr>
        <w:t>根据财政部 农业农村部关于修订印发《农业相关转移支付资金管理办法》的通知（财农〔2020〕10号）</w:t>
      </w:r>
    </w:p>
    <w:p w14:paraId="168CBA75">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lang w:val="en-US" w:eastAsia="zh-CN"/>
        </w:rPr>
        <w:t>2.</w:t>
      </w:r>
      <w:r>
        <w:rPr>
          <w:rFonts w:hint="eastAsia" w:ascii="仿宋_GB2312" w:hAnsi="仿宋_GB2312" w:eastAsia="仿宋_GB2312" w:cs="仿宋_GB2312"/>
          <w:w w:val="94"/>
          <w:sz w:val="32"/>
          <w:szCs w:val="32"/>
        </w:rPr>
        <w:t>农业农村部办公厅 财政部办公厅关于印发《2021-2023年农机购置补贴实施指导意见》的通知（农办计财〔2021〕8号）</w:t>
      </w:r>
    </w:p>
    <w:p w14:paraId="32DAC187">
      <w:pPr>
        <w:spacing w:line="360" w:lineRule="auto"/>
        <w:ind w:firstLine="600" w:firstLineChars="200"/>
        <w:rPr>
          <w:rFonts w:hint="default" w:ascii="仿宋_GB2312" w:hAnsi="仿宋_GB2312" w:eastAsia="仿宋_GB2312" w:cs="仿宋_GB2312"/>
          <w:w w:val="94"/>
          <w:sz w:val="32"/>
          <w:szCs w:val="32"/>
          <w:lang w:val="en-US" w:eastAsia="zh-CN"/>
        </w:rPr>
      </w:pPr>
      <w:r>
        <w:rPr>
          <w:rFonts w:hint="eastAsia" w:ascii="仿宋_GB2312" w:hAnsi="仿宋_GB2312" w:eastAsia="仿宋_GB2312" w:cs="仿宋_GB2312"/>
          <w:w w:val="94"/>
          <w:sz w:val="32"/>
          <w:szCs w:val="32"/>
          <w:lang w:val="en-US" w:eastAsia="zh-CN"/>
        </w:rPr>
        <w:t>3.河北省财政厅关于提前下达2025年中央农业发展资金的通知</w:t>
      </w:r>
      <w:r>
        <w:rPr>
          <w:rFonts w:hint="eastAsia" w:ascii="仿宋_GB2312" w:hAnsi="仿宋_GB2312" w:eastAsia="仿宋_GB2312" w:cs="仿宋_GB2312"/>
          <w:w w:val="94"/>
          <w:sz w:val="32"/>
          <w:szCs w:val="32"/>
        </w:rPr>
        <w:t>（</w:t>
      </w:r>
      <w:r>
        <w:rPr>
          <w:rFonts w:hint="eastAsia" w:ascii="仿宋_GB2312" w:hAnsi="仿宋_GB2312" w:eastAsia="仿宋_GB2312" w:cs="仿宋_GB2312"/>
          <w:w w:val="94"/>
          <w:sz w:val="32"/>
          <w:szCs w:val="32"/>
          <w:lang w:val="en-US" w:eastAsia="zh-CN"/>
        </w:rPr>
        <w:t>冀</w:t>
      </w:r>
      <w:r>
        <w:rPr>
          <w:rFonts w:hint="eastAsia" w:ascii="仿宋_GB2312" w:hAnsi="仿宋_GB2312" w:eastAsia="仿宋_GB2312" w:cs="仿宋_GB2312"/>
          <w:w w:val="94"/>
          <w:sz w:val="32"/>
          <w:szCs w:val="32"/>
        </w:rPr>
        <w:t>财农〔202</w:t>
      </w:r>
      <w:r>
        <w:rPr>
          <w:rFonts w:hint="eastAsia" w:ascii="仿宋_GB2312" w:hAnsi="仿宋_GB2312" w:eastAsia="仿宋_GB2312" w:cs="仿宋_GB2312"/>
          <w:w w:val="94"/>
          <w:sz w:val="32"/>
          <w:szCs w:val="32"/>
          <w:lang w:val="en-US" w:eastAsia="zh-CN"/>
        </w:rPr>
        <w:t>4</w:t>
      </w:r>
      <w:r>
        <w:rPr>
          <w:rFonts w:hint="eastAsia" w:ascii="仿宋_GB2312" w:hAnsi="仿宋_GB2312" w:eastAsia="仿宋_GB2312" w:cs="仿宋_GB2312"/>
          <w:w w:val="94"/>
          <w:sz w:val="32"/>
          <w:szCs w:val="32"/>
        </w:rPr>
        <w:t>〕10</w:t>
      </w:r>
      <w:r>
        <w:rPr>
          <w:rFonts w:hint="eastAsia" w:ascii="仿宋_GB2312" w:hAnsi="仿宋_GB2312" w:eastAsia="仿宋_GB2312" w:cs="仿宋_GB2312"/>
          <w:w w:val="94"/>
          <w:sz w:val="32"/>
          <w:szCs w:val="32"/>
          <w:lang w:val="en-US" w:eastAsia="zh-CN"/>
        </w:rPr>
        <w:t>6</w:t>
      </w:r>
      <w:r>
        <w:rPr>
          <w:rFonts w:hint="eastAsia" w:ascii="仿宋_GB2312" w:hAnsi="仿宋_GB2312" w:eastAsia="仿宋_GB2312" w:cs="仿宋_GB2312"/>
          <w:w w:val="94"/>
          <w:sz w:val="32"/>
          <w:szCs w:val="32"/>
        </w:rPr>
        <w:t>号）</w:t>
      </w:r>
    </w:p>
    <w:p w14:paraId="70D91AD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主管部门</w:t>
      </w:r>
    </w:p>
    <w:p w14:paraId="7E44417F">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馆陶县财政局   馆陶县农业农村局</w:t>
      </w:r>
    </w:p>
    <w:p w14:paraId="4F6ADD9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508BA314">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从事农业生产的个人和农业生产经营组织，其中农业生产经营组织包括农村集体经济组织、农民专业合作经济组织、农业企业和其他从事农业生产经营的组织。</w:t>
      </w:r>
    </w:p>
    <w:p w14:paraId="5B8DA72F">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0DB5766A">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14:paraId="1A7C0B0B">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3196E542">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14:paraId="7B8E6B37">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1.受理补贴申请。</w:t>
      </w:r>
      <w:r>
        <w:rPr>
          <w:rFonts w:hint="eastAsia" w:ascii="仿宋_GB2312" w:hAnsi="仿宋_GB2312" w:eastAsia="仿宋_GB2312" w:cs="仿宋_GB2312"/>
          <w:w w:val="94"/>
          <w:sz w:val="32"/>
          <w:szCs w:val="32"/>
        </w:rPr>
        <w:t>购机行为完成后，购机者自主向当地农业农村部门提出补贴资金申领事项，签署告知承诺书，承诺购买行为、发票购机价格等信息真实有效，按相关规定申办补贴。 提供以下资料：</w:t>
      </w:r>
    </w:p>
    <w:p w14:paraId="3CF12EC7">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p>
    <w:p w14:paraId="745E124F">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上述信息的真实性、完整性和有效性由购机者、产销企业和农机安全监理机构分别负责，并承担相应的法律责任。</w:t>
      </w:r>
    </w:p>
    <w:p w14:paraId="1E972B5C">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2.审验公示信息。</w:t>
      </w:r>
      <w:r>
        <w:rPr>
          <w:rFonts w:hint="eastAsia" w:ascii="仿宋_GB2312" w:hAnsi="仿宋_GB2312" w:eastAsia="仿宋_GB2312" w:cs="仿宋_GB2312"/>
          <w:w w:val="94"/>
          <w:sz w:val="32"/>
          <w:szCs w:val="32"/>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w:t>
      </w:r>
      <w:r>
        <w:rPr>
          <w:rFonts w:hint="eastAsia" w:ascii="仿宋_GB2312" w:hAnsi="仿宋_GB2312" w:eastAsia="仿宋_GB2312" w:cs="仿宋_GB2312"/>
          <w:w w:val="94"/>
          <w:sz w:val="32"/>
          <w:szCs w:val="32"/>
          <w:lang w:val="en-US" w:eastAsia="zh-CN"/>
        </w:rPr>
        <w:t>7</w:t>
      </w:r>
      <w:r>
        <w:rPr>
          <w:rFonts w:hint="eastAsia" w:ascii="仿宋_GB2312" w:hAnsi="仿宋_GB2312" w:eastAsia="仿宋_GB2312" w:cs="仿宋_GB2312"/>
          <w:w w:val="94"/>
          <w:sz w:val="32"/>
          <w:szCs w:val="32"/>
        </w:rPr>
        <w:t>个工作日。鼓励在乡村或补贴申请点公示栏中同时公开公示信息。</w:t>
      </w:r>
    </w:p>
    <w:p w14:paraId="310ED3DE">
      <w:pPr>
        <w:spacing w:line="360" w:lineRule="auto"/>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3.兑付补贴资金。</w:t>
      </w:r>
      <w:r>
        <w:rPr>
          <w:rFonts w:hint="eastAsia" w:ascii="仿宋_GB2312" w:hAnsi="仿宋_GB2312" w:eastAsia="仿宋_GB2312" w:cs="仿宋_GB2312"/>
          <w:w w:val="94"/>
          <w:sz w:val="32"/>
          <w:szCs w:val="32"/>
        </w:rPr>
        <w:t>农业农村局根据提交的资金兑付申请与有关材料，通过代发户支付方式向符合要求的购机者兑付到卡（户）。严禁挤占挪用农机购置补贴资金。因资金不足或加强监管等原因需要延期兑付的，应告知购机者，并及时向上报告资金供需情况。补贴申领原则上当年有效，因当年财政补贴资金规模不够、办理手续时间紧张等无法享受补贴的，可在下一个年度优先兑付。</w:t>
      </w:r>
    </w:p>
    <w:p w14:paraId="37D53DE1">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二十一、种粮农民一次性补贴资金</w:t>
      </w:r>
    </w:p>
    <w:p w14:paraId="5C2F47BB">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45000DA1">
      <w:pPr>
        <w:spacing w:line="360" w:lineRule="auto"/>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w w:val="94"/>
          <w:sz w:val="32"/>
          <w:szCs w:val="32"/>
        </w:rPr>
        <w:t>《</w:t>
      </w:r>
      <w:r>
        <w:rPr>
          <w:rFonts w:hint="eastAsia" w:ascii="仿宋_GB2312" w:hAnsi="仿宋_GB2312" w:eastAsia="仿宋_GB2312" w:cs="仿宋_GB2312"/>
          <w:w w:val="94"/>
          <w:sz w:val="32"/>
          <w:szCs w:val="32"/>
          <w:lang w:eastAsia="zh-CN"/>
        </w:rPr>
        <w:t>河北省</w:t>
      </w:r>
      <w:r>
        <w:rPr>
          <w:rFonts w:hint="eastAsia" w:ascii="仿宋_GB2312" w:hAnsi="仿宋_GB2312" w:eastAsia="仿宋_GB2312" w:cs="仿宋_GB2312"/>
          <w:w w:val="94"/>
          <w:sz w:val="32"/>
          <w:szCs w:val="32"/>
          <w:lang w:val="en-US" w:eastAsia="zh-CN"/>
        </w:rPr>
        <w:t>2023年实际种粮农民一次性补贴资金实施方案</w:t>
      </w:r>
      <w:r>
        <w:rPr>
          <w:rFonts w:hint="eastAsia" w:ascii="仿宋_GB2312" w:hAnsi="仿宋_GB2312" w:eastAsia="仿宋_GB2312" w:cs="仿宋_GB2312"/>
          <w:w w:val="94"/>
          <w:sz w:val="32"/>
          <w:szCs w:val="32"/>
        </w:rPr>
        <w:t>》</w:t>
      </w:r>
      <w:r>
        <w:rPr>
          <w:rFonts w:hint="eastAsia" w:ascii="仿宋_GB2312" w:hAnsi="仿宋_GB2312" w:eastAsia="仿宋_GB2312" w:cs="仿宋_GB2312"/>
          <w:w w:val="94"/>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冀</w:t>
      </w:r>
      <w:r>
        <w:rPr>
          <w:rFonts w:hint="eastAsia" w:ascii="仿宋_GB2312" w:hAnsi="仿宋_GB2312" w:eastAsia="仿宋_GB2312" w:cs="仿宋_GB2312"/>
          <w:sz w:val="32"/>
          <w:szCs w:val="32"/>
        </w:rPr>
        <w:t>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号)精神，根据</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对做好此次补贴工作的部署和《河北省农业相关转移支付资金管理实施细则》(冀财规〔2020〕14号)有关要求</w:t>
      </w:r>
    </w:p>
    <w:p w14:paraId="35BDC1E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  馆陶县农业农村局印发《</w:t>
      </w:r>
      <w:r>
        <w:rPr>
          <w:rFonts w:hint="eastAsia" w:ascii="仿宋_GB2312" w:hAnsi="仿宋_GB2312" w:eastAsia="仿宋_GB2312" w:cs="仿宋_GB2312"/>
          <w:w w:val="94"/>
          <w:sz w:val="32"/>
          <w:szCs w:val="32"/>
        </w:rPr>
        <w:t>202</w:t>
      </w:r>
      <w:r>
        <w:rPr>
          <w:rFonts w:hint="eastAsia" w:ascii="仿宋_GB2312" w:hAnsi="仿宋_GB2312" w:eastAsia="仿宋_GB2312" w:cs="仿宋_GB2312"/>
          <w:w w:val="94"/>
          <w:sz w:val="32"/>
          <w:szCs w:val="32"/>
          <w:lang w:val="en-US" w:eastAsia="zh-CN"/>
        </w:rPr>
        <w:t>3</w:t>
      </w:r>
      <w:r>
        <w:rPr>
          <w:rFonts w:hint="eastAsia" w:ascii="仿宋_GB2312" w:hAnsi="仿宋_GB2312" w:eastAsia="仿宋_GB2312" w:cs="仿宋_GB2312"/>
          <w:w w:val="94"/>
          <w:sz w:val="32"/>
          <w:szCs w:val="32"/>
        </w:rPr>
        <w:t>年实际种粮农民一次性补贴</w:t>
      </w:r>
      <w:r>
        <w:rPr>
          <w:rFonts w:hint="eastAsia" w:ascii="仿宋_GB2312" w:hAnsi="仿宋_GB2312" w:eastAsia="仿宋_GB2312" w:cs="仿宋_GB2312"/>
          <w:w w:val="94"/>
          <w:sz w:val="32"/>
          <w:szCs w:val="32"/>
          <w:lang w:eastAsia="zh-CN"/>
        </w:rPr>
        <w:t>资金（第三批）</w:t>
      </w:r>
      <w:r>
        <w:rPr>
          <w:rFonts w:hint="eastAsia" w:ascii="仿宋_GB2312" w:hAnsi="仿宋_GB2312" w:eastAsia="仿宋_GB2312" w:cs="仿宋_GB2312"/>
          <w:w w:val="94"/>
          <w:sz w:val="32"/>
          <w:szCs w:val="32"/>
        </w:rPr>
        <w:t>实施方案</w:t>
      </w:r>
      <w:r>
        <w:rPr>
          <w:rFonts w:hint="eastAsia" w:ascii="仿宋_GB2312" w:hAnsi="仿宋_GB2312" w:eastAsia="仿宋_GB2312" w:cs="仿宋_GB2312"/>
          <w:sz w:val="32"/>
          <w:szCs w:val="32"/>
        </w:rPr>
        <w:t>》的通知（馆财〔202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14:paraId="1AF9B10A">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31B873E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14:paraId="69D1C806">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17B9DD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此次一次性补贴发放对象为实际种粮农民，</w:t>
      </w:r>
      <w:r>
        <w:rPr>
          <w:rFonts w:hint="eastAsia" w:ascii="仿宋_GB2312" w:hAnsi="仿宋_GB2312" w:eastAsia="仿宋_GB2312" w:cs="仿宋_GB2312"/>
          <w:sz w:val="32"/>
          <w:szCs w:val="32"/>
          <w:lang w:eastAsia="zh-CN"/>
        </w:rPr>
        <w:t>实际承担农资价格上涨成本的实际种粮者，</w:t>
      </w:r>
      <w:r>
        <w:rPr>
          <w:rFonts w:hint="eastAsia" w:ascii="仿宋_GB2312" w:hAnsi="仿宋_GB2312" w:eastAsia="仿宋_GB2312" w:cs="仿宋_GB2312"/>
          <w:sz w:val="32"/>
          <w:szCs w:val="32"/>
        </w:rPr>
        <w:t>具体包括利用自有承包地种粮的农民，以及流转土地种粮的大户、家庭农场、农民合作社、农民企业等新型农业经营主体。</w:t>
      </w:r>
      <w:r>
        <w:rPr>
          <w:rFonts w:hint="eastAsia" w:ascii="仿宋_GB2312" w:hAnsi="仿宋_GB2312" w:eastAsia="仿宋_GB2312" w:cs="仿宋_GB2312"/>
          <w:color w:val="000000"/>
          <w:sz w:val="32"/>
          <w:szCs w:val="32"/>
        </w:rPr>
        <w:t>国有农场、中国融通资产管理集团有限公司省内各农场比照所在地农户享受一次性补贴政策。</w:t>
      </w:r>
    </w:p>
    <w:p w14:paraId="3C7B7A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对于开展粮食耕种收全程社会化服务的个人和组织，可根据服务双方合同(协议)约定，由</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结合实际确定补贴发放对象，原则上应补给承担农资价格上涨成本的生产者。</w:t>
      </w:r>
    </w:p>
    <w:p w14:paraId="19CD1B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对于流转土地种粮的个人和组织，根据签订的流转合同(协议)，确定补贴发放对象。合同(协议)约定补贴为原承包者的，可采取协商减少地租等方式，使实际种粮农民受益。</w:t>
      </w:r>
    </w:p>
    <w:p w14:paraId="1FBB68A7">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四、补贴标准</w:t>
      </w:r>
    </w:p>
    <w:p w14:paraId="52681476">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补贴标准根据收到的补贴资金总量、耕地地力保护补贴发放专户结余资金规模以及本级核实确定的粮食作物播种面积综合测算确定。</w:t>
      </w:r>
      <w:r>
        <w:rPr>
          <w:rFonts w:hint="eastAsia" w:ascii="仿宋_GB2312" w:hAnsi="仿宋_GB2312" w:eastAsia="仿宋_GB2312" w:cs="仿宋_GB2312"/>
          <w:color w:val="000000"/>
          <w:sz w:val="32"/>
          <w:szCs w:val="32"/>
        </w:rPr>
        <w:t>县域内执行统一的补贴标准。</w:t>
      </w:r>
    </w:p>
    <w:p w14:paraId="792CA8C1">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26AE6B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要在耕地地力保护补贴发放程序和方式的基础上，进一步结合实际完善发放方法，充分运用现代化信息技术手段，利用现有相关补贴发放基础数据、农户和新型农业经营主体身份信息等数据，精准识别实际种粮农民，加强对补贴面积的核实。依法依规公开补贴信息，务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日前采取“一卡(折)通”直接发放方式，将补贴资金发放到实际种粮农民手中，使种粮农民真正受益。</w:t>
      </w:r>
    </w:p>
    <w:p w14:paraId="1F002C2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原省农垦系统所属国有农场和各市、县(市、区)所属国有农场，省监狱管理局和戒毒管理局所属农场，由所在设区市或县(市、区)统一组织发放。</w:t>
      </w:r>
    </w:p>
    <w:p w14:paraId="2FABECCC">
      <w:pPr>
        <w:numPr>
          <w:ilvl w:val="0"/>
          <w:numId w:val="0"/>
        </w:numPr>
        <w:ind w:firstLine="640" w:firstLineChars="200"/>
        <w:rPr>
          <w:rFonts w:hint="eastAsia" w:ascii="仿宋_GB2312" w:hAnsi="仿宋_GB2312" w:eastAsia="仿宋_GB2312" w:cs="仿宋_GB231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eastAsia="zh-CN"/>
        </w:rPr>
        <w:t>各乡镇要制定补贴审核、发放、公开公示的操作规范。通过事前现场抽查审核、事中随机抽查、事后专项核查、大数据辅助核对等，强化补贴资金的审核和监管。要严格落实补贴</w:t>
      </w:r>
      <w:r>
        <w:rPr>
          <w:rFonts w:hint="eastAsia" w:ascii="仿宋_GB2312" w:hAnsi="仿宋_GB2312" w:eastAsia="仿宋_GB2312" w:cs="仿宋_GB2312"/>
          <w:sz w:val="32"/>
          <w:szCs w:val="32"/>
          <w:lang w:val="en-US" w:eastAsia="zh-CN"/>
        </w:rPr>
        <w:t>公开公示要求，通过多种形式公开公示补贴政策以及资金发放情况。补贴发放情况应在所在村进行公示，接受社会和群众监督，提高资金使用透明度。</w:t>
      </w:r>
    </w:p>
    <w:p w14:paraId="3F385298">
      <w:pPr>
        <w:spacing w:line="360" w:lineRule="auto"/>
        <w:jc w:val="both"/>
        <w:outlineLvl w:val="0"/>
        <w:rPr>
          <w:rFonts w:hint="eastAsia" w:ascii="方正小标宋简体" w:hAnsi="方正小标宋简体" w:eastAsia="方正小标宋简体" w:cs="方正小标宋简体"/>
          <w:bCs/>
          <w:sz w:val="36"/>
          <w:szCs w:val="32"/>
          <w:lang w:val="en-US" w:eastAsia="zh-CN"/>
        </w:rPr>
      </w:pPr>
    </w:p>
    <w:p w14:paraId="7C00524D">
      <w:pPr>
        <w:spacing w:line="360" w:lineRule="auto"/>
        <w:jc w:val="both"/>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6"/>
          <w:szCs w:val="32"/>
          <w:lang w:val="en-US" w:eastAsia="zh-CN"/>
        </w:rPr>
        <w:t>二十二</w:t>
      </w:r>
      <w:r>
        <w:rPr>
          <w:rFonts w:hint="eastAsia" w:ascii="方正小标宋简体" w:hAnsi="方正小标宋简体" w:eastAsia="方正小标宋简体" w:cs="方正小标宋简体"/>
          <w:bCs/>
          <w:sz w:val="36"/>
          <w:szCs w:val="32"/>
        </w:rPr>
        <w:t>、原农村农机员、农技员、兽医养老补助资金</w:t>
      </w:r>
    </w:p>
    <w:p w14:paraId="281735E7">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453397E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2017年2月17日馆陶县人民政府印发的关于《馆陶县原乡镇（公社）农机员农技员基层兽医生活补贴发放工作实施方案》</w:t>
      </w:r>
    </w:p>
    <w:p w14:paraId="6C2F8C64">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7B75450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馆陶县农业农村局</w:t>
      </w:r>
    </w:p>
    <w:p w14:paraId="269291E4">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2A7E55F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在我县、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14:paraId="5C30EDC0">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1B3F7A5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每个工龄20元/月，不满一年按一年计算，最高不超过400元/月。</w:t>
      </w:r>
    </w:p>
    <w:p w14:paraId="151FF72A">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227A35D3">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（一）认定办法</w:t>
      </w:r>
    </w:p>
    <w:p w14:paraId="4519C607">
      <w:pPr>
        <w:tabs>
          <w:tab w:val="left" w:pos="360"/>
        </w:tabs>
        <w:spacing w:line="360" w:lineRule="auto"/>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坚持以县为主体、公开公正、客观真实、积极稳妥和物证为主、组织调查为辅、人证为参考的身份和工龄认证原则。馆陶县各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14:paraId="349494DA">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1、人员身份和工龄的认定依据。</w:t>
      </w:r>
    </w:p>
    <w:p w14:paraId="2A699C12">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14:paraId="0FE99D5C">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（2）调查:是指原乡镇（公社）农机员、农技员、基层兽医认定工作机构组织进行的调查与取证。       </w:t>
      </w:r>
    </w:p>
    <w:p w14:paraId="649F6351">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（3）人证：是指原乡镇（公社）农机员、农技员、基层兽医工作期间的时任领导、职工或其他知情人员。</w:t>
      </w:r>
    </w:p>
    <w:p w14:paraId="7890E79B">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2、人员身份和工龄的认定程序。</w:t>
      </w:r>
    </w:p>
    <w:p w14:paraId="60A60190">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（1）个人向乡镇认定工作小组提出申请（填表个人申请书，见附表1）并提供相关原始材料。</w:t>
      </w:r>
    </w:p>
    <w:p w14:paraId="60BC198A">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（2）乡镇认定工作小组进行初审核实，报县（市、区）农机员、农技员、基层兽医养老补助专项工作领导小组审核。</w:t>
      </w:r>
    </w:p>
    <w:p w14:paraId="1255AA3A">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（3）县农机员、农技员、基层兽医工龄补助专项工作领导小组对个人提出的申请和相关原始材料进行审核。</w:t>
      </w:r>
    </w:p>
    <w:p w14:paraId="7C5B4326">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（4）审核结果在乡（镇）、村进行不少于一周的公示。公示内容包括审核通过的人员情况及依据。</w:t>
      </w:r>
    </w:p>
    <w:p w14:paraId="1287C342">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（5）县审核后的发放名单报市农机员、农技员、基层兽医生活补贴专项工作领导小组核定，由市核定汇总（见附表2）后报省市农业（农办）、财政、人社部门备案。</w:t>
      </w:r>
    </w:p>
    <w:p w14:paraId="6861CC9D">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（6）馆陶县根据核定备案的名单发放生活补贴。</w:t>
      </w:r>
    </w:p>
    <w:p w14:paraId="53B2DA79">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因政策性迁移和结婚等原因户口迁移到外县（市、区）的符合条件人员，向户口所在地申报，由原工作县（市、区）负责做好调查取证、认定和公示工作。</w:t>
      </w:r>
    </w:p>
    <w:p w14:paraId="73A73591">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为保证工作顺利进行，原则上各地要一次性完成所有符合条件人员的身份和工龄认定工作。特殊情况的，随时发现随时认定。人员身份和工龄认定的具体办法由我县结合实际情况制定。</w:t>
      </w:r>
    </w:p>
    <w:p w14:paraId="5C41F28E">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馆陶县对原乡镇（公社）农机员、农技员、基层兽医生活补贴对象实行动态管理，每年12月底前对本地需新增或核销的补助对象进行统计汇总，并以县为单位上报省农业厅（农工办）、省财政厅、省人社厅备案。</w:t>
      </w:r>
    </w:p>
    <w:p w14:paraId="6D7239CC">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（二）发放办法</w:t>
      </w:r>
    </w:p>
    <w:p w14:paraId="00E9E54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符合条件人员的生活补贴由所在馆陶县农业农村局直接发放。</w:t>
      </w:r>
    </w:p>
    <w:p w14:paraId="1B856CFF">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2022年1月1日执行</w:t>
      </w:r>
      <w:r>
        <w:rPr>
          <w:rFonts w:hint="eastAsia" w:ascii="仿宋_GB2312" w:hAnsi="仿宋_GB2312" w:eastAsia="仿宋_GB2312" w:cs="仿宋_GB2312"/>
          <w:b w:val="0"/>
          <w:bCs/>
          <w:sz w:val="32"/>
          <w:szCs w:val="32"/>
        </w:rPr>
        <w:t>城乡居民基本养老保险待遇领取人员、供养亲属待遇领取人员每半年认证一次，分别为1-6月份认证一次，7-12月份认证一次。</w:t>
      </w:r>
    </w:p>
    <w:p w14:paraId="6198DC0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社保待遇领取资格认证是社会保险待遇领取人按照国家有关规定定期进行待遇领取资格确认的一种行为，是保障您按时领取社保待遇，防止他人冒领的重要举措，也是我们大家共同维护社保基金安全规范的责任和义务。一、认证人员范围以下5类人员需要进行社保待遇领取资格认证：（一）按月领取企业职工基本养老保险待遇的人员；（二）按月领取机关事业单位基本养老保险待遇的人员；（三）</w:t>
      </w:r>
      <w:r>
        <w:rPr>
          <w:rFonts w:hint="eastAsia" w:ascii="仿宋_GB2312" w:hAnsi="仿宋_GB2312" w:eastAsia="仿宋_GB2312" w:cs="仿宋_GB2312"/>
          <w:b w:val="0"/>
          <w:bCs/>
          <w:color w:val="auto"/>
          <w:sz w:val="32"/>
          <w:szCs w:val="32"/>
        </w:rPr>
        <w:t>按月领取城乡居民基本养老保险待遇的人员；</w:t>
      </w:r>
      <w:r>
        <w:rPr>
          <w:rFonts w:hint="eastAsia" w:ascii="仿宋_GB2312" w:hAnsi="仿宋_GB2312" w:eastAsia="仿宋_GB2312" w:cs="仿宋_GB2312"/>
          <w:sz w:val="32"/>
          <w:szCs w:val="32"/>
        </w:rPr>
        <w:t>（四）按月领取工伤伤残津贴和护理费的1-4级工伤职工；（五）按月领取供养亲属抚恤金的人员。二、认证时间企业职工基本养老保险和机关事业基本养老保险待遇领取人员、工伤保险1-4级伤残人员每年认证一次，认证周期为每年1-12月份，且两次认证时间不超过12个月；</w:t>
      </w:r>
      <w:r>
        <w:rPr>
          <w:rFonts w:hint="eastAsia" w:ascii="仿宋_GB2312" w:hAnsi="仿宋_GB2312" w:eastAsia="仿宋_GB2312" w:cs="仿宋_GB2312"/>
          <w:b w:val="0"/>
          <w:bCs/>
          <w:color w:val="auto"/>
          <w:sz w:val="32"/>
          <w:szCs w:val="32"/>
        </w:rPr>
        <w:t>城乡居民基本养老保险待遇领取人员、供养亲属待遇领取人员每半年认证一次，分别为1-6月份认证一次，7-12月份认证一次。</w:t>
      </w:r>
      <w:r>
        <w:rPr>
          <w:rFonts w:hint="eastAsia" w:ascii="仿宋_GB2312" w:hAnsi="仿宋_GB2312" w:eastAsia="仿宋_GB2312" w:cs="仿宋_GB2312"/>
          <w:sz w:val="32"/>
          <w:szCs w:val="32"/>
        </w:rPr>
        <w:t>注：待遇领取资格认证的时间并不是固定的每年1月，也不是认证周期内任选一个月认证，而是与上次认证的时间有关，两次认证时间不超过12个月（使用河北人社APP和易人社APP软件进行资格认证的，可以多次认证，认证期自动向后递延）。退休人员从首次领取待遇的下个认证周期开始纳入认证服务范围，退休月所在的认证期内不需要认证。三、认证方式方式一：线上认证在河北境内领取社会保险待遇的人员，可使用“河北人社”“易人社”“掌上12333”手机APP进行认证，也可咨询待遇领取地社保经办机构使用当地认可的手机APP进行认证。</w:t>
      </w:r>
    </w:p>
    <w:p w14:paraId="49D4DA7A">
      <w:pPr>
        <w:tabs>
          <w:tab w:val="left" w:pos="540"/>
          <w:tab w:val="left" w:pos="720"/>
        </w:tabs>
        <w:spacing w:line="360" w:lineRule="auto"/>
        <w:ind w:firstLine="645"/>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根据以上规定</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bCs/>
          <w:sz w:val="32"/>
          <w:szCs w:val="32"/>
        </w:rPr>
        <w:t>农村农机员、农技员、兽医</w:t>
      </w:r>
      <w:r>
        <w:rPr>
          <w:rFonts w:hint="eastAsia" w:ascii="仿宋_GB2312" w:hAnsi="仿宋_GB2312" w:eastAsia="仿宋_GB2312" w:cs="仿宋_GB2312"/>
          <w:sz w:val="32"/>
          <w:szCs w:val="32"/>
        </w:rPr>
        <w:t>每年都认证2次以上，否则停发补贴</w:t>
      </w:r>
      <w:r>
        <w:rPr>
          <w:rFonts w:hint="eastAsia" w:ascii="仿宋_GB2312" w:hAnsi="仿宋_GB2312" w:eastAsia="仿宋_GB2312" w:cs="仿宋_GB2312"/>
          <w:sz w:val="32"/>
          <w:szCs w:val="32"/>
          <w:lang w:eastAsia="zh-CN"/>
        </w:rPr>
        <w:t>。</w:t>
      </w:r>
    </w:p>
    <w:p w14:paraId="26F582EE">
      <w:pPr>
        <w:spacing w:line="360" w:lineRule="auto"/>
        <w:jc w:val="center"/>
        <w:outlineLvl w:val="0"/>
        <w:rPr>
          <w:rFonts w:hint="eastAsia" w:ascii="方正小标宋简体" w:hAnsi="方正小标宋简体" w:eastAsia="方正小标宋简体" w:cs="方正小标宋简体"/>
          <w:bCs/>
          <w:sz w:val="36"/>
          <w:szCs w:val="32"/>
          <w:lang w:val="en-US" w:eastAsia="zh-CN"/>
        </w:rPr>
      </w:pPr>
      <w:r>
        <w:rPr>
          <w:rFonts w:hint="eastAsia" w:ascii="方正小标宋简体" w:hAnsi="方正小标宋简体" w:eastAsia="方正小标宋简体" w:cs="方正小标宋简体"/>
          <w:bCs/>
          <w:sz w:val="36"/>
          <w:szCs w:val="32"/>
          <w:lang w:val="en-US" w:eastAsia="zh-CN"/>
        </w:rPr>
        <w:t>二十四、大中型水库移民后期扶持直补资金</w:t>
      </w:r>
    </w:p>
    <w:p w14:paraId="6292BCE1">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72B854D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国务院《关于完善大中型水库移民后期扶持政策的意见》（国发〔2006〕17号）</w:t>
      </w:r>
    </w:p>
    <w:p w14:paraId="57318AA2">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3BDD84C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县水利局</w:t>
      </w:r>
    </w:p>
    <w:p w14:paraId="699687B8">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30CE0A0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大中型水库的农村移民。其中，2006年6月30日前搬迁并核定的移民人口，2006年7月1日以后搬迁的水库移民为原迁人口。</w:t>
      </w:r>
    </w:p>
    <w:p w14:paraId="24E3EBBB">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458BFC2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600元/年。</w:t>
      </w:r>
    </w:p>
    <w:p w14:paraId="552BB024">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609BE58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按照县级移民管理机构每年年底对移民扶持人口的核定结果，于每年5月底前一次性发放。</w:t>
      </w:r>
    </w:p>
    <w:p w14:paraId="1D3C223F">
      <w:pPr>
        <w:spacing w:line="580" w:lineRule="exact"/>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p>
    <w:p w14:paraId="609112F5">
      <w:pPr>
        <w:spacing w:line="360" w:lineRule="auto"/>
        <w:jc w:val="center"/>
        <w:outlineLvl w:val="0"/>
        <w:rPr>
          <w:rFonts w:hint="eastAsia" w:ascii="方正小标宋简体" w:hAnsi="方正小标宋简体" w:eastAsia="方正小标宋简体" w:cs="方正小标宋简体"/>
          <w:bCs/>
          <w:sz w:val="36"/>
          <w:szCs w:val="32"/>
          <w:lang w:val="en-US" w:eastAsia="zh-CN"/>
        </w:rPr>
      </w:pPr>
      <w:r>
        <w:rPr>
          <w:rFonts w:hint="eastAsia" w:ascii="方正小标宋简体" w:hAnsi="方正小标宋简体" w:eastAsia="方正小标宋简体" w:cs="方正小标宋简体"/>
          <w:bCs/>
          <w:sz w:val="36"/>
          <w:szCs w:val="32"/>
          <w:lang w:val="en-US" w:eastAsia="zh-CN"/>
        </w:rPr>
        <w:t>二十六、残疾人机动轮椅车燃油补贴资金</w:t>
      </w:r>
    </w:p>
    <w:p w14:paraId="13D080E1">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3B7A78A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1.财政部中国残联《关于残疾人机动轮椅车燃油补贴的通知》（财社</w:t>
      </w:r>
      <w:r>
        <w:rPr>
          <w:rFonts w:hint="eastAsia" w:ascii="仿宋_GB2312" w:hAnsi="仿宋_GB2312" w:eastAsia="仿宋_GB2312" w:cs="仿宋_GB2312"/>
          <w:kern w:val="0"/>
          <w:sz w:val="32"/>
          <w:szCs w:val="32"/>
        </w:rPr>
        <w:t>〔2010〕2</w:t>
      </w:r>
      <w:r>
        <w:rPr>
          <w:rFonts w:hint="eastAsia" w:ascii="仿宋_GB2312" w:hAnsi="仿宋_GB2312" w:eastAsia="仿宋_GB2312" w:cs="仿宋_GB2312"/>
          <w:sz w:val="32"/>
          <w:szCs w:val="32"/>
        </w:rPr>
        <w:t>56号）</w:t>
      </w:r>
    </w:p>
    <w:p w14:paraId="4B3CF0F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河北省财政厅河北省残疾人联合会《关于做好残疾人机动轮椅车燃油补贴工作的通知》（冀残联字</w:t>
      </w:r>
      <w:r>
        <w:rPr>
          <w:rFonts w:hint="eastAsia" w:ascii="仿宋_GB2312" w:hAnsi="仿宋_GB2312" w:eastAsia="仿宋_GB2312" w:cs="仿宋_GB2312"/>
          <w:kern w:val="0"/>
          <w:sz w:val="32"/>
          <w:szCs w:val="32"/>
        </w:rPr>
        <w:t>〔2011〕14</w:t>
      </w:r>
      <w:r>
        <w:rPr>
          <w:rFonts w:hint="eastAsia" w:ascii="仿宋_GB2312" w:hAnsi="仿宋_GB2312" w:eastAsia="仿宋_GB2312" w:cs="仿宋_GB2312"/>
          <w:sz w:val="32"/>
          <w:szCs w:val="32"/>
        </w:rPr>
        <w:t>号）</w:t>
      </w:r>
    </w:p>
    <w:p w14:paraId="3CA6E4A3">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3FA4D58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馆陶县残疾人联合会</w:t>
      </w:r>
    </w:p>
    <w:p w14:paraId="08860DA6">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5AB5998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14:paraId="6B74FE13">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2982EBF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每辆车260元/年。</w:t>
      </w:r>
    </w:p>
    <w:p w14:paraId="479A5E56">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2684F08B">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1.申请。</w:t>
      </w:r>
      <w:r>
        <w:rPr>
          <w:rFonts w:hint="eastAsia" w:ascii="仿宋_GB2312" w:hAnsi="仿宋_GB2312" w:eastAsia="仿宋_GB2312" w:cs="仿宋_GB2312"/>
          <w:sz w:val="32"/>
          <w:szCs w:val="32"/>
        </w:rPr>
        <w:t>符合补贴条件的残疾人持户口本、身份证、残疾人证和购车凭证及一寸近期免冠照片向户籍所在的乡级残联提出申请，并填写《残疾人机动轮椅车燃油补贴申请审批登记表》。</w:t>
      </w:r>
    </w:p>
    <w:p w14:paraId="2DE9ACEB">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2.审核。</w:t>
      </w:r>
      <w:r>
        <w:rPr>
          <w:rFonts w:hint="eastAsia" w:ascii="仿宋_GB2312" w:hAnsi="仿宋_GB2312" w:eastAsia="仿宋_GB2312" w:cs="仿宋_GB2312"/>
          <w:sz w:val="32"/>
          <w:szCs w:val="32"/>
        </w:rPr>
        <w:t>乡级残联初审后，报县（市、区）残联审核汇总，每年6月1日前，将拟补贴残疾人信息录入到中国残联残疾人机动轮椅车燃油补贴系统。</w:t>
      </w:r>
    </w:p>
    <w:p w14:paraId="4BF6AD20">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3.复核。</w:t>
      </w:r>
      <w:r>
        <w:rPr>
          <w:rFonts w:hint="eastAsia" w:ascii="仿宋_GB2312" w:hAnsi="仿宋_GB2312" w:eastAsia="仿宋_GB2312" w:cs="仿宋_GB2312"/>
          <w:sz w:val="32"/>
          <w:szCs w:val="32"/>
        </w:rPr>
        <w:t>设区市残联对所辖县（市、区）上报的申请补贴材料进行复核、汇总，经设区市财政局确认后，于每年7月1日前上报省残联、省财政厅。</w:t>
      </w:r>
    </w:p>
    <w:p w14:paraId="3128DBB1">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4.审批。</w:t>
      </w:r>
      <w:r>
        <w:rPr>
          <w:rFonts w:hint="eastAsia" w:ascii="仿宋_GB2312" w:hAnsi="仿宋_GB2312" w:eastAsia="仿宋_GB2312" w:cs="仿宋_GB2312"/>
          <w:sz w:val="32"/>
          <w:szCs w:val="32"/>
        </w:rPr>
        <w:t>省残联审核、汇总全省拟补贴残疾人数量，待财政部将补贴资金下达我省后，提出补贴资金分配建议，并经省财政厅确认后，将补贴资金下达至县（市、区）。</w:t>
      </w:r>
    </w:p>
    <w:p w14:paraId="06F27A9D">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5.发放。</w:t>
      </w:r>
      <w:r>
        <w:rPr>
          <w:rFonts w:hint="eastAsia" w:ascii="仿宋_GB2312" w:hAnsi="仿宋_GB2312" w:eastAsia="仿宋_GB2312" w:cs="仿宋_GB2312"/>
          <w:sz w:val="32"/>
          <w:szCs w:val="32"/>
        </w:rPr>
        <w:t>县（市、区）财政部门商同级残联，采取“一卡通”发放形式，及时将补贴一次性发放到符合条件的残疾人账户。</w:t>
      </w:r>
    </w:p>
    <w:p w14:paraId="421ADDF7">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七</w:t>
      </w:r>
      <w:r>
        <w:rPr>
          <w:rFonts w:hint="eastAsia" w:ascii="方正小标宋简体" w:hAnsi="方正小标宋简体" w:eastAsia="方正小标宋简体" w:cs="方正小标宋简体"/>
          <w:sz w:val="36"/>
          <w:szCs w:val="36"/>
        </w:rPr>
        <w:t>、原“赤脚医生”养老补助资金</w:t>
      </w:r>
    </w:p>
    <w:p w14:paraId="17AFAE48">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7197929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1.国务院办公厅《关于进一步加强乡村医生队伍建设的实施意见》（国办发〔2015〕13号）</w:t>
      </w:r>
    </w:p>
    <w:p w14:paraId="788BD02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2.河北省卫生和计划生育委员会（现为河北省卫生健康委员会）河北省财政厅河北省人力资源和社会保障厅关于印发《原“赤脚医生”养老补助办法的通知》（冀卫发〔2016〕14号）</w:t>
      </w:r>
    </w:p>
    <w:p w14:paraId="49FC8BEC">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111F6BF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14:paraId="38A5EB50">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4ABD986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户籍仍在我省的、1987年12月31日前进入村医疗卫生机构从事预防、保健和一般医疗服务并在岗连续服务满5年以上（含）5年的乡村医生。</w:t>
      </w:r>
    </w:p>
    <w:p w14:paraId="48B5AE8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满足上述条件，截止到2016年1月1日年满60周岁，按规定领取养老补助。</w:t>
      </w:r>
    </w:p>
    <w:p w14:paraId="24B91918">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7761CDC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原“赤脚医生”养老补助采取按工龄补助的形式，原则上服务年限每满一年每月补助20元，最高不超过每月400元。</w:t>
      </w:r>
    </w:p>
    <w:p w14:paraId="51A0CAE6">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7F7A8553">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14:paraId="6C311D5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（1）个人申请书一式两份；</w:t>
      </w:r>
    </w:p>
    <w:p w14:paraId="55E8179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（2）户口本原件及复印件两份；</w:t>
      </w:r>
    </w:p>
    <w:p w14:paraId="229EC52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（3）身份证原件及复印件两份；</w:t>
      </w:r>
    </w:p>
    <w:p w14:paraId="148FF5B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（4）县规定的其他材料。</w:t>
      </w:r>
    </w:p>
    <w:p w14:paraId="62FBD9A8">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2.审核。</w:t>
      </w:r>
    </w:p>
    <w:p w14:paraId="0AB0AC4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县（市、区）卫生计生行政主管部门，证件原件退还本人。</w:t>
      </w:r>
    </w:p>
    <w:p w14:paraId="51E482B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认定。①各县（市、区）认定机构要对所辖乡镇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14:paraId="778A90B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3.审批。</w:t>
      </w:r>
      <w:r>
        <w:rPr>
          <w:rFonts w:hint="eastAsia" w:ascii="仿宋_GB2312" w:hAnsi="仿宋_GB2312" w:eastAsia="仿宋_GB2312" w:cs="仿宋_GB2312"/>
          <w:sz w:val="32"/>
          <w:szCs w:val="32"/>
        </w:rPr>
        <w:t>审核认定工作要按照客观公正、实事求是、积极稳妥和物证为主、组织调查为辅、人证为参考的原则进行认定。</w:t>
      </w:r>
    </w:p>
    <w:p w14:paraId="5A133D3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乡级认定小组初审的步骤及方法:</w:t>
      </w:r>
    </w:p>
    <w:p w14:paraId="7AA4EBB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（1）认真审核申请人提交的材料是否真实、完整。</w:t>
      </w:r>
    </w:p>
    <w:p w14:paraId="3BA9791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专人核查人证。乡级认定小组委派专人（2人以上）对证明人的证言进行核实，并做好“调查笔录”（附表5），凡申请表上填写的证明人都要进行核实调查，同时，对原村书记（或班子成员）进行调查了解，核实信息。</w:t>
      </w:r>
    </w:p>
    <w:p w14:paraId="4CD1EEF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（3）召开乡级认定会议。对申请人上报的申请材料和组织调查核实材料，组织召开乡级认定小组会议，集体对申报材料进行认定，同时做好会议记录，并由县级审核认定办公室派人参加乡级的初审。</w:t>
      </w:r>
    </w:p>
    <w:p w14:paraId="2993DA9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对于2015年12月31日前，未达到60周岁的原“赤脚医生”的身份、工作经历和从事卫生技术服务年限一并确认，为后续工作奠定基础。填写原“赤脚医生”未满60岁人员汇总表。</w:t>
      </w:r>
    </w:p>
    <w:p w14:paraId="3AFB08F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（4）对认定结果进行公示。要求在乡镇政府、原服务地和现居住地所在村三处进行公示，公示日期为7天。</w:t>
      </w:r>
    </w:p>
    <w:p w14:paraId="5A0D53D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（5）对公示过程中的问题进行复查，复查结果仍需进行公示7天。</w:t>
      </w:r>
    </w:p>
    <w:p w14:paraId="3B59C8B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14:paraId="3D4A09D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乡级认定小组向县级认定小组上交材料:</w:t>
      </w:r>
    </w:p>
    <w:p w14:paraId="6BDEDF6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（1）《申请表》、《审批表》一式两份、《汇总表》一式两份并报电子版。各类表格请按编号顺序排列。</w:t>
      </w:r>
    </w:p>
    <w:p w14:paraId="22D61D3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（2）申请人档案。档案内容包括：</w:t>
      </w:r>
    </w:p>
    <w:p w14:paraId="1070E37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《申请表》；身份证和户口本复印件；个人提交并经乡级认定小组核实的原始物证材料及复印件（按时间先后顺序）；证人证词及“调查笔录”；其他有关材料；</w:t>
      </w:r>
    </w:p>
    <w:p w14:paraId="5C0B325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县级认定小组审核审批:</w:t>
      </w:r>
    </w:p>
    <w:p w14:paraId="06968D8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（1）检查核实每位申请人提交材料的真实性和完整性。</w:t>
      </w:r>
    </w:p>
    <w:p w14:paraId="49F9864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（2）检查证人证言和调查笔录资料。</w:t>
      </w:r>
    </w:p>
    <w:p w14:paraId="78F7FB6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（3）对有问题或举报的人员进行复查。</w:t>
      </w:r>
    </w:p>
    <w:p w14:paraId="5920EDE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（4）召开县级认定领导小组工作会议，对上报来的材料进行集体认定，同时做好会议记录。</w:t>
      </w:r>
    </w:p>
    <w:p w14:paraId="6EBAB97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（5）对认定结果进行公示7天，并对公示中的问题进行复查。</w:t>
      </w:r>
    </w:p>
    <w:p w14:paraId="03EB794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（6）在《审批表》上签署审批意见，并由卫计、人事、财政部门盖章，工作年限已经核定，不再调查。</w:t>
      </w:r>
    </w:p>
    <w:p w14:paraId="44146F9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（7）填写原“赤脚医生”汇总表，分别报送市卫生计生和财政部门备案。</w:t>
      </w:r>
    </w:p>
    <w:p w14:paraId="5CF0FA8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（8）将原“赤脚医生”养老补助档案完善后，分别由县档案局和县卫生健康局存档。</w:t>
      </w:r>
    </w:p>
    <w:p w14:paraId="39627C06">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 发放。</w:t>
      </w:r>
      <w:r>
        <w:rPr>
          <w:rFonts w:hint="eastAsia" w:ascii="仿宋_GB2312" w:hAnsi="仿宋_GB2312" w:eastAsia="仿宋_GB2312" w:cs="仿宋_GB2312"/>
          <w:sz w:val="32"/>
          <w:szCs w:val="32"/>
        </w:rPr>
        <w:t>原“赤脚医生”养老补助费由县卫生健康部门按月发放。</w:t>
      </w:r>
    </w:p>
    <w:p w14:paraId="1B53302E">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八</w:t>
      </w:r>
      <w:bookmarkStart w:id="0" w:name="_GoBack"/>
      <w:bookmarkEnd w:id="0"/>
      <w:r>
        <w:rPr>
          <w:rFonts w:hint="eastAsia" w:ascii="方正小标宋简体" w:hAnsi="方正小标宋简体" w:eastAsia="方正小标宋简体" w:cs="方正小标宋简体"/>
          <w:sz w:val="36"/>
          <w:szCs w:val="36"/>
        </w:rPr>
        <w:t>、“雨露计划”补助资金</w:t>
      </w:r>
    </w:p>
    <w:p w14:paraId="25A32EB3">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0EEBAE5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1.河北省扶贫开发办公室 河北省教育厅 河北省人力资源和社会保障厅《关于进一步做好“雨露计划”职业教育工作的通知》（冀扶办联〔2015〕20号）</w:t>
      </w:r>
    </w:p>
    <w:p w14:paraId="2D1C50C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2.河北省扶贫开发办公室印发《关于调整“雨露计划”职业教育工作程序的通知》（冀扶办发〔2018〕7号）</w:t>
      </w:r>
    </w:p>
    <w:p w14:paraId="053C5C8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3.河北省扶贫开发办公室 河北省人力资源和社会保障厅 河北省教育厅《关于进一步规范雨露计划职业教育补助促进贫困家庭毕业生就业的通知》（冀扶办联〔2020〕9号）</w:t>
      </w:r>
    </w:p>
    <w:p w14:paraId="1300857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河北省林业和草原局关于印发《河北省财政衔接推进乡村振兴补助资金管理办法》的通知（冀财农〔2021〕26号）</w:t>
      </w:r>
    </w:p>
    <w:p w14:paraId="603CBB80">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0B9ED215">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县乡村振兴局</w:t>
      </w:r>
    </w:p>
    <w:p w14:paraId="54019B76">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599F6D5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全省脱贫家庭（含监测帮扶对象家庭，下同）中，接受中、高等职业教育，含普通中专、职业高中、技工院校、普通大专、高职院校、技师学院，且取得正式全日制学籍的在校生（含在校期间顶岗实习）。</w:t>
      </w:r>
    </w:p>
    <w:p w14:paraId="069AC0CD">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四、补贴标准</w:t>
      </w:r>
    </w:p>
    <w:p w14:paraId="3A452691">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3000元/年，分秋季学期、春季学期两期发放。</w:t>
      </w:r>
    </w:p>
    <w:p w14:paraId="1B87CC61">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3FA561DD">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1.明确对象。</w:t>
      </w:r>
      <w:r>
        <w:rPr>
          <w:rFonts w:hint="eastAsia" w:ascii="仿宋_GB2312" w:hAnsi="仿宋_GB2312" w:eastAsia="仿宋_GB2312" w:cs="仿宋_GB2312"/>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14:paraId="700263C9">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2.逐人审核。</w:t>
      </w:r>
      <w:r>
        <w:rPr>
          <w:rFonts w:hint="eastAsia" w:ascii="仿宋_GB2312" w:hAnsi="仿宋_GB2312" w:eastAsia="仿宋_GB2312" w:cs="仿宋_GB2312"/>
          <w:sz w:val="32"/>
          <w:szCs w:val="32"/>
        </w:rPr>
        <w:t>各县（市、区）乡村振兴（扶贫）部门从“全国防返贫监测信息系统”内将标注的学生信息导出，提供同级教育部门、人社部门逐人进行信息审核，对重复标注的，根据实际情况进行人工校正，形成拟补助人员名单。</w:t>
      </w:r>
    </w:p>
    <w:p w14:paraId="42CA2335">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3.公示监督。</w:t>
      </w:r>
      <w:r>
        <w:rPr>
          <w:rFonts w:hint="eastAsia" w:ascii="仿宋_GB2312" w:hAnsi="仿宋_GB2312" w:eastAsia="仿宋_GB2312" w:cs="仿宋_GB2312"/>
          <w:sz w:val="32"/>
          <w:szCs w:val="32"/>
        </w:rPr>
        <w:t>县级乡村振兴（扶贫）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乡村振兴（扶贫）部门进行核实。</w:t>
      </w:r>
    </w:p>
    <w:p w14:paraId="231AF196">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4.补充申请。</w:t>
      </w:r>
      <w:r>
        <w:rPr>
          <w:rFonts w:hint="eastAsia" w:ascii="仿宋_GB2312" w:hAnsi="仿宋_GB2312" w:eastAsia="仿宋_GB2312" w:cs="仿宋_GB2312"/>
          <w:sz w:val="32"/>
          <w:szCs w:val="32"/>
        </w:rPr>
        <w:t>对公示人员名单中没有列入、又确实在接受职业教育的脱贫家庭子女，脱贫家庭向县级乡村振兴（扶贫）部门提出申请，填写《河北省××年春（秋）季学期雨露计划职业教育助学补贴申请表》，县级乡村振兴（扶贫）部门会同当地人社部门、教育部门对申请人的脱贫人口身份和学籍进行审核，确认符合资助条件后，履行公示监督程序。</w:t>
      </w:r>
    </w:p>
    <w:p w14:paraId="6EF4AE52">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5.资金拨付。</w:t>
      </w:r>
      <w:r>
        <w:rPr>
          <w:rFonts w:hint="eastAsia" w:ascii="仿宋_GB2312" w:hAnsi="仿宋_GB2312" w:eastAsia="仿宋_GB2312" w:cs="仿宋_GB2312"/>
          <w:sz w:val="32"/>
          <w:szCs w:val="32"/>
        </w:rPr>
        <w:t>公示期满后，县级乡村振兴（扶贫）部门按照财政部门下达的授权支付额度向代理银行开具授权支付指令，将补助资金及时拨付至学生家庭支农惠农“一卡通”中。</w:t>
      </w:r>
    </w:p>
    <w:p w14:paraId="55C00B88">
      <w:pP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
          <w:bCs/>
          <w:kern w:val="0"/>
          <w:sz w:val="32"/>
          <w:szCs w:val="32"/>
        </w:rPr>
        <w:t xml:space="preserve"> 6.关联受益户。</w:t>
      </w:r>
      <w:r>
        <w:rPr>
          <w:rFonts w:hint="eastAsia" w:ascii="仿宋_GB2312" w:hAnsi="仿宋_GB2312" w:eastAsia="仿宋_GB2312" w:cs="仿宋_GB2312"/>
          <w:sz w:val="32"/>
          <w:szCs w:val="32"/>
        </w:rPr>
        <w:t>资金拨付后，县级乡村振兴（扶贫）部门及时将受益脱贫户相关数据，录入“全国防返贫监测信息系统</w:t>
      </w:r>
      <w:r>
        <w:rPr>
          <w:rFonts w:hint="eastAsia" w:ascii="仿宋_GB2312" w:hAnsi="仿宋_GB2312" w:eastAsia="仿宋_GB2312" w:cs="仿宋_GB2312"/>
          <w:sz w:val="32"/>
          <w:szCs w:val="32"/>
          <w:lang w:eastAsia="zh-CN"/>
        </w:rPr>
        <w:t>。</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14:paraId="7DE3F85E">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14:paraId="0191E88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14:paraId="5EE74569">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14:paraId="7446F301">
    <w:pPr>
      <w:pStyle w:val="4"/>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845"/>
      <w:docPartObj>
        <w:docPartGallery w:val="autotext"/>
      </w:docPartObj>
    </w:sdtPr>
    <w:sdtEndPr>
      <w:rPr>
        <w:rFonts w:asciiTheme="minorEastAsia" w:hAnsiTheme="minorEastAsia" w:eastAsiaTheme="minorEastAsia"/>
        <w:sz w:val="28"/>
        <w:szCs w:val="28"/>
      </w:rPr>
    </w:sdtEndPr>
    <w:sdtContent>
      <w:p w14:paraId="6FE6B874">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14:paraId="091FD17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47469271"/>
      <w:docPartObj>
        <w:docPartGallery w:val="autotext"/>
      </w:docPartObj>
    </w:sdtPr>
    <w:sdtEndPr>
      <w:rPr>
        <w:rFonts w:asciiTheme="minorEastAsia" w:hAnsiTheme="minorEastAsia" w:eastAsiaTheme="minorEastAsia"/>
        <w:sz w:val="28"/>
        <w:szCs w:val="28"/>
      </w:rPr>
    </w:sdtEndPr>
    <w:sdtContent>
      <w:p w14:paraId="17C39B4F">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14:paraId="352E730D">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5MTMzOWMyMTZhNTFmZDM1ZGRmZmM3YWRkNDMyZjcifQ=="/>
  </w:docVars>
  <w:rsids>
    <w:rsidRoot w:val="00B1755F"/>
    <w:rsid w:val="000110DA"/>
    <w:rsid w:val="0001396C"/>
    <w:rsid w:val="000239E0"/>
    <w:rsid w:val="000A1DF7"/>
    <w:rsid w:val="000A370A"/>
    <w:rsid w:val="000B6640"/>
    <w:rsid w:val="000E5981"/>
    <w:rsid w:val="000F7C11"/>
    <w:rsid w:val="00126110"/>
    <w:rsid w:val="00201861"/>
    <w:rsid w:val="0022523B"/>
    <w:rsid w:val="00225B23"/>
    <w:rsid w:val="00261DE4"/>
    <w:rsid w:val="002C12B1"/>
    <w:rsid w:val="00343947"/>
    <w:rsid w:val="003C1F4A"/>
    <w:rsid w:val="003F6912"/>
    <w:rsid w:val="00413EB1"/>
    <w:rsid w:val="004335D5"/>
    <w:rsid w:val="00452788"/>
    <w:rsid w:val="004A0AE3"/>
    <w:rsid w:val="004A2310"/>
    <w:rsid w:val="005005A7"/>
    <w:rsid w:val="005141B3"/>
    <w:rsid w:val="0052427E"/>
    <w:rsid w:val="00562CE1"/>
    <w:rsid w:val="005950C6"/>
    <w:rsid w:val="005A2626"/>
    <w:rsid w:val="005B359F"/>
    <w:rsid w:val="005B6C20"/>
    <w:rsid w:val="00627023"/>
    <w:rsid w:val="006379E7"/>
    <w:rsid w:val="006816AB"/>
    <w:rsid w:val="006A4421"/>
    <w:rsid w:val="006D4E18"/>
    <w:rsid w:val="006E226B"/>
    <w:rsid w:val="007347F8"/>
    <w:rsid w:val="00735025"/>
    <w:rsid w:val="00745BC0"/>
    <w:rsid w:val="00754327"/>
    <w:rsid w:val="00783627"/>
    <w:rsid w:val="0079307A"/>
    <w:rsid w:val="007B1270"/>
    <w:rsid w:val="007B3EFE"/>
    <w:rsid w:val="007F59A5"/>
    <w:rsid w:val="00811EB4"/>
    <w:rsid w:val="00816B91"/>
    <w:rsid w:val="008436F3"/>
    <w:rsid w:val="00866044"/>
    <w:rsid w:val="008717AB"/>
    <w:rsid w:val="008A49C5"/>
    <w:rsid w:val="008D7242"/>
    <w:rsid w:val="008F2BDC"/>
    <w:rsid w:val="00913BC8"/>
    <w:rsid w:val="00920D2D"/>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1BA3"/>
    <w:rsid w:val="00BB3B15"/>
    <w:rsid w:val="00BE3AE8"/>
    <w:rsid w:val="00BF3756"/>
    <w:rsid w:val="00C86834"/>
    <w:rsid w:val="00CE1001"/>
    <w:rsid w:val="00D46100"/>
    <w:rsid w:val="00D61DCC"/>
    <w:rsid w:val="00D66A49"/>
    <w:rsid w:val="00DB7A23"/>
    <w:rsid w:val="00DF5BF0"/>
    <w:rsid w:val="00E15312"/>
    <w:rsid w:val="00E43B02"/>
    <w:rsid w:val="00E5246D"/>
    <w:rsid w:val="00E861E2"/>
    <w:rsid w:val="00EA05CC"/>
    <w:rsid w:val="00EB12AE"/>
    <w:rsid w:val="00EE46AE"/>
    <w:rsid w:val="00F11B12"/>
    <w:rsid w:val="00F20D41"/>
    <w:rsid w:val="00F24DE4"/>
    <w:rsid w:val="00F26730"/>
    <w:rsid w:val="00F81344"/>
    <w:rsid w:val="00FA5D43"/>
    <w:rsid w:val="04A607A7"/>
    <w:rsid w:val="0A3334F1"/>
    <w:rsid w:val="0F0F6E95"/>
    <w:rsid w:val="10B04531"/>
    <w:rsid w:val="14CF38C9"/>
    <w:rsid w:val="16B57F66"/>
    <w:rsid w:val="1B3C64AA"/>
    <w:rsid w:val="1E7726E6"/>
    <w:rsid w:val="1E8E058F"/>
    <w:rsid w:val="1EA1433B"/>
    <w:rsid w:val="200B7D62"/>
    <w:rsid w:val="21370351"/>
    <w:rsid w:val="25CB26C7"/>
    <w:rsid w:val="27A03548"/>
    <w:rsid w:val="285E70E5"/>
    <w:rsid w:val="2D4A09BC"/>
    <w:rsid w:val="2D94110E"/>
    <w:rsid w:val="30EB3B89"/>
    <w:rsid w:val="35675000"/>
    <w:rsid w:val="371B7C1E"/>
    <w:rsid w:val="37A1633B"/>
    <w:rsid w:val="39CF2B21"/>
    <w:rsid w:val="3ACE5C76"/>
    <w:rsid w:val="448209CE"/>
    <w:rsid w:val="46964445"/>
    <w:rsid w:val="47633ABD"/>
    <w:rsid w:val="4F037926"/>
    <w:rsid w:val="4F2F1298"/>
    <w:rsid w:val="50EF4DF2"/>
    <w:rsid w:val="53CE2E57"/>
    <w:rsid w:val="56AE3617"/>
    <w:rsid w:val="58102A88"/>
    <w:rsid w:val="595C3429"/>
    <w:rsid w:val="59696BFA"/>
    <w:rsid w:val="5A454DC6"/>
    <w:rsid w:val="5B9444F1"/>
    <w:rsid w:val="5C223FDE"/>
    <w:rsid w:val="5C542F97"/>
    <w:rsid w:val="5CAF019D"/>
    <w:rsid w:val="5FE92EB0"/>
    <w:rsid w:val="607A37EA"/>
    <w:rsid w:val="60C343B5"/>
    <w:rsid w:val="620852F1"/>
    <w:rsid w:val="62122920"/>
    <w:rsid w:val="637302D6"/>
    <w:rsid w:val="652561BA"/>
    <w:rsid w:val="6A427EFD"/>
    <w:rsid w:val="6AEE658F"/>
    <w:rsid w:val="74E519FC"/>
    <w:rsid w:val="761454B4"/>
    <w:rsid w:val="77674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正文缩进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20960</Words>
  <Characters>21744</Characters>
  <Lines>172</Lines>
  <Paragraphs>48</Paragraphs>
  <TotalTime>3</TotalTime>
  <ScaleCrop>false</ScaleCrop>
  <LinksUpToDate>false</LinksUpToDate>
  <CharactersWithSpaces>21816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2021-08-23T09:44:00Z</dcterms:created>
  <dc:creator>user</dc:creator>
  <cp:lastModifiedBy>静静</cp:lastModifiedBy>
  <cp:lastPrinted>2021-06-15T00:55:00Z</cp:lastPrinted>
  <dcterms:modified xsi:type="dcterms:W3CDTF">2025-02-12T08:09:48Z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F4337630D653453D8AC6B2CD0A587324_12</vt:lpwstr>
  </property>
  <property fmtid="{D5CDD505-2E9C-101B-9397-08002B2CF9AE}" pid="4" name="KSOTemplateDocerSaveRecord">
    <vt:lpwstr>eyJoZGlkIjoiOWQ4NzM3ZWY3ZGNiNjNkZTExNGFhNzdiYTIxY2U2NDMiLCJ1c2VySWQiOiI4NDkyOTU2NDAifQ==</vt:lpwstr>
  </property>
</Properties>
</file>