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29" w:rsidRDefault="00092C81"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简易</w:t>
      </w:r>
      <w:r>
        <w:rPr>
          <w:rFonts w:ascii="宋体" w:hAnsi="宋体" w:hint="eastAsia"/>
          <w:b/>
          <w:sz w:val="44"/>
          <w:szCs w:val="44"/>
        </w:rPr>
        <w:t>行政处罚决定书</w:t>
      </w:r>
    </w:p>
    <w:p w:rsidR="00912229" w:rsidRDefault="00092C81">
      <w:pPr>
        <w:spacing w:line="640" w:lineRule="exact"/>
        <w:jc w:val="righ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　　　）罚字（　　　）第（　　　）号</w:t>
      </w:r>
    </w:p>
    <w:p w:rsidR="00912229" w:rsidRDefault="00092C81">
      <w:pPr>
        <w:spacing w:line="46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当事人：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　　　　　　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</w:t>
      </w:r>
    </w:p>
    <w:p w:rsidR="00912229" w:rsidRDefault="00092C81">
      <w:pPr>
        <w:spacing w:line="46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根据我单位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　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</w:t>
      </w:r>
      <w:r>
        <w:rPr>
          <w:rFonts w:ascii="仿宋_GB2312" w:eastAsia="仿宋_GB2312" w:hAnsi="宋体" w:hint="eastAsia"/>
          <w:sz w:val="28"/>
          <w:szCs w:val="28"/>
        </w:rPr>
        <w:t>日对你单位的检查</w:t>
      </w:r>
      <w:r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现已查明：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</w:t>
      </w:r>
    </w:p>
    <w:p w:rsidR="00912229" w:rsidRDefault="00092C81">
      <w:pPr>
        <w:spacing w:line="460" w:lineRule="exact"/>
        <w:jc w:val="lef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宋体" w:hint="eastAsia"/>
          <w:sz w:val="28"/>
          <w:szCs w:val="28"/>
        </w:rPr>
        <w:t>施工现场在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  </w:t>
      </w:r>
    </w:p>
    <w:p w:rsidR="00912229" w:rsidRDefault="00092C81">
      <w:pPr>
        <w:spacing w:line="46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　　　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　　</w:t>
      </w:r>
      <w:r>
        <w:rPr>
          <w:rFonts w:ascii="仿宋_GB2312" w:eastAsia="仿宋_GB2312" w:hAnsi="宋体" w:hint="eastAsia"/>
          <w:sz w:val="28"/>
          <w:szCs w:val="28"/>
        </w:rPr>
        <w:t>以上事实已违反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　　　　　　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　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决定给予下列行政处罚：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>处以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>罚款</w:t>
      </w:r>
      <w:r>
        <w:rPr>
          <w:rFonts w:ascii="仿宋_GB2312" w:eastAsia="仿宋_GB2312" w:hAnsi="宋体" w:hint="eastAsia"/>
          <w:sz w:val="28"/>
          <w:szCs w:val="28"/>
        </w:rPr>
        <w:t>；</w:t>
      </w:r>
      <w:r>
        <w:rPr>
          <w:rFonts w:ascii="仿宋_GB2312" w:eastAsia="仿宋_GB2312" w:hAnsi="宋体" w:hint="eastAsia"/>
          <w:sz w:val="28"/>
          <w:szCs w:val="28"/>
        </w:rPr>
        <w:t>根据《中华人民共和国行政处罚法》的规定，限你（单位）自收到本《</w:t>
      </w:r>
      <w:r>
        <w:rPr>
          <w:rFonts w:ascii="仿宋_GB2312" w:eastAsia="仿宋_GB2312" w:hAnsi="宋体" w:hint="eastAsia"/>
          <w:sz w:val="28"/>
          <w:szCs w:val="28"/>
        </w:rPr>
        <w:t>处罚</w:t>
      </w:r>
      <w:r>
        <w:rPr>
          <w:rFonts w:ascii="仿宋_GB2312" w:eastAsia="仿宋_GB2312" w:hAnsi="宋体" w:hint="eastAsia"/>
          <w:sz w:val="28"/>
          <w:szCs w:val="28"/>
        </w:rPr>
        <w:t>决定书》之日起</w:t>
      </w:r>
      <w:r>
        <w:rPr>
          <w:rFonts w:ascii="仿宋_GB2312" w:eastAsia="仿宋_GB2312" w:hAnsi="宋体" w:hint="eastAsia"/>
          <w:sz w:val="28"/>
          <w:szCs w:val="28"/>
        </w:rPr>
        <w:t>15</w:t>
      </w:r>
      <w:r>
        <w:rPr>
          <w:rFonts w:ascii="仿宋_GB2312" w:eastAsia="仿宋_GB2312" w:hAnsi="宋体" w:hint="eastAsia"/>
          <w:sz w:val="28"/>
          <w:szCs w:val="28"/>
        </w:rPr>
        <w:t>日内</w:t>
      </w:r>
      <w:r>
        <w:rPr>
          <w:rFonts w:ascii="仿宋_GB2312" w:eastAsia="仿宋_GB2312" w:hAnsi="宋体" w:hint="eastAsia"/>
          <w:sz w:val="28"/>
          <w:szCs w:val="28"/>
        </w:rPr>
        <w:t>，凭馆陶县住房和城乡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建设局开局的《河北省非税收入一般缴款书》到指定银行缴纳罚款</w:t>
      </w:r>
      <w:r>
        <w:rPr>
          <w:rFonts w:ascii="仿宋_GB2312" w:eastAsia="仿宋_GB2312" w:hAnsi="宋体" w:hint="eastAsia"/>
          <w:sz w:val="28"/>
          <w:szCs w:val="28"/>
        </w:rPr>
        <w:t>。</w:t>
      </w:r>
      <w:r>
        <w:rPr>
          <w:rFonts w:ascii="仿宋_GB2312" w:eastAsia="仿宋_GB2312" w:hAnsi="宋体" w:hint="eastAsia"/>
          <w:sz w:val="28"/>
          <w:szCs w:val="28"/>
        </w:rPr>
        <w:t>到期不缴纳罚款的，依据《中华人民共和国行政处罚法》第五十一条第（一）项的规定，每日按罚款数额的百分之三加处罚款。</w:t>
      </w:r>
    </w:p>
    <w:p w:rsidR="00912229" w:rsidRDefault="00092C81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收款单位：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>馆陶县预算外资金管理局</w:t>
      </w:r>
      <w:r>
        <w:rPr>
          <w:rFonts w:ascii="仿宋_GB2312" w:eastAsia="仿宋_GB2312" w:hAnsi="宋体" w:hint="eastAsia"/>
          <w:sz w:val="28"/>
          <w:szCs w:val="28"/>
        </w:rPr>
        <w:t xml:space="preserve">　开户行：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>联社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</w:t>
      </w:r>
    </w:p>
    <w:p w:rsidR="00912229" w:rsidRDefault="00092C81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帐号：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>055612011112586</w:t>
      </w:r>
      <w:r>
        <w:rPr>
          <w:rFonts w:ascii="仿宋_GB2312" w:eastAsia="仿宋_GB2312" w:hAnsi="宋体" w:hint="eastAsia"/>
          <w:sz w:val="28"/>
          <w:szCs w:val="28"/>
        </w:rPr>
        <w:t>地址：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>政府街</w:t>
      </w:r>
      <w:r>
        <w:rPr>
          <w:rFonts w:ascii="仿宋_GB2312" w:eastAsia="仿宋_GB2312" w:hAnsi="宋体" w:hint="eastAsia"/>
          <w:sz w:val="28"/>
          <w:szCs w:val="28"/>
        </w:rPr>
        <w:t xml:space="preserve">。　　</w:t>
      </w:r>
    </w:p>
    <w:p w:rsidR="00912229" w:rsidRDefault="00092C81">
      <w:pPr>
        <w:spacing w:line="46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如不服本处罚决定，可以自接到本《决定书》之日起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</w:t>
      </w:r>
      <w:r>
        <w:rPr>
          <w:rFonts w:ascii="仿宋_GB2312" w:eastAsia="仿宋_GB2312" w:hAnsi="宋体" w:hint="eastAsia"/>
          <w:sz w:val="28"/>
          <w:szCs w:val="28"/>
          <w:u w:val="single"/>
        </w:rPr>
        <w:t>60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</w:t>
      </w:r>
      <w:r>
        <w:rPr>
          <w:rFonts w:ascii="仿宋_GB2312" w:eastAsia="仿宋_GB2312" w:hAnsi="宋体" w:hint="eastAsia"/>
          <w:sz w:val="28"/>
          <w:szCs w:val="28"/>
        </w:rPr>
        <w:t>日内向</w:t>
      </w:r>
      <w:r>
        <w:rPr>
          <w:rFonts w:ascii="仿宋_GB2312" w:eastAsia="仿宋_GB2312" w:hAnsi="宋体" w:hint="eastAsia"/>
          <w:sz w:val="28"/>
          <w:szCs w:val="28"/>
          <w:u w:val="single"/>
        </w:rPr>
        <w:t>馆陶县人民政府</w:t>
      </w:r>
      <w:r>
        <w:rPr>
          <w:rFonts w:ascii="仿宋_GB2312" w:eastAsia="仿宋_GB2312" w:hAnsi="宋体" w:hint="eastAsia"/>
          <w:sz w:val="28"/>
          <w:szCs w:val="28"/>
          <w:u w:val="single"/>
        </w:rPr>
        <w:t>或邯郸市建设局</w:t>
      </w:r>
      <w:r>
        <w:rPr>
          <w:rFonts w:ascii="仿宋_GB2312" w:eastAsia="仿宋_GB2312" w:hAnsi="宋体" w:hint="eastAsia"/>
          <w:sz w:val="28"/>
          <w:szCs w:val="28"/>
        </w:rPr>
        <w:t>申请复议，或在</w:t>
      </w:r>
      <w:r>
        <w:rPr>
          <w:rFonts w:ascii="仿宋_GB2312" w:eastAsia="仿宋_GB2312" w:hAnsi="宋体" w:hint="eastAsia"/>
          <w:sz w:val="28"/>
          <w:szCs w:val="28"/>
          <w:u w:val="single"/>
        </w:rPr>
        <w:t>六个</w:t>
      </w:r>
      <w:r>
        <w:rPr>
          <w:rFonts w:ascii="仿宋_GB2312" w:eastAsia="仿宋_GB2312" w:hAnsi="宋体" w:hint="eastAsia"/>
          <w:sz w:val="28"/>
          <w:szCs w:val="28"/>
        </w:rPr>
        <w:t>月内直接向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　　　　　　　</w:t>
      </w:r>
      <w:r>
        <w:rPr>
          <w:rFonts w:ascii="仿宋_GB2312" w:eastAsia="仿宋_GB2312" w:hAnsi="宋体" w:hint="eastAsia"/>
          <w:sz w:val="28"/>
          <w:szCs w:val="28"/>
          <w:u w:val="single"/>
        </w:rPr>
        <w:t>馆陶县</w:t>
      </w:r>
      <w:r>
        <w:rPr>
          <w:rFonts w:ascii="仿宋_GB2312" w:eastAsia="仿宋_GB2312" w:hAnsi="宋体" w:hint="eastAsia"/>
          <w:sz w:val="28"/>
          <w:szCs w:val="28"/>
        </w:rPr>
        <w:t>人民法院起诉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912229" w:rsidRDefault="00092C81">
      <w:pPr>
        <w:spacing w:line="46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复议和诉讼期间，本处罚决定不停止执行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912229" w:rsidRDefault="00092C81">
      <w:pPr>
        <w:spacing w:line="46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执法人员（签名）：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</w:p>
    <w:p w:rsidR="00912229" w:rsidRDefault="00092C81">
      <w:pPr>
        <w:spacing w:line="460" w:lineRule="exact"/>
        <w:ind w:firstLine="57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馆陶县住房和城乡建设局</w:t>
      </w:r>
    </w:p>
    <w:p w:rsidR="00912229" w:rsidRDefault="00092C81">
      <w:pPr>
        <w:spacing w:line="460" w:lineRule="exact"/>
        <w:ind w:firstLine="57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（盖行政章）</w:t>
      </w:r>
    </w:p>
    <w:p w:rsidR="00912229" w:rsidRDefault="00092C81" w:rsidP="00092C81">
      <w:pPr>
        <w:spacing w:line="460" w:lineRule="exact"/>
        <w:ind w:firstLineChars="2052" w:firstLine="574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　　月　　日</w:t>
      </w:r>
    </w:p>
    <w:p w:rsidR="00912229" w:rsidRDefault="00092C81">
      <w:pPr>
        <w:spacing w:line="46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签收人（签名）：姓名：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宋体" w:hint="eastAsia"/>
          <w:sz w:val="28"/>
          <w:szCs w:val="28"/>
        </w:rPr>
        <w:t>职务：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</w:p>
    <w:p w:rsidR="00912229" w:rsidRDefault="00092C81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签收人拒签理由：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</w:t>
      </w:r>
    </w:p>
    <w:p w:rsidR="00912229" w:rsidRDefault="00092C81">
      <w:pPr>
        <w:spacing w:line="4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见证人（签名）：姓名：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宋体" w:hint="eastAsia"/>
          <w:sz w:val="28"/>
          <w:szCs w:val="28"/>
        </w:rPr>
        <w:t>职务：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</w:p>
    <w:p w:rsidR="00912229" w:rsidRDefault="00092C81">
      <w:pPr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</w:t>
      </w:r>
      <w:r>
        <w:rPr>
          <w:rFonts w:ascii="仿宋_GB2312" w:eastAsia="仿宋_GB2312" w:hAnsi="宋体" w:hint="eastAsia"/>
          <w:sz w:val="28"/>
          <w:szCs w:val="28"/>
        </w:rPr>
        <w:t>姓名：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宋体" w:hint="eastAsia"/>
          <w:sz w:val="28"/>
          <w:szCs w:val="28"/>
        </w:rPr>
        <w:t>职务：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</w:p>
    <w:p w:rsidR="00912229" w:rsidRDefault="00092C81">
      <w:pPr>
        <w:spacing w:line="46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Cs w:val="21"/>
        </w:rPr>
        <w:t>（注：此决定书一式三份，一份交被处罚单位，一份有执法机构存档，一份报执法机关备案）</w:t>
      </w:r>
    </w:p>
    <w:p w:rsidR="00912229" w:rsidRDefault="00912229"/>
    <w:sectPr w:rsidR="00912229" w:rsidSect="00912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E956405"/>
    <w:rsid w:val="00092C81"/>
    <w:rsid w:val="00912229"/>
    <w:rsid w:val="2B33284B"/>
    <w:rsid w:val="2E956405"/>
    <w:rsid w:val="3AC24C51"/>
    <w:rsid w:val="4F223E12"/>
    <w:rsid w:val="50C36FEB"/>
    <w:rsid w:val="52F24110"/>
    <w:rsid w:val="5D026A1E"/>
    <w:rsid w:val="6914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229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2019-04-30T07:46:00Z</cp:lastPrinted>
  <dcterms:created xsi:type="dcterms:W3CDTF">2019-12-09T07:14:00Z</dcterms:created>
  <dcterms:modified xsi:type="dcterms:W3CDTF">2019-12-09T07:14:00Z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