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jc w:val="center"/>
        <w:rPr>
          <w:rFonts w:hint="eastAsia" w:ascii="仿宋_GB2312" w:eastAsia="仿宋_GB2312"/>
          <w:color w:val="000000"/>
          <w:sz w:val="30"/>
          <w:szCs w:val="30"/>
        </w:rPr>
      </w:pPr>
    </w:p>
    <w:p>
      <w:pPr>
        <w:pStyle w:val="7"/>
        <w:spacing w:line="600" w:lineRule="exact"/>
        <w:jc w:val="center"/>
        <w:rPr>
          <w:rFonts w:hint="eastAsia" w:ascii="仿宋_GB2312" w:eastAsia="仿宋_GB2312"/>
          <w:color w:val="000000"/>
          <w:sz w:val="30"/>
          <w:szCs w:val="30"/>
        </w:rPr>
      </w:pPr>
    </w:p>
    <w:p>
      <w:pPr>
        <w:pStyle w:val="7"/>
        <w:spacing w:line="600" w:lineRule="exact"/>
        <w:jc w:val="center"/>
        <w:rPr>
          <w:rFonts w:hint="eastAsia" w:ascii="仿宋_GB2312" w:eastAsia="仿宋_GB2312"/>
          <w:color w:val="000000"/>
          <w:sz w:val="30"/>
          <w:szCs w:val="30"/>
        </w:rPr>
      </w:pPr>
      <w:r>
        <w:rPr>
          <w:rFonts w:hint="eastAsia" w:ascii="仿宋_GB2312" w:eastAsia="仿宋_GB2312"/>
          <w:color w:val="000000"/>
          <w:sz w:val="30"/>
          <w:szCs w:val="30"/>
        </w:rPr>
        <w:t>邯依法行政办〔</w:t>
      </w:r>
      <w:r>
        <w:rPr>
          <w:rFonts w:hint="eastAsia" w:ascii="Times New Roman" w:hAnsi="Times New Roman" w:eastAsia="仿宋_GB2312"/>
          <w:color w:val="000000"/>
          <w:sz w:val="30"/>
          <w:szCs w:val="30"/>
        </w:rPr>
        <w:t>2023</w:t>
      </w:r>
      <w:r>
        <w:rPr>
          <w:rFonts w:hint="eastAsia" w:ascii="仿宋_GB2312" w:eastAsia="仿宋_GB2312"/>
          <w:color w:val="000000"/>
          <w:sz w:val="30"/>
          <w:szCs w:val="30"/>
        </w:rPr>
        <w:t>〕</w:t>
      </w:r>
      <w:r>
        <w:rPr>
          <w:rFonts w:hint="eastAsia" w:ascii="Times New Roman" w:hAnsi="Times New Roman" w:eastAsia="仿宋_GB2312"/>
          <w:color w:val="000000"/>
          <w:sz w:val="30"/>
          <w:szCs w:val="30"/>
        </w:rPr>
        <w:t>5</w:t>
      </w:r>
      <w:r>
        <w:rPr>
          <w:rFonts w:hint="eastAsia" w:ascii="仿宋_GB2312" w:eastAsia="仿宋_GB2312"/>
          <w:color w:val="000000"/>
          <w:sz w:val="30"/>
          <w:szCs w:val="30"/>
        </w:rPr>
        <w:t>号</w:t>
      </w:r>
    </w:p>
    <w:p>
      <w:pPr>
        <w:pStyle w:val="7"/>
        <w:spacing w:line="500" w:lineRule="exact"/>
        <w:jc w:val="center"/>
        <w:rPr>
          <w:color w:val="000000"/>
        </w:rPr>
      </w:pPr>
    </w:p>
    <w:p>
      <w:pPr>
        <w:pStyle w:val="7"/>
        <w:spacing w:line="500" w:lineRule="exact"/>
        <w:jc w:val="center"/>
        <w:rPr>
          <w:color w:val="000000"/>
        </w:rPr>
      </w:pPr>
    </w:p>
    <w:p>
      <w:pPr>
        <w:spacing w:line="500" w:lineRule="exact"/>
        <w:jc w:val="center"/>
        <w:rPr>
          <w:rFonts w:hint="eastAsia" w:ascii="方正小标宋_GBK" w:hAnsi="方正小标宋_GBK" w:eastAsia="方正小标宋_GBK"/>
          <w:sz w:val="36"/>
          <w:szCs w:val="36"/>
        </w:rPr>
      </w:pPr>
      <w:r>
        <w:rPr>
          <w:rFonts w:hint="eastAsia" w:ascii="方正小标宋_GBK" w:hAnsi="方正小标宋_GBK" w:eastAsia="方正小标宋_GBK"/>
          <w:sz w:val="36"/>
          <w:szCs w:val="36"/>
        </w:rPr>
        <w:t>邯郸市依法行政工作领导小组办公室</w:t>
      </w:r>
    </w:p>
    <w:p>
      <w:pPr>
        <w:spacing w:line="500" w:lineRule="exact"/>
        <w:jc w:val="center"/>
        <w:rPr>
          <w:rFonts w:hint="eastAsia" w:ascii="方正小标宋_GBK" w:hAnsi="方正小标宋_GBK" w:eastAsia="方正小标宋_GBK"/>
          <w:sz w:val="36"/>
          <w:szCs w:val="36"/>
        </w:rPr>
      </w:pPr>
      <w:r>
        <w:rPr>
          <w:rFonts w:hint="eastAsia" w:ascii="方正小标宋_GBK" w:hAnsi="方正小标宋_GBK" w:eastAsia="方正小标宋_GBK"/>
          <w:sz w:val="36"/>
          <w:szCs w:val="36"/>
        </w:rPr>
        <w:t>关于印发《邯郸市轻微违法行为包容免罚清单》的</w:t>
      </w:r>
    </w:p>
    <w:p>
      <w:pPr>
        <w:spacing w:line="500" w:lineRule="exact"/>
        <w:jc w:val="center"/>
        <w:rPr>
          <w:rFonts w:hint="eastAsia" w:ascii="方正小标宋_GBK" w:hAnsi="方正小标宋_GBK" w:eastAsia="方正小标宋_GBK"/>
          <w:sz w:val="36"/>
          <w:szCs w:val="36"/>
        </w:rPr>
      </w:pPr>
      <w:r>
        <w:rPr>
          <w:rFonts w:hint="eastAsia" w:ascii="方正小标宋_GBK" w:hAnsi="方正小标宋_GBK" w:eastAsia="方正小标宋_GBK"/>
          <w:sz w:val="36"/>
          <w:szCs w:val="36"/>
        </w:rPr>
        <w:t>通    知</w:t>
      </w:r>
    </w:p>
    <w:p>
      <w:pPr>
        <w:spacing w:line="500" w:lineRule="exact"/>
        <w:jc w:val="center"/>
        <w:rPr>
          <w:sz w:val="36"/>
          <w:szCs w:val="36"/>
        </w:rPr>
      </w:pPr>
    </w:p>
    <w:p>
      <w:pPr>
        <w:spacing w:line="480" w:lineRule="exact"/>
        <w:rPr>
          <w:rFonts w:hint="eastAsia" w:ascii="仿宋_GB2312" w:eastAsia="仿宋_GB2312"/>
          <w:sz w:val="30"/>
          <w:szCs w:val="30"/>
        </w:rPr>
      </w:pPr>
      <w:r>
        <w:rPr>
          <w:rFonts w:hint="eastAsia" w:ascii="仿宋_GB2312" w:eastAsia="仿宋_GB2312"/>
          <w:sz w:val="30"/>
          <w:szCs w:val="30"/>
        </w:rPr>
        <w:t>各县（市、区）人民政府，经开区、冀南新区管委会，市有关部门:</w:t>
      </w:r>
    </w:p>
    <w:p>
      <w:pPr>
        <w:spacing w:line="480" w:lineRule="exact"/>
        <w:ind w:firstLine="600" w:firstLineChars="200"/>
        <w:jc w:val="left"/>
        <w:rPr>
          <w:rFonts w:hint="eastAsia" w:ascii="仿宋_GB2312" w:eastAsia="仿宋_GB2312"/>
          <w:sz w:val="30"/>
          <w:szCs w:val="30"/>
        </w:rPr>
      </w:pPr>
      <w:r>
        <w:rPr>
          <w:rFonts w:hint="eastAsia" w:ascii="仿宋_GB2312" w:eastAsia="仿宋_GB2312"/>
          <w:sz w:val="30"/>
          <w:szCs w:val="30"/>
        </w:rPr>
        <w:t>为认真落实市委市政府《关于进一步优化营商环境促进高质量发展的若干措施》，持续优化全市法治化营商环境，提升行政执法温度和市场主体满意度，推进“首违不罚”“轻微不罚”规范运行，市司法局对全市行政执法机关轻微违法行为包容免罚清单进行了梳理审核汇总，现对社会公布全市第一批轻微违法行为包容免罚清单，请认真贯彻执行。</w:t>
      </w:r>
    </w:p>
    <w:p>
      <w:pPr>
        <w:ind w:firstLine="600" w:firstLineChars="200"/>
        <w:jc w:val="left"/>
        <w:rPr>
          <w:rFonts w:hint="eastAsia" w:ascii="仿宋_GB2312" w:eastAsia="仿宋_GB2312"/>
          <w:sz w:val="30"/>
          <w:szCs w:val="30"/>
        </w:rPr>
      </w:pPr>
      <w:r>
        <w:rPr>
          <w:rFonts w:hint="eastAsia" w:ascii="仿宋_GB2312" w:eastAsia="仿宋_GB2312"/>
          <w:sz w:val="30"/>
          <w:szCs w:val="30"/>
        </w:rPr>
        <w:t xml:space="preserve">                          </w:t>
      </w:r>
    </w:p>
    <w:p>
      <w:pPr>
        <w:jc w:val="center"/>
        <w:rPr>
          <w:rFonts w:hint="eastAsia" w:ascii="仿宋_GB2312" w:eastAsia="仿宋_GB2312"/>
          <w:sz w:val="30"/>
          <w:szCs w:val="30"/>
        </w:rPr>
      </w:pPr>
      <w:r>
        <w:rPr>
          <w:rFonts w:hint="eastAsia" w:ascii="仿宋_GB2312" w:eastAsia="仿宋_GB2312"/>
          <w:sz w:val="30"/>
          <w:szCs w:val="30"/>
        </w:rPr>
        <w:t xml:space="preserve">           </w:t>
      </w:r>
    </w:p>
    <w:p>
      <w:pPr>
        <w:spacing w:line="480" w:lineRule="exact"/>
        <w:jc w:val="center"/>
        <w:rPr>
          <w:rFonts w:hint="eastAsia" w:ascii="仿宋_GB2312" w:eastAsia="仿宋_GB2312"/>
          <w:sz w:val="30"/>
          <w:szCs w:val="30"/>
        </w:rPr>
      </w:pPr>
      <w:r>
        <w:rPr>
          <w:rFonts w:hint="eastAsia" w:ascii="仿宋_GB2312" w:eastAsia="仿宋_GB2312"/>
          <w:sz w:val="30"/>
          <w:szCs w:val="30"/>
        </w:rPr>
        <w:t xml:space="preserve">                      邯郸市依法行政工作领导小组办公室</w:t>
      </w:r>
    </w:p>
    <w:p>
      <w:pPr>
        <w:spacing w:line="480" w:lineRule="exact"/>
        <w:ind w:firstLine="3000" w:firstLineChars="1000"/>
        <w:jc w:val="left"/>
        <w:rPr>
          <w:rFonts w:hint="eastAsia" w:ascii="仿宋_GB2312" w:eastAsia="仿宋_GB2312"/>
          <w:sz w:val="30"/>
          <w:szCs w:val="30"/>
        </w:rPr>
      </w:pPr>
      <w:r>
        <w:rPr>
          <w:rFonts w:hint="eastAsia" w:ascii="仿宋_GB2312" w:eastAsia="仿宋_GB2312"/>
          <w:sz w:val="30"/>
          <w:szCs w:val="30"/>
        </w:rPr>
        <w:t xml:space="preserve">            </w:t>
      </w:r>
      <w:r>
        <w:rPr>
          <w:rFonts w:hint="eastAsia" w:ascii="Times New Roman" w:hAnsi="Times New Roman" w:eastAsia="仿宋_GB2312"/>
          <w:sz w:val="30"/>
          <w:szCs w:val="30"/>
        </w:rPr>
        <w:t>2023</w:t>
      </w:r>
      <w:r>
        <w:rPr>
          <w:rFonts w:hint="eastAsia" w:ascii="仿宋_GB2312" w:eastAsia="仿宋_GB2312"/>
          <w:sz w:val="30"/>
          <w:szCs w:val="30"/>
        </w:rPr>
        <w:t>年</w:t>
      </w:r>
      <w:r>
        <w:rPr>
          <w:rFonts w:hint="eastAsia" w:ascii="Times New Roman" w:hAnsi="Times New Roman" w:eastAsia="仿宋_GB2312"/>
          <w:sz w:val="30"/>
          <w:szCs w:val="30"/>
        </w:rPr>
        <w:t>4</w:t>
      </w:r>
      <w:r>
        <w:rPr>
          <w:rFonts w:hint="eastAsia" w:ascii="仿宋_GB2312" w:eastAsia="仿宋_GB2312"/>
          <w:sz w:val="30"/>
          <w:szCs w:val="30"/>
        </w:rPr>
        <w:t>月</w:t>
      </w:r>
      <w:r>
        <w:rPr>
          <w:rFonts w:hint="eastAsia" w:ascii="Times New Roman" w:hAnsi="Times New Roman" w:eastAsia="仿宋_GB2312"/>
          <w:sz w:val="30"/>
          <w:szCs w:val="30"/>
        </w:rPr>
        <w:t>5</w:t>
      </w:r>
      <w:r>
        <w:rPr>
          <w:rFonts w:hint="eastAsia" w:ascii="仿宋_GB2312" w:eastAsia="仿宋_GB2312"/>
          <w:sz w:val="30"/>
          <w:szCs w:val="30"/>
        </w:rPr>
        <w:t>日</w:t>
      </w:r>
    </w:p>
    <w:p>
      <w:pPr>
        <w:spacing w:line="480" w:lineRule="exact"/>
        <w:ind w:firstLine="3000" w:firstLineChars="1000"/>
        <w:jc w:val="left"/>
        <w:rPr>
          <w:rFonts w:ascii="仿宋_GB2312" w:eastAsia="仿宋_GB2312"/>
          <w:sz w:val="30"/>
          <w:szCs w:val="30"/>
        </w:rPr>
        <w:sectPr>
          <w:headerReference r:id="rId3" w:type="default"/>
          <w:footerReference r:id="rId4" w:type="default"/>
          <w:pgSz w:w="11906" w:h="16838"/>
          <w:pgMar w:top="1758" w:right="1701" w:bottom="1758" w:left="1701" w:header="851" w:footer="1588" w:gutter="0"/>
          <w:cols w:space="720" w:num="1"/>
          <w:docGrid w:type="lines" w:linePitch="312" w:charSpace="0"/>
        </w:sectPr>
      </w:pPr>
    </w:p>
    <w:p>
      <w:pPr>
        <w:spacing w:line="600" w:lineRule="exact"/>
        <w:ind w:firstLine="5200" w:firstLineChars="1300"/>
        <w:jc w:val="both"/>
        <w:rPr>
          <w:rFonts w:hint="eastAsia" w:ascii="方正小标宋_GBK" w:eastAsia="方正小标宋_GBK"/>
          <w:sz w:val="40"/>
          <w:szCs w:val="40"/>
        </w:rPr>
      </w:pPr>
      <w:r>
        <w:rPr>
          <w:rFonts w:hint="eastAsia" w:ascii="方正小标宋_GBK" w:eastAsia="方正小标宋_GBK"/>
          <w:sz w:val="40"/>
          <w:szCs w:val="40"/>
        </w:rPr>
        <w:t>目  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七</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二</w:t>
      </w:r>
      <w:r>
        <w:rPr>
          <w:rFonts w:hint="eastAsia" w:ascii="Times New Roman" w:hAnsi="Times New Roman" w:eastAsia="仿宋_GB2312"/>
          <w:sz w:val="30"/>
          <w:szCs w:val="30"/>
          <w:lang w:eastAsia="zh-CN"/>
        </w:rPr>
        <w:t>）</w:t>
      </w:r>
      <w:r>
        <w:rPr>
          <w:rFonts w:hint="eastAsia" w:ascii="仿宋_GB2312" w:eastAsia="仿宋_GB2312"/>
          <w:sz w:val="30"/>
          <w:szCs w:val="30"/>
        </w:rPr>
        <w:t>民政领域（</w:t>
      </w:r>
      <w:r>
        <w:rPr>
          <w:rFonts w:hint="eastAsia" w:ascii="Times New Roman" w:hAnsi="Times New Roman" w:eastAsia="仿宋_GB2312"/>
          <w:sz w:val="30"/>
          <w:szCs w:val="30"/>
        </w:rPr>
        <w:t>9</w:t>
      </w:r>
      <w:r>
        <w:rPr>
          <w:rFonts w:hint="eastAsia" w:ascii="仿宋_GB2312" w:eastAsia="仿宋_GB2312"/>
          <w:sz w:val="30"/>
          <w:szCs w:val="30"/>
        </w:rPr>
        <w:t>项）…………………………………</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 xml:space="preserve"> 9-10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三</w:t>
      </w:r>
      <w:r>
        <w:rPr>
          <w:rFonts w:hint="eastAsia" w:ascii="Times New Roman" w:hAnsi="Times New Roman" w:eastAsia="仿宋_GB2312"/>
          <w:sz w:val="30"/>
          <w:szCs w:val="30"/>
          <w:lang w:eastAsia="zh-CN"/>
        </w:rPr>
        <w:t>）</w:t>
      </w:r>
      <w:r>
        <w:rPr>
          <w:rFonts w:hint="eastAsia" w:ascii="仿宋_GB2312" w:eastAsia="仿宋_GB2312"/>
          <w:sz w:val="30"/>
          <w:szCs w:val="30"/>
        </w:rPr>
        <w:t>招标投标领域（</w:t>
      </w:r>
      <w:r>
        <w:rPr>
          <w:rFonts w:hint="eastAsia" w:ascii="Times New Roman" w:hAnsi="Times New Roman" w:eastAsia="仿宋_GB2312"/>
          <w:sz w:val="30"/>
          <w:szCs w:val="30"/>
        </w:rPr>
        <w:t>5</w:t>
      </w:r>
      <w:r>
        <w:rPr>
          <w:rFonts w:hint="eastAsia" w:ascii="仿宋_GB2312" w:eastAsia="仿宋_GB2312"/>
          <w:sz w:val="30"/>
          <w:szCs w:val="30"/>
        </w:rPr>
        <w:t>项</w:t>
      </w:r>
      <w:r>
        <w:rPr>
          <w:rFonts w:hint="eastAsia" w:ascii="仿宋_GB2312" w:eastAsia="仿宋_GB2312"/>
          <w:sz w:val="30"/>
          <w:szCs w:val="30"/>
          <w:lang w:val="en-US" w:eastAsia="zh-CN"/>
        </w:rPr>
        <w:t xml:space="preserve"> 发改划转</w:t>
      </w:r>
      <w:r>
        <w:rPr>
          <w:rFonts w:hint="eastAsia"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1</w:t>
      </w:r>
      <w:r>
        <w:rPr>
          <w:rFonts w:hint="eastAsia" w:ascii="Times New Roman" w:hAnsi="Times New Roman" w:eastAsia="仿宋_GB2312"/>
          <w:sz w:val="30"/>
          <w:szCs w:val="30"/>
        </w:rPr>
        <w:t>1</w:t>
      </w:r>
      <w:r>
        <w:rPr>
          <w:rFonts w:hint="eastAsia" w:ascii="Times New Roman" w:hAnsi="Times New Roman" w:eastAsia="仿宋_GB2312"/>
          <w:sz w:val="30"/>
          <w:szCs w:val="30"/>
          <w:lang w:val="en-US" w:eastAsia="zh-CN"/>
        </w:rPr>
        <w:t>-14</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十二</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四</w:t>
      </w:r>
      <w:r>
        <w:rPr>
          <w:rFonts w:hint="eastAsia" w:ascii="Times New Roman" w:hAnsi="Times New Roman" w:eastAsia="仿宋_GB2312"/>
          <w:sz w:val="30"/>
          <w:szCs w:val="30"/>
          <w:lang w:eastAsia="zh-CN"/>
        </w:rPr>
        <w:t>）</w:t>
      </w:r>
      <w:r>
        <w:rPr>
          <w:rFonts w:hint="eastAsia" w:ascii="仿宋_GB2312" w:eastAsia="仿宋_GB2312"/>
          <w:sz w:val="30"/>
          <w:szCs w:val="30"/>
        </w:rPr>
        <w:t>商务领域（</w:t>
      </w:r>
      <w:r>
        <w:rPr>
          <w:rFonts w:hint="eastAsia" w:ascii="Times New Roman" w:hAnsi="Times New Roman" w:eastAsia="仿宋_GB2312"/>
          <w:sz w:val="30"/>
          <w:szCs w:val="30"/>
        </w:rPr>
        <w:t>23</w:t>
      </w:r>
      <w:r>
        <w:rPr>
          <w:rFonts w:hint="eastAsia" w:ascii="仿宋_GB2312" w:eastAsia="仿宋_GB2312"/>
          <w:sz w:val="30"/>
          <w:szCs w:val="30"/>
        </w:rPr>
        <w:t>项）</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15-26</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十三</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五</w:t>
      </w:r>
      <w:r>
        <w:rPr>
          <w:rFonts w:hint="eastAsia" w:ascii="Times New Roman" w:hAnsi="Times New Roman" w:eastAsia="仿宋_GB2312"/>
          <w:sz w:val="30"/>
          <w:szCs w:val="30"/>
          <w:lang w:eastAsia="zh-CN"/>
        </w:rPr>
        <w:t>）</w:t>
      </w:r>
      <w:r>
        <w:rPr>
          <w:rFonts w:hint="eastAsia" w:ascii="仿宋_GB2312" w:eastAsia="仿宋_GB2312"/>
          <w:sz w:val="30"/>
          <w:szCs w:val="30"/>
        </w:rPr>
        <w:t>城乡建设领域（</w:t>
      </w:r>
      <w:r>
        <w:rPr>
          <w:rFonts w:hint="eastAsia" w:ascii="Times New Roman" w:hAnsi="Times New Roman" w:eastAsia="仿宋_GB2312"/>
          <w:sz w:val="30"/>
          <w:szCs w:val="30"/>
        </w:rPr>
        <w:t>2</w:t>
      </w:r>
      <w:r>
        <w:rPr>
          <w:rFonts w:hint="eastAsia" w:ascii="仿宋_GB2312" w:eastAsia="仿宋_GB2312"/>
          <w:sz w:val="30"/>
          <w:szCs w:val="30"/>
        </w:rPr>
        <w:t>项）………………………………（</w:t>
      </w:r>
      <w:r>
        <w:rPr>
          <w:rFonts w:hint="eastAsia" w:ascii="仿宋_GB2312" w:eastAsia="仿宋_GB2312"/>
          <w:sz w:val="30"/>
          <w:szCs w:val="30"/>
          <w:lang w:val="en-US" w:eastAsia="zh-CN"/>
        </w:rPr>
        <w:t>27</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十四</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六</w:t>
      </w:r>
      <w:r>
        <w:rPr>
          <w:rFonts w:hint="eastAsia" w:ascii="Times New Roman" w:hAnsi="Times New Roman" w:eastAsia="仿宋_GB2312"/>
          <w:sz w:val="30"/>
          <w:szCs w:val="30"/>
          <w:lang w:eastAsia="zh-CN"/>
        </w:rPr>
        <w:t>）</w:t>
      </w:r>
      <w:r>
        <w:rPr>
          <w:rFonts w:hint="eastAsia" w:ascii="仿宋_GB2312" w:eastAsia="仿宋_GB2312"/>
          <w:sz w:val="30"/>
          <w:szCs w:val="30"/>
        </w:rPr>
        <w:t>文化市场领域（</w:t>
      </w:r>
      <w:r>
        <w:rPr>
          <w:rFonts w:hint="eastAsia" w:ascii="Times New Roman" w:hAnsi="Times New Roman" w:eastAsia="仿宋_GB2312"/>
          <w:sz w:val="30"/>
          <w:szCs w:val="30"/>
        </w:rPr>
        <w:t>12</w:t>
      </w:r>
      <w:r>
        <w:rPr>
          <w:rFonts w:hint="eastAsia" w:ascii="仿宋_GB2312" w:eastAsia="仿宋_GB2312"/>
          <w:sz w:val="30"/>
          <w:szCs w:val="30"/>
        </w:rPr>
        <w:t>项）……………………………</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28-34</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十五</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七</w:t>
      </w:r>
      <w:r>
        <w:rPr>
          <w:rFonts w:hint="eastAsia" w:ascii="Times New Roman" w:hAnsi="Times New Roman" w:eastAsia="仿宋_GB2312"/>
          <w:sz w:val="30"/>
          <w:szCs w:val="30"/>
          <w:lang w:eastAsia="zh-CN"/>
        </w:rPr>
        <w:t>）</w:t>
      </w:r>
      <w:r>
        <w:rPr>
          <w:rFonts w:hint="eastAsia" w:ascii="仿宋_GB2312" w:eastAsia="仿宋_GB2312"/>
          <w:sz w:val="30"/>
          <w:szCs w:val="30"/>
        </w:rPr>
        <w:t>城市管理领域（</w:t>
      </w:r>
      <w:r>
        <w:rPr>
          <w:rFonts w:hint="eastAsia" w:ascii="Times New Roman" w:hAnsi="Times New Roman" w:eastAsia="仿宋_GB2312"/>
          <w:sz w:val="30"/>
          <w:szCs w:val="30"/>
        </w:rPr>
        <w:t>15</w:t>
      </w:r>
      <w:r>
        <w:rPr>
          <w:rFonts w:hint="eastAsia" w:ascii="仿宋_GB2312" w:eastAsia="仿宋_GB2312"/>
          <w:sz w:val="30"/>
          <w:szCs w:val="30"/>
        </w:rPr>
        <w:t>项）……………………………</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35-39</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十九</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八</w:t>
      </w:r>
      <w:r>
        <w:rPr>
          <w:rFonts w:hint="eastAsia" w:ascii="Times New Roman" w:hAnsi="Times New Roman" w:eastAsia="仿宋_GB2312"/>
          <w:sz w:val="30"/>
          <w:szCs w:val="30"/>
          <w:lang w:eastAsia="zh-CN"/>
        </w:rPr>
        <w:t>）</w:t>
      </w:r>
      <w:r>
        <w:rPr>
          <w:rFonts w:hint="eastAsia" w:ascii="仿宋_GB2312" w:eastAsia="仿宋_GB2312"/>
          <w:sz w:val="30"/>
          <w:szCs w:val="30"/>
        </w:rPr>
        <w:t>发展改革领域（</w:t>
      </w:r>
      <w:r>
        <w:rPr>
          <w:rFonts w:hint="eastAsia" w:ascii="Times New Roman" w:hAnsi="Times New Roman" w:eastAsia="仿宋_GB2312"/>
          <w:sz w:val="30"/>
          <w:szCs w:val="30"/>
        </w:rPr>
        <w:t>9</w:t>
      </w:r>
      <w:r>
        <w:rPr>
          <w:rFonts w:hint="eastAsia" w:ascii="仿宋_GB2312" w:eastAsia="仿宋_GB2312"/>
          <w:sz w:val="30"/>
          <w:szCs w:val="30"/>
        </w:rPr>
        <w:t>项）………………………………（</w:t>
      </w:r>
      <w:r>
        <w:rPr>
          <w:rFonts w:hint="eastAsia" w:ascii="仿宋_GB2312" w:eastAsia="仿宋_GB2312"/>
          <w:sz w:val="30"/>
          <w:szCs w:val="30"/>
          <w:lang w:val="en-US" w:eastAsia="zh-CN"/>
        </w:rPr>
        <w:t>44-48</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9900" w:firstLineChars="33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2025年6月8日</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00"/>
        <w:jc w:val="left"/>
        <w:textAlignment w:val="auto"/>
        <w:rPr>
          <w:rFonts w:hint="eastAsia" w:ascii="方正小标宋_GBK" w:hAnsi="方正小标宋_GBK" w:eastAsia="方正小标宋_GBK"/>
          <w:sz w:val="40"/>
          <w:szCs w:val="40"/>
        </w:rPr>
      </w:pPr>
    </w:p>
    <w:p>
      <w:pPr>
        <w:spacing w:after="156"/>
        <w:jc w:val="center"/>
        <w:rPr>
          <w:rFonts w:hint="eastAsia" w:ascii="方正小标宋_GBK" w:hAnsi="方正小标宋_GBK" w:eastAsia="方正小标宋_GBK"/>
          <w:sz w:val="40"/>
          <w:szCs w:val="40"/>
        </w:rPr>
      </w:pPr>
    </w:p>
    <w:p>
      <w:pPr>
        <w:spacing w:after="156"/>
        <w:jc w:val="center"/>
        <w:rPr>
          <w:rFonts w:hint="eastAsia" w:ascii="方正小标宋_GBK" w:hAnsi="方正小标宋_GBK" w:eastAsia="方正小标宋_GBK"/>
          <w:sz w:val="40"/>
          <w:szCs w:val="40"/>
        </w:rPr>
      </w:pPr>
    </w:p>
    <w:p>
      <w:pPr>
        <w:spacing w:after="156"/>
        <w:jc w:val="center"/>
        <w:rPr>
          <w:rFonts w:hint="eastAsia" w:ascii="方正小标宋_GBK" w:hAnsi="方正小标宋_GBK" w:eastAsia="方正小标宋_GBK"/>
          <w:sz w:val="40"/>
          <w:szCs w:val="40"/>
        </w:rPr>
      </w:pPr>
    </w:p>
    <w:p>
      <w:pPr>
        <w:spacing w:after="156"/>
        <w:jc w:val="center"/>
        <w:rPr>
          <w:rFonts w:hint="eastAsia" w:ascii="方正小标宋_GBK" w:hAnsi="方正小标宋_GBK" w:eastAsia="方正小标宋_GBK"/>
          <w:sz w:val="40"/>
          <w:szCs w:val="40"/>
          <w:lang w:eastAsia="zh-CN"/>
        </w:rPr>
      </w:pPr>
      <w:r>
        <w:rPr>
          <w:rFonts w:hint="eastAsia" w:ascii="方正小标宋_GBK" w:hAnsi="方正小标宋_GBK" w:eastAsia="方正小标宋_GBK"/>
          <w:sz w:val="40"/>
          <w:szCs w:val="40"/>
          <w:lang w:eastAsia="zh-CN"/>
        </w:rPr>
        <w:t>馆陶县</w:t>
      </w:r>
      <w:r>
        <w:rPr>
          <w:rFonts w:hint="eastAsia" w:ascii="方正小标宋_GBK" w:hAnsi="方正小标宋_GBK" w:eastAsia="方正小标宋_GBK"/>
          <w:sz w:val="40"/>
          <w:szCs w:val="40"/>
          <w:lang w:val="en-US" w:eastAsia="zh-CN"/>
        </w:rPr>
        <w:t>综合行政执法局</w:t>
      </w:r>
      <w:r>
        <w:rPr>
          <w:rFonts w:hint="eastAsia" w:ascii="方正小标宋_GBK" w:hAnsi="方正小标宋_GBK" w:eastAsia="方正小标宋_GBK"/>
          <w:sz w:val="40"/>
          <w:szCs w:val="40"/>
        </w:rPr>
        <w:t>轻微违法行为包容免罚清单</w:t>
      </w:r>
      <w:r>
        <w:rPr>
          <w:rFonts w:hint="eastAsia" w:ascii="方正小标宋_GBK" w:hAnsi="方正小标宋_GBK" w:eastAsia="方正小标宋_GBK"/>
          <w:sz w:val="40"/>
          <w:szCs w:val="40"/>
          <w:lang w:eastAsia="zh-CN"/>
        </w:rPr>
        <w:t>（</w:t>
      </w:r>
      <w:r>
        <w:rPr>
          <w:rFonts w:hint="eastAsia" w:ascii="方正小标宋_GBK" w:hAnsi="方正小标宋_GBK" w:eastAsia="方正小标宋_GBK"/>
          <w:sz w:val="40"/>
          <w:szCs w:val="40"/>
          <w:lang w:val="en-US" w:eastAsia="zh-CN"/>
        </w:rPr>
        <w:t>92项</w:t>
      </w:r>
      <w:r>
        <w:rPr>
          <w:rFonts w:hint="eastAsia" w:ascii="方正小标宋_GBK" w:hAnsi="方正小标宋_GBK" w:eastAsia="方正小标宋_GBK"/>
          <w:sz w:val="40"/>
          <w:szCs w:val="40"/>
          <w:lang w:eastAsia="zh-CN"/>
        </w:rPr>
        <w:t>）</w:t>
      </w:r>
    </w:p>
    <w:p>
      <w:pPr>
        <w:jc w:val="center"/>
        <w:rPr>
          <w:rFonts w:hint="eastAsia" w:ascii="黑体" w:hAnsi="黑体" w:eastAsia="黑体"/>
          <w:sz w:val="30"/>
          <w:szCs w:val="30"/>
          <w:lang w:eastAsia="zh-CN"/>
        </w:rPr>
      </w:pPr>
      <w:r>
        <w:rPr>
          <w:rFonts w:hint="eastAsia" w:ascii="黑体" w:hAnsi="黑体" w:eastAsia="黑体"/>
          <w:sz w:val="30"/>
          <w:szCs w:val="30"/>
        </w:rPr>
        <w:t>七</w:t>
      </w:r>
      <w:r>
        <w:rPr>
          <w:rFonts w:hint="eastAsia" w:ascii="黑体" w:hAnsi="黑体" w:eastAsia="黑体"/>
          <w:sz w:val="30"/>
          <w:szCs w:val="30"/>
          <w:lang w:eastAsia="zh-CN"/>
        </w:rPr>
        <w:t>（</w:t>
      </w:r>
      <w:r>
        <w:rPr>
          <w:rFonts w:hint="eastAsia" w:ascii="黑体" w:hAnsi="黑体" w:eastAsia="黑体"/>
          <w:sz w:val="30"/>
          <w:szCs w:val="30"/>
          <w:lang w:val="en-US" w:eastAsia="zh-CN"/>
        </w:rPr>
        <w:t>二</w:t>
      </w:r>
      <w:r>
        <w:rPr>
          <w:rFonts w:hint="eastAsia" w:ascii="黑体" w:hAnsi="黑体" w:eastAsia="黑体"/>
          <w:sz w:val="30"/>
          <w:szCs w:val="30"/>
          <w:lang w:eastAsia="zh-CN"/>
        </w:rPr>
        <w:t>）</w:t>
      </w:r>
      <w:r>
        <w:rPr>
          <w:rFonts w:hint="eastAsia" w:ascii="黑体" w:hAnsi="黑体" w:eastAsia="黑体"/>
          <w:sz w:val="30"/>
          <w:szCs w:val="30"/>
        </w:rPr>
        <w:t>、民政领域</w:t>
      </w:r>
      <w:r>
        <w:rPr>
          <w:rFonts w:hint="eastAsia" w:ascii="黑体" w:hAnsi="黑体" w:eastAsia="黑体"/>
          <w:sz w:val="30"/>
          <w:szCs w:val="30"/>
          <w:lang w:eastAsia="zh-CN"/>
        </w:rPr>
        <w:t>（</w:t>
      </w:r>
      <w:r>
        <w:rPr>
          <w:rFonts w:hint="eastAsia" w:ascii="黑体" w:hAnsi="黑体" w:eastAsia="黑体"/>
          <w:sz w:val="30"/>
          <w:szCs w:val="30"/>
          <w:lang w:val="en-US" w:eastAsia="zh-CN"/>
        </w:rPr>
        <w:t>9项</w:t>
      </w:r>
      <w:r>
        <w:rPr>
          <w:rFonts w:hint="eastAsia" w:ascii="黑体" w:hAnsi="黑体" w:eastAsia="黑体"/>
          <w:sz w:val="30"/>
          <w:szCs w:val="30"/>
          <w:lang w:eastAsia="zh-CN"/>
        </w:rPr>
        <w:t>）</w:t>
      </w:r>
    </w:p>
    <w:tbl>
      <w:tblPr>
        <w:tblStyle w:val="2"/>
        <w:tblW w:w="13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70"/>
        <w:gridCol w:w="2505"/>
        <w:gridCol w:w="4456"/>
        <w:gridCol w:w="2193"/>
        <w:gridCol w:w="3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30" w:hRule="atLeast"/>
          <w:tblHeader/>
        </w:trPr>
        <w:tc>
          <w:tcPr>
            <w:tcW w:w="57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序号</w:t>
            </w:r>
          </w:p>
        </w:tc>
        <w:tc>
          <w:tcPr>
            <w:tcW w:w="2505"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事项名称</w:t>
            </w:r>
          </w:p>
        </w:tc>
        <w:tc>
          <w:tcPr>
            <w:tcW w:w="445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实施依据</w:t>
            </w:r>
          </w:p>
        </w:tc>
        <w:tc>
          <w:tcPr>
            <w:tcW w:w="2193"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免罚情形</w:t>
            </w:r>
          </w:p>
        </w:tc>
        <w:tc>
          <w:tcPr>
            <w:tcW w:w="3799"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适用条件（必须同时具备）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05"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85</w:t>
            </w:r>
            <w:r>
              <w:rPr>
                <w:rFonts w:hint="eastAsia" w:ascii="Times New Roman" w:hAnsi="Times New Roman" w:eastAsia="仿宋_GB2312"/>
                <w:kern w:val="0"/>
                <w:sz w:val="24"/>
                <w:lang w:val="en-US" w:eastAsia="zh-CN"/>
              </w:rPr>
              <w:t>-4</w:t>
            </w:r>
          </w:p>
        </w:tc>
        <w:tc>
          <w:tcPr>
            <w:tcW w:w="2505" w:type="dxa"/>
            <w:vAlign w:val="center"/>
          </w:tcPr>
          <w:p>
            <w:pPr>
              <w:widowControl/>
              <w:spacing w:line="340" w:lineRule="exact"/>
              <w:jc w:val="left"/>
              <w:rPr>
                <w:rFonts w:hint="eastAsia" w:ascii="仿宋_GB2312" w:hAnsi="宋体" w:eastAsia="仿宋_GB2312"/>
                <w:kern w:val="0"/>
                <w:sz w:val="24"/>
              </w:rPr>
            </w:pPr>
            <w:r>
              <w:rPr>
                <w:rFonts w:hint="eastAsia" w:ascii="仿宋_GB2312" w:hAnsi="宋体" w:eastAsia="仿宋_GB2312"/>
                <w:kern w:val="0"/>
                <w:sz w:val="24"/>
              </w:rPr>
              <w:t>社会团体超出章程规定的宗旨和业务范围进行活动的行为</w:t>
            </w:r>
          </w:p>
        </w:tc>
        <w:tc>
          <w:tcPr>
            <w:tcW w:w="4456"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《社会团体登记管理条例》（</w:t>
            </w:r>
            <w:r>
              <w:rPr>
                <w:rFonts w:hint="eastAsia" w:ascii="Times New Roman" w:hAnsi="Times New Roman" w:eastAsia="仿宋_GB2312"/>
                <w:kern w:val="0"/>
                <w:sz w:val="24"/>
              </w:rPr>
              <w:t>1998</w:t>
            </w:r>
            <w:r>
              <w:rPr>
                <w:rFonts w:hint="eastAsia" w:ascii="仿宋_GB2312" w:hAnsi="宋体" w:eastAsia="仿宋_GB2312"/>
                <w:kern w:val="0"/>
                <w:sz w:val="24"/>
              </w:rPr>
              <w:t>年</w:t>
            </w:r>
            <w:r>
              <w:rPr>
                <w:rFonts w:hint="eastAsia" w:ascii="Times New Roman" w:hAnsi="Times New Roman" w:eastAsia="仿宋_GB2312"/>
                <w:kern w:val="0"/>
                <w:sz w:val="24"/>
              </w:rPr>
              <w:t>10</w:t>
            </w:r>
            <w:r>
              <w:rPr>
                <w:rFonts w:hint="eastAsia" w:ascii="仿宋_GB2312" w:hAnsi="宋体" w:eastAsia="仿宋_GB2312"/>
                <w:kern w:val="0"/>
                <w:sz w:val="24"/>
              </w:rPr>
              <w:t>月通过，</w:t>
            </w:r>
            <w:r>
              <w:rPr>
                <w:rFonts w:hint="eastAsia" w:ascii="Times New Roman" w:hAnsi="Times New Roman" w:eastAsia="仿宋_GB2312"/>
                <w:kern w:val="0"/>
                <w:sz w:val="24"/>
              </w:rPr>
              <w:t>2016</w:t>
            </w:r>
            <w:r>
              <w:rPr>
                <w:rFonts w:hint="eastAsia" w:ascii="仿宋_GB2312" w:hAnsi="宋体" w:eastAsia="仿宋_GB2312"/>
                <w:kern w:val="0"/>
                <w:sz w:val="24"/>
              </w:rPr>
              <w:t>年</w:t>
            </w:r>
            <w:r>
              <w:rPr>
                <w:rFonts w:hint="eastAsia" w:ascii="Times New Roman" w:hAnsi="Times New Roman" w:eastAsia="仿宋_GB2312"/>
                <w:kern w:val="0"/>
                <w:sz w:val="24"/>
              </w:rPr>
              <w:t>2</w:t>
            </w:r>
            <w:r>
              <w:rPr>
                <w:rFonts w:hint="eastAsia" w:ascii="仿宋_GB2312" w:hAnsi="宋体" w:eastAsia="仿宋_GB2312"/>
                <w:kern w:val="0"/>
                <w:sz w:val="24"/>
              </w:rPr>
              <w:t>月国务院令第</w:t>
            </w:r>
            <w:r>
              <w:rPr>
                <w:rFonts w:hint="eastAsia" w:ascii="Times New Roman" w:hAnsi="Times New Roman" w:eastAsia="仿宋_GB2312"/>
                <w:kern w:val="0"/>
                <w:sz w:val="24"/>
              </w:rPr>
              <w:t>666</w:t>
            </w:r>
            <w:r>
              <w:rPr>
                <w:rFonts w:hint="eastAsia" w:ascii="仿宋_GB2312" w:hAnsi="宋体" w:eastAsia="仿宋_GB2312"/>
                <w:kern w:val="0"/>
                <w:sz w:val="24"/>
              </w:rPr>
              <w:t>号修订）第三十条。</w:t>
            </w:r>
          </w:p>
        </w:tc>
        <w:tc>
          <w:tcPr>
            <w:tcW w:w="2193"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79"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86</w:t>
            </w:r>
            <w:r>
              <w:rPr>
                <w:rFonts w:hint="eastAsia" w:ascii="Times New Roman" w:hAnsi="Times New Roman" w:eastAsia="仿宋_GB2312"/>
                <w:kern w:val="0"/>
                <w:sz w:val="24"/>
                <w:lang w:val="en-US" w:eastAsia="zh-CN"/>
              </w:rPr>
              <w:t>-5</w:t>
            </w:r>
          </w:p>
        </w:tc>
        <w:tc>
          <w:tcPr>
            <w:tcW w:w="2505" w:type="dxa"/>
            <w:vAlign w:val="center"/>
          </w:tcPr>
          <w:p>
            <w:pPr>
              <w:widowControl/>
              <w:spacing w:line="340" w:lineRule="exact"/>
              <w:jc w:val="left"/>
              <w:rPr>
                <w:rFonts w:hint="eastAsia" w:ascii="仿宋_GB2312" w:hAnsi="宋体" w:eastAsia="仿宋_GB2312"/>
                <w:kern w:val="0"/>
                <w:sz w:val="24"/>
              </w:rPr>
            </w:pPr>
            <w:r>
              <w:rPr>
                <w:rFonts w:hint="eastAsia" w:ascii="仿宋_GB2312" w:hAnsi="宋体" w:eastAsia="仿宋_GB2312"/>
                <w:kern w:val="0"/>
                <w:sz w:val="24"/>
              </w:rPr>
              <w:t>社会团体不按照规定办理变更登记的行为</w:t>
            </w:r>
          </w:p>
        </w:tc>
        <w:tc>
          <w:tcPr>
            <w:tcW w:w="4456"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《社会团体登记</w:t>
            </w:r>
            <w:bookmarkStart w:id="0" w:name="_GoBack"/>
            <w:bookmarkEnd w:id="0"/>
            <w:r>
              <w:rPr>
                <w:rFonts w:hint="eastAsia" w:ascii="仿宋_GB2312" w:hAnsi="宋体" w:eastAsia="仿宋_GB2312"/>
                <w:kern w:val="0"/>
                <w:sz w:val="24"/>
              </w:rPr>
              <w:t>管理条例》（</w:t>
            </w:r>
            <w:r>
              <w:rPr>
                <w:rFonts w:hint="eastAsia" w:ascii="Times New Roman" w:hAnsi="Times New Roman" w:eastAsia="仿宋_GB2312"/>
                <w:kern w:val="0"/>
                <w:sz w:val="24"/>
              </w:rPr>
              <w:t>1998</w:t>
            </w:r>
            <w:r>
              <w:rPr>
                <w:rFonts w:hint="eastAsia" w:ascii="仿宋_GB2312" w:hAnsi="宋体" w:eastAsia="仿宋_GB2312"/>
                <w:kern w:val="0"/>
                <w:sz w:val="24"/>
              </w:rPr>
              <w:t>年</w:t>
            </w:r>
            <w:r>
              <w:rPr>
                <w:rFonts w:hint="eastAsia" w:ascii="Times New Roman" w:hAnsi="Times New Roman" w:eastAsia="仿宋_GB2312"/>
                <w:kern w:val="0"/>
                <w:sz w:val="24"/>
              </w:rPr>
              <w:t>10</w:t>
            </w:r>
            <w:r>
              <w:rPr>
                <w:rFonts w:hint="eastAsia" w:ascii="仿宋_GB2312" w:hAnsi="宋体" w:eastAsia="仿宋_GB2312"/>
                <w:kern w:val="0"/>
                <w:sz w:val="24"/>
              </w:rPr>
              <w:t>月通过，</w:t>
            </w:r>
            <w:r>
              <w:rPr>
                <w:rFonts w:hint="eastAsia" w:ascii="Times New Roman" w:hAnsi="Times New Roman" w:eastAsia="仿宋_GB2312"/>
                <w:kern w:val="0"/>
                <w:sz w:val="24"/>
              </w:rPr>
              <w:t>2016</w:t>
            </w:r>
            <w:r>
              <w:rPr>
                <w:rFonts w:hint="eastAsia" w:ascii="仿宋_GB2312" w:hAnsi="宋体" w:eastAsia="仿宋_GB2312"/>
                <w:kern w:val="0"/>
                <w:sz w:val="24"/>
              </w:rPr>
              <w:t>年</w:t>
            </w:r>
            <w:r>
              <w:rPr>
                <w:rFonts w:hint="eastAsia" w:ascii="Times New Roman" w:hAnsi="Times New Roman" w:eastAsia="仿宋_GB2312"/>
                <w:kern w:val="0"/>
                <w:sz w:val="24"/>
              </w:rPr>
              <w:t>2</w:t>
            </w:r>
            <w:r>
              <w:rPr>
                <w:rFonts w:hint="eastAsia" w:ascii="仿宋_GB2312" w:hAnsi="宋体" w:eastAsia="仿宋_GB2312"/>
                <w:kern w:val="0"/>
                <w:sz w:val="24"/>
              </w:rPr>
              <w:t>月国务院令第</w:t>
            </w:r>
            <w:r>
              <w:rPr>
                <w:rFonts w:hint="eastAsia" w:ascii="Times New Roman" w:hAnsi="Times New Roman" w:eastAsia="仿宋_GB2312"/>
                <w:kern w:val="0"/>
                <w:sz w:val="24"/>
              </w:rPr>
              <w:t>666</w:t>
            </w:r>
            <w:r>
              <w:rPr>
                <w:rFonts w:hint="eastAsia" w:ascii="仿宋_GB2312" w:hAnsi="宋体" w:eastAsia="仿宋_GB2312"/>
                <w:kern w:val="0"/>
                <w:sz w:val="24"/>
              </w:rPr>
              <w:t>号修订）第三十条。</w:t>
            </w:r>
          </w:p>
        </w:tc>
        <w:tc>
          <w:tcPr>
            <w:tcW w:w="2193"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92" w:hRule="atLeast"/>
        </w:trPr>
        <w:tc>
          <w:tcPr>
            <w:tcW w:w="570" w:type="dxa"/>
            <w:vAlign w:val="center"/>
          </w:tcPr>
          <w:p>
            <w:pPr>
              <w:widowControl/>
              <w:spacing w:line="32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87</w:t>
            </w:r>
            <w:r>
              <w:rPr>
                <w:rFonts w:hint="eastAsia" w:ascii="Times New Roman" w:hAnsi="Times New Roman" w:eastAsia="仿宋_GB2312"/>
                <w:kern w:val="0"/>
                <w:sz w:val="24"/>
                <w:lang w:val="en-US" w:eastAsia="zh-CN"/>
              </w:rPr>
              <w:t>-6</w:t>
            </w:r>
          </w:p>
        </w:tc>
        <w:tc>
          <w:tcPr>
            <w:tcW w:w="2505" w:type="dxa"/>
            <w:vAlign w:val="center"/>
          </w:tcPr>
          <w:p>
            <w:pPr>
              <w:widowControl/>
              <w:spacing w:line="320" w:lineRule="exact"/>
              <w:jc w:val="left"/>
              <w:rPr>
                <w:rFonts w:hint="eastAsia" w:ascii="仿宋_GB2312" w:hAnsi="宋体" w:eastAsia="仿宋_GB2312"/>
                <w:kern w:val="0"/>
                <w:sz w:val="24"/>
              </w:rPr>
            </w:pPr>
            <w:r>
              <w:rPr>
                <w:rFonts w:hint="eastAsia" w:ascii="仿宋_GB2312" w:hAnsi="宋体" w:eastAsia="仿宋_GB2312"/>
                <w:kern w:val="0"/>
                <w:sz w:val="24"/>
              </w:rPr>
              <w:t>社会团体违反规定设立分支机构、代表机构或者对分支机构、代表机构疏于管理，造成严重后果的行为</w:t>
            </w:r>
          </w:p>
        </w:tc>
        <w:tc>
          <w:tcPr>
            <w:tcW w:w="4456" w:type="dxa"/>
            <w:vAlign w:val="center"/>
          </w:tcPr>
          <w:p>
            <w:pPr>
              <w:widowControl/>
              <w:spacing w:line="320" w:lineRule="exact"/>
              <w:rPr>
                <w:rFonts w:hint="eastAsia" w:ascii="仿宋_GB2312" w:hAnsi="宋体" w:eastAsia="仿宋_GB2312"/>
                <w:kern w:val="0"/>
                <w:sz w:val="24"/>
              </w:rPr>
            </w:pPr>
            <w:r>
              <w:rPr>
                <w:rFonts w:hint="eastAsia" w:ascii="仿宋_GB2312" w:hAnsi="宋体" w:eastAsia="仿宋_GB2312"/>
                <w:kern w:val="0"/>
                <w:sz w:val="24"/>
              </w:rPr>
              <w:t>《社会团体登记管理条例》（</w:t>
            </w:r>
            <w:r>
              <w:rPr>
                <w:rFonts w:hint="eastAsia" w:ascii="Times New Roman" w:hAnsi="Times New Roman" w:eastAsia="仿宋_GB2312"/>
                <w:kern w:val="0"/>
                <w:sz w:val="24"/>
              </w:rPr>
              <w:t>1998</w:t>
            </w:r>
            <w:r>
              <w:rPr>
                <w:rFonts w:hint="eastAsia" w:ascii="仿宋_GB2312" w:hAnsi="宋体" w:eastAsia="仿宋_GB2312"/>
                <w:kern w:val="0"/>
                <w:sz w:val="24"/>
              </w:rPr>
              <w:t>年</w:t>
            </w:r>
            <w:r>
              <w:rPr>
                <w:rFonts w:hint="eastAsia" w:ascii="Times New Roman" w:hAnsi="Times New Roman" w:eastAsia="仿宋_GB2312"/>
                <w:kern w:val="0"/>
                <w:sz w:val="24"/>
              </w:rPr>
              <w:t>10</w:t>
            </w:r>
            <w:r>
              <w:rPr>
                <w:rFonts w:hint="eastAsia" w:ascii="仿宋_GB2312" w:hAnsi="宋体" w:eastAsia="仿宋_GB2312"/>
                <w:kern w:val="0"/>
                <w:sz w:val="24"/>
              </w:rPr>
              <w:t>月通过，</w:t>
            </w:r>
            <w:r>
              <w:rPr>
                <w:rFonts w:hint="eastAsia" w:ascii="Times New Roman" w:hAnsi="Times New Roman" w:eastAsia="仿宋_GB2312"/>
                <w:kern w:val="0"/>
                <w:sz w:val="24"/>
              </w:rPr>
              <w:t>2016</w:t>
            </w:r>
            <w:r>
              <w:rPr>
                <w:rFonts w:hint="eastAsia" w:ascii="仿宋_GB2312" w:hAnsi="宋体" w:eastAsia="仿宋_GB2312"/>
                <w:kern w:val="0"/>
                <w:sz w:val="24"/>
              </w:rPr>
              <w:t>年</w:t>
            </w:r>
            <w:r>
              <w:rPr>
                <w:rFonts w:hint="eastAsia" w:ascii="Times New Roman" w:hAnsi="Times New Roman" w:eastAsia="仿宋_GB2312"/>
                <w:kern w:val="0"/>
                <w:sz w:val="24"/>
              </w:rPr>
              <w:t>2</w:t>
            </w:r>
            <w:r>
              <w:rPr>
                <w:rFonts w:hint="eastAsia" w:ascii="仿宋_GB2312" w:hAnsi="宋体" w:eastAsia="仿宋_GB2312"/>
                <w:kern w:val="0"/>
                <w:sz w:val="24"/>
              </w:rPr>
              <w:t>月国务院令第</w:t>
            </w:r>
            <w:r>
              <w:rPr>
                <w:rFonts w:hint="eastAsia" w:ascii="Times New Roman" w:hAnsi="Times New Roman" w:eastAsia="仿宋_GB2312"/>
                <w:kern w:val="0"/>
                <w:sz w:val="24"/>
              </w:rPr>
              <w:t>666</w:t>
            </w:r>
            <w:r>
              <w:rPr>
                <w:rFonts w:hint="eastAsia" w:ascii="仿宋_GB2312" w:hAnsi="宋体" w:eastAsia="仿宋_GB2312"/>
                <w:kern w:val="0"/>
                <w:sz w:val="24"/>
              </w:rPr>
              <w:t>号修订）第三十条。</w:t>
            </w:r>
          </w:p>
        </w:tc>
        <w:tc>
          <w:tcPr>
            <w:tcW w:w="2193" w:type="dxa"/>
            <w:vAlign w:val="center"/>
          </w:tcPr>
          <w:p>
            <w:pPr>
              <w:widowControl/>
              <w:spacing w:line="32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2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93" w:hRule="atLeast"/>
        </w:trPr>
        <w:tc>
          <w:tcPr>
            <w:tcW w:w="570" w:type="dxa"/>
            <w:vAlign w:val="center"/>
          </w:tcPr>
          <w:p>
            <w:pPr>
              <w:widowControl/>
              <w:spacing w:line="32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88</w:t>
            </w:r>
            <w:r>
              <w:rPr>
                <w:rFonts w:hint="eastAsia" w:ascii="Times New Roman" w:hAnsi="Times New Roman" w:eastAsia="仿宋_GB2312"/>
                <w:kern w:val="0"/>
                <w:sz w:val="24"/>
                <w:lang w:val="en-US" w:eastAsia="zh-CN"/>
              </w:rPr>
              <w:t>-7</w:t>
            </w:r>
          </w:p>
        </w:tc>
        <w:tc>
          <w:tcPr>
            <w:tcW w:w="2505" w:type="dxa"/>
            <w:vAlign w:val="center"/>
          </w:tcPr>
          <w:p>
            <w:pPr>
              <w:widowControl/>
              <w:spacing w:line="320" w:lineRule="exact"/>
              <w:jc w:val="left"/>
              <w:rPr>
                <w:rFonts w:hint="eastAsia" w:ascii="仿宋_GB2312" w:hAnsi="宋体" w:eastAsia="仿宋_GB2312"/>
                <w:kern w:val="0"/>
                <w:sz w:val="24"/>
              </w:rPr>
            </w:pPr>
            <w:r>
              <w:rPr>
                <w:rFonts w:hint="eastAsia" w:ascii="仿宋_GB2312" w:hAnsi="宋体" w:eastAsia="仿宋_GB2312"/>
                <w:kern w:val="0"/>
                <w:sz w:val="24"/>
              </w:rPr>
              <w:t>民办非企业单位超出其章程规定的宗旨和业务范围进行活动的行为</w:t>
            </w:r>
          </w:p>
        </w:tc>
        <w:tc>
          <w:tcPr>
            <w:tcW w:w="4456" w:type="dxa"/>
            <w:vAlign w:val="center"/>
          </w:tcPr>
          <w:p>
            <w:pPr>
              <w:widowControl/>
              <w:spacing w:line="320" w:lineRule="exact"/>
              <w:rPr>
                <w:rFonts w:hint="eastAsia" w:ascii="仿宋_GB2312" w:hAnsi="宋体" w:eastAsia="仿宋_GB2312"/>
                <w:kern w:val="0"/>
                <w:sz w:val="24"/>
              </w:rPr>
            </w:pPr>
            <w:r>
              <w:rPr>
                <w:rFonts w:hint="eastAsia" w:ascii="仿宋_GB2312" w:hAnsi="宋体" w:eastAsia="仿宋_GB2312"/>
                <w:kern w:val="0"/>
                <w:sz w:val="24"/>
              </w:rPr>
              <w:t>《民办非企业单位登记管理暂行条例》（</w:t>
            </w:r>
            <w:r>
              <w:rPr>
                <w:rFonts w:hint="eastAsia" w:ascii="Times New Roman" w:hAnsi="Times New Roman" w:eastAsia="仿宋_GB2312"/>
                <w:kern w:val="0"/>
                <w:sz w:val="24"/>
              </w:rPr>
              <w:t>1998</w:t>
            </w:r>
            <w:r>
              <w:rPr>
                <w:rFonts w:hint="eastAsia" w:ascii="仿宋_GB2312" w:hAnsi="宋体" w:eastAsia="仿宋_GB2312"/>
                <w:kern w:val="0"/>
                <w:sz w:val="24"/>
              </w:rPr>
              <w:t>年</w:t>
            </w:r>
            <w:r>
              <w:rPr>
                <w:rFonts w:hint="eastAsia" w:ascii="Times New Roman" w:hAnsi="Times New Roman" w:eastAsia="仿宋_GB2312"/>
                <w:kern w:val="0"/>
                <w:sz w:val="24"/>
              </w:rPr>
              <w:t>10</w:t>
            </w:r>
            <w:r>
              <w:rPr>
                <w:rFonts w:hint="eastAsia" w:ascii="仿宋_GB2312" w:hAnsi="宋体" w:eastAsia="仿宋_GB2312"/>
                <w:kern w:val="0"/>
                <w:sz w:val="24"/>
              </w:rPr>
              <w:t>月通过，国务院令第</w:t>
            </w:r>
            <w:r>
              <w:rPr>
                <w:rFonts w:hint="eastAsia" w:ascii="Times New Roman" w:hAnsi="Times New Roman" w:eastAsia="仿宋_GB2312"/>
                <w:kern w:val="0"/>
                <w:sz w:val="24"/>
              </w:rPr>
              <w:t>251</w:t>
            </w:r>
            <w:r>
              <w:rPr>
                <w:rFonts w:hint="eastAsia" w:ascii="仿宋_GB2312" w:hAnsi="宋体" w:eastAsia="仿宋_GB2312"/>
                <w:kern w:val="0"/>
                <w:sz w:val="24"/>
              </w:rPr>
              <w:t>号）第二十五条。</w:t>
            </w:r>
          </w:p>
        </w:tc>
        <w:tc>
          <w:tcPr>
            <w:tcW w:w="2193" w:type="dxa"/>
            <w:vAlign w:val="center"/>
          </w:tcPr>
          <w:p>
            <w:pPr>
              <w:widowControl/>
              <w:spacing w:line="32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2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398" w:hRule="atLeast"/>
        </w:trPr>
        <w:tc>
          <w:tcPr>
            <w:tcW w:w="570" w:type="dxa"/>
            <w:vAlign w:val="center"/>
          </w:tcPr>
          <w:p>
            <w:pPr>
              <w:widowControl/>
              <w:spacing w:line="32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89</w:t>
            </w:r>
            <w:r>
              <w:rPr>
                <w:rFonts w:hint="eastAsia" w:ascii="Times New Roman" w:hAnsi="Times New Roman" w:eastAsia="仿宋_GB2312"/>
                <w:kern w:val="0"/>
                <w:sz w:val="24"/>
                <w:lang w:val="en-US" w:eastAsia="zh-CN"/>
              </w:rPr>
              <w:t>-8</w:t>
            </w:r>
          </w:p>
        </w:tc>
        <w:tc>
          <w:tcPr>
            <w:tcW w:w="2505" w:type="dxa"/>
            <w:vAlign w:val="center"/>
          </w:tcPr>
          <w:p>
            <w:pPr>
              <w:widowControl/>
              <w:spacing w:line="320" w:lineRule="exact"/>
              <w:jc w:val="left"/>
              <w:rPr>
                <w:rFonts w:hint="eastAsia" w:ascii="仿宋_GB2312" w:hAnsi="宋体" w:eastAsia="仿宋_GB2312"/>
                <w:kern w:val="0"/>
                <w:sz w:val="24"/>
              </w:rPr>
            </w:pPr>
            <w:r>
              <w:rPr>
                <w:rFonts w:hint="eastAsia" w:ascii="仿宋_GB2312" w:hAnsi="宋体" w:eastAsia="仿宋_GB2312"/>
                <w:kern w:val="0"/>
                <w:sz w:val="24"/>
              </w:rPr>
              <w:t>民办非企业单位不按照规定办理变更登记的行为</w:t>
            </w:r>
          </w:p>
        </w:tc>
        <w:tc>
          <w:tcPr>
            <w:tcW w:w="4456" w:type="dxa"/>
            <w:vAlign w:val="center"/>
          </w:tcPr>
          <w:p>
            <w:pPr>
              <w:widowControl/>
              <w:spacing w:line="320" w:lineRule="exact"/>
              <w:rPr>
                <w:rFonts w:hint="eastAsia" w:ascii="仿宋_GB2312" w:hAnsi="宋体" w:eastAsia="仿宋_GB2312"/>
                <w:kern w:val="0"/>
                <w:sz w:val="24"/>
              </w:rPr>
            </w:pPr>
            <w:r>
              <w:rPr>
                <w:rFonts w:hint="eastAsia" w:ascii="仿宋_GB2312" w:hAnsi="宋体" w:eastAsia="仿宋_GB2312"/>
                <w:kern w:val="0"/>
                <w:sz w:val="24"/>
              </w:rPr>
              <w:t>《民办非企业单位登记管理暂行条例》（</w:t>
            </w:r>
            <w:r>
              <w:rPr>
                <w:rFonts w:hint="eastAsia" w:ascii="Times New Roman" w:hAnsi="Times New Roman" w:eastAsia="仿宋_GB2312"/>
                <w:kern w:val="0"/>
                <w:sz w:val="24"/>
              </w:rPr>
              <w:t>1998</w:t>
            </w:r>
            <w:r>
              <w:rPr>
                <w:rFonts w:hint="eastAsia" w:ascii="仿宋_GB2312" w:hAnsi="宋体" w:eastAsia="仿宋_GB2312"/>
                <w:kern w:val="0"/>
                <w:sz w:val="24"/>
              </w:rPr>
              <w:t>年</w:t>
            </w:r>
            <w:r>
              <w:rPr>
                <w:rFonts w:hint="eastAsia" w:ascii="Times New Roman" w:hAnsi="Times New Roman" w:eastAsia="仿宋_GB2312"/>
                <w:kern w:val="0"/>
                <w:sz w:val="24"/>
              </w:rPr>
              <w:t>10</w:t>
            </w:r>
            <w:r>
              <w:rPr>
                <w:rFonts w:hint="eastAsia" w:ascii="仿宋_GB2312" w:hAnsi="宋体" w:eastAsia="仿宋_GB2312"/>
                <w:kern w:val="0"/>
                <w:sz w:val="24"/>
              </w:rPr>
              <w:t>月通过，国务院令第</w:t>
            </w:r>
            <w:r>
              <w:rPr>
                <w:rFonts w:hint="eastAsia" w:ascii="Times New Roman" w:hAnsi="Times New Roman" w:eastAsia="仿宋_GB2312"/>
                <w:kern w:val="0"/>
                <w:sz w:val="24"/>
              </w:rPr>
              <w:t>251</w:t>
            </w:r>
            <w:r>
              <w:rPr>
                <w:rFonts w:hint="eastAsia" w:ascii="仿宋_GB2312" w:hAnsi="宋体" w:eastAsia="仿宋_GB2312"/>
                <w:kern w:val="0"/>
                <w:sz w:val="24"/>
              </w:rPr>
              <w:t>号）第二十五条。</w:t>
            </w:r>
          </w:p>
        </w:tc>
        <w:tc>
          <w:tcPr>
            <w:tcW w:w="2193" w:type="dxa"/>
            <w:vAlign w:val="center"/>
          </w:tcPr>
          <w:p>
            <w:pPr>
              <w:widowControl/>
              <w:spacing w:line="32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2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30" w:hRule="atLeast"/>
        </w:trPr>
        <w:tc>
          <w:tcPr>
            <w:tcW w:w="570" w:type="dxa"/>
            <w:vAlign w:val="center"/>
          </w:tcPr>
          <w:p>
            <w:pPr>
              <w:widowControl/>
              <w:spacing w:line="32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90</w:t>
            </w:r>
            <w:r>
              <w:rPr>
                <w:rFonts w:hint="eastAsia" w:ascii="Times New Roman" w:hAnsi="Times New Roman" w:eastAsia="仿宋_GB2312"/>
                <w:kern w:val="0"/>
                <w:sz w:val="24"/>
                <w:lang w:val="en-US" w:eastAsia="zh-CN"/>
              </w:rPr>
              <w:t>-9</w:t>
            </w:r>
          </w:p>
        </w:tc>
        <w:tc>
          <w:tcPr>
            <w:tcW w:w="2505" w:type="dxa"/>
            <w:vAlign w:val="center"/>
          </w:tcPr>
          <w:p>
            <w:pPr>
              <w:widowControl/>
              <w:spacing w:line="320" w:lineRule="exact"/>
              <w:jc w:val="left"/>
              <w:rPr>
                <w:rFonts w:hint="eastAsia" w:ascii="仿宋_GB2312" w:hAnsi="宋体" w:eastAsia="仿宋_GB2312"/>
                <w:kern w:val="0"/>
                <w:sz w:val="24"/>
              </w:rPr>
            </w:pPr>
            <w:r>
              <w:rPr>
                <w:rFonts w:hint="eastAsia" w:ascii="仿宋_GB2312" w:hAnsi="宋体" w:eastAsia="仿宋_GB2312"/>
                <w:kern w:val="0"/>
                <w:sz w:val="24"/>
              </w:rPr>
              <w:t>民办非企业单位设立分支机构的行为</w:t>
            </w:r>
          </w:p>
        </w:tc>
        <w:tc>
          <w:tcPr>
            <w:tcW w:w="4456" w:type="dxa"/>
            <w:vAlign w:val="center"/>
          </w:tcPr>
          <w:p>
            <w:pPr>
              <w:widowControl/>
              <w:spacing w:line="320" w:lineRule="exact"/>
              <w:rPr>
                <w:rFonts w:hint="eastAsia" w:ascii="仿宋_GB2312" w:hAnsi="宋体" w:eastAsia="仿宋_GB2312"/>
                <w:kern w:val="0"/>
                <w:sz w:val="24"/>
              </w:rPr>
            </w:pPr>
            <w:r>
              <w:rPr>
                <w:rFonts w:hint="eastAsia" w:ascii="仿宋_GB2312" w:hAnsi="宋体" w:eastAsia="仿宋_GB2312"/>
                <w:kern w:val="0"/>
                <w:sz w:val="24"/>
              </w:rPr>
              <w:t>《民办非企业单位登记管理暂行条例》（</w:t>
            </w:r>
            <w:r>
              <w:rPr>
                <w:rFonts w:hint="eastAsia" w:ascii="Times New Roman" w:hAnsi="Times New Roman" w:eastAsia="仿宋_GB2312"/>
                <w:kern w:val="0"/>
                <w:sz w:val="24"/>
              </w:rPr>
              <w:t>1998</w:t>
            </w:r>
            <w:r>
              <w:rPr>
                <w:rFonts w:hint="eastAsia" w:ascii="仿宋_GB2312" w:hAnsi="宋体" w:eastAsia="仿宋_GB2312"/>
                <w:kern w:val="0"/>
                <w:sz w:val="24"/>
              </w:rPr>
              <w:t>年</w:t>
            </w:r>
            <w:r>
              <w:rPr>
                <w:rFonts w:hint="eastAsia" w:ascii="Times New Roman" w:hAnsi="Times New Roman" w:eastAsia="仿宋_GB2312"/>
                <w:kern w:val="0"/>
                <w:sz w:val="24"/>
              </w:rPr>
              <w:t>10</w:t>
            </w:r>
            <w:r>
              <w:rPr>
                <w:rFonts w:hint="eastAsia" w:ascii="仿宋_GB2312" w:hAnsi="宋体" w:eastAsia="仿宋_GB2312"/>
                <w:kern w:val="0"/>
                <w:sz w:val="24"/>
              </w:rPr>
              <w:t>月通过，国务院令第</w:t>
            </w:r>
            <w:r>
              <w:rPr>
                <w:rFonts w:hint="eastAsia" w:ascii="Times New Roman" w:hAnsi="Times New Roman" w:eastAsia="仿宋_GB2312"/>
                <w:kern w:val="0"/>
                <w:sz w:val="24"/>
              </w:rPr>
              <w:t>251</w:t>
            </w:r>
            <w:r>
              <w:rPr>
                <w:rFonts w:hint="eastAsia" w:ascii="仿宋_GB2312" w:hAnsi="宋体" w:eastAsia="仿宋_GB2312"/>
                <w:kern w:val="0"/>
                <w:sz w:val="24"/>
              </w:rPr>
              <w:t>号）第二十五条。</w:t>
            </w:r>
          </w:p>
        </w:tc>
        <w:tc>
          <w:tcPr>
            <w:tcW w:w="2193" w:type="dxa"/>
            <w:vAlign w:val="center"/>
          </w:tcPr>
          <w:p>
            <w:pPr>
              <w:widowControl/>
              <w:spacing w:line="32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2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66" w:hRule="atLeast"/>
        </w:trPr>
        <w:tc>
          <w:tcPr>
            <w:tcW w:w="570" w:type="dxa"/>
            <w:vAlign w:val="center"/>
          </w:tcPr>
          <w:p>
            <w:pPr>
              <w:widowControl/>
              <w:spacing w:line="32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91</w:t>
            </w:r>
            <w:r>
              <w:rPr>
                <w:rFonts w:hint="eastAsia" w:ascii="Times New Roman" w:hAnsi="Times New Roman" w:eastAsia="仿宋_GB2312"/>
                <w:kern w:val="0"/>
                <w:sz w:val="24"/>
                <w:lang w:val="en-US" w:eastAsia="zh-CN"/>
              </w:rPr>
              <w:t>-10</w:t>
            </w:r>
          </w:p>
        </w:tc>
        <w:tc>
          <w:tcPr>
            <w:tcW w:w="2505" w:type="dxa"/>
            <w:vAlign w:val="center"/>
          </w:tcPr>
          <w:p>
            <w:pPr>
              <w:widowControl/>
              <w:spacing w:line="320" w:lineRule="exact"/>
              <w:jc w:val="left"/>
              <w:rPr>
                <w:rFonts w:hint="eastAsia" w:ascii="仿宋_GB2312" w:hAnsi="宋体" w:eastAsia="仿宋_GB2312"/>
                <w:kern w:val="0"/>
                <w:sz w:val="24"/>
              </w:rPr>
            </w:pPr>
            <w:r>
              <w:rPr>
                <w:rFonts w:hint="eastAsia" w:ascii="仿宋_GB2312" w:hAnsi="宋体" w:eastAsia="仿宋_GB2312"/>
                <w:kern w:val="0"/>
                <w:sz w:val="24"/>
              </w:rPr>
              <w:t>基金会、基金会分支机构、基金会代表机构未按照章程规定的宗旨和公益活动的业务范围进行活动的行为</w:t>
            </w:r>
          </w:p>
        </w:tc>
        <w:tc>
          <w:tcPr>
            <w:tcW w:w="4456" w:type="dxa"/>
            <w:vAlign w:val="center"/>
          </w:tcPr>
          <w:p>
            <w:pPr>
              <w:widowControl/>
              <w:spacing w:line="320" w:lineRule="exact"/>
              <w:rPr>
                <w:rFonts w:hint="eastAsia" w:ascii="仿宋_GB2312" w:hAnsi="宋体" w:eastAsia="仿宋_GB2312"/>
                <w:kern w:val="0"/>
                <w:sz w:val="24"/>
              </w:rPr>
            </w:pPr>
            <w:r>
              <w:rPr>
                <w:rFonts w:hint="eastAsia" w:ascii="仿宋_GB2312" w:hAnsi="宋体" w:eastAsia="仿宋_GB2312"/>
                <w:kern w:val="0"/>
                <w:sz w:val="24"/>
              </w:rPr>
              <w:t>《基金会管理条例》（</w:t>
            </w:r>
            <w:r>
              <w:rPr>
                <w:rFonts w:hint="eastAsia" w:ascii="Times New Roman" w:hAnsi="Times New Roman" w:eastAsia="仿宋_GB2312"/>
                <w:kern w:val="0"/>
                <w:sz w:val="24"/>
              </w:rPr>
              <w:t>2004</w:t>
            </w:r>
            <w:r>
              <w:rPr>
                <w:rFonts w:hint="eastAsia" w:ascii="仿宋_GB2312" w:hAnsi="宋体" w:eastAsia="仿宋_GB2312"/>
                <w:kern w:val="0"/>
                <w:sz w:val="24"/>
              </w:rPr>
              <w:t>年</w:t>
            </w:r>
            <w:r>
              <w:rPr>
                <w:rFonts w:hint="eastAsia" w:ascii="Times New Roman" w:hAnsi="Times New Roman" w:eastAsia="仿宋_GB2312"/>
                <w:kern w:val="0"/>
                <w:sz w:val="24"/>
              </w:rPr>
              <w:t>2</w:t>
            </w:r>
            <w:r>
              <w:rPr>
                <w:rFonts w:hint="eastAsia" w:ascii="仿宋_GB2312" w:hAnsi="宋体" w:eastAsia="仿宋_GB2312"/>
                <w:kern w:val="0"/>
                <w:sz w:val="24"/>
              </w:rPr>
              <w:t>月通过，国务院令第</w:t>
            </w:r>
            <w:r>
              <w:rPr>
                <w:rFonts w:hint="eastAsia" w:ascii="Times New Roman" w:hAnsi="Times New Roman" w:eastAsia="仿宋_GB2312"/>
                <w:kern w:val="0"/>
                <w:sz w:val="24"/>
              </w:rPr>
              <w:t>400</w:t>
            </w:r>
            <w:r>
              <w:rPr>
                <w:rFonts w:hint="eastAsia" w:ascii="仿宋_GB2312" w:hAnsi="宋体" w:eastAsia="仿宋_GB2312"/>
                <w:kern w:val="0"/>
                <w:sz w:val="24"/>
              </w:rPr>
              <w:t>号）第四十二条。</w:t>
            </w:r>
          </w:p>
        </w:tc>
        <w:tc>
          <w:tcPr>
            <w:tcW w:w="2193" w:type="dxa"/>
            <w:vAlign w:val="center"/>
          </w:tcPr>
          <w:p>
            <w:pPr>
              <w:widowControl/>
              <w:spacing w:line="32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2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2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63"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92</w:t>
            </w:r>
            <w:r>
              <w:rPr>
                <w:rFonts w:hint="eastAsia" w:ascii="Times New Roman" w:hAnsi="Times New Roman" w:eastAsia="仿宋_GB2312"/>
                <w:kern w:val="0"/>
                <w:sz w:val="24"/>
                <w:lang w:val="en-US" w:eastAsia="zh-CN"/>
              </w:rPr>
              <w:t>-11</w:t>
            </w:r>
          </w:p>
        </w:tc>
        <w:tc>
          <w:tcPr>
            <w:tcW w:w="2505" w:type="dxa"/>
            <w:vAlign w:val="center"/>
          </w:tcPr>
          <w:p>
            <w:pPr>
              <w:widowControl/>
              <w:spacing w:line="340" w:lineRule="exact"/>
              <w:jc w:val="left"/>
              <w:rPr>
                <w:rFonts w:hint="eastAsia" w:ascii="仿宋_GB2312" w:hAnsi="宋体" w:eastAsia="仿宋_GB2312"/>
                <w:kern w:val="0"/>
                <w:sz w:val="24"/>
              </w:rPr>
            </w:pPr>
            <w:r>
              <w:rPr>
                <w:rFonts w:hint="eastAsia" w:ascii="仿宋_GB2312" w:hAnsi="宋体" w:eastAsia="仿宋_GB2312"/>
                <w:kern w:val="0"/>
                <w:sz w:val="24"/>
              </w:rPr>
              <w:t>基金会不按照规定办理变更登记的行为</w:t>
            </w:r>
          </w:p>
        </w:tc>
        <w:tc>
          <w:tcPr>
            <w:tcW w:w="4456"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《基金会管理条例》（</w:t>
            </w:r>
            <w:r>
              <w:rPr>
                <w:rFonts w:hint="eastAsia" w:ascii="Times New Roman" w:hAnsi="Times New Roman" w:eastAsia="仿宋_GB2312"/>
                <w:kern w:val="0"/>
                <w:sz w:val="24"/>
              </w:rPr>
              <w:t>2004</w:t>
            </w:r>
            <w:r>
              <w:rPr>
                <w:rFonts w:hint="eastAsia" w:ascii="仿宋_GB2312" w:hAnsi="宋体" w:eastAsia="仿宋_GB2312"/>
                <w:kern w:val="0"/>
                <w:sz w:val="24"/>
              </w:rPr>
              <w:t>年</w:t>
            </w:r>
            <w:r>
              <w:rPr>
                <w:rFonts w:hint="eastAsia" w:ascii="Times New Roman" w:hAnsi="Times New Roman" w:eastAsia="仿宋_GB2312"/>
                <w:kern w:val="0"/>
                <w:sz w:val="24"/>
              </w:rPr>
              <w:t>2</w:t>
            </w:r>
            <w:r>
              <w:rPr>
                <w:rFonts w:hint="eastAsia" w:ascii="仿宋_GB2312" w:hAnsi="宋体" w:eastAsia="仿宋_GB2312"/>
                <w:kern w:val="0"/>
                <w:sz w:val="24"/>
              </w:rPr>
              <w:t>月通过，国务院令第</w:t>
            </w:r>
            <w:r>
              <w:rPr>
                <w:rFonts w:hint="eastAsia" w:ascii="Times New Roman" w:hAnsi="Times New Roman" w:eastAsia="仿宋_GB2312"/>
                <w:kern w:val="0"/>
                <w:sz w:val="24"/>
              </w:rPr>
              <w:t>400</w:t>
            </w:r>
            <w:r>
              <w:rPr>
                <w:rFonts w:hint="eastAsia" w:ascii="仿宋_GB2312" w:hAnsi="宋体" w:eastAsia="仿宋_GB2312"/>
                <w:kern w:val="0"/>
                <w:sz w:val="24"/>
              </w:rPr>
              <w:t>号）第四十二条。</w:t>
            </w:r>
          </w:p>
        </w:tc>
        <w:tc>
          <w:tcPr>
            <w:tcW w:w="2193"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89"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93</w:t>
            </w:r>
            <w:r>
              <w:rPr>
                <w:rFonts w:hint="eastAsia" w:ascii="Times New Roman" w:hAnsi="Times New Roman" w:eastAsia="仿宋_GB2312"/>
                <w:kern w:val="0"/>
                <w:sz w:val="24"/>
                <w:lang w:val="en-US" w:eastAsia="zh-CN"/>
              </w:rPr>
              <w:t>-12</w:t>
            </w:r>
          </w:p>
        </w:tc>
        <w:tc>
          <w:tcPr>
            <w:tcW w:w="2505" w:type="dxa"/>
            <w:vAlign w:val="center"/>
          </w:tcPr>
          <w:p>
            <w:pPr>
              <w:widowControl/>
              <w:spacing w:line="340" w:lineRule="exact"/>
              <w:jc w:val="left"/>
              <w:rPr>
                <w:rFonts w:hint="eastAsia" w:ascii="仿宋_GB2312" w:hAnsi="宋体" w:eastAsia="仿宋_GB2312"/>
                <w:kern w:val="0"/>
                <w:sz w:val="24"/>
              </w:rPr>
            </w:pPr>
            <w:r>
              <w:rPr>
                <w:rFonts w:hint="eastAsia" w:ascii="仿宋_GB2312" w:hAnsi="宋体" w:eastAsia="仿宋_GB2312"/>
                <w:kern w:val="0"/>
                <w:sz w:val="24"/>
              </w:rPr>
              <w:t>基金会不履行信息公布义务或公布虚假信息的行为</w:t>
            </w:r>
          </w:p>
        </w:tc>
        <w:tc>
          <w:tcPr>
            <w:tcW w:w="4456"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《基金会管理条例》（</w:t>
            </w:r>
            <w:r>
              <w:rPr>
                <w:rFonts w:hint="eastAsia" w:ascii="Times New Roman" w:hAnsi="Times New Roman" w:eastAsia="仿宋_GB2312"/>
                <w:kern w:val="0"/>
                <w:sz w:val="24"/>
              </w:rPr>
              <w:t>2004</w:t>
            </w:r>
            <w:r>
              <w:rPr>
                <w:rFonts w:hint="eastAsia" w:ascii="仿宋_GB2312" w:hAnsi="宋体" w:eastAsia="仿宋_GB2312"/>
                <w:kern w:val="0"/>
                <w:sz w:val="24"/>
              </w:rPr>
              <w:t>年</w:t>
            </w:r>
            <w:r>
              <w:rPr>
                <w:rFonts w:hint="eastAsia" w:ascii="Times New Roman" w:hAnsi="Times New Roman" w:eastAsia="仿宋_GB2312"/>
                <w:kern w:val="0"/>
                <w:sz w:val="24"/>
              </w:rPr>
              <w:t>2</w:t>
            </w:r>
            <w:r>
              <w:rPr>
                <w:rFonts w:hint="eastAsia" w:ascii="仿宋_GB2312" w:hAnsi="宋体" w:eastAsia="仿宋_GB2312"/>
                <w:kern w:val="0"/>
                <w:sz w:val="24"/>
              </w:rPr>
              <w:t>月通过，国务院令第</w:t>
            </w:r>
            <w:r>
              <w:rPr>
                <w:rFonts w:hint="eastAsia" w:ascii="Times New Roman" w:hAnsi="Times New Roman" w:eastAsia="仿宋_GB2312"/>
                <w:kern w:val="0"/>
                <w:sz w:val="24"/>
              </w:rPr>
              <w:t>400</w:t>
            </w:r>
            <w:r>
              <w:rPr>
                <w:rFonts w:hint="eastAsia" w:ascii="仿宋_GB2312" w:hAnsi="宋体" w:eastAsia="仿宋_GB2312"/>
                <w:kern w:val="0"/>
                <w:sz w:val="24"/>
              </w:rPr>
              <w:t>号）第四十二条。</w:t>
            </w:r>
          </w:p>
        </w:tc>
        <w:tc>
          <w:tcPr>
            <w:tcW w:w="2193"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3799"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.首次被发现；</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.违法情节及危害后果轻微，无违法所得；</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.自行纠正或者在期限内改正。</w:t>
            </w:r>
          </w:p>
        </w:tc>
      </w:tr>
    </w:tbl>
    <w:p>
      <w:pPr>
        <w:jc w:val="center"/>
        <w:rPr>
          <w:rFonts w:hint="default" w:ascii="黑体" w:hAnsi="黑体" w:eastAsia="黑体"/>
          <w:sz w:val="30"/>
          <w:szCs w:val="30"/>
          <w:lang w:val="en-US" w:eastAsia="zh-CN"/>
        </w:rPr>
      </w:pPr>
      <w:r>
        <w:rPr>
          <w:rFonts w:hint="eastAsia" w:ascii="黑体" w:hAnsi="黑体" w:eastAsia="黑体"/>
          <w:sz w:val="30"/>
          <w:szCs w:val="30"/>
        </w:rPr>
        <w:t>十</w:t>
      </w:r>
      <w:r>
        <w:rPr>
          <w:rFonts w:hint="eastAsia" w:ascii="黑体" w:hAnsi="黑体" w:eastAsia="黑体"/>
          <w:sz w:val="30"/>
          <w:szCs w:val="30"/>
          <w:lang w:eastAsia="zh-CN"/>
        </w:rPr>
        <w:t>（</w:t>
      </w:r>
      <w:r>
        <w:rPr>
          <w:rFonts w:hint="eastAsia" w:ascii="黑体" w:hAnsi="黑体" w:eastAsia="黑体"/>
          <w:sz w:val="30"/>
          <w:szCs w:val="30"/>
          <w:lang w:val="en-US" w:eastAsia="zh-CN"/>
        </w:rPr>
        <w:t>三</w:t>
      </w:r>
      <w:r>
        <w:rPr>
          <w:rFonts w:hint="eastAsia" w:ascii="黑体" w:hAnsi="黑体" w:eastAsia="黑体"/>
          <w:sz w:val="30"/>
          <w:szCs w:val="30"/>
          <w:lang w:eastAsia="zh-CN"/>
        </w:rPr>
        <w:t>）</w:t>
      </w:r>
      <w:r>
        <w:rPr>
          <w:rFonts w:hint="eastAsia" w:ascii="黑体" w:hAnsi="黑体" w:eastAsia="黑体"/>
          <w:sz w:val="30"/>
          <w:szCs w:val="30"/>
        </w:rPr>
        <w:t>、招标投标领域</w:t>
      </w:r>
      <w:r>
        <w:rPr>
          <w:rFonts w:hint="eastAsia" w:ascii="黑体" w:hAnsi="黑体" w:eastAsia="黑体"/>
          <w:sz w:val="30"/>
          <w:szCs w:val="30"/>
          <w:lang w:eastAsia="zh-CN"/>
        </w:rPr>
        <w:t>（</w:t>
      </w:r>
      <w:r>
        <w:rPr>
          <w:rFonts w:hint="eastAsia" w:ascii="黑体" w:hAnsi="黑体" w:eastAsia="黑体"/>
          <w:sz w:val="30"/>
          <w:szCs w:val="30"/>
          <w:lang w:val="en-US" w:eastAsia="zh-CN"/>
        </w:rPr>
        <w:t>5项 发改划转</w:t>
      </w:r>
      <w:r>
        <w:rPr>
          <w:rFonts w:hint="eastAsia" w:ascii="黑体" w:hAnsi="黑体" w:eastAsia="黑体"/>
          <w:sz w:val="30"/>
          <w:szCs w:val="30"/>
          <w:lang w:eastAsia="zh-CN"/>
        </w:rPr>
        <w:t>）</w:t>
      </w:r>
    </w:p>
    <w:tbl>
      <w:tblPr>
        <w:tblStyle w:val="2"/>
        <w:tblW w:w="13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70"/>
        <w:gridCol w:w="2132"/>
        <w:gridCol w:w="7265"/>
        <w:gridCol w:w="1260"/>
        <w:gridCol w:w="2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30" w:hRule="atLeast"/>
          <w:tblHeader/>
        </w:trPr>
        <w:tc>
          <w:tcPr>
            <w:tcW w:w="57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序号</w:t>
            </w:r>
          </w:p>
        </w:tc>
        <w:tc>
          <w:tcPr>
            <w:tcW w:w="2132"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事项名称</w:t>
            </w:r>
          </w:p>
        </w:tc>
        <w:tc>
          <w:tcPr>
            <w:tcW w:w="7265"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实施依据</w:t>
            </w:r>
          </w:p>
        </w:tc>
        <w:tc>
          <w:tcPr>
            <w:tcW w:w="126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免罚情形</w:t>
            </w:r>
          </w:p>
        </w:tc>
        <w:tc>
          <w:tcPr>
            <w:tcW w:w="229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适用条件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843"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105</w:t>
            </w:r>
            <w:r>
              <w:rPr>
                <w:rFonts w:hint="eastAsia" w:ascii="Times New Roman" w:hAnsi="Times New Roman" w:eastAsia="仿宋_GB2312"/>
                <w:kern w:val="0"/>
                <w:sz w:val="24"/>
                <w:lang w:val="en-US" w:eastAsia="zh-CN"/>
              </w:rPr>
              <w:t>-13</w:t>
            </w:r>
          </w:p>
        </w:tc>
        <w:tc>
          <w:tcPr>
            <w:tcW w:w="2132"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招标人以不合理的条件限制或者排斥潜在投标人的，对潜在投标人实行歧视待遇的，强制要求投标人组成联合体共同投标的，或者限制投标人之间竞争的</w:t>
            </w:r>
          </w:p>
        </w:tc>
        <w:tc>
          <w:tcPr>
            <w:tcW w:w="7265"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260"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轻微不罚</w:t>
            </w:r>
          </w:p>
        </w:tc>
        <w:tc>
          <w:tcPr>
            <w:tcW w:w="2296"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.违法行为轻微</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.及时改正</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.没有造成危害后果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26"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106</w:t>
            </w:r>
            <w:r>
              <w:rPr>
                <w:rFonts w:hint="eastAsia" w:ascii="Times New Roman" w:hAnsi="Times New Roman" w:eastAsia="仿宋_GB2312"/>
                <w:kern w:val="0"/>
                <w:sz w:val="24"/>
                <w:lang w:val="en-US" w:eastAsia="zh-CN"/>
              </w:rPr>
              <w:t>-14</w:t>
            </w:r>
          </w:p>
        </w:tc>
        <w:tc>
          <w:tcPr>
            <w:tcW w:w="2132"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招标文件、资格预审文件的发售、澄清、修改的时限，或者确定的提交资格预审申请文件、投标文件的时限不符合招标投标有关法律法规规定的</w:t>
            </w:r>
          </w:p>
        </w:tc>
        <w:tc>
          <w:tcPr>
            <w:tcW w:w="7265"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《中华人民共和国招标投标法实施条例》第六十四条第一款第二项 招标人有下列情形之一的，由有关行政监督部门责令改正，可以处</w:t>
            </w:r>
            <w:r>
              <w:rPr>
                <w:rFonts w:hint="eastAsia" w:ascii="Times New Roman" w:hAnsi="Times New Roman" w:eastAsia="仿宋_GB2312"/>
                <w:kern w:val="0"/>
                <w:sz w:val="24"/>
              </w:rPr>
              <w:t>10</w:t>
            </w:r>
            <w:r>
              <w:rPr>
                <w:rFonts w:hint="eastAsia" w:ascii="仿宋_GB2312" w:hAnsi="宋体" w:eastAsia="仿宋_GB2312"/>
                <w:kern w:val="0"/>
                <w:sz w:val="24"/>
              </w:rPr>
              <w:t>万元以下的罚款：（二）招标文件、资格预审文件的发售、澄清、修改的时限，或者确定的提交资格预审申请文件、投标文件的时限不符合招标投标法和本条例规定。</w:t>
            </w:r>
          </w:p>
        </w:tc>
        <w:tc>
          <w:tcPr>
            <w:tcW w:w="1260"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轻微不罚</w:t>
            </w:r>
          </w:p>
        </w:tc>
        <w:tc>
          <w:tcPr>
            <w:tcW w:w="2296"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.违法行为轻微</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.及时改正</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.没有造成危害后果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9"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107</w:t>
            </w:r>
            <w:r>
              <w:rPr>
                <w:rFonts w:hint="eastAsia" w:ascii="Times New Roman" w:hAnsi="Times New Roman" w:eastAsia="仿宋_GB2312"/>
                <w:kern w:val="0"/>
                <w:sz w:val="24"/>
                <w:lang w:val="en-US" w:eastAsia="zh-CN"/>
              </w:rPr>
              <w:t>-15</w:t>
            </w:r>
          </w:p>
        </w:tc>
        <w:tc>
          <w:tcPr>
            <w:tcW w:w="2132"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招标人超过规定的比例收取投标保证金、履约保证金或者不按照规定退还投标保证金及银行同期存款利息的</w:t>
            </w:r>
          </w:p>
        </w:tc>
        <w:tc>
          <w:tcPr>
            <w:tcW w:w="7265"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《中华人民共和国招标投标法实施条例》第六十六条 招标人超过本条例规定的比例收取投标保证金、履约保证金或者不按照规定退还投标保证金及银行同期存款利息的，由有关行政监督部门责令改正，可以处</w:t>
            </w:r>
            <w:r>
              <w:rPr>
                <w:rFonts w:hint="eastAsia" w:ascii="Times New Roman" w:hAnsi="Times New Roman" w:eastAsia="仿宋_GB2312"/>
                <w:kern w:val="0"/>
                <w:sz w:val="24"/>
              </w:rPr>
              <w:t>5</w:t>
            </w:r>
            <w:r>
              <w:rPr>
                <w:rFonts w:hint="eastAsia" w:ascii="仿宋_GB2312" w:hAnsi="宋体" w:eastAsia="仿宋_GB2312"/>
                <w:kern w:val="0"/>
                <w:sz w:val="24"/>
              </w:rPr>
              <w:t>万元以下的罚款；给他人造成损失的，依法承担赔偿责任。</w:t>
            </w:r>
          </w:p>
        </w:tc>
        <w:tc>
          <w:tcPr>
            <w:tcW w:w="1260"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2296"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.初次违法</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.违法行为人及时改正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05"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108</w:t>
            </w:r>
            <w:r>
              <w:rPr>
                <w:rFonts w:hint="eastAsia" w:ascii="Times New Roman" w:hAnsi="Times New Roman" w:eastAsia="仿宋_GB2312"/>
                <w:kern w:val="0"/>
                <w:sz w:val="24"/>
                <w:lang w:val="en-US" w:eastAsia="zh-CN"/>
              </w:rPr>
              <w:t>-16</w:t>
            </w:r>
          </w:p>
        </w:tc>
        <w:tc>
          <w:tcPr>
            <w:tcW w:w="2132"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招标人不按照规定对异议作出答复，继续进行招标投标活动的</w:t>
            </w:r>
          </w:p>
        </w:tc>
        <w:tc>
          <w:tcPr>
            <w:tcW w:w="7265"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《中华人民共和国招标投标法实施条例》第七十七条第二款 招标人不按照规定对异议作出答复，继续进行招标投标活动的，由有关行政监督部门责令改正，拒不改正或者不能改正并影响中标结果的，依照本条例第八十一条的规定处理。</w:t>
            </w:r>
          </w:p>
        </w:tc>
        <w:tc>
          <w:tcPr>
            <w:tcW w:w="1260"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首违免罚</w:t>
            </w:r>
          </w:p>
        </w:tc>
        <w:tc>
          <w:tcPr>
            <w:tcW w:w="2296"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.初次违法</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.违法行为人及时改正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525"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109</w:t>
            </w:r>
            <w:r>
              <w:rPr>
                <w:rFonts w:hint="eastAsia" w:ascii="Times New Roman" w:hAnsi="Times New Roman" w:eastAsia="仿宋_GB2312"/>
                <w:kern w:val="0"/>
                <w:sz w:val="24"/>
                <w:lang w:val="en-US" w:eastAsia="zh-CN"/>
              </w:rPr>
              <w:t>-17</w:t>
            </w:r>
          </w:p>
        </w:tc>
        <w:tc>
          <w:tcPr>
            <w:tcW w:w="2132" w:type="dxa"/>
            <w:vAlign w:val="center"/>
          </w:tcPr>
          <w:p>
            <w:pPr>
              <w:widowControl/>
              <w:spacing w:line="340" w:lineRule="exact"/>
              <w:rPr>
                <w:rFonts w:hint="eastAsia" w:ascii="仿宋_GB2312" w:hAnsi="宋体" w:eastAsia="仿宋_GB2312"/>
                <w:kern w:val="0"/>
                <w:sz w:val="24"/>
              </w:rPr>
            </w:pPr>
            <w:r>
              <w:rPr>
                <w:rFonts w:hint="eastAsia" w:ascii="仿宋_GB2312" w:hAnsi="宋体" w:eastAsia="仿宋_GB2312"/>
                <w:kern w:val="0"/>
                <w:sz w:val="24"/>
              </w:rPr>
              <w:t>不在指定媒介发布依法必须招标的项目招标公告和公示信息的，资格预审公告或者招标公告中有关获取资格预审文件或者招标文件的时间和办法的规定明显不合理的或不符合招标投标法律法规规定的，资格预审公告或者招标公告中以不合理的条件限制或者排斥潜在投标人的，在不同媒介发布的同一招标项目的资格预审公告或者招标公告的内容不一致，影响潜在投标人申请资格预审或者投标的</w:t>
            </w:r>
          </w:p>
        </w:tc>
        <w:tc>
          <w:tcPr>
            <w:tcW w:w="7265" w:type="dxa"/>
            <w:vAlign w:val="center"/>
          </w:tcPr>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《河北省实施&lt;中华人民共和国招标投标法&gt;办法》第四十四条 ……不在指定媒介发布依法必须招标的项目招标公告的，或者招标公告中有关获取招标文件的时间和办法的规定明显不合理的以及招标公告中以不合理的条件限制或者排斥潜在投标人的，责令限期改正，可以处一万元以上五万元以下的罚款。</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《招标公告和公示信息发布管理办法》第十八条 招标人或其招标代理机构有下列行为之一的，由有关行政监督部门责令改正， 并视情形依照《中华人民共和国招标投标法》 第四十九条、第五十一条及有关规定处罚：</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（一）依法必须公开招标的项目不按照规定在发布媒介发布招标公告和公示信息；</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（二）在不同媒介发布的同一招标项目的资格预审公告或者招标公告的内容不一致，影响潜在投标人申请资格预审或者投标；</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（三）资格预审公告或者招标公告中有关获取资格预审文件或者招标文件的时限不符合招标投标法律法规规定；</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（四）资格预审公告或者招标公告中以不合理的条件限制或者排斥潜在投标人。</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《河北省招标公告和公示信息发布管理办法》第十九条 招标人或其招标代理机构有下列行为之一的，由有关行政监督部门责令改正，并视情形依照《中华人民共和国招标投标法》第四十九条、第五十一条及有关规定处罚：</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（一）依法必须公开招标的项目不按照规定在发布媒介发布招标公告和公示信息；  </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（二）在不同媒介发布的同一招标项目的资格预审公告或者招标公告的内容不一致，影响潜在投标人申请资格预审或者投标；  </w:t>
            </w:r>
          </w:p>
          <w:p>
            <w:pPr>
              <w:widowControl/>
              <w:spacing w:line="300" w:lineRule="exact"/>
              <w:rPr>
                <w:rFonts w:hint="eastAsia" w:ascii="仿宋_GB2312" w:hAnsi="宋体" w:eastAsia="仿宋_GB2312"/>
                <w:w w:val="96"/>
                <w:kern w:val="0"/>
                <w:sz w:val="24"/>
                <w:lang w:eastAsia="zh-CN"/>
              </w:rPr>
            </w:pPr>
            <w:r>
              <w:rPr>
                <w:rFonts w:hint="eastAsia" w:ascii="仿宋_GB2312" w:hAnsi="宋体" w:eastAsia="仿宋_GB2312"/>
                <w:w w:val="96"/>
                <w:kern w:val="0"/>
                <w:sz w:val="24"/>
              </w:rPr>
              <w:t>（三）资格预审公告或者招标公告中有关获取资格预审文件或者招标文件的时限不符合招标投标法律法规规定；  </w:t>
            </w:r>
          </w:p>
          <w:p>
            <w:pPr>
              <w:widowControl/>
              <w:spacing w:line="300" w:lineRule="exact"/>
              <w:rPr>
                <w:rFonts w:hint="eastAsia" w:ascii="仿宋_GB2312" w:hAnsi="宋体" w:eastAsia="仿宋_GB2312"/>
                <w:w w:val="96"/>
                <w:kern w:val="0"/>
                <w:sz w:val="24"/>
              </w:rPr>
            </w:pPr>
            <w:r>
              <w:rPr>
                <w:rFonts w:hint="eastAsia" w:ascii="仿宋_GB2312" w:hAnsi="宋体" w:eastAsia="仿宋_GB2312"/>
                <w:w w:val="96"/>
                <w:kern w:val="0"/>
                <w:sz w:val="24"/>
              </w:rPr>
              <w:t>（四）资格预审公告或者招标公告中以不合理的条件限制或者排斥潜在投标人。</w:t>
            </w:r>
          </w:p>
        </w:tc>
        <w:tc>
          <w:tcPr>
            <w:tcW w:w="1260" w:type="dxa"/>
            <w:vAlign w:val="center"/>
          </w:tcPr>
          <w:p>
            <w:pPr>
              <w:widowControl/>
              <w:spacing w:line="340" w:lineRule="exact"/>
              <w:jc w:val="center"/>
              <w:rPr>
                <w:rFonts w:hint="eastAsia" w:ascii="仿宋_GB2312" w:hAnsi="宋体" w:eastAsia="仿宋_GB2312"/>
                <w:kern w:val="0"/>
                <w:sz w:val="24"/>
              </w:rPr>
            </w:pPr>
            <w:r>
              <w:rPr>
                <w:rFonts w:hint="eastAsia" w:ascii="仿宋_GB2312" w:hAnsi="宋体" w:eastAsia="仿宋_GB2312"/>
                <w:kern w:val="0"/>
                <w:sz w:val="24"/>
              </w:rPr>
              <w:t>轻微不罚</w:t>
            </w:r>
          </w:p>
        </w:tc>
        <w:tc>
          <w:tcPr>
            <w:tcW w:w="2296" w:type="dxa"/>
            <w:vAlign w:val="center"/>
          </w:tcPr>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1</w:t>
            </w:r>
            <w:r>
              <w:rPr>
                <w:rFonts w:hint="eastAsia" w:ascii="仿宋_GB2312" w:hAnsi="宋体" w:eastAsia="仿宋_GB2312"/>
                <w:kern w:val="0"/>
                <w:sz w:val="24"/>
              </w:rPr>
              <w:t>.违法行为轻微</w:t>
            </w:r>
          </w:p>
          <w:p>
            <w:pPr>
              <w:widowControl/>
              <w:spacing w:line="340" w:lineRule="exact"/>
              <w:rPr>
                <w:rFonts w:hint="eastAsia" w:ascii="仿宋_GB2312" w:hAnsi="宋体" w:eastAsia="仿宋_GB2312"/>
                <w:kern w:val="0"/>
                <w:sz w:val="24"/>
                <w:lang w:eastAsia="zh-CN"/>
              </w:rPr>
            </w:pPr>
            <w:r>
              <w:rPr>
                <w:rFonts w:hint="eastAsia" w:ascii="Times New Roman" w:hAnsi="Times New Roman" w:eastAsia="仿宋_GB2312"/>
                <w:kern w:val="0"/>
                <w:sz w:val="24"/>
              </w:rPr>
              <w:t>2</w:t>
            </w:r>
            <w:r>
              <w:rPr>
                <w:rFonts w:hint="eastAsia" w:ascii="仿宋_GB2312" w:hAnsi="宋体" w:eastAsia="仿宋_GB2312"/>
                <w:kern w:val="0"/>
                <w:sz w:val="24"/>
              </w:rPr>
              <w:t>.及时改正</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宋体" w:eastAsia="仿宋_GB2312"/>
                <w:kern w:val="0"/>
                <w:sz w:val="24"/>
              </w:rPr>
              <w:t>.没有造成危害后果</w:t>
            </w:r>
          </w:p>
        </w:tc>
      </w:tr>
    </w:tbl>
    <w:p>
      <w:pPr>
        <w:jc w:val="center"/>
        <w:rPr>
          <w:rFonts w:hint="eastAsia" w:ascii="黑体" w:hAnsi="黑体" w:eastAsia="黑体"/>
          <w:sz w:val="30"/>
          <w:szCs w:val="30"/>
          <w:lang w:eastAsia="zh-CN"/>
        </w:rPr>
      </w:pPr>
      <w:r>
        <w:rPr>
          <w:rFonts w:hint="eastAsia" w:ascii="黑体" w:hAnsi="黑体" w:eastAsia="黑体"/>
          <w:sz w:val="30"/>
          <w:szCs w:val="30"/>
        </w:rPr>
        <w:t>十二</w:t>
      </w:r>
      <w:r>
        <w:rPr>
          <w:rFonts w:hint="eastAsia" w:ascii="黑体" w:hAnsi="黑体" w:eastAsia="黑体"/>
          <w:sz w:val="30"/>
          <w:szCs w:val="30"/>
          <w:lang w:eastAsia="zh-CN"/>
        </w:rPr>
        <w:t>（</w:t>
      </w:r>
      <w:r>
        <w:rPr>
          <w:rFonts w:hint="eastAsia" w:ascii="黑体" w:hAnsi="黑体" w:eastAsia="黑体"/>
          <w:sz w:val="30"/>
          <w:szCs w:val="30"/>
          <w:lang w:val="en-US" w:eastAsia="zh-CN"/>
        </w:rPr>
        <w:t>四</w:t>
      </w:r>
      <w:r>
        <w:rPr>
          <w:rFonts w:hint="eastAsia" w:ascii="黑体" w:hAnsi="黑体" w:eastAsia="黑体"/>
          <w:sz w:val="30"/>
          <w:szCs w:val="30"/>
          <w:lang w:eastAsia="zh-CN"/>
        </w:rPr>
        <w:t>）</w:t>
      </w:r>
      <w:r>
        <w:rPr>
          <w:rFonts w:hint="eastAsia" w:ascii="黑体" w:hAnsi="黑体" w:eastAsia="黑体"/>
          <w:sz w:val="30"/>
          <w:szCs w:val="30"/>
        </w:rPr>
        <w:t>、商务领域</w:t>
      </w:r>
      <w:r>
        <w:rPr>
          <w:rFonts w:hint="eastAsia" w:ascii="黑体" w:hAnsi="黑体" w:eastAsia="黑体"/>
          <w:sz w:val="30"/>
          <w:szCs w:val="30"/>
          <w:lang w:eastAsia="zh-CN"/>
        </w:rPr>
        <w:t>（</w:t>
      </w:r>
      <w:r>
        <w:rPr>
          <w:rFonts w:hint="eastAsia" w:ascii="黑体" w:hAnsi="黑体" w:eastAsia="黑体"/>
          <w:sz w:val="30"/>
          <w:szCs w:val="30"/>
          <w:lang w:val="en-US" w:eastAsia="zh-CN"/>
        </w:rPr>
        <w:t>23项</w:t>
      </w:r>
      <w:r>
        <w:rPr>
          <w:rFonts w:hint="eastAsia" w:ascii="黑体" w:hAnsi="黑体" w:eastAsia="黑体"/>
          <w:sz w:val="30"/>
          <w:szCs w:val="30"/>
          <w:lang w:eastAsia="zh-CN"/>
        </w:rPr>
        <w:t>）</w:t>
      </w:r>
    </w:p>
    <w:tbl>
      <w:tblPr>
        <w:tblStyle w:val="2"/>
        <w:tblW w:w="13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70"/>
        <w:gridCol w:w="2020"/>
        <w:gridCol w:w="4941"/>
        <w:gridCol w:w="2306"/>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30" w:hRule="atLeast"/>
          <w:tblHeader/>
        </w:trPr>
        <w:tc>
          <w:tcPr>
            <w:tcW w:w="57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序号</w:t>
            </w:r>
          </w:p>
        </w:tc>
        <w:tc>
          <w:tcPr>
            <w:tcW w:w="202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事项名称</w:t>
            </w:r>
          </w:p>
        </w:tc>
        <w:tc>
          <w:tcPr>
            <w:tcW w:w="4941"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实施依据</w:t>
            </w:r>
          </w:p>
        </w:tc>
        <w:tc>
          <w:tcPr>
            <w:tcW w:w="230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免罚情形</w:t>
            </w:r>
          </w:p>
        </w:tc>
        <w:tc>
          <w:tcPr>
            <w:tcW w:w="368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适用条件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458" w:hRule="atLeast"/>
        </w:trPr>
        <w:tc>
          <w:tcPr>
            <w:tcW w:w="570" w:type="dxa"/>
            <w:vAlign w:val="center"/>
          </w:tcPr>
          <w:p>
            <w:pPr>
              <w:spacing w:line="30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112</w:t>
            </w:r>
            <w:r>
              <w:rPr>
                <w:rFonts w:hint="eastAsia" w:ascii="Times New Roman" w:hAnsi="Times New Roman" w:eastAsia="仿宋_GB2312"/>
                <w:sz w:val="24"/>
                <w:lang w:val="en-US" w:eastAsia="zh-CN"/>
              </w:rPr>
              <w:t>-18</w:t>
            </w:r>
          </w:p>
        </w:tc>
        <w:tc>
          <w:tcPr>
            <w:tcW w:w="2020" w:type="dxa"/>
            <w:vAlign w:val="center"/>
          </w:tcPr>
          <w:p>
            <w:pPr>
              <w:spacing w:line="300" w:lineRule="exact"/>
              <w:rPr>
                <w:rFonts w:hint="eastAsia" w:ascii="仿宋_GB2312" w:hAnsi="仿宋" w:eastAsia="仿宋_GB2312"/>
                <w:kern w:val="0"/>
                <w:sz w:val="24"/>
              </w:rPr>
            </w:pPr>
            <w:r>
              <w:rPr>
                <w:rFonts w:hint="eastAsia" w:ascii="仿宋_GB2312" w:hAnsi="仿宋" w:eastAsia="仿宋_GB2312"/>
                <w:kern w:val="0"/>
                <w:sz w:val="24"/>
              </w:rPr>
              <w:t>对发卡企业未在规定期限内办理备案行为的处罚</w:t>
            </w:r>
          </w:p>
        </w:tc>
        <w:tc>
          <w:tcPr>
            <w:tcW w:w="4941" w:type="dxa"/>
            <w:vAlign w:val="center"/>
          </w:tcPr>
          <w:p>
            <w:pPr>
              <w:spacing w:line="300" w:lineRule="exact"/>
              <w:rPr>
                <w:rStyle w:val="25"/>
                <w:rFonts w:hint="eastAsia" w:ascii="仿宋_GB2312" w:eastAsia="仿宋_GB2312"/>
                <w:color w:val="000000"/>
                <w:sz w:val="24"/>
                <w:szCs w:val="24"/>
                <w:lang w:eastAsia="zh-CN"/>
              </w:rPr>
            </w:pPr>
            <w:r>
              <w:rPr>
                <w:rFonts w:hint="eastAsia" w:ascii="仿宋_GB2312" w:hAnsi="仿宋" w:eastAsia="仿宋_GB2312"/>
                <w:kern w:val="0"/>
                <w:sz w:val="24"/>
              </w:rPr>
              <w:t>《单用途商业预付卡管理办法（试行）》</w:t>
            </w:r>
            <w:r>
              <w:rPr>
                <w:rStyle w:val="25"/>
                <w:rFonts w:hint="eastAsia" w:ascii="仿宋_GB2312" w:eastAsia="仿宋_GB2312"/>
                <w:color w:val="000000"/>
                <w:sz w:val="24"/>
                <w:szCs w:val="24"/>
              </w:rPr>
              <w:t>第七条  发卡企业应在开展单用途卡业务之日起</w:t>
            </w:r>
            <w:r>
              <w:rPr>
                <w:rStyle w:val="25"/>
                <w:rFonts w:hint="eastAsia" w:ascii="Times New Roman" w:hAnsi="Times New Roman" w:eastAsia="仿宋_GB2312"/>
                <w:color w:val="000000"/>
                <w:sz w:val="24"/>
                <w:szCs w:val="24"/>
              </w:rPr>
              <w:t>30</w:t>
            </w:r>
            <w:r>
              <w:rPr>
                <w:rStyle w:val="25"/>
                <w:rFonts w:hint="eastAsia" w:ascii="仿宋_GB2312" w:eastAsia="仿宋_GB2312"/>
                <w:color w:val="000000"/>
                <w:sz w:val="24"/>
                <w:szCs w:val="24"/>
              </w:rPr>
              <w:t xml:space="preserve">日内按照下列规定办理备案： </w:t>
            </w:r>
          </w:p>
          <w:p>
            <w:pPr>
              <w:spacing w:line="300" w:lineRule="exact"/>
              <w:rPr>
                <w:rStyle w:val="25"/>
                <w:rFonts w:hint="eastAsia" w:ascii="仿宋_GB2312" w:eastAsia="仿宋_GB2312"/>
                <w:color w:val="000000"/>
                <w:sz w:val="24"/>
                <w:szCs w:val="24"/>
                <w:lang w:eastAsia="zh-CN"/>
              </w:rPr>
            </w:pPr>
            <w:r>
              <w:rPr>
                <w:rStyle w:val="25"/>
                <w:rFonts w:hint="eastAsia" w:ascii="仿宋_GB2312" w:eastAsia="仿宋_GB2312"/>
                <w:color w:val="000000"/>
                <w:sz w:val="24"/>
                <w:szCs w:val="24"/>
              </w:rPr>
              <w:t xml:space="preserve">（一）集团发卡企业和品牌发卡企业向其工商登记注册地省、自治区、直辖市人民政府商务主管部门备案； </w:t>
            </w:r>
          </w:p>
          <w:p>
            <w:pPr>
              <w:spacing w:line="300" w:lineRule="exact"/>
              <w:rPr>
                <w:rStyle w:val="25"/>
                <w:rFonts w:hint="eastAsia" w:ascii="仿宋_GB2312" w:eastAsia="仿宋_GB2312"/>
                <w:color w:val="000000"/>
                <w:sz w:val="24"/>
                <w:szCs w:val="24"/>
                <w:lang w:eastAsia="zh-CN"/>
              </w:rPr>
            </w:pPr>
            <w:r>
              <w:rPr>
                <w:rStyle w:val="25"/>
                <w:rFonts w:hint="eastAsia" w:ascii="仿宋_GB2312" w:eastAsia="仿宋_GB2312"/>
                <w:color w:val="000000"/>
                <w:sz w:val="24"/>
                <w:szCs w:val="24"/>
              </w:rPr>
              <w:t xml:space="preserve">（二）规模发卡企业向其工商登记注册地设区的市人民政府商务主管部门备案； </w:t>
            </w:r>
          </w:p>
          <w:p>
            <w:pPr>
              <w:spacing w:line="300" w:lineRule="exact"/>
              <w:rPr>
                <w:rStyle w:val="25"/>
                <w:rFonts w:hint="eastAsia" w:ascii="仿宋_GB2312" w:eastAsia="仿宋_GB2312"/>
                <w:color w:val="000000"/>
                <w:sz w:val="24"/>
                <w:szCs w:val="24"/>
                <w:lang w:eastAsia="zh-CN"/>
              </w:rPr>
            </w:pPr>
            <w:r>
              <w:rPr>
                <w:rStyle w:val="25"/>
                <w:rFonts w:hint="eastAsia" w:ascii="仿宋_GB2312" w:eastAsia="仿宋_GB2312"/>
                <w:color w:val="000000"/>
                <w:sz w:val="24"/>
                <w:szCs w:val="24"/>
              </w:rPr>
              <w:t xml:space="preserve">（三）其他发卡企业向其工商登记注册地县（市、区）人民政府商务主管部门备案。 </w:t>
            </w:r>
          </w:p>
          <w:p>
            <w:pPr>
              <w:spacing w:line="300" w:lineRule="exact"/>
              <w:rPr>
                <w:rFonts w:hint="eastAsia" w:ascii="仿宋_GB2312" w:hAnsi="仿宋" w:eastAsia="仿宋_GB2312"/>
                <w:kern w:val="0"/>
                <w:sz w:val="24"/>
              </w:rPr>
            </w:pPr>
            <w:r>
              <w:rPr>
                <w:rFonts w:hint="eastAsia" w:ascii="仿宋_GB2312" w:hAnsi="仿宋" w:eastAsia="仿宋_GB2312"/>
                <w:kern w:val="0"/>
                <w:sz w:val="24"/>
              </w:rPr>
              <w:t xml:space="preserve">第三十六条  </w:t>
            </w:r>
            <w:r>
              <w:rPr>
                <w:rStyle w:val="25"/>
                <w:rFonts w:hint="eastAsia" w:ascii="仿宋_GB2312" w:eastAsia="仿宋_GB2312"/>
                <w:color w:val="000000"/>
                <w:sz w:val="24"/>
                <w:szCs w:val="24"/>
              </w:rPr>
              <w:t>发卡企业违反本办法第七条规定的，由违法行为发生地县级以上地方人民政府商务主管部门责令限期改正；逾期仍不改正的，处以</w:t>
            </w:r>
            <w:r>
              <w:rPr>
                <w:rStyle w:val="25"/>
                <w:rFonts w:hint="eastAsia" w:ascii="Times New Roman" w:hAnsi="Times New Roman" w:eastAsia="仿宋_GB2312"/>
                <w:color w:val="000000"/>
                <w:sz w:val="24"/>
                <w:szCs w:val="24"/>
              </w:rPr>
              <w:t>1</w:t>
            </w:r>
            <w:r>
              <w:rPr>
                <w:rStyle w:val="25"/>
                <w:rFonts w:hint="eastAsia" w:ascii="仿宋_GB2312" w:eastAsia="仿宋_GB2312"/>
                <w:color w:val="000000"/>
                <w:sz w:val="24"/>
                <w:szCs w:val="24"/>
              </w:rPr>
              <w:t>万元以上</w:t>
            </w:r>
            <w:r>
              <w:rPr>
                <w:rStyle w:val="25"/>
                <w:rFonts w:hint="eastAsia" w:ascii="Times New Roman" w:hAnsi="Times New Roman" w:eastAsia="仿宋_GB2312"/>
                <w:color w:val="000000"/>
                <w:sz w:val="24"/>
                <w:szCs w:val="24"/>
              </w:rPr>
              <w:t>3</w:t>
            </w:r>
            <w:r>
              <w:rPr>
                <w:rStyle w:val="25"/>
                <w:rFonts w:hint="eastAsia" w:ascii="仿宋_GB2312" w:eastAsia="仿宋_GB2312"/>
                <w:color w:val="000000"/>
                <w:sz w:val="24"/>
                <w:szCs w:val="24"/>
              </w:rPr>
              <w:t>万元以下罚款。</w:t>
            </w:r>
            <w:r>
              <w:rPr>
                <w:rStyle w:val="26"/>
                <w:rFonts w:ascii="仿宋_GB2312" w:hAnsi="仿宋" w:eastAsia="仿宋_GB2312"/>
                <w:color w:val="000000"/>
                <w:sz w:val="24"/>
                <w:szCs w:val="24"/>
              </w:rPr>
              <w:t xml:space="preserve"> </w:t>
            </w:r>
          </w:p>
        </w:tc>
        <w:tc>
          <w:tcPr>
            <w:tcW w:w="2306" w:type="dxa"/>
            <w:vAlign w:val="center"/>
          </w:tcPr>
          <w:p>
            <w:pPr>
              <w:spacing w:line="300" w:lineRule="exact"/>
              <w:jc w:val="center"/>
              <w:rPr>
                <w:rFonts w:hint="eastAsia" w:ascii="仿宋_GB2312" w:hAnsi="仿宋" w:eastAsia="仿宋_GB2312"/>
                <w:kern w:val="0"/>
                <w:sz w:val="24"/>
              </w:rPr>
            </w:pPr>
            <w:r>
              <w:rPr>
                <w:rFonts w:hint="eastAsia" w:ascii="仿宋_GB2312" w:hAnsi="仿宋" w:eastAsia="仿宋_GB2312"/>
                <w:kern w:val="0"/>
                <w:sz w:val="24"/>
              </w:rPr>
              <w:t>轻微不罚</w:t>
            </w:r>
          </w:p>
        </w:tc>
        <w:tc>
          <w:tcPr>
            <w:tcW w:w="3686" w:type="dxa"/>
            <w:vAlign w:val="center"/>
          </w:tcPr>
          <w:p>
            <w:pPr>
              <w:spacing w:line="30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.违法行为轻微</w:t>
            </w:r>
          </w:p>
          <w:p>
            <w:pPr>
              <w:spacing w:line="30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.及时改正</w:t>
            </w:r>
          </w:p>
          <w:p>
            <w:pPr>
              <w:spacing w:line="30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.没有造成危害后果的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452" w:hRule="atLeast"/>
        </w:trPr>
        <w:tc>
          <w:tcPr>
            <w:tcW w:w="570" w:type="dxa"/>
            <w:vAlign w:val="center"/>
          </w:tcPr>
          <w:p>
            <w:pPr>
              <w:spacing w:line="30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113</w:t>
            </w:r>
            <w:r>
              <w:rPr>
                <w:rFonts w:hint="eastAsia" w:ascii="Times New Roman" w:hAnsi="Times New Roman" w:eastAsia="仿宋_GB2312"/>
                <w:sz w:val="24"/>
                <w:lang w:val="en-US" w:eastAsia="zh-CN"/>
              </w:rPr>
              <w:t>-19</w:t>
            </w:r>
          </w:p>
        </w:tc>
        <w:tc>
          <w:tcPr>
            <w:tcW w:w="2020" w:type="dxa"/>
            <w:vAlign w:val="center"/>
          </w:tcPr>
          <w:p>
            <w:pPr>
              <w:spacing w:line="300" w:lineRule="exact"/>
              <w:rPr>
                <w:rStyle w:val="25"/>
                <w:rFonts w:hint="eastAsia" w:ascii="仿宋_GB2312" w:eastAsia="仿宋_GB2312"/>
                <w:color w:val="000000"/>
                <w:sz w:val="24"/>
                <w:szCs w:val="24"/>
              </w:rPr>
            </w:pPr>
            <w:r>
              <w:rPr>
                <w:rStyle w:val="25"/>
                <w:rFonts w:hint="eastAsia" w:ascii="仿宋_GB2312" w:eastAsia="仿宋_GB2312"/>
                <w:color w:val="000000"/>
                <w:sz w:val="24"/>
                <w:szCs w:val="24"/>
              </w:rPr>
              <w:t>对发卡企业或售卡企业未公示或向购卡人提供单用途卡章程，未应购卡人要求签订购卡协议行为的处罚</w:t>
            </w:r>
          </w:p>
        </w:tc>
        <w:tc>
          <w:tcPr>
            <w:tcW w:w="4941" w:type="dxa"/>
            <w:vAlign w:val="center"/>
          </w:tcPr>
          <w:p>
            <w:pPr>
              <w:widowControl/>
              <w:spacing w:line="300" w:lineRule="exact"/>
              <w:rPr>
                <w:rFonts w:hint="eastAsia" w:ascii="仿宋_GB2312" w:hAnsi="仿宋" w:eastAsia="仿宋_GB2312"/>
                <w:kern w:val="0"/>
                <w:sz w:val="24"/>
              </w:rPr>
            </w:pPr>
            <w:r>
              <w:rPr>
                <w:rFonts w:hint="eastAsia" w:ascii="仿宋_GB2312" w:hAnsi="仿宋" w:eastAsia="仿宋_GB2312"/>
                <w:kern w:val="0"/>
                <w:sz w:val="24"/>
              </w:rPr>
              <w:t>《单用途商业预付卡管理办法（试行）》第十四条 第一款 发卡企业或售卡企业应公示或向购卡人提供单用途卡章程，并应购卡人要求签订购卡协议。发卡企业或售卡企业应履行提示告知义务，确保购卡人知晓并认可单用途卡章程或协议内容。</w:t>
            </w:r>
            <w:r>
              <w:rPr>
                <w:rFonts w:hint="eastAsia" w:ascii="仿宋_GB2312" w:hAnsi="仿宋" w:eastAsia="仿宋_GB2312"/>
                <w:sz w:val="24"/>
              </w:rPr>
              <w:t xml:space="preserve"> </w:t>
            </w:r>
          </w:p>
          <w:p>
            <w:pPr>
              <w:widowControl/>
              <w:spacing w:line="300" w:lineRule="exact"/>
              <w:rPr>
                <w:rFonts w:hint="eastAsia" w:ascii="仿宋_GB2312" w:hAnsi="仿宋" w:eastAsia="仿宋_GB2312"/>
                <w:kern w:val="0"/>
                <w:sz w:val="24"/>
              </w:rPr>
            </w:pPr>
            <w:r>
              <w:rPr>
                <w:rFonts w:hint="eastAsia" w:ascii="仿宋_GB2312" w:hAnsi="仿宋" w:eastAsia="仿宋_GB2312"/>
                <w:kern w:val="0"/>
                <w:sz w:val="24"/>
              </w:rPr>
              <w:t>第三十七条  第一款 发卡企业或售卡企业违反本办法第十四条至第二十二条规定的，由违法行为发生地县级以上地人民政府商务主管部门责令限期改正；逾期仍不改正的，处以</w:t>
            </w:r>
            <w:r>
              <w:rPr>
                <w:rFonts w:hint="eastAsia" w:ascii="Times New Roman" w:hAnsi="Times New Roman" w:eastAsia="仿宋_GB2312"/>
                <w:kern w:val="0"/>
                <w:sz w:val="24"/>
              </w:rPr>
              <w:t>1</w:t>
            </w:r>
            <w:r>
              <w:rPr>
                <w:rFonts w:hint="eastAsia" w:ascii="仿宋_GB2312" w:hAnsi="仿宋" w:eastAsia="仿宋_GB2312"/>
                <w:kern w:val="0"/>
                <w:sz w:val="24"/>
              </w:rPr>
              <w:t>万元以上</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spacing w:line="30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spacing w:line="30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spacing w:line="30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spacing w:line="30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934"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114</w:t>
            </w:r>
            <w:r>
              <w:rPr>
                <w:rFonts w:hint="eastAsia" w:ascii="Times New Roman" w:hAnsi="Times New Roman" w:eastAsia="仿宋_GB2312"/>
                <w:sz w:val="24"/>
                <w:lang w:val="en-US" w:eastAsia="zh-CN"/>
              </w:rPr>
              <w:t>-20</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对发卡企业或售卡企业违反售卡登记规定行为的处罚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《单用途商业预付卡管理办法（试行）》第十五条 第一款 个人或单位购买（含充值，下同）记名卡的，或一次性购买</w:t>
            </w:r>
            <w:r>
              <w:rPr>
                <w:rFonts w:hint="eastAsia" w:ascii="Times New Roman" w:hAnsi="Times New Roman" w:eastAsia="仿宋_GB2312"/>
                <w:kern w:val="0"/>
                <w:sz w:val="24"/>
              </w:rPr>
              <w:t>1</w:t>
            </w:r>
            <w:r>
              <w:rPr>
                <w:rFonts w:hint="eastAsia" w:ascii="仿宋_GB2312" w:hAnsi="仿宋" w:eastAsia="仿宋_GB2312"/>
                <w:kern w:val="0"/>
                <w:sz w:val="24"/>
              </w:rPr>
              <w:t xml:space="preserve">万元（含）以上不记名卡的，发卡企业或售卡企业应要求购卡人及其代理人出示有效身份证件，并留存购卡人及其代理人姓名或单位名称、有效身份证件号码和联系方式。 </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第三十七条 第一款 发卡企业或售卡企业违反本办法第十四条至第二十二条规定的，由违法行为发生地县级以上地方人民政府商务主管部门责令限期改正；逾期仍不改正的，处以</w:t>
            </w:r>
            <w:r>
              <w:rPr>
                <w:rFonts w:hint="eastAsia" w:ascii="Times New Roman" w:hAnsi="Times New Roman" w:eastAsia="仿宋_GB2312"/>
                <w:kern w:val="0"/>
                <w:sz w:val="24"/>
              </w:rPr>
              <w:t>1</w:t>
            </w:r>
            <w:r>
              <w:rPr>
                <w:rFonts w:hint="eastAsia" w:ascii="仿宋_GB2312" w:hAnsi="仿宋" w:eastAsia="仿宋_GB2312"/>
                <w:kern w:val="0"/>
                <w:sz w:val="24"/>
              </w:rPr>
              <w:t>万元以上</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564"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115</w:t>
            </w:r>
            <w:r>
              <w:rPr>
                <w:rFonts w:hint="eastAsia" w:ascii="Times New Roman" w:hAnsi="Times New Roman" w:eastAsia="仿宋_GB2312"/>
                <w:sz w:val="24"/>
                <w:lang w:val="en-US" w:eastAsia="zh-CN"/>
              </w:rPr>
              <w:t>-21</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对发卡企业和售卡企业未按规定期限保存购卡人登记信息行为的处罚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《单用途商业预付卡管理办法（试行）》第十六条 第一款 发卡企业和售卡企业应保存购卡人的登记信息</w:t>
            </w:r>
            <w:r>
              <w:rPr>
                <w:rFonts w:hint="eastAsia" w:ascii="Times New Roman" w:hAnsi="Times New Roman" w:eastAsia="仿宋_GB2312"/>
                <w:kern w:val="0"/>
                <w:sz w:val="24"/>
              </w:rPr>
              <w:t>5</w:t>
            </w:r>
            <w:r>
              <w:rPr>
                <w:rFonts w:hint="eastAsia" w:ascii="仿宋_GB2312" w:hAnsi="仿宋" w:eastAsia="仿宋_GB2312"/>
                <w:kern w:val="0"/>
                <w:sz w:val="24"/>
              </w:rPr>
              <w:t xml:space="preserve">年以上。 </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第三十七条 第一款 发卡企业或售卡企业违反本办法第十四条至第二十二条规定的，由违法行为发生地县级以上地方人民政府商务主管部门责令限期改正；逾期仍不改正的，处以</w:t>
            </w:r>
            <w:r>
              <w:rPr>
                <w:rFonts w:hint="eastAsia" w:ascii="Times New Roman" w:hAnsi="Times New Roman" w:eastAsia="仿宋_GB2312"/>
                <w:kern w:val="0"/>
                <w:sz w:val="24"/>
              </w:rPr>
              <w:t>1</w:t>
            </w:r>
            <w:r>
              <w:rPr>
                <w:rFonts w:hint="eastAsia" w:ascii="仿宋_GB2312" w:hAnsi="仿宋" w:eastAsia="仿宋_GB2312"/>
                <w:kern w:val="0"/>
                <w:sz w:val="24"/>
              </w:rPr>
              <w:t>万元以上</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轻微不罚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.违法行为轻微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.及时改正</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.没有造成危害后果的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89"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116</w:t>
            </w:r>
            <w:r>
              <w:rPr>
                <w:rFonts w:hint="eastAsia" w:ascii="Times New Roman" w:hAnsi="Times New Roman" w:eastAsia="仿宋_GB2312"/>
                <w:sz w:val="24"/>
                <w:lang w:val="en-US" w:eastAsia="zh-CN"/>
              </w:rPr>
              <w:t>-22</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对发卡企业和售卡企业违反发卡限额规定行为的处罚</w:t>
            </w:r>
          </w:p>
        </w:tc>
        <w:tc>
          <w:tcPr>
            <w:tcW w:w="4941" w:type="dxa"/>
            <w:vAlign w:val="center"/>
          </w:tcPr>
          <w:p>
            <w:pPr>
              <w:widowControl/>
              <w:spacing w:line="340" w:lineRule="exact"/>
              <w:rPr>
                <w:rFonts w:hint="eastAsia" w:ascii="仿宋_GB2312" w:hAnsi="仿宋" w:eastAsia="仿宋_GB2312"/>
                <w:kern w:val="0"/>
                <w:sz w:val="24"/>
                <w:lang w:eastAsia="zh-CN"/>
              </w:rPr>
            </w:pPr>
            <w:r>
              <w:rPr>
                <w:rFonts w:hint="eastAsia" w:ascii="仿宋_GB2312" w:hAnsi="仿宋" w:eastAsia="仿宋_GB2312"/>
                <w:kern w:val="0"/>
                <w:sz w:val="24"/>
              </w:rPr>
              <w:t>《单用途商业预付卡管理办法（试行）》第十八条 单张记名卡限额不得超过</w:t>
            </w:r>
            <w:r>
              <w:rPr>
                <w:rFonts w:hint="eastAsia" w:ascii="Times New Roman" w:hAnsi="Times New Roman" w:eastAsia="仿宋_GB2312"/>
                <w:kern w:val="0"/>
                <w:sz w:val="24"/>
              </w:rPr>
              <w:t>5000</w:t>
            </w:r>
            <w:r>
              <w:rPr>
                <w:rFonts w:hint="eastAsia" w:ascii="仿宋_GB2312" w:hAnsi="仿宋" w:eastAsia="仿宋_GB2312"/>
                <w:kern w:val="0"/>
                <w:sz w:val="24"/>
              </w:rPr>
              <w:t>元，单张不记名卡限额不得超过</w:t>
            </w:r>
            <w:r>
              <w:rPr>
                <w:rFonts w:hint="eastAsia" w:ascii="Times New Roman" w:hAnsi="Times New Roman" w:eastAsia="仿宋_GB2312"/>
                <w:kern w:val="0"/>
                <w:sz w:val="24"/>
              </w:rPr>
              <w:t>1000</w:t>
            </w:r>
            <w:r>
              <w:rPr>
                <w:rFonts w:hint="eastAsia" w:ascii="仿宋_GB2312" w:hAnsi="仿宋" w:eastAsia="仿宋_GB2312"/>
                <w:kern w:val="0"/>
                <w:sz w:val="24"/>
              </w:rPr>
              <w:t xml:space="preserve">元。 </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单张单用途卡充值后资金余额不得超过前款规定的限额。</w:t>
            </w:r>
            <w:r>
              <w:rPr>
                <w:rFonts w:hint="eastAsia" w:ascii="仿宋_GB2312" w:hAnsi="仿宋" w:eastAsia="仿宋_GB2312"/>
                <w:sz w:val="24"/>
              </w:rPr>
              <w:t xml:space="preserve"> </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第三十七条 第一款 发卡企业或售卡企业违反本办法第十四条至第二十二条规定的，由违法行为发生地县级以上地方人民政府商务主管部门责令限期改正；逾期仍不改正的，处以</w:t>
            </w:r>
            <w:r>
              <w:rPr>
                <w:rFonts w:hint="eastAsia" w:ascii="Times New Roman" w:hAnsi="Times New Roman" w:eastAsia="仿宋_GB2312"/>
                <w:kern w:val="0"/>
                <w:sz w:val="24"/>
              </w:rPr>
              <w:t>1</w:t>
            </w:r>
            <w:r>
              <w:rPr>
                <w:rFonts w:hint="eastAsia" w:ascii="仿宋_GB2312" w:hAnsi="仿宋" w:eastAsia="仿宋_GB2312"/>
                <w:kern w:val="0"/>
                <w:sz w:val="24"/>
              </w:rPr>
              <w:t>万元以上</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53"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117</w:t>
            </w:r>
            <w:r>
              <w:rPr>
                <w:rFonts w:hint="eastAsia" w:ascii="Times New Roman" w:hAnsi="Times New Roman" w:eastAsia="仿宋_GB2312"/>
                <w:sz w:val="24"/>
                <w:lang w:val="en-US" w:eastAsia="zh-CN"/>
              </w:rPr>
              <w:t>-23</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对发卡企业和售卡企业违反单用途商业预付卡有效期规定行为的处罚</w:t>
            </w:r>
          </w:p>
        </w:tc>
        <w:tc>
          <w:tcPr>
            <w:tcW w:w="4941" w:type="dxa"/>
            <w:vAlign w:val="center"/>
          </w:tcPr>
          <w:p>
            <w:pPr>
              <w:widowControl/>
              <w:spacing w:line="340" w:lineRule="exact"/>
              <w:rPr>
                <w:rFonts w:hint="eastAsia" w:ascii="仿宋_GB2312" w:hAnsi="仿宋" w:eastAsia="仿宋_GB2312"/>
                <w:kern w:val="0"/>
                <w:sz w:val="24"/>
                <w:lang w:eastAsia="zh-CN"/>
              </w:rPr>
            </w:pPr>
            <w:r>
              <w:rPr>
                <w:rFonts w:hint="eastAsia" w:ascii="仿宋_GB2312" w:hAnsi="仿宋" w:eastAsia="仿宋_GB2312"/>
                <w:kern w:val="0"/>
                <w:sz w:val="24"/>
              </w:rPr>
              <w:t>《单用途商业预付卡管理办法（试行）》第十九条 记名卡不得设有效期；不记名卡有效期不得少于</w:t>
            </w:r>
            <w:r>
              <w:rPr>
                <w:rFonts w:hint="eastAsia" w:ascii="Times New Roman" w:hAnsi="Times New Roman" w:eastAsia="仿宋_GB2312"/>
                <w:kern w:val="0"/>
                <w:sz w:val="24"/>
              </w:rPr>
              <w:t>3</w:t>
            </w:r>
            <w:r>
              <w:rPr>
                <w:rFonts w:hint="eastAsia" w:ascii="仿宋_GB2312" w:hAnsi="仿宋" w:eastAsia="仿宋_GB2312"/>
                <w:kern w:val="0"/>
                <w:sz w:val="24"/>
              </w:rPr>
              <w:t xml:space="preserve">年。 </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发卡企业或售卡企业对超过有效期尚有资金余额的不记名卡应提供激活、换卡等配套服务。</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第三十七条 第一款 发卡企业或售卡企业违反本办法第十四条至第二十二条规定的，由违法行为发生地县级以上地方人民政府商务主管部门责令限期改正；逾期仍不改正的，处以</w:t>
            </w:r>
            <w:r>
              <w:rPr>
                <w:rFonts w:hint="eastAsia" w:ascii="Times New Roman" w:hAnsi="Times New Roman" w:eastAsia="仿宋_GB2312"/>
                <w:kern w:val="0"/>
                <w:sz w:val="24"/>
              </w:rPr>
              <w:t>1</w:t>
            </w:r>
            <w:r>
              <w:rPr>
                <w:rFonts w:hint="eastAsia" w:ascii="仿宋_GB2312" w:hAnsi="仿宋" w:eastAsia="仿宋_GB2312"/>
                <w:kern w:val="0"/>
                <w:sz w:val="24"/>
              </w:rPr>
              <w:t>万元以上</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69"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118</w:t>
            </w:r>
            <w:r>
              <w:rPr>
                <w:rFonts w:hint="eastAsia" w:ascii="Times New Roman" w:hAnsi="Times New Roman" w:eastAsia="仿宋_GB2312"/>
                <w:sz w:val="24"/>
                <w:lang w:val="en-US" w:eastAsia="zh-CN"/>
              </w:rPr>
              <w:t>-24</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对发卡企业或受理企业违反退货资金退回规定行为的处罚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《单用途商业预付卡管理办法（试行）》第二十条 第一款 使用单用途卡购买商品后需要退货的，发卡企业或受理企业应将资金退至原卡。原单用途卡不存在或退货后卡内资金余额超过单用途卡限额的，应退回至持卡人在同一发卡企业的同类单用途卡内。</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第三十七条 第一款 发卡企业或售卡企业违反本办法第十四条至第二十二条规定的，由违法行为发生地县级以上地方人民政府商务主管部门责令限期改正；逾期仍不改正的，处以</w:t>
            </w:r>
            <w:r>
              <w:rPr>
                <w:rFonts w:hint="eastAsia" w:ascii="Times New Roman" w:hAnsi="Times New Roman" w:eastAsia="仿宋_GB2312"/>
                <w:kern w:val="0"/>
                <w:sz w:val="24"/>
              </w:rPr>
              <w:t>1</w:t>
            </w:r>
            <w:r>
              <w:rPr>
                <w:rFonts w:hint="eastAsia" w:ascii="仿宋_GB2312" w:hAnsi="仿宋" w:eastAsia="仿宋_GB2312"/>
                <w:kern w:val="0"/>
                <w:sz w:val="24"/>
              </w:rPr>
              <w:t>万元以上</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55"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119</w:t>
            </w:r>
            <w:r>
              <w:rPr>
                <w:rFonts w:hint="eastAsia" w:ascii="Times New Roman" w:hAnsi="Times New Roman" w:eastAsia="仿宋_GB2312"/>
                <w:sz w:val="24"/>
                <w:lang w:val="en-US" w:eastAsia="zh-CN"/>
              </w:rPr>
              <w:t>-25</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对发卡企业或售卡企业违反退卡规定行为的处罚</w:t>
            </w:r>
          </w:p>
        </w:tc>
        <w:tc>
          <w:tcPr>
            <w:tcW w:w="4941" w:type="dxa"/>
            <w:vAlign w:val="center"/>
          </w:tcPr>
          <w:p>
            <w:pPr>
              <w:widowControl/>
              <w:spacing w:line="300" w:lineRule="exact"/>
              <w:rPr>
                <w:rFonts w:hint="eastAsia" w:ascii="仿宋_GB2312" w:hAnsi="仿宋" w:eastAsia="仿宋_GB2312"/>
                <w:kern w:val="0"/>
                <w:sz w:val="24"/>
                <w:lang w:eastAsia="zh-CN"/>
              </w:rPr>
            </w:pPr>
            <w:r>
              <w:rPr>
                <w:rFonts w:hint="eastAsia" w:ascii="仿宋_GB2312" w:hAnsi="仿宋" w:eastAsia="仿宋_GB2312"/>
                <w:kern w:val="0"/>
                <w:sz w:val="24"/>
              </w:rPr>
              <w:t xml:space="preserve">《单用途商业预付卡管理办法（试行）》第二十一条 发卡企业或售卡企业应依单用途卡章程或协议约定，提供退卡服务。 </w:t>
            </w:r>
          </w:p>
          <w:p>
            <w:pPr>
              <w:widowControl/>
              <w:spacing w:line="300" w:lineRule="exact"/>
              <w:rPr>
                <w:rFonts w:hint="eastAsia" w:ascii="仿宋_GB2312" w:hAnsi="仿宋" w:eastAsia="仿宋_GB2312"/>
                <w:kern w:val="0"/>
                <w:sz w:val="24"/>
                <w:lang w:eastAsia="zh-CN"/>
              </w:rPr>
            </w:pPr>
            <w:r>
              <w:rPr>
                <w:rFonts w:hint="eastAsia" w:ascii="仿宋_GB2312" w:hAnsi="仿宋" w:eastAsia="仿宋_GB2312"/>
                <w:kern w:val="0"/>
                <w:sz w:val="24"/>
              </w:rPr>
              <w:t xml:space="preserve">办理退卡时，发卡企业或售卡企业应要求退卡人出示有效身份证件，并留存退卡人姓名、有效身份证件号码、退卡卡号、金额等信息。 </w:t>
            </w:r>
          </w:p>
          <w:p>
            <w:pPr>
              <w:widowControl/>
              <w:spacing w:line="300" w:lineRule="exact"/>
              <w:rPr>
                <w:rFonts w:hint="eastAsia" w:ascii="仿宋_GB2312" w:hAnsi="仿宋" w:eastAsia="仿宋_GB2312"/>
                <w:kern w:val="0"/>
                <w:sz w:val="24"/>
              </w:rPr>
            </w:pPr>
            <w:r>
              <w:rPr>
                <w:rFonts w:hint="eastAsia" w:ascii="仿宋_GB2312" w:hAnsi="仿宋" w:eastAsia="仿宋_GB2312"/>
                <w:kern w:val="0"/>
                <w:sz w:val="24"/>
              </w:rPr>
              <w:t>发卡企业或售卡企业应将资金退至与退卡人同名的银行账户内，并留存银行账户信息。卡内资金余额不足</w:t>
            </w:r>
            <w:r>
              <w:rPr>
                <w:rFonts w:hint="eastAsia" w:ascii="Times New Roman" w:hAnsi="Times New Roman" w:eastAsia="仿宋_GB2312"/>
                <w:kern w:val="0"/>
                <w:sz w:val="24"/>
              </w:rPr>
              <w:t>100</w:t>
            </w:r>
            <w:r>
              <w:rPr>
                <w:rFonts w:hint="eastAsia" w:ascii="仿宋_GB2312" w:hAnsi="仿宋" w:eastAsia="仿宋_GB2312"/>
                <w:kern w:val="0"/>
                <w:sz w:val="24"/>
              </w:rPr>
              <w:t>元（含）的，可支付现金。</w:t>
            </w:r>
          </w:p>
          <w:p>
            <w:pPr>
              <w:widowControl/>
              <w:spacing w:line="300" w:lineRule="exact"/>
              <w:rPr>
                <w:rFonts w:hint="eastAsia" w:ascii="仿宋_GB2312" w:hAnsi="仿宋" w:eastAsia="仿宋_GB2312"/>
                <w:kern w:val="0"/>
                <w:sz w:val="24"/>
              </w:rPr>
            </w:pPr>
            <w:r>
              <w:rPr>
                <w:rFonts w:hint="eastAsia" w:ascii="仿宋_GB2312" w:hAnsi="仿宋" w:eastAsia="仿宋_GB2312"/>
                <w:kern w:val="0"/>
                <w:sz w:val="24"/>
              </w:rPr>
              <w:t>第三十七条 第一款 发卡企业或售卡企业违反本办法第十四条至第二十二条规定的，由违法行为发生地县级以上地方人民政府商务主管部门责令限期改正；逾期仍不改正的，处以</w:t>
            </w:r>
            <w:r>
              <w:rPr>
                <w:rFonts w:hint="eastAsia" w:ascii="Times New Roman" w:hAnsi="Times New Roman" w:eastAsia="仿宋_GB2312"/>
                <w:kern w:val="0"/>
                <w:sz w:val="24"/>
              </w:rPr>
              <w:t>1</w:t>
            </w:r>
            <w:r>
              <w:rPr>
                <w:rFonts w:hint="eastAsia" w:ascii="仿宋_GB2312" w:hAnsi="仿宋" w:eastAsia="仿宋_GB2312"/>
                <w:kern w:val="0"/>
                <w:sz w:val="24"/>
              </w:rPr>
              <w:t>万元以上</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9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120</w:t>
            </w:r>
            <w:r>
              <w:rPr>
                <w:rFonts w:hint="eastAsia" w:ascii="Times New Roman" w:hAnsi="Times New Roman" w:eastAsia="仿宋_GB2312"/>
                <w:sz w:val="24"/>
                <w:lang w:val="en-US" w:eastAsia="zh-CN"/>
              </w:rPr>
              <w:t>-26</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对规模发卡企业、集团发卡企业和品牌发卡企业违反信息填报规定行为的处罚</w:t>
            </w:r>
          </w:p>
        </w:tc>
        <w:tc>
          <w:tcPr>
            <w:tcW w:w="4941" w:type="dxa"/>
            <w:vAlign w:val="center"/>
          </w:tcPr>
          <w:p>
            <w:pPr>
              <w:widowControl/>
              <w:spacing w:line="340" w:lineRule="exact"/>
              <w:rPr>
                <w:rFonts w:hint="eastAsia" w:ascii="仿宋_GB2312" w:hAnsi="仿宋" w:eastAsia="仿宋_GB2312"/>
                <w:kern w:val="0"/>
                <w:sz w:val="24"/>
                <w:lang w:eastAsia="zh-CN"/>
              </w:rPr>
            </w:pPr>
            <w:r>
              <w:rPr>
                <w:rFonts w:hint="eastAsia" w:ascii="仿宋_GB2312" w:hAnsi="仿宋" w:eastAsia="仿宋_GB2312"/>
                <w:kern w:val="0"/>
                <w:sz w:val="24"/>
              </w:rPr>
              <w:t>《单用途商业预付卡管理办法（试行）》第三十一条 规模发卡企业应于每季度结束后</w:t>
            </w:r>
            <w:r>
              <w:rPr>
                <w:rFonts w:hint="eastAsia" w:ascii="Times New Roman" w:hAnsi="Times New Roman" w:eastAsia="仿宋_GB2312"/>
                <w:kern w:val="0"/>
                <w:sz w:val="24"/>
              </w:rPr>
              <w:t>15</w:t>
            </w:r>
            <w:r>
              <w:rPr>
                <w:rFonts w:hint="eastAsia" w:ascii="仿宋_GB2312" w:hAnsi="仿宋" w:eastAsia="仿宋_GB2312"/>
                <w:kern w:val="0"/>
                <w:sz w:val="24"/>
              </w:rPr>
              <w:t>个工作日内，集团发卡企业和品牌发卡企业应于每季度结束后</w:t>
            </w:r>
            <w:r>
              <w:rPr>
                <w:rFonts w:hint="eastAsia" w:ascii="Times New Roman" w:hAnsi="Times New Roman" w:eastAsia="仿宋_GB2312"/>
                <w:kern w:val="0"/>
                <w:sz w:val="24"/>
              </w:rPr>
              <w:t>20</w:t>
            </w:r>
            <w:r>
              <w:rPr>
                <w:rFonts w:hint="eastAsia" w:ascii="仿宋_GB2312" w:hAnsi="仿宋" w:eastAsia="仿宋_GB2312"/>
                <w:kern w:val="0"/>
                <w:sz w:val="24"/>
              </w:rPr>
              <w:t>个工作日内登录商务部“单用途商业预付卡业务信息系统”，填报上一季度单用途卡业务情况。其他发卡企业应于每年</w:t>
            </w:r>
            <w:r>
              <w:rPr>
                <w:rFonts w:hint="eastAsia" w:ascii="Times New Roman" w:hAnsi="Times New Roman" w:eastAsia="仿宋_GB2312"/>
                <w:kern w:val="0"/>
                <w:sz w:val="24"/>
              </w:rPr>
              <w:t>1</w:t>
            </w:r>
            <w:r>
              <w:rPr>
                <w:rFonts w:hint="eastAsia" w:ascii="仿宋_GB2312" w:hAnsi="仿宋" w:eastAsia="仿宋_GB2312"/>
                <w:kern w:val="0"/>
                <w:sz w:val="24"/>
              </w:rPr>
              <w:t>月</w:t>
            </w:r>
            <w:r>
              <w:rPr>
                <w:rFonts w:hint="eastAsia" w:ascii="Times New Roman" w:hAnsi="Times New Roman" w:eastAsia="仿宋_GB2312"/>
                <w:kern w:val="0"/>
                <w:sz w:val="24"/>
              </w:rPr>
              <w:t>31</w:t>
            </w:r>
            <w:r>
              <w:rPr>
                <w:rFonts w:hint="eastAsia" w:ascii="仿宋_GB2312" w:hAnsi="仿宋" w:eastAsia="仿宋_GB2312"/>
                <w:kern w:val="0"/>
                <w:sz w:val="24"/>
              </w:rPr>
              <w:t>日前填报《发卡企业单用途卡业务报告表》（格式见附件</w:t>
            </w:r>
            <w:r>
              <w:rPr>
                <w:rFonts w:hint="eastAsia" w:ascii="Times New Roman" w:hAnsi="Times New Roman" w:eastAsia="仿宋_GB2312"/>
                <w:kern w:val="0"/>
                <w:sz w:val="24"/>
              </w:rPr>
              <w:t>3</w:t>
            </w:r>
            <w:r>
              <w:rPr>
                <w:rFonts w:hint="eastAsia" w:ascii="仿宋_GB2312" w:hAnsi="仿宋" w:eastAsia="仿宋_GB2312"/>
                <w:kern w:val="0"/>
                <w:sz w:val="24"/>
              </w:rPr>
              <w:t xml:space="preserve">）。 </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第三十七条 第二款 发卡企业违反本办法第二十四条至第二十七条、第三十一条规定的，由备案机关责令限期改正；逾期仍不改正的，处以</w:t>
            </w:r>
            <w:r>
              <w:rPr>
                <w:rFonts w:hint="eastAsia" w:ascii="Times New Roman" w:hAnsi="Times New Roman" w:eastAsia="仿宋_GB2312"/>
                <w:kern w:val="0"/>
                <w:sz w:val="24"/>
              </w:rPr>
              <w:t>1</w:t>
            </w:r>
            <w:r>
              <w:rPr>
                <w:rFonts w:hint="eastAsia" w:ascii="仿宋_GB2312" w:hAnsi="仿宋" w:eastAsia="仿宋_GB2312"/>
                <w:kern w:val="0"/>
                <w:sz w:val="24"/>
              </w:rPr>
              <w:t>万元以上</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773"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121</w:t>
            </w:r>
            <w:r>
              <w:rPr>
                <w:rFonts w:hint="eastAsia" w:ascii="Times New Roman" w:hAnsi="Times New Roman" w:eastAsia="仿宋_GB2312"/>
                <w:sz w:val="24"/>
                <w:lang w:val="en-US" w:eastAsia="zh-CN"/>
              </w:rPr>
              <w:t>-27</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对经销商未在经营场所明示销售汽车、配件及其他相关产品的价格和各项服务收费标准行为的处罚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《汽车销售管理办法》第十条</w:t>
            </w:r>
            <w:r>
              <w:rPr>
                <w:rFonts w:hint="eastAsia" w:ascii="宋体" w:hAnsi="宋体"/>
                <w:kern w:val="0"/>
                <w:sz w:val="24"/>
              </w:rPr>
              <w:t xml:space="preserve">  </w:t>
            </w:r>
            <w:r>
              <w:rPr>
                <w:rFonts w:hint="eastAsia" w:ascii="仿宋_GB2312" w:hAnsi="仿宋" w:eastAsia="仿宋_GB2312"/>
                <w:kern w:val="0"/>
                <w:sz w:val="24"/>
              </w:rPr>
              <w:t>经销商应当在经营场所以适当形式明示销售汽车、配件及其他相关产品的价格和各项服务收费标准，……。</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第三十二条  违反本办法第十条有关规定的，由县级以上地方商务主管部门责令改正，并可给予警告或</w:t>
            </w:r>
            <w:r>
              <w:rPr>
                <w:rFonts w:hint="eastAsia" w:ascii="Times New Roman" w:hAnsi="Times New Roman" w:eastAsia="仿宋_GB2312"/>
                <w:kern w:val="0"/>
                <w:sz w:val="24"/>
              </w:rPr>
              <w:t>3</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33"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122</w:t>
            </w:r>
            <w:r>
              <w:rPr>
                <w:rFonts w:hint="eastAsia" w:ascii="Times New Roman" w:hAnsi="Times New Roman" w:eastAsia="仿宋_GB2312"/>
                <w:sz w:val="24"/>
                <w:lang w:val="en-US" w:eastAsia="zh-CN"/>
              </w:rPr>
              <w:t>-28</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对经销商未在经营场所明示所出售的汽车产品质量保证、保修服务及消费者需知悉的其他售后服务政策；出售家用汽车产品的经销商未在经营场所明示家用汽车产品的“三包”信息行为的处罚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《汽车销售管理办法》第十一条</w:t>
            </w:r>
            <w:r>
              <w:rPr>
                <w:rFonts w:hint="eastAsia" w:ascii="宋体" w:hAnsi="宋体"/>
                <w:kern w:val="0"/>
                <w:sz w:val="24"/>
              </w:rPr>
              <w:t> </w:t>
            </w:r>
            <w:r>
              <w:rPr>
                <w:rFonts w:hint="eastAsia" w:ascii="仿宋_GB2312" w:hAnsi="仿宋" w:eastAsia="仿宋_GB2312"/>
                <w:kern w:val="0"/>
                <w:sz w:val="24"/>
              </w:rPr>
              <w:t>经销商应当在经营场所明示所出售的汽车产品质量保证、保修服务及消费者需知悉的其他售后服务政策，出售家用汽车产品的经销商还应当在经营场所明示家用汽车产品的“三包”信息。</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第三十三条</w:t>
            </w:r>
            <w:r>
              <w:rPr>
                <w:rFonts w:hint="eastAsia" w:ascii="宋体" w:hAnsi="宋体"/>
                <w:kern w:val="0"/>
                <w:sz w:val="24"/>
              </w:rPr>
              <w:t> </w:t>
            </w:r>
            <w:r>
              <w:rPr>
                <w:rFonts w:hint="eastAsia" w:ascii="仿宋_GB2312" w:hAnsi="仿宋" w:eastAsia="仿宋_GB2312"/>
                <w:kern w:val="0"/>
                <w:sz w:val="24"/>
              </w:rPr>
              <w:t>违反本办法第十一条有关规定的，由县级以上地方商务主管部门责令改正，并可给予警告或</w:t>
            </w:r>
            <w:r>
              <w:rPr>
                <w:rFonts w:hint="eastAsia" w:ascii="Times New Roman" w:hAnsi="Times New Roman" w:eastAsia="仿宋_GB2312"/>
                <w:kern w:val="0"/>
                <w:sz w:val="24"/>
              </w:rPr>
              <w:t>1</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158"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123</w:t>
            </w:r>
            <w:r>
              <w:rPr>
                <w:rFonts w:hint="eastAsia" w:ascii="Times New Roman" w:hAnsi="Times New Roman" w:eastAsia="仿宋_GB2312"/>
                <w:sz w:val="24"/>
                <w:lang w:val="en-US" w:eastAsia="zh-CN"/>
              </w:rPr>
              <w:t>-29</w:t>
            </w:r>
          </w:p>
        </w:tc>
        <w:tc>
          <w:tcPr>
            <w:tcW w:w="2020" w:type="dxa"/>
            <w:vAlign w:val="center"/>
          </w:tcPr>
          <w:p>
            <w:pPr>
              <w:pStyle w:val="27"/>
              <w:spacing w:line="340" w:lineRule="exact"/>
              <w:jc w:val="both"/>
              <w:rPr>
                <w:rFonts w:hint="eastAsia" w:ascii="仿宋_GB2312" w:hAnsi="仿宋" w:eastAsia="仿宋_GB2312"/>
                <w:sz w:val="24"/>
                <w:lang w:eastAsia="zh-CN"/>
              </w:rPr>
            </w:pPr>
            <w:r>
              <w:rPr>
                <w:rFonts w:hint="eastAsia" w:ascii="仿宋_GB2312" w:hAnsi="仿宋" w:eastAsia="仿宋_GB2312"/>
                <w:sz w:val="24"/>
                <w:lang w:eastAsia="zh-CN"/>
              </w:rPr>
              <w:t>对经销商出售未经供应商授权的汽车，或者未经境外汽车生产企业授权销售的进口汽车，未以书面形式向消费者作出提醒和说明，未书面告知消费者承担相关责任的主体行为的处罚</w:t>
            </w:r>
          </w:p>
        </w:tc>
        <w:tc>
          <w:tcPr>
            <w:tcW w:w="4941" w:type="dxa"/>
            <w:vAlign w:val="center"/>
          </w:tcPr>
          <w:p>
            <w:pPr>
              <w:pStyle w:val="27"/>
              <w:tabs>
                <w:tab w:val="left" w:pos="807"/>
              </w:tabs>
              <w:spacing w:line="340" w:lineRule="exact"/>
              <w:jc w:val="both"/>
              <w:rPr>
                <w:rFonts w:hint="eastAsia" w:ascii="仿宋_GB2312" w:hAnsi="仿宋" w:eastAsia="仿宋_GB2312"/>
                <w:sz w:val="24"/>
                <w:lang w:eastAsia="zh-CN"/>
              </w:rPr>
            </w:pPr>
            <w:r>
              <w:rPr>
                <w:rFonts w:hint="eastAsia" w:ascii="仿宋_GB2312" w:hAnsi="仿宋" w:eastAsia="仿宋_GB2312"/>
                <w:sz w:val="24"/>
                <w:lang w:eastAsia="zh-CN"/>
              </w:rPr>
              <w:t>《汽车销售管理办法》第十二条</w:t>
            </w:r>
            <w:r>
              <w:rPr>
                <w:rFonts w:hint="eastAsia" w:ascii="宋体" w:hAnsi="宋体"/>
                <w:sz w:val="24"/>
                <w:lang w:eastAsia="zh-CN"/>
              </w:rPr>
              <w:t> </w:t>
            </w:r>
            <w:r>
              <w:rPr>
                <w:rFonts w:hint="eastAsia" w:ascii="仿宋_GB2312" w:hAnsi="仿宋" w:eastAsia="仿宋_GB2312"/>
                <w:sz w:val="24"/>
                <w:lang w:eastAsia="zh-CN"/>
              </w:rPr>
              <w:t>经销商出售未经供应商授权销售的汽车，或者未经境外汽车生产企业授权销售的进口汽车，应当以书面形式向消费者作出提醒和说明，并书面告知向消费者承担相关责任的主体。......</w:t>
            </w:r>
          </w:p>
          <w:p>
            <w:pPr>
              <w:pStyle w:val="27"/>
              <w:tabs>
                <w:tab w:val="left" w:pos="807"/>
              </w:tabs>
              <w:spacing w:line="340" w:lineRule="exact"/>
              <w:jc w:val="both"/>
              <w:rPr>
                <w:rFonts w:hint="eastAsia" w:ascii="仿宋_GB2312" w:hAnsi="仿宋" w:eastAsia="仿宋_GB2312"/>
                <w:sz w:val="24"/>
                <w:lang w:eastAsia="zh-CN"/>
              </w:rPr>
            </w:pPr>
            <w:r>
              <w:rPr>
                <w:rFonts w:hint="eastAsia" w:ascii="仿宋_GB2312" w:hAnsi="仿宋" w:eastAsia="仿宋_GB2312"/>
                <w:sz w:val="24"/>
                <w:lang w:eastAsia="zh-CN"/>
              </w:rPr>
              <w:t>第三十二条</w:t>
            </w:r>
            <w:r>
              <w:rPr>
                <w:rFonts w:hint="eastAsia" w:ascii="宋体" w:hAnsi="宋体"/>
                <w:sz w:val="24"/>
                <w:lang w:eastAsia="zh-CN"/>
              </w:rPr>
              <w:t> </w:t>
            </w:r>
            <w:r>
              <w:rPr>
                <w:rFonts w:hint="eastAsia" w:ascii="仿宋_GB2312" w:hAnsi="仿宋" w:eastAsia="仿宋_GB2312"/>
                <w:sz w:val="24"/>
                <w:lang w:eastAsia="zh-CN"/>
              </w:rPr>
              <w:t>违反本办法第十二条有关规定的，由县级以上地方商务主管部门责令改正，并可给予警告或</w:t>
            </w:r>
            <w:r>
              <w:rPr>
                <w:rFonts w:hint="eastAsia" w:ascii="Times New Roman" w:hAnsi="Times New Roman" w:eastAsia="仿宋_GB2312"/>
                <w:sz w:val="24"/>
                <w:lang w:eastAsia="zh-CN"/>
              </w:rPr>
              <w:t>3</w:t>
            </w:r>
            <w:r>
              <w:rPr>
                <w:rFonts w:hint="eastAsia" w:ascii="仿宋_GB2312" w:hAnsi="仿宋" w:eastAsia="仿宋_GB2312"/>
                <w:sz w:val="24"/>
                <w:lang w:eastAsia="zh-CN"/>
              </w:rPr>
              <w:t>万元以下罚款。</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828"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124</w:t>
            </w:r>
            <w:r>
              <w:rPr>
                <w:rFonts w:hint="eastAsia" w:ascii="Times New Roman" w:hAnsi="Times New Roman" w:eastAsia="仿宋_GB2312"/>
                <w:sz w:val="24"/>
                <w:lang w:val="en-US" w:eastAsia="zh-CN"/>
              </w:rPr>
              <w:t>-30</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对经销商未核实登记消费者的有效身份证明，未签订销售合同，未如实开具销售发票行为的处罚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《汽车销售管理办法》第十五条</w:t>
            </w:r>
            <w:r>
              <w:rPr>
                <w:rFonts w:hint="eastAsia" w:ascii="宋体" w:hAnsi="宋体"/>
                <w:kern w:val="0"/>
                <w:sz w:val="24"/>
              </w:rPr>
              <w:t xml:space="preserve">  </w:t>
            </w:r>
            <w:r>
              <w:rPr>
                <w:rFonts w:hint="eastAsia" w:ascii="仿宋_GB2312" w:hAnsi="仿宋" w:eastAsia="仿宋_GB2312"/>
                <w:kern w:val="0"/>
                <w:sz w:val="24"/>
              </w:rPr>
              <w:t>经销商向消费者销售汽车时，应当核实登记消费者的有效身份证明，签订销售合同，并如实开具销售发票。</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第三十三条</w:t>
            </w:r>
            <w:r>
              <w:rPr>
                <w:rFonts w:hint="eastAsia" w:ascii="宋体" w:hAnsi="宋体"/>
                <w:kern w:val="0"/>
                <w:sz w:val="24"/>
              </w:rPr>
              <w:t xml:space="preserve">  </w:t>
            </w:r>
            <w:r>
              <w:rPr>
                <w:rFonts w:hint="eastAsia" w:ascii="仿宋_GB2312" w:hAnsi="仿宋" w:eastAsia="仿宋_GB2312"/>
                <w:kern w:val="0"/>
                <w:sz w:val="24"/>
              </w:rPr>
              <w:t>违反本办法第十五条有关规定的，由县级以上地方商务主管部门责令改正，并可给予警告或</w:t>
            </w:r>
            <w:r>
              <w:rPr>
                <w:rFonts w:hint="eastAsia" w:ascii="Times New Roman" w:hAnsi="Times New Roman" w:eastAsia="仿宋_GB2312"/>
                <w:kern w:val="0"/>
                <w:sz w:val="24"/>
              </w:rPr>
              <w:t>1</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68"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125</w:t>
            </w:r>
            <w:r>
              <w:rPr>
                <w:rFonts w:hint="eastAsia" w:ascii="Times New Roman" w:hAnsi="Times New Roman" w:eastAsia="仿宋_GB2312"/>
                <w:sz w:val="24"/>
                <w:lang w:val="en-US" w:eastAsia="zh-CN"/>
              </w:rPr>
              <w:t>-31</w:t>
            </w:r>
          </w:p>
        </w:tc>
        <w:tc>
          <w:tcPr>
            <w:tcW w:w="2020" w:type="dxa"/>
            <w:vAlign w:val="center"/>
          </w:tcPr>
          <w:p>
            <w:pPr>
              <w:pStyle w:val="27"/>
              <w:spacing w:line="340" w:lineRule="exact"/>
              <w:jc w:val="both"/>
              <w:rPr>
                <w:rFonts w:hint="eastAsia" w:ascii="仿宋_GB2312" w:hAnsi="仿宋" w:eastAsia="仿宋_GB2312"/>
                <w:sz w:val="24"/>
                <w:lang w:eastAsia="zh-CN"/>
              </w:rPr>
            </w:pPr>
            <w:r>
              <w:rPr>
                <w:rFonts w:hint="eastAsia" w:ascii="仿宋_GB2312" w:hAnsi="仿宋" w:eastAsia="仿宋_GB2312"/>
                <w:sz w:val="24"/>
                <w:lang w:eastAsia="zh-CN"/>
              </w:rPr>
              <w:t>对经销商、售后服务商销售或者提供配件未如实标明原厂配件等规定信息；未明示生产商（进口产品为进口商）、生产日期等规定信息；向消费者销售或者提供原厂配件以外的其他配件时，未予以提醒和说明行为的处罚</w:t>
            </w:r>
          </w:p>
        </w:tc>
        <w:tc>
          <w:tcPr>
            <w:tcW w:w="4941" w:type="dxa"/>
            <w:vAlign w:val="center"/>
          </w:tcPr>
          <w:p>
            <w:pPr>
              <w:spacing w:line="340" w:lineRule="exact"/>
              <w:rPr>
                <w:rFonts w:hint="eastAsia" w:ascii="仿宋_GB2312" w:hAnsi="仿宋" w:eastAsia="仿宋_GB2312"/>
                <w:kern w:val="0"/>
                <w:sz w:val="24"/>
              </w:rPr>
            </w:pPr>
            <w:r>
              <w:rPr>
                <w:rFonts w:hint="eastAsia" w:ascii="仿宋_GB2312" w:hAnsi="仿宋" w:eastAsia="仿宋_GB2312"/>
                <w:kern w:val="0"/>
                <w:sz w:val="24"/>
              </w:rPr>
              <w:t>《汽车销售管理办法》第十七条</w:t>
            </w:r>
            <w:r>
              <w:rPr>
                <w:rFonts w:hint="eastAsia" w:ascii="宋体" w:hAnsi="宋体"/>
                <w:kern w:val="0"/>
                <w:sz w:val="24"/>
              </w:rPr>
              <w:t xml:space="preserve">  </w:t>
            </w:r>
            <w:r>
              <w:rPr>
                <w:rFonts w:hint="eastAsia" w:ascii="仿宋_GB2312" w:hAnsi="仿宋" w:eastAsia="仿宋_GB2312"/>
                <w:kern w:val="0"/>
                <w:sz w:val="24"/>
              </w:rPr>
              <w:t>第一款 经销商、售后服务商销售或者提供配件应当如实标明原厂配件、质量相当配件、再制造件、回用件等，明示生产商（进口产品为进口商）、生产日期、适配车型等信息，向消费者销售或者提供原厂配件以外的其他配件时，应当予以提醒和说明。</w:t>
            </w:r>
          </w:p>
          <w:p>
            <w:pPr>
              <w:spacing w:line="340" w:lineRule="exact"/>
              <w:rPr>
                <w:rFonts w:hint="eastAsia" w:ascii="仿宋_GB2312" w:hAnsi="仿宋" w:eastAsia="仿宋_GB2312"/>
                <w:kern w:val="0"/>
                <w:sz w:val="24"/>
              </w:rPr>
            </w:pPr>
            <w:r>
              <w:rPr>
                <w:rFonts w:hint="eastAsia" w:ascii="仿宋_GB2312" w:hAnsi="仿宋" w:eastAsia="仿宋_GB2312"/>
                <w:kern w:val="0"/>
                <w:sz w:val="24"/>
              </w:rPr>
              <w:t>第三十二条</w:t>
            </w:r>
            <w:r>
              <w:rPr>
                <w:rFonts w:hint="eastAsia" w:ascii="宋体" w:hAnsi="宋体"/>
                <w:kern w:val="0"/>
                <w:sz w:val="24"/>
              </w:rPr>
              <w:t xml:space="preserve">  </w:t>
            </w:r>
            <w:r>
              <w:rPr>
                <w:rFonts w:hint="eastAsia" w:ascii="仿宋_GB2312" w:hAnsi="仿宋" w:eastAsia="仿宋_GB2312"/>
                <w:kern w:val="0"/>
                <w:sz w:val="24"/>
              </w:rPr>
              <w:t>违反本办法第十七条第一款有关规定的，由县级以上地方商务主管部门责令改正，并可给予警告或</w:t>
            </w:r>
            <w:r>
              <w:rPr>
                <w:rFonts w:hint="eastAsia" w:ascii="Times New Roman" w:hAnsi="Times New Roman" w:eastAsia="仿宋_GB2312"/>
                <w:kern w:val="0"/>
                <w:sz w:val="24"/>
              </w:rPr>
              <w:t>3</w:t>
            </w:r>
            <w:r>
              <w:rPr>
                <w:rFonts w:hint="eastAsia" w:ascii="仿宋_GB2312" w:hAnsi="仿宋" w:eastAsia="仿宋_GB2312"/>
                <w:kern w:val="0"/>
                <w:sz w:val="24"/>
              </w:rPr>
              <w:t xml:space="preserve">万元以下罚款。  </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227"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126</w:t>
            </w:r>
            <w:r>
              <w:rPr>
                <w:rFonts w:hint="eastAsia" w:ascii="Times New Roman" w:hAnsi="Times New Roman" w:eastAsia="仿宋_GB2312"/>
                <w:sz w:val="24"/>
                <w:lang w:val="en-US" w:eastAsia="zh-CN"/>
              </w:rPr>
              <w:t>-32</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对供应商、经销商未建立健全消费者投诉制度，但未明确受理消费者投诉的具体部门和人员，未向消费者明示投诉渠道；未在规定时限内受理、转交以及处理消费者投诉行为的处罚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《汽车销售管理办法》第十八条</w:t>
            </w:r>
            <w:r>
              <w:rPr>
                <w:rFonts w:hint="eastAsia" w:ascii="宋体" w:hAnsi="宋体"/>
                <w:kern w:val="0"/>
                <w:sz w:val="24"/>
              </w:rPr>
              <w:t xml:space="preserve">  </w:t>
            </w:r>
            <w:r>
              <w:rPr>
                <w:rFonts w:hint="eastAsia" w:ascii="仿宋_GB2312" w:hAnsi="仿宋" w:eastAsia="仿宋_GB2312"/>
                <w:kern w:val="0"/>
                <w:sz w:val="24"/>
              </w:rPr>
              <w:t>供应商、经销商应当建立健全消费者投诉制度，明确受理消费者投诉的具体部门和人员，并向消费者明示投诉渠道。投诉的受理、转交以及处理情况应当自收到投诉之日起</w:t>
            </w:r>
            <w:r>
              <w:rPr>
                <w:rFonts w:hint="eastAsia" w:ascii="Times New Roman" w:hAnsi="Times New Roman" w:eastAsia="仿宋_GB2312"/>
                <w:kern w:val="0"/>
                <w:sz w:val="24"/>
              </w:rPr>
              <w:t>7</w:t>
            </w:r>
            <w:r>
              <w:rPr>
                <w:rFonts w:hint="eastAsia" w:ascii="仿宋_GB2312" w:hAnsi="仿宋" w:eastAsia="仿宋_GB2312"/>
                <w:kern w:val="0"/>
                <w:sz w:val="24"/>
              </w:rPr>
              <w:t>个工作日内通知投诉的消费者。</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第三十三条</w:t>
            </w:r>
            <w:r>
              <w:rPr>
                <w:rFonts w:hint="eastAsia" w:ascii="宋体" w:hAnsi="宋体"/>
                <w:kern w:val="0"/>
                <w:sz w:val="24"/>
              </w:rPr>
              <w:t xml:space="preserve">  </w:t>
            </w:r>
            <w:r>
              <w:rPr>
                <w:rFonts w:hint="eastAsia" w:ascii="仿宋_GB2312" w:hAnsi="仿宋" w:eastAsia="仿宋_GB2312"/>
                <w:kern w:val="0"/>
                <w:sz w:val="24"/>
              </w:rPr>
              <w:t>违反本办法第十八条有关规定的，由县级以上地方商务主管部门责令改正，并可给予警告或</w:t>
            </w:r>
            <w:r>
              <w:rPr>
                <w:rFonts w:hint="eastAsia" w:ascii="Times New Roman" w:hAnsi="Times New Roman" w:eastAsia="仿宋_GB2312"/>
                <w:kern w:val="0"/>
                <w:sz w:val="24"/>
              </w:rPr>
              <w:t>1</w:t>
            </w:r>
            <w:r>
              <w:rPr>
                <w:rFonts w:hint="eastAsia" w:ascii="仿宋_GB2312" w:hAnsi="仿宋" w:eastAsia="仿宋_GB2312"/>
                <w:kern w:val="0"/>
                <w:sz w:val="24"/>
              </w:rPr>
              <w:t>万元以下罚款。</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214"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127</w:t>
            </w:r>
            <w:r>
              <w:rPr>
                <w:rFonts w:hint="eastAsia" w:ascii="Times New Roman" w:hAnsi="Times New Roman" w:eastAsia="仿宋_GB2312"/>
                <w:sz w:val="24"/>
                <w:lang w:val="en-US" w:eastAsia="zh-CN"/>
              </w:rPr>
              <w:t>-33</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对供应商、经销商未在本企业网站或经营场所公示与其合作的售后服务商名单行为的处罚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《汽车销售管理办法》第二十条</w:t>
            </w:r>
            <w:r>
              <w:rPr>
                <w:rFonts w:hint="eastAsia" w:ascii="宋体" w:hAnsi="宋体"/>
                <w:kern w:val="0"/>
                <w:sz w:val="24"/>
              </w:rPr>
              <w:t> </w:t>
            </w:r>
            <w:r>
              <w:rPr>
                <w:rFonts w:hint="eastAsia" w:ascii="仿宋_GB2312" w:hAnsi="仿宋" w:eastAsia="仿宋_GB2312"/>
                <w:kern w:val="0"/>
                <w:sz w:val="24"/>
              </w:rPr>
              <w:t xml:space="preserve">第二款 供应商、经销商应当在本企业网站或经营场所公示与其合作的售后服务商名单。 </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第三十三条</w:t>
            </w:r>
            <w:r>
              <w:rPr>
                <w:rFonts w:hint="eastAsia" w:ascii="宋体" w:hAnsi="宋体"/>
                <w:kern w:val="0"/>
                <w:sz w:val="24"/>
              </w:rPr>
              <w:t> </w:t>
            </w:r>
            <w:r>
              <w:rPr>
                <w:rFonts w:hint="eastAsia" w:ascii="仿宋_GB2312" w:hAnsi="仿宋" w:eastAsia="仿宋_GB2312"/>
                <w:kern w:val="0"/>
                <w:sz w:val="24"/>
              </w:rPr>
              <w:t>违反本办法第二十条第二款有关规定的，由县级以上地方商务主管部门责令改正，并可给予警告或</w:t>
            </w:r>
            <w:r>
              <w:rPr>
                <w:rFonts w:hint="eastAsia" w:ascii="Times New Roman" w:hAnsi="Times New Roman" w:eastAsia="仿宋_GB2312"/>
                <w:kern w:val="0"/>
                <w:sz w:val="24"/>
              </w:rPr>
              <w:t>1</w:t>
            </w:r>
            <w:r>
              <w:rPr>
                <w:rFonts w:hint="eastAsia" w:ascii="仿宋_GB2312" w:hAnsi="仿宋" w:eastAsia="仿宋_GB2312"/>
                <w:kern w:val="0"/>
                <w:sz w:val="24"/>
              </w:rPr>
              <w:t>万元以下罚款。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451"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128</w:t>
            </w:r>
            <w:r>
              <w:rPr>
                <w:rFonts w:hint="eastAsia" w:ascii="Times New Roman" w:hAnsi="Times New Roman" w:eastAsia="仿宋_GB2312"/>
                <w:sz w:val="24"/>
                <w:lang w:val="en-US" w:eastAsia="zh-CN"/>
              </w:rPr>
              <w:t>-34</w:t>
            </w:r>
          </w:p>
        </w:tc>
        <w:tc>
          <w:tcPr>
            <w:tcW w:w="2020" w:type="dxa"/>
            <w:vAlign w:val="center"/>
          </w:tcPr>
          <w:p>
            <w:pPr>
              <w:pStyle w:val="27"/>
              <w:spacing w:line="340" w:lineRule="exact"/>
              <w:jc w:val="both"/>
              <w:rPr>
                <w:rFonts w:hint="eastAsia" w:ascii="仿宋_GB2312" w:hAnsi="仿宋" w:eastAsia="仿宋_GB2312"/>
                <w:sz w:val="24"/>
                <w:lang w:eastAsia="zh-CN"/>
              </w:rPr>
            </w:pPr>
            <w:r>
              <w:rPr>
                <w:rFonts w:hint="eastAsia" w:ascii="仿宋_GB2312" w:hAnsi="仿宋" w:eastAsia="仿宋_GB2312"/>
                <w:sz w:val="24"/>
                <w:lang w:eastAsia="zh-CN"/>
              </w:rPr>
              <w:t>对供应商、经销商未在规定期限内备案基本信息或更新变更信息；未及时报送汽车销售数量、种类等信息行为的处罚</w:t>
            </w:r>
          </w:p>
        </w:tc>
        <w:tc>
          <w:tcPr>
            <w:tcW w:w="4941" w:type="dxa"/>
            <w:vAlign w:val="center"/>
          </w:tcPr>
          <w:p>
            <w:pPr>
              <w:spacing w:line="340" w:lineRule="exact"/>
              <w:rPr>
                <w:rFonts w:hint="eastAsia" w:ascii="仿宋_GB2312" w:hAnsi="仿宋" w:eastAsia="仿宋_GB2312"/>
                <w:kern w:val="0"/>
                <w:sz w:val="24"/>
              </w:rPr>
            </w:pPr>
            <w:r>
              <w:rPr>
                <w:rFonts w:hint="eastAsia" w:ascii="仿宋_GB2312" w:hAnsi="仿宋" w:eastAsia="仿宋_GB2312"/>
                <w:kern w:val="0"/>
                <w:sz w:val="24"/>
              </w:rPr>
              <w:t>《汽车销售管理办法》第二十七条</w:t>
            </w:r>
            <w:r>
              <w:rPr>
                <w:rFonts w:hint="eastAsia" w:ascii="宋体" w:hAnsi="宋体"/>
                <w:kern w:val="0"/>
                <w:sz w:val="24"/>
              </w:rPr>
              <w:t> </w:t>
            </w:r>
            <w:r>
              <w:rPr>
                <w:rFonts w:hint="eastAsia" w:ascii="仿宋_GB2312" w:hAnsi="仿宋" w:eastAsia="仿宋_GB2312"/>
                <w:kern w:val="0"/>
                <w:sz w:val="24"/>
              </w:rPr>
              <w:t>供应商、经销商应当自取得营业执照之日起</w:t>
            </w:r>
            <w:r>
              <w:rPr>
                <w:rFonts w:hint="eastAsia" w:ascii="Times New Roman" w:hAnsi="Times New Roman" w:eastAsia="仿宋_GB2312"/>
                <w:kern w:val="0"/>
                <w:sz w:val="24"/>
              </w:rPr>
              <w:t>90</w:t>
            </w:r>
            <w:r>
              <w:rPr>
                <w:rFonts w:hint="eastAsia" w:ascii="仿宋_GB2312" w:hAnsi="仿宋" w:eastAsia="仿宋_GB2312"/>
                <w:kern w:val="0"/>
                <w:sz w:val="24"/>
              </w:rPr>
              <w:t>日内通过国务院商务主管部门全国汽车流通信息管理系统备案基本信息。供应商、经销商备案的基本信息发生变更的，应当自信息变更之日起</w:t>
            </w:r>
            <w:r>
              <w:rPr>
                <w:rFonts w:hint="eastAsia" w:ascii="Times New Roman" w:hAnsi="Times New Roman" w:eastAsia="仿宋_GB2312"/>
                <w:kern w:val="0"/>
                <w:sz w:val="24"/>
              </w:rPr>
              <w:t>30</w:t>
            </w:r>
            <w:r>
              <w:rPr>
                <w:rFonts w:hint="eastAsia" w:ascii="仿宋_GB2312" w:hAnsi="仿宋" w:eastAsia="仿宋_GB2312"/>
                <w:kern w:val="0"/>
                <w:sz w:val="24"/>
              </w:rPr>
              <w:t>日内完成信息更新。</w:t>
            </w:r>
          </w:p>
          <w:p>
            <w:pPr>
              <w:spacing w:line="340" w:lineRule="exact"/>
              <w:rPr>
                <w:rFonts w:hint="eastAsia" w:ascii="仿宋_GB2312" w:hAnsi="仿宋" w:eastAsia="仿宋_GB2312"/>
                <w:kern w:val="0"/>
                <w:sz w:val="24"/>
              </w:rPr>
            </w:pPr>
            <w:r>
              <w:rPr>
                <w:rFonts w:hint="eastAsia" w:ascii="仿宋_GB2312" w:hAnsi="仿宋" w:eastAsia="仿宋_GB2312"/>
                <w:kern w:val="0"/>
                <w:sz w:val="24"/>
              </w:rPr>
              <w:t>本办法实施以前已设立的供应商、经销商应当自本办法实施之日起</w:t>
            </w:r>
            <w:r>
              <w:rPr>
                <w:rFonts w:hint="eastAsia" w:ascii="Times New Roman" w:hAnsi="Times New Roman" w:eastAsia="仿宋_GB2312"/>
                <w:kern w:val="0"/>
                <w:sz w:val="24"/>
              </w:rPr>
              <w:t>90</w:t>
            </w:r>
            <w:r>
              <w:rPr>
                <w:rFonts w:hint="eastAsia" w:ascii="仿宋_GB2312" w:hAnsi="仿宋" w:eastAsia="仿宋_GB2312"/>
                <w:kern w:val="0"/>
                <w:sz w:val="24"/>
              </w:rPr>
              <w:t>日内按前款规定备案基本信息。</w:t>
            </w:r>
          </w:p>
          <w:p>
            <w:pPr>
              <w:spacing w:line="340" w:lineRule="exact"/>
              <w:rPr>
                <w:rFonts w:hint="eastAsia" w:ascii="仿宋_GB2312" w:hAnsi="仿宋" w:eastAsia="仿宋_GB2312"/>
                <w:kern w:val="0"/>
                <w:sz w:val="24"/>
              </w:rPr>
            </w:pPr>
            <w:r>
              <w:rPr>
                <w:rFonts w:hint="eastAsia" w:ascii="仿宋_GB2312" w:hAnsi="仿宋" w:eastAsia="仿宋_GB2312"/>
                <w:kern w:val="0"/>
                <w:sz w:val="24"/>
              </w:rPr>
              <w:t>供应商、经销商应当按照国务院商务主管部门的要求，及时通过全国汽车流通信息管理系统报送汽车销售数量、种类等信息。</w:t>
            </w:r>
          </w:p>
          <w:p>
            <w:pPr>
              <w:spacing w:line="340" w:lineRule="exact"/>
              <w:rPr>
                <w:rFonts w:hint="eastAsia" w:ascii="仿宋_GB2312" w:hAnsi="仿宋" w:eastAsia="仿宋_GB2312"/>
                <w:kern w:val="0"/>
                <w:sz w:val="24"/>
              </w:rPr>
            </w:pPr>
            <w:r>
              <w:rPr>
                <w:rFonts w:hint="eastAsia" w:ascii="仿宋_GB2312" w:hAnsi="仿宋" w:eastAsia="仿宋_GB2312"/>
                <w:kern w:val="0"/>
                <w:sz w:val="24"/>
              </w:rPr>
              <w:t>第三十三条，违反本办法第二十七条有关规定的，由县级以上地方商务主管部门责令改正，并可给予警告或</w:t>
            </w:r>
            <w:r>
              <w:rPr>
                <w:rFonts w:hint="eastAsia" w:ascii="Times New Roman" w:hAnsi="Times New Roman" w:eastAsia="仿宋_GB2312"/>
                <w:kern w:val="0"/>
                <w:sz w:val="24"/>
              </w:rPr>
              <w:t>1</w:t>
            </w:r>
            <w:r>
              <w:rPr>
                <w:rFonts w:hint="eastAsia" w:ascii="仿宋_GB2312" w:hAnsi="仿宋" w:eastAsia="仿宋_GB2312"/>
                <w:kern w:val="0"/>
                <w:sz w:val="24"/>
              </w:rPr>
              <w:t>万元以下罚款。</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061"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129</w:t>
            </w:r>
            <w:r>
              <w:rPr>
                <w:rFonts w:hint="eastAsia" w:ascii="Times New Roman" w:hAnsi="Times New Roman" w:eastAsia="仿宋_GB2312"/>
                <w:sz w:val="24"/>
                <w:lang w:val="en-US" w:eastAsia="zh-CN"/>
              </w:rPr>
              <w:t>-35</w:t>
            </w:r>
          </w:p>
        </w:tc>
        <w:tc>
          <w:tcPr>
            <w:tcW w:w="2020" w:type="dxa"/>
            <w:vAlign w:val="center"/>
          </w:tcPr>
          <w:p>
            <w:pPr>
              <w:pStyle w:val="27"/>
              <w:spacing w:line="340" w:lineRule="exact"/>
              <w:jc w:val="both"/>
              <w:rPr>
                <w:rFonts w:hint="eastAsia" w:ascii="仿宋_GB2312" w:hAnsi="仿宋" w:eastAsia="仿宋_GB2312"/>
                <w:sz w:val="24"/>
                <w:lang w:eastAsia="zh-CN"/>
              </w:rPr>
            </w:pPr>
            <w:r>
              <w:rPr>
                <w:rFonts w:hint="eastAsia" w:ascii="仿宋_GB2312" w:hAnsi="仿宋" w:eastAsia="仿宋_GB2312"/>
                <w:sz w:val="24"/>
                <w:lang w:eastAsia="zh-CN"/>
              </w:rPr>
              <w:t>对经销商违反信息档案管理规定行为的处罚</w:t>
            </w:r>
          </w:p>
        </w:tc>
        <w:tc>
          <w:tcPr>
            <w:tcW w:w="4941" w:type="dxa"/>
            <w:vAlign w:val="center"/>
          </w:tcPr>
          <w:p>
            <w:pPr>
              <w:spacing w:line="340" w:lineRule="exact"/>
              <w:rPr>
                <w:rFonts w:hint="eastAsia" w:ascii="仿宋_GB2312" w:hAnsi="仿宋" w:eastAsia="仿宋_GB2312"/>
                <w:kern w:val="0"/>
                <w:sz w:val="24"/>
              </w:rPr>
            </w:pPr>
            <w:r>
              <w:rPr>
                <w:rFonts w:hint="eastAsia" w:ascii="仿宋_GB2312" w:hAnsi="仿宋" w:eastAsia="仿宋_GB2312"/>
                <w:kern w:val="0"/>
                <w:sz w:val="24"/>
              </w:rPr>
              <w:t>《汽车销售管理办法》第二十八条</w:t>
            </w:r>
            <w:r>
              <w:rPr>
                <w:rFonts w:hint="eastAsia" w:ascii="宋体" w:hAnsi="宋体"/>
                <w:kern w:val="0"/>
                <w:sz w:val="24"/>
              </w:rPr>
              <w:t> </w:t>
            </w:r>
            <w:r>
              <w:rPr>
                <w:rFonts w:hint="eastAsia" w:ascii="仿宋_GB2312" w:hAnsi="仿宋" w:eastAsia="仿宋_GB2312"/>
                <w:kern w:val="0"/>
                <w:sz w:val="24"/>
              </w:rPr>
              <w:t>经销商应当建立销售汽车、用户等信息档案，准确、及时地反映本区域销售动态、用户要求和其他相关信息。汽车销售、用户等信息档案保存期不得少于</w:t>
            </w:r>
            <w:r>
              <w:rPr>
                <w:rFonts w:hint="eastAsia" w:ascii="Times New Roman" w:hAnsi="Times New Roman" w:eastAsia="仿宋_GB2312"/>
                <w:kern w:val="0"/>
                <w:sz w:val="24"/>
              </w:rPr>
              <w:t>10</w:t>
            </w:r>
            <w:r>
              <w:rPr>
                <w:rFonts w:hint="eastAsia" w:ascii="仿宋_GB2312" w:hAnsi="仿宋" w:eastAsia="仿宋_GB2312"/>
                <w:kern w:val="0"/>
                <w:sz w:val="24"/>
              </w:rPr>
              <w:t>年。</w:t>
            </w:r>
          </w:p>
          <w:p>
            <w:pPr>
              <w:spacing w:line="340" w:lineRule="exact"/>
              <w:rPr>
                <w:rFonts w:hint="eastAsia" w:ascii="仿宋_GB2312" w:hAnsi="仿宋" w:eastAsia="仿宋_GB2312"/>
                <w:kern w:val="0"/>
                <w:sz w:val="24"/>
              </w:rPr>
            </w:pPr>
            <w:r>
              <w:rPr>
                <w:rFonts w:hint="eastAsia" w:ascii="仿宋_GB2312" w:hAnsi="仿宋" w:eastAsia="仿宋_GB2312"/>
                <w:kern w:val="0"/>
                <w:sz w:val="24"/>
              </w:rPr>
              <w:t>第三十三条，违反本办法第二十八条有关规定的，由县级以上地方商务主管部门责令改正，并可给予警告或</w:t>
            </w:r>
            <w:r>
              <w:rPr>
                <w:rFonts w:hint="eastAsia" w:ascii="Times New Roman" w:hAnsi="Times New Roman" w:eastAsia="仿宋_GB2312"/>
                <w:kern w:val="0"/>
                <w:sz w:val="24"/>
              </w:rPr>
              <w:t>1</w:t>
            </w:r>
            <w:r>
              <w:rPr>
                <w:rFonts w:hint="eastAsia" w:ascii="仿宋_GB2312" w:hAnsi="仿宋" w:eastAsia="仿宋_GB2312"/>
                <w:kern w:val="0"/>
                <w:sz w:val="24"/>
              </w:rPr>
              <w:t>万元以下罚款。</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轻微不罚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.违法行为轻微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.及时改正</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.没有造成危害后果的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05"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130</w:t>
            </w:r>
            <w:r>
              <w:rPr>
                <w:rFonts w:hint="eastAsia" w:ascii="Times New Roman" w:hAnsi="Times New Roman" w:eastAsia="仿宋_GB2312"/>
                <w:sz w:val="24"/>
                <w:lang w:val="en-US" w:eastAsia="zh-CN"/>
              </w:rPr>
              <w:t>-36</w:t>
            </w:r>
          </w:p>
        </w:tc>
        <w:tc>
          <w:tcPr>
            <w:tcW w:w="2020" w:type="dxa"/>
            <w:vAlign w:val="center"/>
          </w:tcPr>
          <w:p>
            <w:pPr>
              <w:pStyle w:val="27"/>
              <w:spacing w:line="340" w:lineRule="exact"/>
              <w:jc w:val="both"/>
              <w:rPr>
                <w:rFonts w:hint="eastAsia" w:ascii="仿宋_GB2312" w:hAnsi="仿宋" w:eastAsia="仿宋_GB2312"/>
                <w:sz w:val="24"/>
                <w:lang w:eastAsia="zh-CN"/>
              </w:rPr>
            </w:pPr>
            <w:r>
              <w:rPr>
                <w:rFonts w:hint="eastAsia" w:ascii="仿宋_GB2312" w:hAnsi="仿宋" w:eastAsia="仿宋_GB2312"/>
                <w:sz w:val="24"/>
                <w:lang w:eastAsia="zh-CN"/>
              </w:rPr>
              <w:t>对家庭服务机构未公开服务项目、收费标准和投诉监督电话行为的处罚</w:t>
            </w:r>
          </w:p>
        </w:tc>
        <w:tc>
          <w:tcPr>
            <w:tcW w:w="4941" w:type="dxa"/>
            <w:vAlign w:val="center"/>
          </w:tcPr>
          <w:p>
            <w:pPr>
              <w:spacing w:line="340" w:lineRule="exact"/>
              <w:rPr>
                <w:rFonts w:hint="eastAsia" w:ascii="仿宋_GB2312" w:hAnsi="仿宋" w:eastAsia="仿宋_GB2312"/>
                <w:kern w:val="0"/>
                <w:sz w:val="24"/>
              </w:rPr>
            </w:pPr>
            <w:r>
              <w:rPr>
                <w:rFonts w:hint="eastAsia" w:ascii="仿宋_GB2312" w:hAnsi="仿宋" w:eastAsia="仿宋_GB2312"/>
                <w:kern w:val="0"/>
                <w:sz w:val="24"/>
              </w:rPr>
              <w:t>《家庭服务业管理暂行办法》</w:t>
            </w:r>
            <w:r>
              <w:rPr>
                <w:rFonts w:hint="eastAsia" w:ascii="仿宋_GB2312" w:hAnsi="仿宋" w:eastAsia="仿宋_GB2312"/>
                <w:sz w:val="24"/>
              </w:rPr>
              <w:t>第</w:t>
            </w:r>
            <w:r>
              <w:rPr>
                <w:rFonts w:hint="eastAsia" w:ascii="仿宋_GB2312" w:hAnsi="仿宋" w:eastAsia="仿宋_GB2312"/>
                <w:kern w:val="0"/>
                <w:sz w:val="24"/>
              </w:rPr>
              <w:t xml:space="preserve">三十二条 </w:t>
            </w:r>
            <w:r>
              <w:rPr>
                <w:rFonts w:hint="eastAsia" w:ascii="仿宋_GB2312" w:hAnsi="仿宋" w:eastAsia="仿宋_GB2312"/>
                <w:sz w:val="24"/>
              </w:rPr>
              <w:t>家庭服务机构违反本办法第九条规定，未公开服务项目、收费标准和投诉监督电话的，由商务主管部门责令改正；拒不改正的，可处</w:t>
            </w:r>
            <w:r>
              <w:rPr>
                <w:rFonts w:hint="eastAsia" w:ascii="Times New Roman" w:hAnsi="Times New Roman" w:eastAsia="仿宋_GB2312"/>
                <w:sz w:val="24"/>
              </w:rPr>
              <w:t>5000</w:t>
            </w:r>
            <w:r>
              <w:rPr>
                <w:rFonts w:hint="eastAsia" w:ascii="仿宋_GB2312" w:hAnsi="仿宋" w:eastAsia="仿宋_GB2312"/>
                <w:sz w:val="24"/>
              </w:rPr>
              <w:t xml:space="preserve">元以下罚款。 </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轻微不罚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.违法行为轻微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.及时改正</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.没有造成危害后果的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192"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131</w:t>
            </w:r>
            <w:r>
              <w:rPr>
                <w:rFonts w:hint="eastAsia" w:ascii="Times New Roman" w:hAnsi="Times New Roman" w:eastAsia="仿宋_GB2312"/>
                <w:sz w:val="24"/>
                <w:lang w:val="en-US" w:eastAsia="zh-CN"/>
              </w:rPr>
              <w:t>-37</w:t>
            </w:r>
          </w:p>
        </w:tc>
        <w:tc>
          <w:tcPr>
            <w:tcW w:w="2020" w:type="dxa"/>
            <w:vAlign w:val="center"/>
          </w:tcPr>
          <w:p>
            <w:pPr>
              <w:pStyle w:val="27"/>
              <w:spacing w:line="340" w:lineRule="exact"/>
              <w:jc w:val="both"/>
              <w:rPr>
                <w:rFonts w:hint="eastAsia" w:ascii="仿宋_GB2312" w:hAnsi="仿宋" w:eastAsia="仿宋_GB2312"/>
                <w:sz w:val="24"/>
                <w:lang w:eastAsia="zh-CN"/>
              </w:rPr>
            </w:pPr>
            <w:r>
              <w:rPr>
                <w:rFonts w:hint="eastAsia" w:ascii="仿宋_GB2312" w:hAnsi="仿宋" w:eastAsia="仿宋_GB2312"/>
                <w:sz w:val="24"/>
                <w:lang w:eastAsia="zh-CN"/>
              </w:rPr>
              <w:t>对家庭服务机构未按要求建立工作档案、跟踪管理制度及不妥善处理消费者和家庭服务员之间投诉行为的处罚</w:t>
            </w:r>
          </w:p>
        </w:tc>
        <w:tc>
          <w:tcPr>
            <w:tcW w:w="4941" w:type="dxa"/>
            <w:vAlign w:val="center"/>
          </w:tcPr>
          <w:p>
            <w:pPr>
              <w:spacing w:line="340" w:lineRule="exact"/>
              <w:rPr>
                <w:rFonts w:hint="eastAsia" w:ascii="仿宋_GB2312" w:hAnsi="仿宋" w:eastAsia="仿宋_GB2312"/>
                <w:kern w:val="0"/>
                <w:sz w:val="24"/>
              </w:rPr>
            </w:pPr>
            <w:r>
              <w:rPr>
                <w:rFonts w:hint="eastAsia" w:ascii="仿宋_GB2312" w:hAnsi="仿宋" w:eastAsia="仿宋_GB2312"/>
                <w:kern w:val="0"/>
                <w:sz w:val="24"/>
              </w:rPr>
              <w:t xml:space="preserve">《家庭服务业管理暂行办法》第三十三条 </w:t>
            </w:r>
            <w:r>
              <w:rPr>
                <w:rFonts w:hint="eastAsia" w:ascii="仿宋_GB2312" w:hAnsi="仿宋" w:eastAsia="仿宋_GB2312"/>
                <w:sz w:val="24"/>
              </w:rPr>
              <w:t>家庭服务机构违反本办法第十条规定，未按要求建立工作档案、跟踪管理制度，对消费者和家庭服务员之间的投诉不予妥善处理的，由商务主管部门责令改正；拒不改正的，可处</w:t>
            </w:r>
            <w:r>
              <w:rPr>
                <w:rFonts w:hint="eastAsia" w:ascii="Times New Roman" w:hAnsi="Times New Roman" w:eastAsia="仿宋_GB2312"/>
                <w:sz w:val="24"/>
              </w:rPr>
              <w:t>2</w:t>
            </w:r>
            <w:r>
              <w:rPr>
                <w:rFonts w:hint="eastAsia" w:ascii="仿宋_GB2312" w:hAnsi="仿宋" w:eastAsia="仿宋_GB2312"/>
                <w:sz w:val="24"/>
              </w:rPr>
              <w:t>万元以下罚款。</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40"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132</w:t>
            </w:r>
            <w:r>
              <w:rPr>
                <w:rFonts w:hint="eastAsia" w:ascii="Times New Roman" w:hAnsi="Times New Roman" w:eastAsia="仿宋_GB2312"/>
                <w:sz w:val="24"/>
                <w:lang w:val="en-US" w:eastAsia="zh-CN"/>
              </w:rPr>
              <w:t>-38</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对家庭服务机构未按要求提供经营档案信息和经营状况信息行为的处罚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 xml:space="preserve">《家庭服务业管理暂行办法》第十一条 家庭服务机构应按照县级以上商务主管部门要求及时准确地提供经营档案信息。 </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第二十六条 商务部建立家庭服务业信息报送系统。家庭服务机构应按要求及时报送经营情况信息，具体报送内容由商务部另行规定。</w:t>
            </w:r>
          </w:p>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第三十四条 家庭服务机构违反本办法第十一条、第二十六条规定，未按要求提供信息的，由商务主管部门责令改正；拒不改正的，可处</w:t>
            </w:r>
            <w:r>
              <w:rPr>
                <w:rFonts w:hint="eastAsia" w:ascii="Times New Roman" w:hAnsi="Times New Roman" w:eastAsia="仿宋_GB2312"/>
                <w:kern w:val="0"/>
                <w:sz w:val="24"/>
              </w:rPr>
              <w:t>1</w:t>
            </w:r>
            <w:r>
              <w:rPr>
                <w:rFonts w:hint="eastAsia" w:ascii="仿宋_GB2312" w:hAnsi="仿宋" w:eastAsia="仿宋_GB2312"/>
                <w:kern w:val="0"/>
                <w:sz w:val="24"/>
              </w:rPr>
              <w:t xml:space="preserve">万元以下罚款。 </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884"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133</w:t>
            </w:r>
            <w:r>
              <w:rPr>
                <w:rFonts w:hint="eastAsia" w:ascii="Times New Roman" w:hAnsi="Times New Roman" w:eastAsia="仿宋_GB2312"/>
                <w:sz w:val="24"/>
                <w:lang w:val="en-US" w:eastAsia="zh-CN"/>
              </w:rPr>
              <w:t>-39</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对家庭服务机构未按要求订立家庭服务合同及拒绝家庭服务员获取家庭服务合同行为的处罚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《家庭服务业管理暂行办法》第三十六条 家庭服务机构违反本办法第十三条、第十四条、第十五条规定，未按要求订立家庭服务合同的，拒绝家庭服务员获取家庭服务合同的，由商务主管部门或有关部门责令改正；拒不改正的，可处</w:t>
            </w:r>
            <w:r>
              <w:rPr>
                <w:rFonts w:hint="eastAsia" w:ascii="Times New Roman" w:hAnsi="Times New Roman" w:eastAsia="仿宋_GB2312"/>
                <w:kern w:val="0"/>
                <w:sz w:val="24"/>
              </w:rPr>
              <w:t>3</w:t>
            </w:r>
            <w:r>
              <w:rPr>
                <w:rFonts w:hint="eastAsia" w:ascii="仿宋_GB2312" w:hAnsi="仿宋" w:eastAsia="仿宋_GB2312"/>
                <w:kern w:val="0"/>
                <w:sz w:val="24"/>
              </w:rPr>
              <w:t xml:space="preserve">万元以下罚款。  </w:t>
            </w:r>
          </w:p>
        </w:tc>
        <w:tc>
          <w:tcPr>
            <w:tcW w:w="2306" w:type="dxa"/>
            <w:vAlign w:val="center"/>
          </w:tcPr>
          <w:p>
            <w:pPr>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首违免罚</w:t>
            </w:r>
          </w:p>
        </w:tc>
        <w:tc>
          <w:tcPr>
            <w:tcW w:w="3686" w:type="dxa"/>
            <w:vAlign w:val="center"/>
          </w:tcPr>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.初次违法</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.危害后果轻微</w:t>
            </w:r>
          </w:p>
          <w:p>
            <w:pPr>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982"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134</w:t>
            </w:r>
            <w:r>
              <w:rPr>
                <w:rFonts w:hint="eastAsia" w:ascii="Times New Roman" w:hAnsi="Times New Roman" w:eastAsia="仿宋_GB2312"/>
                <w:kern w:val="0"/>
                <w:sz w:val="24"/>
                <w:lang w:val="en-US" w:eastAsia="zh-CN"/>
              </w:rPr>
              <w:t>-40</w:t>
            </w:r>
          </w:p>
        </w:tc>
        <w:tc>
          <w:tcPr>
            <w:tcW w:w="2020"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对餐饮经营者未建立节约用餐提醒提示制度，未在显著位置张贴或者摆放厉行节约、反对浪费的标识行为的处罚</w:t>
            </w:r>
          </w:p>
        </w:tc>
        <w:tc>
          <w:tcPr>
            <w:tcW w:w="4941" w:type="dxa"/>
            <w:vAlign w:val="center"/>
          </w:tcPr>
          <w:p>
            <w:pPr>
              <w:widowControl/>
              <w:spacing w:line="340" w:lineRule="exact"/>
              <w:rPr>
                <w:rFonts w:hint="eastAsia" w:ascii="仿宋_GB2312" w:hAnsi="仿宋" w:eastAsia="仿宋_GB2312"/>
                <w:kern w:val="0"/>
                <w:sz w:val="24"/>
              </w:rPr>
            </w:pPr>
            <w:r>
              <w:rPr>
                <w:rFonts w:hint="eastAsia" w:ascii="仿宋_GB2312" w:hAnsi="仿宋" w:eastAsia="仿宋_GB2312"/>
                <w:kern w:val="0"/>
                <w:sz w:val="24"/>
              </w:rPr>
              <w:t>《河北省人民代表大会常务委员会关于厉行节约、反对餐饮浪费的规定》第三十二条：违反本规定，餐饮经营者未建立节约用餐提醒提示制度，未在显著位置张贴或者摆放厉行节约、反对浪费的标识的，由商务等负有厉行节约、反对餐饮浪费职责的部门责令改正；拒不改正的，处一百元以上五百元以下的罚款。</w:t>
            </w:r>
          </w:p>
        </w:tc>
        <w:tc>
          <w:tcPr>
            <w:tcW w:w="2306" w:type="dxa"/>
            <w:vAlign w:val="center"/>
          </w:tcPr>
          <w:p>
            <w:pPr>
              <w:widowControl/>
              <w:spacing w:line="340" w:lineRule="exact"/>
              <w:jc w:val="center"/>
              <w:rPr>
                <w:rFonts w:hint="eastAsia" w:ascii="仿宋_GB2312" w:hAnsi="仿宋" w:eastAsia="仿宋_GB2312"/>
                <w:kern w:val="0"/>
                <w:sz w:val="24"/>
              </w:rPr>
            </w:pPr>
            <w:r>
              <w:rPr>
                <w:rFonts w:hint="eastAsia" w:ascii="仿宋_GB2312" w:hAnsi="仿宋" w:eastAsia="仿宋_GB2312"/>
                <w:kern w:val="0"/>
                <w:sz w:val="24"/>
              </w:rPr>
              <w:t>轻微不罚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 w:eastAsia="仿宋_GB2312"/>
                <w:kern w:val="0"/>
                <w:sz w:val="24"/>
              </w:rPr>
              <w:t>.违法行为轻微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 w:eastAsia="仿宋_GB2312"/>
                <w:kern w:val="0"/>
                <w:sz w:val="24"/>
              </w:rPr>
              <w:t>.及时改正</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 w:eastAsia="仿宋_GB2312"/>
                <w:kern w:val="0"/>
                <w:sz w:val="24"/>
              </w:rPr>
              <w:t>.没有造成危害后果的</w:t>
            </w:r>
          </w:p>
        </w:tc>
      </w:tr>
    </w:tbl>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hint="eastAsia" w:ascii="黑体" w:hAnsi="黑体" w:eastAsia="黑体"/>
          <w:sz w:val="30"/>
          <w:szCs w:val="30"/>
          <w:lang w:eastAsia="zh-CN"/>
        </w:rPr>
      </w:pPr>
      <w:r>
        <w:rPr>
          <w:rFonts w:hint="eastAsia" w:ascii="黑体" w:hAnsi="黑体" w:eastAsia="黑体"/>
          <w:sz w:val="30"/>
          <w:szCs w:val="30"/>
        </w:rPr>
        <w:t>十三</w:t>
      </w:r>
      <w:r>
        <w:rPr>
          <w:rFonts w:hint="eastAsia" w:ascii="黑体" w:hAnsi="黑体" w:eastAsia="黑体"/>
          <w:sz w:val="30"/>
          <w:szCs w:val="30"/>
          <w:lang w:eastAsia="zh-CN"/>
        </w:rPr>
        <w:t>（</w:t>
      </w:r>
      <w:r>
        <w:rPr>
          <w:rFonts w:hint="eastAsia" w:ascii="黑体" w:hAnsi="黑体" w:eastAsia="黑体"/>
          <w:sz w:val="30"/>
          <w:szCs w:val="30"/>
          <w:lang w:val="en-US" w:eastAsia="zh-CN"/>
        </w:rPr>
        <w:t>五</w:t>
      </w:r>
      <w:r>
        <w:rPr>
          <w:rFonts w:hint="eastAsia" w:ascii="黑体" w:hAnsi="黑体" w:eastAsia="黑体"/>
          <w:sz w:val="30"/>
          <w:szCs w:val="30"/>
          <w:lang w:eastAsia="zh-CN"/>
        </w:rPr>
        <w:t>）</w:t>
      </w:r>
      <w:r>
        <w:rPr>
          <w:rFonts w:hint="eastAsia" w:ascii="黑体" w:hAnsi="黑体" w:eastAsia="黑体"/>
          <w:sz w:val="30"/>
          <w:szCs w:val="30"/>
        </w:rPr>
        <w:t>、城乡建设领域</w:t>
      </w:r>
      <w:r>
        <w:rPr>
          <w:rFonts w:hint="eastAsia" w:ascii="黑体" w:hAnsi="黑体" w:eastAsia="黑体"/>
          <w:sz w:val="30"/>
          <w:szCs w:val="30"/>
          <w:lang w:eastAsia="zh-CN"/>
        </w:rPr>
        <w:t>（</w:t>
      </w:r>
      <w:r>
        <w:rPr>
          <w:rFonts w:hint="eastAsia" w:ascii="黑体" w:hAnsi="黑体" w:eastAsia="黑体"/>
          <w:sz w:val="30"/>
          <w:szCs w:val="30"/>
          <w:lang w:val="en-US" w:eastAsia="zh-CN"/>
        </w:rPr>
        <w:t>2项</w:t>
      </w:r>
      <w:r>
        <w:rPr>
          <w:rFonts w:hint="eastAsia" w:ascii="黑体" w:hAnsi="黑体" w:eastAsia="黑体"/>
          <w:sz w:val="30"/>
          <w:szCs w:val="30"/>
          <w:lang w:eastAsia="zh-CN"/>
        </w:rPr>
        <w:t>）</w:t>
      </w:r>
    </w:p>
    <w:tbl>
      <w:tblPr>
        <w:tblStyle w:val="2"/>
        <w:tblW w:w="13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70"/>
        <w:gridCol w:w="2020"/>
        <w:gridCol w:w="4941"/>
        <w:gridCol w:w="2306"/>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30" w:hRule="atLeast"/>
          <w:tblHeader/>
        </w:trPr>
        <w:tc>
          <w:tcPr>
            <w:tcW w:w="57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序号</w:t>
            </w:r>
          </w:p>
        </w:tc>
        <w:tc>
          <w:tcPr>
            <w:tcW w:w="202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事项名称</w:t>
            </w:r>
          </w:p>
        </w:tc>
        <w:tc>
          <w:tcPr>
            <w:tcW w:w="4941"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实施依据</w:t>
            </w:r>
          </w:p>
        </w:tc>
        <w:tc>
          <w:tcPr>
            <w:tcW w:w="230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免罚情形</w:t>
            </w:r>
          </w:p>
        </w:tc>
        <w:tc>
          <w:tcPr>
            <w:tcW w:w="368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适用条件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396"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135</w:t>
            </w:r>
            <w:r>
              <w:rPr>
                <w:rFonts w:hint="eastAsia" w:ascii="Times New Roman" w:hAnsi="Times New Roman" w:eastAsia="仿宋_GB2312"/>
                <w:kern w:val="0"/>
                <w:sz w:val="24"/>
                <w:lang w:val="en-US" w:eastAsia="zh-CN"/>
              </w:rPr>
              <w:t>-41</w:t>
            </w:r>
          </w:p>
        </w:tc>
        <w:tc>
          <w:tcPr>
            <w:tcW w:w="2020" w:type="dxa"/>
            <w:vAlign w:val="center"/>
          </w:tcPr>
          <w:p>
            <w:pPr>
              <w:widowControl/>
              <w:spacing w:line="340" w:lineRule="exact"/>
              <w:jc w:val="left"/>
              <w:rPr>
                <w:rFonts w:hint="eastAsia" w:ascii="仿宋_GB2312" w:hAnsi="仿宋_GB2312" w:eastAsia="仿宋_GB2312"/>
                <w:kern w:val="0"/>
                <w:sz w:val="24"/>
              </w:rPr>
            </w:pPr>
            <w:r>
              <w:rPr>
                <w:rFonts w:hint="eastAsia" w:ascii="仿宋_GB2312" w:hAnsi="仿宋_GB2312" w:eastAsia="仿宋_GB2312"/>
                <w:kern w:val="0"/>
                <w:sz w:val="24"/>
              </w:rPr>
              <w:t>对建设单位未将不需要消防验收的建设工程在竣工验收后报住房和城乡建设主管部门备案的处罚</w:t>
            </w:r>
          </w:p>
        </w:tc>
        <w:tc>
          <w:tcPr>
            <w:tcW w:w="4941" w:type="dxa"/>
            <w:vAlign w:val="center"/>
          </w:tcPr>
          <w:p>
            <w:pPr>
              <w:widowControl/>
              <w:spacing w:line="340" w:lineRule="exact"/>
              <w:rPr>
                <w:rFonts w:hint="eastAsia" w:ascii="仿宋_GB2312" w:hAnsi="仿宋_GB2312" w:eastAsia="仿宋_GB2312"/>
                <w:kern w:val="0"/>
                <w:sz w:val="24"/>
              </w:rPr>
            </w:pPr>
            <w:r>
              <w:rPr>
                <w:rFonts w:hint="eastAsia" w:ascii="仿宋_GB2312" w:hAnsi="仿宋_GB2312" w:eastAsia="仿宋_GB2312"/>
                <w:kern w:val="0"/>
                <w:sz w:val="24"/>
              </w:rPr>
              <w:t>《中华人民共和国消防法》第五十八条第三款：“建设单位未依照本法规定在验收后报住房和城乡建设主管部门备案的，由住房和城乡建设主管部门责令改正，处五千元以下罚款。”</w:t>
            </w:r>
          </w:p>
        </w:tc>
        <w:tc>
          <w:tcPr>
            <w:tcW w:w="2306" w:type="dxa"/>
            <w:vAlign w:val="center"/>
          </w:tcPr>
          <w:p>
            <w:pPr>
              <w:widowControl/>
              <w:spacing w:line="340" w:lineRule="exact"/>
              <w:jc w:val="center"/>
              <w:rPr>
                <w:rFonts w:hint="eastAsia" w:ascii="仿宋_GB2312" w:hAnsi="仿宋_GB2312" w:eastAsia="仿宋_GB2312"/>
                <w:kern w:val="0"/>
                <w:sz w:val="24"/>
              </w:rPr>
            </w:pPr>
            <w:r>
              <w:rPr>
                <w:rFonts w:hint="eastAsia" w:ascii="仿宋_GB2312" w:hAnsi="仿宋_GB2312" w:eastAsia="仿宋_GB2312"/>
                <w:kern w:val="0"/>
                <w:sz w:val="24"/>
              </w:rPr>
              <w:t>轻微不罚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_GB2312" w:eastAsia="仿宋_GB2312"/>
                <w:kern w:val="0"/>
                <w:sz w:val="24"/>
              </w:rPr>
              <w:t>.违法行为轻微；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_GB2312" w:eastAsia="仿宋_GB2312"/>
                <w:kern w:val="0"/>
                <w:sz w:val="24"/>
              </w:rPr>
              <w:t xml:space="preserve">.及时改正； </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_GB2312" w:eastAsia="仿宋_GB2312"/>
                <w:kern w:val="0"/>
                <w:sz w:val="24"/>
              </w:rPr>
              <w:t xml:space="preserve">.没有造成危害后果； </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4</w:t>
            </w:r>
            <w:r>
              <w:rPr>
                <w:rFonts w:hint="eastAsia" w:ascii="仿宋_GB2312" w:hAnsi="仿宋_GB2312" w:eastAsia="仿宋_GB2312"/>
                <w:kern w:val="0"/>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471" w:hRule="atLeast"/>
        </w:trPr>
        <w:tc>
          <w:tcPr>
            <w:tcW w:w="570" w:type="dxa"/>
            <w:vAlign w:val="center"/>
          </w:tcPr>
          <w:p>
            <w:pPr>
              <w:widowControl/>
              <w:spacing w:line="340" w:lineRule="exact"/>
              <w:jc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rPr>
              <w:t>136</w:t>
            </w:r>
            <w:r>
              <w:rPr>
                <w:rFonts w:hint="eastAsia" w:ascii="Times New Roman" w:hAnsi="Times New Roman" w:eastAsia="仿宋_GB2312"/>
                <w:kern w:val="0"/>
                <w:sz w:val="24"/>
                <w:lang w:val="en-US" w:eastAsia="zh-CN"/>
              </w:rPr>
              <w:t>-42</w:t>
            </w:r>
          </w:p>
        </w:tc>
        <w:tc>
          <w:tcPr>
            <w:tcW w:w="2020" w:type="dxa"/>
            <w:vAlign w:val="center"/>
          </w:tcPr>
          <w:p>
            <w:pPr>
              <w:widowControl/>
              <w:spacing w:line="340" w:lineRule="exact"/>
              <w:jc w:val="left"/>
              <w:rPr>
                <w:rFonts w:hint="eastAsia" w:ascii="仿宋_GB2312" w:hAnsi="仿宋_GB2312" w:eastAsia="仿宋_GB2312"/>
                <w:kern w:val="0"/>
                <w:sz w:val="24"/>
              </w:rPr>
            </w:pPr>
            <w:r>
              <w:rPr>
                <w:rFonts w:hint="eastAsia" w:ascii="仿宋_GB2312" w:hAnsi="仿宋_GB2312" w:eastAsia="仿宋_GB2312"/>
                <w:kern w:val="0"/>
                <w:sz w:val="24"/>
              </w:rPr>
              <w:t>对建设单位未对暂时不能开工的建设用地的裸露地面进行覆盖，或者未对超过三个月不能开工的建设用地的裸露地面进行绿化、铺装或者遮盖的处罚</w:t>
            </w:r>
          </w:p>
        </w:tc>
        <w:tc>
          <w:tcPr>
            <w:tcW w:w="4941" w:type="dxa"/>
            <w:vAlign w:val="center"/>
          </w:tcPr>
          <w:p>
            <w:pPr>
              <w:widowControl/>
              <w:spacing w:line="340" w:lineRule="exact"/>
              <w:rPr>
                <w:rFonts w:hint="eastAsia" w:ascii="仿宋_GB2312" w:hAnsi="仿宋_GB2312" w:eastAsia="仿宋_GB2312"/>
                <w:kern w:val="0"/>
                <w:sz w:val="24"/>
              </w:rPr>
            </w:pPr>
            <w:r>
              <w:rPr>
                <w:rFonts w:hint="eastAsia" w:ascii="仿宋_GB2312" w:hAnsi="仿宋_GB2312" w:eastAsia="仿宋_GB2312"/>
                <w:kern w:val="0"/>
                <w:sz w:val="24"/>
              </w:rPr>
              <w:t>《中华人民共和国大气污染防治法》第一百一十五条：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2306" w:type="dxa"/>
            <w:vAlign w:val="center"/>
          </w:tcPr>
          <w:p>
            <w:pPr>
              <w:widowControl/>
              <w:spacing w:line="340" w:lineRule="exact"/>
              <w:jc w:val="center"/>
              <w:rPr>
                <w:rFonts w:hint="eastAsia" w:ascii="仿宋_GB2312" w:hAnsi="仿宋_GB2312" w:eastAsia="仿宋_GB2312"/>
                <w:kern w:val="0"/>
                <w:sz w:val="24"/>
              </w:rPr>
            </w:pPr>
            <w:r>
              <w:rPr>
                <w:rFonts w:hint="eastAsia" w:ascii="仿宋_GB2312" w:hAnsi="仿宋_GB2312" w:eastAsia="仿宋_GB2312"/>
                <w:kern w:val="0"/>
                <w:sz w:val="24"/>
              </w:rPr>
              <w:t>轻微不罚</w:t>
            </w:r>
          </w:p>
        </w:tc>
        <w:tc>
          <w:tcPr>
            <w:tcW w:w="3686" w:type="dxa"/>
            <w:vAlign w:val="center"/>
          </w:tcPr>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1</w:t>
            </w:r>
            <w:r>
              <w:rPr>
                <w:rFonts w:hint="eastAsia" w:ascii="仿宋_GB2312" w:hAnsi="仿宋_GB2312" w:eastAsia="仿宋_GB2312"/>
                <w:kern w:val="0"/>
                <w:sz w:val="24"/>
              </w:rPr>
              <w:t>.违法行为轻微；</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2</w:t>
            </w:r>
            <w:r>
              <w:rPr>
                <w:rFonts w:hint="eastAsia" w:ascii="仿宋_GB2312" w:hAnsi="仿宋_GB2312" w:eastAsia="仿宋_GB2312"/>
                <w:kern w:val="0"/>
                <w:sz w:val="24"/>
              </w:rPr>
              <w:t xml:space="preserve">.及时改正； </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3</w:t>
            </w:r>
            <w:r>
              <w:rPr>
                <w:rFonts w:hint="eastAsia" w:ascii="仿宋_GB2312" w:hAnsi="仿宋_GB2312" w:eastAsia="仿宋_GB2312"/>
                <w:kern w:val="0"/>
                <w:sz w:val="24"/>
              </w:rPr>
              <w:t xml:space="preserve">.没有造成危害后果； </w:t>
            </w:r>
          </w:p>
          <w:p>
            <w:pPr>
              <w:widowControl/>
              <w:spacing w:line="340" w:lineRule="exact"/>
              <w:rPr>
                <w:rFonts w:hint="eastAsia" w:ascii="Times New Roman" w:hAnsi="Times New Roman" w:eastAsia="仿宋_GB2312"/>
                <w:kern w:val="0"/>
                <w:sz w:val="24"/>
              </w:rPr>
            </w:pPr>
            <w:r>
              <w:rPr>
                <w:rFonts w:hint="eastAsia" w:ascii="Times New Roman" w:hAnsi="Times New Roman" w:eastAsia="仿宋_GB2312"/>
                <w:kern w:val="0"/>
                <w:sz w:val="24"/>
              </w:rPr>
              <w:t>4</w:t>
            </w:r>
            <w:r>
              <w:rPr>
                <w:rFonts w:hint="eastAsia" w:ascii="仿宋_GB2312" w:hAnsi="仿宋_GB2312" w:eastAsia="仿宋_GB2312"/>
                <w:kern w:val="0"/>
                <w:sz w:val="24"/>
              </w:rPr>
              <w:t>.当事人积极配合检查调查</w:t>
            </w:r>
          </w:p>
        </w:tc>
      </w:tr>
    </w:tbl>
    <w:p>
      <w:pPr>
        <w:jc w:val="center"/>
        <w:rPr>
          <w:rFonts w:hint="eastAsia" w:ascii="黑体" w:hAnsi="黑体" w:eastAsia="黑体"/>
          <w:sz w:val="30"/>
          <w:szCs w:val="30"/>
          <w:lang w:eastAsia="zh-CN"/>
        </w:rPr>
      </w:pPr>
      <w:r>
        <w:rPr>
          <w:rFonts w:hint="eastAsia" w:ascii="黑体" w:hAnsi="黑体" w:eastAsia="黑体"/>
          <w:sz w:val="30"/>
          <w:szCs w:val="30"/>
        </w:rPr>
        <w:t>十四</w:t>
      </w:r>
      <w:r>
        <w:rPr>
          <w:rFonts w:hint="eastAsia" w:ascii="黑体" w:hAnsi="黑体" w:eastAsia="黑体"/>
          <w:sz w:val="30"/>
          <w:szCs w:val="30"/>
          <w:lang w:eastAsia="zh-CN"/>
        </w:rPr>
        <w:t>（</w:t>
      </w:r>
      <w:r>
        <w:rPr>
          <w:rFonts w:hint="eastAsia" w:ascii="黑体" w:hAnsi="黑体" w:eastAsia="黑体"/>
          <w:sz w:val="30"/>
          <w:szCs w:val="30"/>
          <w:lang w:val="en-US" w:eastAsia="zh-CN"/>
        </w:rPr>
        <w:t>六</w:t>
      </w:r>
      <w:r>
        <w:rPr>
          <w:rFonts w:hint="eastAsia" w:ascii="黑体" w:hAnsi="黑体" w:eastAsia="黑体"/>
          <w:sz w:val="30"/>
          <w:szCs w:val="30"/>
          <w:lang w:eastAsia="zh-CN"/>
        </w:rPr>
        <w:t>）</w:t>
      </w:r>
      <w:r>
        <w:rPr>
          <w:rFonts w:hint="eastAsia" w:ascii="黑体" w:hAnsi="黑体" w:eastAsia="黑体"/>
          <w:sz w:val="30"/>
          <w:szCs w:val="30"/>
        </w:rPr>
        <w:t>、文化市场领域</w:t>
      </w:r>
      <w:r>
        <w:rPr>
          <w:rFonts w:hint="eastAsia" w:ascii="黑体" w:hAnsi="黑体" w:eastAsia="黑体"/>
          <w:sz w:val="30"/>
          <w:szCs w:val="30"/>
          <w:lang w:eastAsia="zh-CN"/>
        </w:rPr>
        <w:t>（</w:t>
      </w:r>
      <w:r>
        <w:rPr>
          <w:rFonts w:hint="eastAsia" w:ascii="黑体" w:hAnsi="黑体" w:eastAsia="黑体"/>
          <w:sz w:val="30"/>
          <w:szCs w:val="30"/>
          <w:lang w:val="en-US" w:eastAsia="zh-CN"/>
        </w:rPr>
        <w:t>12项</w:t>
      </w:r>
      <w:r>
        <w:rPr>
          <w:rFonts w:hint="eastAsia" w:ascii="黑体" w:hAnsi="黑体" w:eastAsia="黑体"/>
          <w:sz w:val="30"/>
          <w:szCs w:val="30"/>
          <w:lang w:eastAsia="zh-CN"/>
        </w:rPr>
        <w:t>）</w:t>
      </w:r>
    </w:p>
    <w:tbl>
      <w:tblPr>
        <w:tblStyle w:val="2"/>
        <w:tblW w:w="13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70"/>
        <w:gridCol w:w="2020"/>
        <w:gridCol w:w="4941"/>
        <w:gridCol w:w="2165"/>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30" w:hRule="atLeast"/>
          <w:tblHeader/>
        </w:trPr>
        <w:tc>
          <w:tcPr>
            <w:tcW w:w="57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序号</w:t>
            </w:r>
          </w:p>
        </w:tc>
        <w:tc>
          <w:tcPr>
            <w:tcW w:w="202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事项名称</w:t>
            </w:r>
          </w:p>
        </w:tc>
        <w:tc>
          <w:tcPr>
            <w:tcW w:w="4941"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实施依据</w:t>
            </w:r>
          </w:p>
        </w:tc>
        <w:tc>
          <w:tcPr>
            <w:tcW w:w="2165"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免罚情形</w:t>
            </w:r>
          </w:p>
        </w:tc>
        <w:tc>
          <w:tcPr>
            <w:tcW w:w="3827"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适用条件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5" w:hRule="atLeast"/>
        </w:trPr>
        <w:tc>
          <w:tcPr>
            <w:tcW w:w="570" w:type="dxa"/>
            <w:vAlign w:val="center"/>
          </w:tcPr>
          <w:p>
            <w:pPr>
              <w:spacing w:line="340" w:lineRule="exact"/>
              <w:jc w:val="center"/>
              <w:rPr>
                <w:rFonts w:hint="default" w:ascii="Times New Roman" w:hAnsi="Times New Roman" w:eastAsia="仿宋_GB2312"/>
                <w:color w:val="FF0000"/>
                <w:sz w:val="24"/>
                <w:lang w:val="en-US" w:eastAsia="zh-CN"/>
              </w:rPr>
            </w:pPr>
            <w:r>
              <w:rPr>
                <w:rFonts w:hint="eastAsia" w:ascii="Times New Roman" w:hAnsi="Times New Roman" w:eastAsia="仿宋_GB2312"/>
                <w:color w:val="FF0000"/>
                <w:sz w:val="24"/>
              </w:rPr>
              <w:t>137</w:t>
            </w:r>
            <w:r>
              <w:rPr>
                <w:rFonts w:hint="eastAsia" w:ascii="Times New Roman" w:hAnsi="Times New Roman" w:eastAsia="仿宋_GB2312"/>
                <w:color w:val="FF0000"/>
                <w:sz w:val="24"/>
                <w:lang w:val="en-US" w:eastAsia="zh-CN"/>
              </w:rPr>
              <w:t>-43</w:t>
            </w:r>
          </w:p>
        </w:tc>
        <w:tc>
          <w:tcPr>
            <w:tcW w:w="2020"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对设立从事艺术品经营活动的经营单位未按规定到住所地县级以上人民政府文化行政部门备案的行政处罚</w:t>
            </w:r>
          </w:p>
        </w:tc>
        <w:tc>
          <w:tcPr>
            <w:tcW w:w="4941"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《艺术品经营管理办法》（</w:t>
            </w:r>
            <w:r>
              <w:rPr>
                <w:rFonts w:hint="eastAsia" w:ascii="Times New Roman" w:hAnsi="Times New Roman" w:eastAsia="仿宋_GB2312"/>
                <w:color w:val="FF0000"/>
                <w:sz w:val="24"/>
              </w:rPr>
              <w:t>2016</w:t>
            </w:r>
            <w:r>
              <w:rPr>
                <w:rFonts w:hint="eastAsia" w:ascii="仿宋_GB2312" w:eastAsia="仿宋_GB2312"/>
                <w:color w:val="FF0000"/>
                <w:sz w:val="24"/>
              </w:rPr>
              <w:t>年</w:t>
            </w:r>
            <w:r>
              <w:rPr>
                <w:rFonts w:hint="eastAsia" w:ascii="Times New Roman" w:hAnsi="Times New Roman" w:eastAsia="仿宋_GB2312"/>
                <w:color w:val="FF0000"/>
                <w:sz w:val="24"/>
              </w:rPr>
              <w:t>1</w:t>
            </w:r>
            <w:r>
              <w:rPr>
                <w:rFonts w:hint="eastAsia" w:ascii="仿宋_GB2312" w:eastAsia="仿宋_GB2312"/>
                <w:color w:val="FF0000"/>
                <w:sz w:val="24"/>
              </w:rPr>
              <w:t>月</w:t>
            </w:r>
            <w:r>
              <w:rPr>
                <w:rFonts w:hint="eastAsia" w:ascii="Times New Roman" w:hAnsi="Times New Roman" w:eastAsia="仿宋_GB2312"/>
                <w:color w:val="FF0000"/>
                <w:sz w:val="24"/>
              </w:rPr>
              <w:t>18</w:t>
            </w:r>
            <w:r>
              <w:rPr>
                <w:rFonts w:hint="eastAsia" w:ascii="仿宋_GB2312" w:eastAsia="仿宋_GB2312"/>
                <w:color w:val="FF0000"/>
                <w:sz w:val="24"/>
              </w:rPr>
              <w:t>日中华人民共和国文化部令第</w:t>
            </w:r>
            <w:r>
              <w:rPr>
                <w:rFonts w:hint="eastAsia" w:ascii="Times New Roman" w:hAnsi="Times New Roman" w:eastAsia="仿宋_GB2312"/>
                <w:color w:val="FF0000"/>
                <w:sz w:val="24"/>
              </w:rPr>
              <w:t>56</w:t>
            </w:r>
            <w:r>
              <w:rPr>
                <w:rFonts w:hint="eastAsia" w:ascii="仿宋_GB2312" w:eastAsia="仿宋_GB2312"/>
                <w:color w:val="FF0000"/>
                <w:sz w:val="24"/>
              </w:rPr>
              <w:t>号发布）第十九条：违反本办法第五条规定的，由县级以上人民政府文化行政部门或者依法授权的文化市场综合执法机构责令改正，并可根据情节轻重处</w:t>
            </w:r>
            <w:r>
              <w:rPr>
                <w:rFonts w:hint="eastAsia" w:ascii="Times New Roman" w:hAnsi="Times New Roman" w:eastAsia="仿宋_GB2312"/>
                <w:color w:val="FF0000"/>
                <w:sz w:val="24"/>
              </w:rPr>
              <w:t>10000</w:t>
            </w:r>
            <w:r>
              <w:rPr>
                <w:rFonts w:hint="eastAsia" w:ascii="仿宋_GB2312" w:eastAsia="仿宋_GB2312"/>
                <w:color w:val="FF0000"/>
                <w:sz w:val="24"/>
              </w:rPr>
              <w:t>元以下罚款。第五条：设立从事艺术品经营活动的经营单位，应当到其住所地县级以上人民政府工商行政管理部门申领营业执照，并在领取营业执照之日起</w:t>
            </w:r>
            <w:r>
              <w:rPr>
                <w:rFonts w:hint="eastAsia" w:ascii="Times New Roman" w:hAnsi="Times New Roman" w:eastAsia="仿宋_GB2312"/>
                <w:color w:val="FF0000"/>
                <w:sz w:val="24"/>
              </w:rPr>
              <w:t>15</w:t>
            </w:r>
            <w:r>
              <w:rPr>
                <w:rFonts w:hint="eastAsia" w:ascii="仿宋_GB2312" w:eastAsia="仿宋_GB2312"/>
                <w:color w:val="FF0000"/>
                <w:sz w:val="24"/>
              </w:rPr>
              <w:t>日内，到其住所地县级以上人民政府文化行政部门备案。其他经营单位增设艺术品经营业务的，应当按前款办理备案手续。</w:t>
            </w:r>
          </w:p>
        </w:tc>
        <w:tc>
          <w:tcPr>
            <w:tcW w:w="2165" w:type="dxa"/>
            <w:vAlign w:val="center"/>
          </w:tcPr>
          <w:p>
            <w:pPr>
              <w:spacing w:line="340" w:lineRule="exact"/>
              <w:jc w:val="center"/>
              <w:rPr>
                <w:rFonts w:hint="eastAsia" w:ascii="仿宋_GB2312" w:eastAsia="仿宋_GB2312"/>
                <w:color w:val="FF0000"/>
                <w:sz w:val="24"/>
              </w:rPr>
            </w:pPr>
            <w:r>
              <w:rPr>
                <w:rFonts w:hint="eastAsia" w:ascii="仿宋_GB2312" w:eastAsia="仿宋_GB2312"/>
                <w:color w:val="FF0000"/>
                <w:sz w:val="24"/>
              </w:rPr>
              <w:t>首违免罚</w:t>
            </w:r>
          </w:p>
        </w:tc>
        <w:tc>
          <w:tcPr>
            <w:tcW w:w="3827" w:type="dxa"/>
            <w:vAlign w:val="center"/>
          </w:tcPr>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1</w:t>
            </w:r>
            <w:r>
              <w:rPr>
                <w:rFonts w:hint="eastAsia" w:ascii="仿宋_GB2312" w:eastAsia="仿宋_GB2312"/>
                <w:color w:val="FF0000"/>
                <w:sz w:val="24"/>
              </w:rPr>
              <w:t>.初次违法</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2</w:t>
            </w:r>
            <w:r>
              <w:rPr>
                <w:rFonts w:hint="eastAsia" w:ascii="仿宋_GB2312" w:eastAsia="仿宋_GB2312"/>
                <w:color w:val="FF0000"/>
                <w:sz w:val="24"/>
              </w:rPr>
              <w:t>.违法行为轻微，没有造成危害后果</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3</w:t>
            </w:r>
            <w:r>
              <w:rPr>
                <w:rFonts w:hint="eastAsia" w:ascii="仿宋_GB2312" w:eastAsia="仿宋_GB2312"/>
                <w:color w:val="FF0000"/>
                <w:sz w:val="24"/>
              </w:rPr>
              <w:t>.</w:t>
            </w:r>
            <w:r>
              <w:rPr>
                <w:rFonts w:hint="eastAsia" w:ascii="仿宋_GB2312" w:hAnsi="仿宋" w:eastAsia="仿宋_GB2312"/>
                <w:color w:val="FF0000"/>
                <w:kern w:val="0"/>
                <w:sz w:val="24"/>
              </w:rPr>
              <w:t>在执法机关限定期限内改正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34" w:hRule="atLeast"/>
        </w:trPr>
        <w:tc>
          <w:tcPr>
            <w:tcW w:w="570" w:type="dxa"/>
            <w:vAlign w:val="center"/>
          </w:tcPr>
          <w:p>
            <w:pPr>
              <w:spacing w:line="340" w:lineRule="exact"/>
              <w:jc w:val="center"/>
              <w:rPr>
                <w:rFonts w:hint="default" w:ascii="Times New Roman" w:hAnsi="Times New Roman" w:eastAsia="仿宋_GB2312"/>
                <w:color w:val="FF0000"/>
                <w:sz w:val="24"/>
                <w:lang w:val="en-US" w:eastAsia="zh-CN"/>
              </w:rPr>
            </w:pPr>
            <w:r>
              <w:rPr>
                <w:rFonts w:hint="eastAsia" w:ascii="Times New Roman" w:hAnsi="Times New Roman" w:eastAsia="仿宋_GB2312"/>
                <w:color w:val="FF0000"/>
                <w:sz w:val="24"/>
              </w:rPr>
              <w:t>138</w:t>
            </w:r>
            <w:r>
              <w:rPr>
                <w:rFonts w:hint="eastAsia" w:ascii="Times New Roman" w:hAnsi="Times New Roman" w:eastAsia="仿宋_GB2312"/>
                <w:color w:val="FF0000"/>
                <w:sz w:val="24"/>
                <w:lang w:val="en-US" w:eastAsia="zh-CN"/>
              </w:rPr>
              <w:t>-44</w:t>
            </w:r>
          </w:p>
        </w:tc>
        <w:tc>
          <w:tcPr>
            <w:tcW w:w="2020"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对互联网上网服务营业场所经营单位在规定的营业时间以外营业的行政处罚</w:t>
            </w:r>
          </w:p>
        </w:tc>
        <w:tc>
          <w:tcPr>
            <w:tcW w:w="4941"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《互联网上网服务营业场所管理条例》（</w:t>
            </w:r>
            <w:r>
              <w:rPr>
                <w:rFonts w:hint="eastAsia" w:ascii="Times New Roman" w:hAnsi="Times New Roman" w:eastAsia="仿宋_GB2312"/>
                <w:color w:val="FF0000"/>
                <w:sz w:val="24"/>
              </w:rPr>
              <w:t>2002</w:t>
            </w:r>
            <w:r>
              <w:rPr>
                <w:rFonts w:hint="eastAsia" w:ascii="仿宋_GB2312" w:eastAsia="仿宋_GB2312"/>
                <w:color w:val="FF0000"/>
                <w:sz w:val="24"/>
              </w:rPr>
              <w:t>年</w:t>
            </w:r>
            <w:r>
              <w:rPr>
                <w:rFonts w:hint="eastAsia" w:ascii="Times New Roman" w:hAnsi="Times New Roman" w:eastAsia="仿宋_GB2312"/>
                <w:color w:val="FF0000"/>
                <w:sz w:val="24"/>
              </w:rPr>
              <w:t>9</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日中华人民共和国国务院令第</w:t>
            </w:r>
            <w:r>
              <w:rPr>
                <w:rFonts w:hint="eastAsia" w:ascii="Times New Roman" w:hAnsi="Times New Roman" w:eastAsia="仿宋_GB2312"/>
                <w:color w:val="FF0000"/>
                <w:sz w:val="24"/>
              </w:rPr>
              <w:t>363</w:t>
            </w:r>
            <w:r>
              <w:rPr>
                <w:rFonts w:hint="eastAsia" w:ascii="仿宋_GB2312" w:eastAsia="仿宋_GB2312"/>
                <w:color w:val="FF0000"/>
                <w:sz w:val="24"/>
              </w:rPr>
              <w:t>号公布；</w:t>
            </w:r>
            <w:r>
              <w:rPr>
                <w:rFonts w:hint="eastAsia" w:ascii="Times New Roman" w:hAnsi="Times New Roman" w:eastAsia="仿宋_GB2312"/>
                <w:color w:val="FF0000"/>
                <w:sz w:val="24"/>
              </w:rPr>
              <w:t>2022</w:t>
            </w:r>
            <w:r>
              <w:rPr>
                <w:rFonts w:hint="eastAsia" w:ascii="仿宋_GB2312" w:eastAsia="仿宋_GB2312"/>
                <w:color w:val="FF0000"/>
                <w:sz w:val="24"/>
              </w:rPr>
              <w:t>年</w:t>
            </w:r>
            <w:r>
              <w:rPr>
                <w:rFonts w:hint="eastAsia" w:ascii="Times New Roman" w:hAnsi="Times New Roman" w:eastAsia="仿宋_GB2312"/>
                <w:color w:val="FF0000"/>
                <w:sz w:val="24"/>
              </w:rPr>
              <w:t>3</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日《国务院关于修改部分行政法规的决定》修改）第三十一条：互联网上网服务营业场所经营单位违反本条例的规定，有下列行为之一的，由文化行政部门给予警告，可以并处</w:t>
            </w:r>
            <w:r>
              <w:rPr>
                <w:rFonts w:hint="eastAsia" w:ascii="Times New Roman" w:hAnsi="Times New Roman" w:eastAsia="仿宋_GB2312"/>
                <w:color w:val="FF0000"/>
                <w:sz w:val="24"/>
              </w:rPr>
              <w:t>15000</w:t>
            </w:r>
            <w:r>
              <w:rPr>
                <w:rFonts w:hint="eastAsia" w:ascii="仿宋_GB2312" w:eastAsia="仿宋_GB2312"/>
                <w:color w:val="FF0000"/>
                <w:sz w:val="24"/>
              </w:rPr>
              <w:t>元以下的罚款；情节严重的，责令停业整顿，直至吊销《网络文化经营许可证》：（一）在规定的营业时间以外营业的。</w:t>
            </w:r>
          </w:p>
        </w:tc>
        <w:tc>
          <w:tcPr>
            <w:tcW w:w="2165" w:type="dxa"/>
            <w:vAlign w:val="center"/>
          </w:tcPr>
          <w:p>
            <w:pPr>
              <w:spacing w:line="340" w:lineRule="exact"/>
              <w:jc w:val="center"/>
              <w:rPr>
                <w:rFonts w:hint="eastAsia" w:ascii="仿宋_GB2312" w:eastAsia="仿宋_GB2312"/>
                <w:color w:val="FF0000"/>
                <w:sz w:val="24"/>
              </w:rPr>
            </w:pPr>
            <w:r>
              <w:rPr>
                <w:rFonts w:hint="eastAsia" w:ascii="仿宋_GB2312" w:eastAsia="仿宋_GB2312"/>
                <w:color w:val="FF0000"/>
                <w:sz w:val="24"/>
              </w:rPr>
              <w:t>首违免罚</w:t>
            </w:r>
          </w:p>
        </w:tc>
        <w:tc>
          <w:tcPr>
            <w:tcW w:w="3827" w:type="dxa"/>
            <w:vAlign w:val="center"/>
          </w:tcPr>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1</w:t>
            </w:r>
            <w:r>
              <w:rPr>
                <w:rFonts w:hint="eastAsia" w:ascii="仿宋_GB2312" w:eastAsia="仿宋_GB2312"/>
                <w:color w:val="FF0000"/>
                <w:sz w:val="24"/>
              </w:rPr>
              <w:t>.初次违法</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2</w:t>
            </w:r>
            <w:r>
              <w:rPr>
                <w:rFonts w:hint="eastAsia" w:ascii="仿宋_GB2312" w:eastAsia="仿宋_GB2312"/>
                <w:color w:val="FF0000"/>
                <w:sz w:val="24"/>
              </w:rPr>
              <w:t>.违法行为轻微，没有造成危害后果</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3</w:t>
            </w:r>
            <w:r>
              <w:rPr>
                <w:rFonts w:hint="eastAsia" w:ascii="仿宋_GB2312" w:eastAsia="仿宋_GB2312"/>
                <w:color w:val="FF0000"/>
                <w:sz w:val="24"/>
              </w:rPr>
              <w:t>.</w:t>
            </w:r>
            <w:r>
              <w:rPr>
                <w:rFonts w:hint="eastAsia" w:ascii="仿宋_GB2312" w:hAnsi="仿宋" w:eastAsia="仿宋_GB2312"/>
                <w:color w:val="FF0000"/>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5" w:hRule="atLeast"/>
        </w:trPr>
        <w:tc>
          <w:tcPr>
            <w:tcW w:w="570" w:type="dxa"/>
            <w:vAlign w:val="center"/>
          </w:tcPr>
          <w:p>
            <w:pPr>
              <w:spacing w:line="340" w:lineRule="exact"/>
              <w:jc w:val="center"/>
              <w:rPr>
                <w:rFonts w:hint="default" w:ascii="Times New Roman" w:hAnsi="Times New Roman" w:eastAsia="仿宋_GB2312"/>
                <w:color w:val="FF0000"/>
                <w:sz w:val="24"/>
                <w:lang w:val="en-US" w:eastAsia="zh-CN"/>
              </w:rPr>
            </w:pPr>
            <w:r>
              <w:rPr>
                <w:rFonts w:hint="eastAsia" w:ascii="Times New Roman" w:hAnsi="Times New Roman" w:eastAsia="仿宋_GB2312"/>
                <w:color w:val="FF0000"/>
                <w:sz w:val="24"/>
              </w:rPr>
              <w:t>139</w:t>
            </w:r>
            <w:r>
              <w:rPr>
                <w:rFonts w:hint="eastAsia" w:ascii="Times New Roman" w:hAnsi="Times New Roman" w:eastAsia="仿宋_GB2312"/>
                <w:color w:val="FF0000"/>
                <w:sz w:val="24"/>
                <w:lang w:val="en-US" w:eastAsia="zh-CN"/>
              </w:rPr>
              <w:t>-45</w:t>
            </w:r>
          </w:p>
        </w:tc>
        <w:tc>
          <w:tcPr>
            <w:tcW w:w="2020"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对互联网上网服务营业场所经营单位经营非网络游戏的行政处罚</w:t>
            </w:r>
          </w:p>
        </w:tc>
        <w:tc>
          <w:tcPr>
            <w:tcW w:w="4941"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《互联网上网服务营业场所管理条例》（</w:t>
            </w:r>
            <w:r>
              <w:rPr>
                <w:rFonts w:hint="eastAsia" w:ascii="Times New Roman" w:hAnsi="Times New Roman" w:eastAsia="仿宋_GB2312"/>
                <w:color w:val="FF0000"/>
                <w:sz w:val="24"/>
              </w:rPr>
              <w:t>2002</w:t>
            </w:r>
            <w:r>
              <w:rPr>
                <w:rFonts w:hint="eastAsia" w:ascii="仿宋_GB2312" w:eastAsia="仿宋_GB2312"/>
                <w:color w:val="FF0000"/>
                <w:sz w:val="24"/>
              </w:rPr>
              <w:t>年</w:t>
            </w:r>
            <w:r>
              <w:rPr>
                <w:rFonts w:hint="eastAsia" w:ascii="Times New Roman" w:hAnsi="Times New Roman" w:eastAsia="仿宋_GB2312"/>
                <w:color w:val="FF0000"/>
                <w:sz w:val="24"/>
              </w:rPr>
              <w:t>9</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日中华人民共和国国务院令第</w:t>
            </w:r>
            <w:r>
              <w:rPr>
                <w:rFonts w:hint="eastAsia" w:ascii="Times New Roman" w:hAnsi="Times New Roman" w:eastAsia="仿宋_GB2312"/>
                <w:color w:val="FF0000"/>
                <w:sz w:val="24"/>
              </w:rPr>
              <w:t>363</w:t>
            </w:r>
            <w:r>
              <w:rPr>
                <w:rFonts w:hint="eastAsia" w:ascii="仿宋_GB2312" w:eastAsia="仿宋_GB2312"/>
                <w:color w:val="FF0000"/>
                <w:sz w:val="24"/>
              </w:rPr>
              <w:t>号公布；</w:t>
            </w:r>
            <w:r>
              <w:rPr>
                <w:rFonts w:hint="eastAsia" w:ascii="Times New Roman" w:hAnsi="Times New Roman" w:eastAsia="仿宋_GB2312"/>
                <w:color w:val="FF0000"/>
                <w:sz w:val="24"/>
              </w:rPr>
              <w:t>2022</w:t>
            </w:r>
            <w:r>
              <w:rPr>
                <w:rFonts w:hint="eastAsia" w:ascii="仿宋_GB2312" w:eastAsia="仿宋_GB2312"/>
                <w:color w:val="FF0000"/>
                <w:sz w:val="24"/>
              </w:rPr>
              <w:t>年</w:t>
            </w:r>
            <w:r>
              <w:rPr>
                <w:rFonts w:hint="eastAsia" w:ascii="Times New Roman" w:hAnsi="Times New Roman" w:eastAsia="仿宋_GB2312"/>
                <w:color w:val="FF0000"/>
                <w:sz w:val="24"/>
              </w:rPr>
              <w:t>3</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日《国务院关于修改部分行政法规的决定》修改）第三十一条：互联网上网服务营业场所经营单位违反本条例的规定，有下列行为之一的，由文化行政部门给予警告，可以并处</w:t>
            </w:r>
            <w:r>
              <w:rPr>
                <w:rFonts w:hint="eastAsia" w:ascii="Times New Roman" w:hAnsi="Times New Roman" w:eastAsia="仿宋_GB2312"/>
                <w:color w:val="FF0000"/>
                <w:sz w:val="24"/>
              </w:rPr>
              <w:t>15000</w:t>
            </w:r>
            <w:r>
              <w:rPr>
                <w:rFonts w:hint="eastAsia" w:ascii="仿宋_GB2312" w:eastAsia="仿宋_GB2312"/>
                <w:color w:val="FF0000"/>
                <w:sz w:val="24"/>
              </w:rPr>
              <w:t>元以下的罚款；情节严重的，责令停业整顿，直至吊销《网络文化经营许可证》：（三）经营非网络游戏的。</w:t>
            </w:r>
          </w:p>
        </w:tc>
        <w:tc>
          <w:tcPr>
            <w:tcW w:w="2165" w:type="dxa"/>
            <w:vAlign w:val="center"/>
          </w:tcPr>
          <w:p>
            <w:pPr>
              <w:spacing w:line="340" w:lineRule="exact"/>
              <w:jc w:val="center"/>
              <w:rPr>
                <w:rFonts w:hint="eastAsia" w:ascii="仿宋_GB2312" w:eastAsia="仿宋_GB2312"/>
                <w:color w:val="FF0000"/>
                <w:sz w:val="24"/>
              </w:rPr>
            </w:pPr>
            <w:r>
              <w:rPr>
                <w:rFonts w:hint="eastAsia" w:ascii="仿宋_GB2312" w:eastAsia="仿宋_GB2312"/>
                <w:color w:val="FF0000"/>
                <w:sz w:val="24"/>
              </w:rPr>
              <w:t>首违免罚</w:t>
            </w:r>
          </w:p>
        </w:tc>
        <w:tc>
          <w:tcPr>
            <w:tcW w:w="3827" w:type="dxa"/>
            <w:vAlign w:val="center"/>
          </w:tcPr>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1</w:t>
            </w:r>
            <w:r>
              <w:rPr>
                <w:rFonts w:hint="eastAsia" w:ascii="仿宋_GB2312" w:eastAsia="仿宋_GB2312"/>
                <w:color w:val="FF0000"/>
                <w:sz w:val="24"/>
              </w:rPr>
              <w:t>.初次违法</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2</w:t>
            </w:r>
            <w:r>
              <w:rPr>
                <w:rFonts w:hint="eastAsia" w:ascii="仿宋_GB2312" w:eastAsia="仿宋_GB2312"/>
                <w:color w:val="FF0000"/>
                <w:sz w:val="24"/>
              </w:rPr>
              <w:t>.违法行为轻微，没有造成危害后果</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3</w:t>
            </w:r>
            <w:r>
              <w:rPr>
                <w:rFonts w:hint="eastAsia" w:ascii="仿宋_GB2312" w:eastAsia="仿宋_GB2312"/>
                <w:color w:val="FF0000"/>
                <w:sz w:val="24"/>
              </w:rPr>
              <w:t>.</w:t>
            </w:r>
            <w:r>
              <w:rPr>
                <w:rFonts w:hint="eastAsia" w:ascii="仿宋_GB2312" w:hAnsi="仿宋" w:eastAsia="仿宋_GB2312"/>
                <w:color w:val="FF0000"/>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430" w:hRule="atLeast"/>
        </w:trPr>
        <w:tc>
          <w:tcPr>
            <w:tcW w:w="570" w:type="dxa"/>
            <w:vAlign w:val="center"/>
          </w:tcPr>
          <w:p>
            <w:pPr>
              <w:spacing w:line="340" w:lineRule="exact"/>
              <w:jc w:val="center"/>
              <w:rPr>
                <w:rFonts w:hint="default" w:ascii="Times New Roman" w:hAnsi="Times New Roman" w:eastAsia="仿宋_GB2312"/>
                <w:color w:val="FF0000"/>
                <w:sz w:val="24"/>
                <w:lang w:val="en-US" w:eastAsia="zh-CN"/>
              </w:rPr>
            </w:pPr>
            <w:r>
              <w:rPr>
                <w:rFonts w:hint="eastAsia" w:ascii="Times New Roman" w:hAnsi="Times New Roman" w:eastAsia="仿宋_GB2312"/>
                <w:color w:val="FF0000"/>
                <w:sz w:val="24"/>
              </w:rPr>
              <w:t>140</w:t>
            </w:r>
            <w:r>
              <w:rPr>
                <w:rFonts w:hint="eastAsia" w:ascii="Times New Roman" w:hAnsi="Times New Roman" w:eastAsia="仿宋_GB2312"/>
                <w:color w:val="FF0000"/>
                <w:sz w:val="24"/>
                <w:lang w:val="en-US" w:eastAsia="zh-CN"/>
              </w:rPr>
              <w:t>-46</w:t>
            </w:r>
          </w:p>
        </w:tc>
        <w:tc>
          <w:tcPr>
            <w:tcW w:w="2020"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对互联网上网服务营业场所经营单位擅自停止实施经营管理技术措施的行政处罚</w:t>
            </w:r>
          </w:p>
        </w:tc>
        <w:tc>
          <w:tcPr>
            <w:tcW w:w="4941"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《互联网上网服务营业场所管理条例》（</w:t>
            </w:r>
            <w:r>
              <w:rPr>
                <w:rFonts w:hint="eastAsia" w:ascii="Times New Roman" w:hAnsi="Times New Roman" w:eastAsia="仿宋_GB2312"/>
                <w:color w:val="FF0000"/>
                <w:sz w:val="24"/>
              </w:rPr>
              <w:t>2002</w:t>
            </w:r>
            <w:r>
              <w:rPr>
                <w:rFonts w:hint="eastAsia" w:ascii="仿宋_GB2312" w:eastAsia="仿宋_GB2312"/>
                <w:color w:val="FF0000"/>
                <w:sz w:val="24"/>
              </w:rPr>
              <w:t>年</w:t>
            </w:r>
            <w:r>
              <w:rPr>
                <w:rFonts w:hint="eastAsia" w:ascii="Times New Roman" w:hAnsi="Times New Roman" w:eastAsia="仿宋_GB2312"/>
                <w:color w:val="FF0000"/>
                <w:sz w:val="24"/>
              </w:rPr>
              <w:t>9</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日中华人民共和国国务院令第</w:t>
            </w:r>
            <w:r>
              <w:rPr>
                <w:rFonts w:hint="eastAsia" w:ascii="Times New Roman" w:hAnsi="Times New Roman" w:eastAsia="仿宋_GB2312"/>
                <w:color w:val="FF0000"/>
                <w:sz w:val="24"/>
              </w:rPr>
              <w:t>363</w:t>
            </w:r>
            <w:r>
              <w:rPr>
                <w:rFonts w:hint="eastAsia" w:ascii="仿宋_GB2312" w:eastAsia="仿宋_GB2312"/>
                <w:color w:val="FF0000"/>
                <w:sz w:val="24"/>
              </w:rPr>
              <w:t>号公布；</w:t>
            </w:r>
            <w:r>
              <w:rPr>
                <w:rFonts w:hint="eastAsia" w:ascii="Times New Roman" w:hAnsi="Times New Roman" w:eastAsia="仿宋_GB2312"/>
                <w:color w:val="FF0000"/>
                <w:sz w:val="24"/>
              </w:rPr>
              <w:t>2022</w:t>
            </w:r>
            <w:r>
              <w:rPr>
                <w:rFonts w:hint="eastAsia" w:ascii="仿宋_GB2312" w:eastAsia="仿宋_GB2312"/>
                <w:color w:val="FF0000"/>
                <w:sz w:val="24"/>
              </w:rPr>
              <w:t>年</w:t>
            </w:r>
            <w:r>
              <w:rPr>
                <w:rFonts w:hint="eastAsia" w:ascii="Times New Roman" w:hAnsi="Times New Roman" w:eastAsia="仿宋_GB2312"/>
                <w:color w:val="FF0000"/>
                <w:sz w:val="24"/>
              </w:rPr>
              <w:t>3</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日《国务院关于修改部分行政法规的决定》修改）第三十一条：互联网上网服务营业场所经营单位违反本条例的规定，有下列行为之一的，由文化行政部门给予警告，可以并处</w:t>
            </w:r>
            <w:r>
              <w:rPr>
                <w:rFonts w:hint="eastAsia" w:ascii="Times New Roman" w:hAnsi="Times New Roman" w:eastAsia="仿宋_GB2312"/>
                <w:color w:val="FF0000"/>
                <w:sz w:val="24"/>
              </w:rPr>
              <w:t>15000</w:t>
            </w:r>
            <w:r>
              <w:rPr>
                <w:rFonts w:hint="eastAsia" w:ascii="仿宋_GB2312" w:eastAsia="仿宋_GB2312"/>
                <w:color w:val="FF0000"/>
                <w:sz w:val="24"/>
              </w:rPr>
              <w:t>元以下的罚款；情节严重的，责令停业整顿，直至吊销《网络文化经营许可证》：（四）擅自停止实施经营管理技术措施的。</w:t>
            </w:r>
          </w:p>
        </w:tc>
        <w:tc>
          <w:tcPr>
            <w:tcW w:w="2165" w:type="dxa"/>
            <w:vAlign w:val="center"/>
          </w:tcPr>
          <w:p>
            <w:pPr>
              <w:spacing w:line="340" w:lineRule="exact"/>
              <w:jc w:val="center"/>
              <w:rPr>
                <w:rFonts w:hint="eastAsia" w:ascii="仿宋_GB2312" w:eastAsia="仿宋_GB2312"/>
                <w:color w:val="FF0000"/>
                <w:sz w:val="24"/>
              </w:rPr>
            </w:pPr>
            <w:r>
              <w:rPr>
                <w:rFonts w:hint="eastAsia" w:ascii="仿宋_GB2312" w:eastAsia="仿宋_GB2312"/>
                <w:color w:val="FF0000"/>
                <w:sz w:val="24"/>
              </w:rPr>
              <w:t>首违免罚</w:t>
            </w:r>
          </w:p>
        </w:tc>
        <w:tc>
          <w:tcPr>
            <w:tcW w:w="3827" w:type="dxa"/>
            <w:vAlign w:val="center"/>
          </w:tcPr>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1</w:t>
            </w:r>
            <w:r>
              <w:rPr>
                <w:rFonts w:hint="eastAsia" w:ascii="仿宋_GB2312" w:eastAsia="仿宋_GB2312"/>
                <w:color w:val="FF0000"/>
                <w:sz w:val="24"/>
              </w:rPr>
              <w:t>.初次违法</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2</w:t>
            </w:r>
            <w:r>
              <w:rPr>
                <w:rFonts w:hint="eastAsia" w:ascii="仿宋_GB2312" w:eastAsia="仿宋_GB2312"/>
                <w:color w:val="FF0000"/>
                <w:sz w:val="24"/>
              </w:rPr>
              <w:t>.违法行为轻微，没有造成危害后果</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3</w:t>
            </w:r>
            <w:r>
              <w:rPr>
                <w:rFonts w:hint="eastAsia" w:ascii="仿宋_GB2312" w:eastAsia="仿宋_GB2312"/>
                <w:color w:val="FF0000"/>
                <w:sz w:val="24"/>
              </w:rPr>
              <w:t>.</w:t>
            </w:r>
            <w:r>
              <w:rPr>
                <w:rFonts w:hint="eastAsia" w:ascii="仿宋_GB2312" w:hAnsi="仿宋" w:eastAsia="仿宋_GB2312"/>
                <w:color w:val="FF0000"/>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4" w:hRule="atLeast"/>
        </w:trPr>
        <w:tc>
          <w:tcPr>
            <w:tcW w:w="570" w:type="dxa"/>
            <w:vAlign w:val="center"/>
          </w:tcPr>
          <w:p>
            <w:pPr>
              <w:spacing w:line="340" w:lineRule="exact"/>
              <w:jc w:val="center"/>
              <w:rPr>
                <w:rFonts w:hint="default" w:ascii="Times New Roman" w:hAnsi="Times New Roman" w:eastAsia="仿宋_GB2312"/>
                <w:color w:val="FF0000"/>
                <w:sz w:val="24"/>
                <w:lang w:val="en-US" w:eastAsia="zh-CN"/>
              </w:rPr>
            </w:pPr>
            <w:r>
              <w:rPr>
                <w:rFonts w:hint="eastAsia" w:ascii="Times New Roman" w:hAnsi="Times New Roman" w:eastAsia="仿宋_GB2312"/>
                <w:color w:val="FF0000"/>
                <w:sz w:val="24"/>
              </w:rPr>
              <w:t>141</w:t>
            </w:r>
            <w:r>
              <w:rPr>
                <w:rFonts w:hint="eastAsia" w:ascii="Times New Roman" w:hAnsi="Times New Roman" w:eastAsia="仿宋_GB2312"/>
                <w:color w:val="FF0000"/>
                <w:sz w:val="24"/>
                <w:lang w:val="en-US" w:eastAsia="zh-CN"/>
              </w:rPr>
              <w:t>-47</w:t>
            </w:r>
          </w:p>
        </w:tc>
        <w:tc>
          <w:tcPr>
            <w:tcW w:w="2020"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对互联网上网服务营业场所经营单位未悬挂《网络文化经营许可证》或者未成年人禁入标志的行政处罚</w:t>
            </w:r>
          </w:p>
        </w:tc>
        <w:tc>
          <w:tcPr>
            <w:tcW w:w="4941"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《互联网上网服务营业场所管理条例》（</w:t>
            </w:r>
            <w:r>
              <w:rPr>
                <w:rFonts w:hint="eastAsia" w:ascii="Times New Roman" w:hAnsi="Times New Roman" w:eastAsia="仿宋_GB2312"/>
                <w:color w:val="FF0000"/>
                <w:sz w:val="24"/>
              </w:rPr>
              <w:t>2002</w:t>
            </w:r>
            <w:r>
              <w:rPr>
                <w:rFonts w:hint="eastAsia" w:ascii="仿宋_GB2312" w:eastAsia="仿宋_GB2312"/>
                <w:color w:val="FF0000"/>
                <w:sz w:val="24"/>
              </w:rPr>
              <w:t>年</w:t>
            </w:r>
            <w:r>
              <w:rPr>
                <w:rFonts w:hint="eastAsia" w:ascii="Times New Roman" w:hAnsi="Times New Roman" w:eastAsia="仿宋_GB2312"/>
                <w:color w:val="FF0000"/>
                <w:sz w:val="24"/>
              </w:rPr>
              <w:t>9</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日中华人民共和国国务院令第</w:t>
            </w:r>
            <w:r>
              <w:rPr>
                <w:rFonts w:hint="eastAsia" w:ascii="Times New Roman" w:hAnsi="Times New Roman" w:eastAsia="仿宋_GB2312"/>
                <w:color w:val="FF0000"/>
                <w:sz w:val="24"/>
              </w:rPr>
              <w:t>363</w:t>
            </w:r>
            <w:r>
              <w:rPr>
                <w:rFonts w:hint="eastAsia" w:ascii="仿宋_GB2312" w:eastAsia="仿宋_GB2312"/>
                <w:color w:val="FF0000"/>
                <w:sz w:val="24"/>
              </w:rPr>
              <w:t>号公布；</w:t>
            </w:r>
            <w:r>
              <w:rPr>
                <w:rFonts w:hint="eastAsia" w:ascii="Times New Roman" w:hAnsi="Times New Roman" w:eastAsia="仿宋_GB2312"/>
                <w:color w:val="FF0000"/>
                <w:sz w:val="24"/>
              </w:rPr>
              <w:t>2022</w:t>
            </w:r>
            <w:r>
              <w:rPr>
                <w:rFonts w:hint="eastAsia" w:ascii="仿宋_GB2312" w:eastAsia="仿宋_GB2312"/>
                <w:color w:val="FF0000"/>
                <w:sz w:val="24"/>
              </w:rPr>
              <w:t>年</w:t>
            </w:r>
            <w:r>
              <w:rPr>
                <w:rFonts w:hint="eastAsia" w:ascii="Times New Roman" w:hAnsi="Times New Roman" w:eastAsia="仿宋_GB2312"/>
                <w:color w:val="FF0000"/>
                <w:sz w:val="24"/>
              </w:rPr>
              <w:t>3</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日《国务院关于修改部分行政法规的决定》修改）第三十一条：互联网上网服务营业场所经营单位违反本条例的规定，有下列行为之一的，由文化行政部门给予警告，可以并处</w:t>
            </w:r>
            <w:r>
              <w:rPr>
                <w:rFonts w:hint="eastAsia" w:ascii="Times New Roman" w:hAnsi="Times New Roman" w:eastAsia="仿宋_GB2312"/>
                <w:color w:val="FF0000"/>
                <w:sz w:val="24"/>
              </w:rPr>
              <w:t>15000</w:t>
            </w:r>
            <w:r>
              <w:rPr>
                <w:rFonts w:hint="eastAsia" w:ascii="仿宋_GB2312" w:eastAsia="仿宋_GB2312"/>
                <w:color w:val="FF0000"/>
                <w:sz w:val="24"/>
              </w:rPr>
              <w:t>元以下的罚款；情节严重的，责令停业整顿，直至吊销《网络文化经营许可证》：（五）未悬挂《网络文化经营许可证》或者未成年人禁入标志的。</w:t>
            </w:r>
          </w:p>
        </w:tc>
        <w:tc>
          <w:tcPr>
            <w:tcW w:w="2165" w:type="dxa"/>
            <w:vAlign w:val="center"/>
          </w:tcPr>
          <w:p>
            <w:pPr>
              <w:spacing w:line="340" w:lineRule="exact"/>
              <w:jc w:val="center"/>
              <w:rPr>
                <w:rFonts w:hint="eastAsia" w:ascii="仿宋_GB2312" w:eastAsia="仿宋_GB2312"/>
                <w:color w:val="FF0000"/>
                <w:sz w:val="24"/>
              </w:rPr>
            </w:pPr>
            <w:r>
              <w:rPr>
                <w:rFonts w:hint="eastAsia" w:ascii="仿宋_GB2312" w:eastAsia="仿宋_GB2312"/>
                <w:color w:val="FF0000"/>
                <w:sz w:val="24"/>
              </w:rPr>
              <w:t>首违免罚</w:t>
            </w:r>
          </w:p>
        </w:tc>
        <w:tc>
          <w:tcPr>
            <w:tcW w:w="3827" w:type="dxa"/>
            <w:vAlign w:val="center"/>
          </w:tcPr>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1</w:t>
            </w:r>
            <w:r>
              <w:rPr>
                <w:rFonts w:hint="eastAsia" w:ascii="仿宋_GB2312" w:eastAsia="仿宋_GB2312"/>
                <w:color w:val="FF0000"/>
                <w:sz w:val="24"/>
              </w:rPr>
              <w:t>.初次违法</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2</w:t>
            </w:r>
            <w:r>
              <w:rPr>
                <w:rFonts w:hint="eastAsia" w:ascii="仿宋_GB2312" w:eastAsia="仿宋_GB2312"/>
                <w:color w:val="FF0000"/>
                <w:sz w:val="24"/>
              </w:rPr>
              <w:t>.违法行为轻微，没有造成危害后果</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3</w:t>
            </w:r>
            <w:r>
              <w:rPr>
                <w:rFonts w:hint="eastAsia" w:ascii="仿宋_GB2312" w:eastAsia="仿宋_GB2312"/>
                <w:color w:val="FF0000"/>
                <w:sz w:val="24"/>
              </w:rPr>
              <w:t>.</w:t>
            </w:r>
            <w:r>
              <w:rPr>
                <w:rFonts w:hint="eastAsia" w:ascii="仿宋_GB2312" w:hAnsi="仿宋" w:eastAsia="仿宋_GB2312"/>
                <w:color w:val="FF0000"/>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98" w:hRule="atLeast"/>
        </w:trPr>
        <w:tc>
          <w:tcPr>
            <w:tcW w:w="570" w:type="dxa"/>
            <w:vAlign w:val="center"/>
          </w:tcPr>
          <w:p>
            <w:pPr>
              <w:spacing w:line="340" w:lineRule="exact"/>
              <w:jc w:val="center"/>
              <w:rPr>
                <w:rFonts w:hint="default" w:ascii="Times New Roman" w:hAnsi="Times New Roman" w:eastAsia="仿宋_GB2312"/>
                <w:color w:val="FF0000"/>
                <w:sz w:val="24"/>
                <w:lang w:val="en-US" w:eastAsia="zh-CN"/>
              </w:rPr>
            </w:pPr>
            <w:r>
              <w:rPr>
                <w:rFonts w:hint="eastAsia" w:ascii="Times New Roman" w:hAnsi="Times New Roman" w:eastAsia="仿宋_GB2312"/>
                <w:color w:val="FF0000"/>
                <w:sz w:val="24"/>
              </w:rPr>
              <w:t>142</w:t>
            </w:r>
            <w:r>
              <w:rPr>
                <w:rFonts w:hint="eastAsia" w:ascii="Times New Roman" w:hAnsi="Times New Roman" w:eastAsia="仿宋_GB2312"/>
                <w:color w:val="FF0000"/>
                <w:sz w:val="24"/>
                <w:lang w:val="en-US" w:eastAsia="zh-CN"/>
              </w:rPr>
              <w:t>-48</w:t>
            </w:r>
          </w:p>
        </w:tc>
        <w:tc>
          <w:tcPr>
            <w:tcW w:w="2020"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对互联网上网服务营业场所经营单位未按规定核对、登记上网消费者的有效身份证件或者记录有关上网信息的行政处罚</w:t>
            </w:r>
          </w:p>
        </w:tc>
        <w:tc>
          <w:tcPr>
            <w:tcW w:w="4941" w:type="dxa"/>
            <w:vAlign w:val="center"/>
          </w:tcPr>
          <w:p>
            <w:pPr>
              <w:spacing w:line="340" w:lineRule="exact"/>
              <w:rPr>
                <w:rFonts w:hint="eastAsia" w:ascii="仿宋_GB2312" w:eastAsia="仿宋_GB2312"/>
                <w:color w:val="FF0000"/>
                <w:sz w:val="24"/>
              </w:rPr>
            </w:pPr>
            <w:r>
              <w:rPr>
                <w:rFonts w:hint="eastAsia" w:ascii="仿宋_GB2312" w:eastAsia="仿宋_GB2312"/>
                <w:color w:val="FF0000"/>
                <w:sz w:val="24"/>
              </w:rPr>
              <w:t>《互联网上网服务营业场所管理条例》（</w:t>
            </w:r>
            <w:r>
              <w:rPr>
                <w:rFonts w:hint="eastAsia" w:ascii="Times New Roman" w:hAnsi="Times New Roman" w:eastAsia="仿宋_GB2312"/>
                <w:color w:val="FF0000"/>
                <w:sz w:val="24"/>
              </w:rPr>
              <w:t>2002</w:t>
            </w:r>
            <w:r>
              <w:rPr>
                <w:rFonts w:hint="eastAsia" w:ascii="仿宋_GB2312" w:eastAsia="仿宋_GB2312"/>
                <w:color w:val="FF0000"/>
                <w:sz w:val="24"/>
              </w:rPr>
              <w:t>年</w:t>
            </w:r>
            <w:r>
              <w:rPr>
                <w:rFonts w:hint="eastAsia" w:ascii="Times New Roman" w:hAnsi="Times New Roman" w:eastAsia="仿宋_GB2312"/>
                <w:color w:val="FF0000"/>
                <w:sz w:val="24"/>
              </w:rPr>
              <w:t>9</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日中华人民共和国国务院令第</w:t>
            </w:r>
            <w:r>
              <w:rPr>
                <w:rFonts w:hint="eastAsia" w:ascii="Times New Roman" w:hAnsi="Times New Roman" w:eastAsia="仿宋_GB2312"/>
                <w:color w:val="FF0000"/>
                <w:sz w:val="24"/>
              </w:rPr>
              <w:t>363</w:t>
            </w:r>
            <w:r>
              <w:rPr>
                <w:rFonts w:hint="eastAsia" w:ascii="仿宋_GB2312" w:eastAsia="仿宋_GB2312"/>
                <w:color w:val="FF0000"/>
                <w:sz w:val="24"/>
              </w:rPr>
              <w:t>号公布；</w:t>
            </w:r>
            <w:r>
              <w:rPr>
                <w:rFonts w:hint="eastAsia" w:ascii="Times New Roman" w:hAnsi="Times New Roman" w:eastAsia="仿宋_GB2312"/>
                <w:color w:val="FF0000"/>
                <w:sz w:val="24"/>
              </w:rPr>
              <w:t>2022</w:t>
            </w:r>
            <w:r>
              <w:rPr>
                <w:rFonts w:hint="eastAsia" w:ascii="仿宋_GB2312" w:eastAsia="仿宋_GB2312"/>
                <w:color w:val="FF0000"/>
                <w:sz w:val="24"/>
              </w:rPr>
              <w:t>年</w:t>
            </w:r>
            <w:r>
              <w:rPr>
                <w:rFonts w:hint="eastAsia" w:ascii="Times New Roman" w:hAnsi="Times New Roman" w:eastAsia="仿宋_GB2312"/>
                <w:color w:val="FF0000"/>
                <w:sz w:val="24"/>
              </w:rPr>
              <w:t>3</w:t>
            </w:r>
            <w:r>
              <w:rPr>
                <w:rFonts w:hint="eastAsia" w:ascii="仿宋_GB2312" w:eastAsia="仿宋_GB2312"/>
                <w:color w:val="FF0000"/>
                <w:sz w:val="24"/>
              </w:rPr>
              <w:t>月</w:t>
            </w:r>
            <w:r>
              <w:rPr>
                <w:rFonts w:hint="eastAsia" w:ascii="Times New Roman" w:hAnsi="Times New Roman" w:eastAsia="仿宋_GB2312"/>
                <w:color w:val="FF0000"/>
                <w:sz w:val="24"/>
              </w:rPr>
              <w:t>29</w:t>
            </w:r>
            <w:r>
              <w:rPr>
                <w:rFonts w:hint="eastAsia" w:ascii="仿宋_GB2312" w:eastAsia="仿宋_GB2312"/>
                <w:color w:val="FF0000"/>
                <w:sz w:val="24"/>
              </w:rPr>
              <w:t>日《国务院关于修改部分行政法规的决定》修改）第三十二条：互联网上网服务营业场所经营单位违反本条例的规定，有下列行为之一的，由文化行政部门、公安机关依据各自职权给予警告，可以并处</w:t>
            </w:r>
            <w:r>
              <w:rPr>
                <w:rFonts w:hint="eastAsia" w:ascii="Times New Roman" w:hAnsi="Times New Roman" w:eastAsia="仿宋_GB2312"/>
                <w:color w:val="FF0000"/>
                <w:sz w:val="24"/>
              </w:rPr>
              <w:t>15000</w:t>
            </w:r>
            <w:r>
              <w:rPr>
                <w:rFonts w:hint="eastAsia" w:ascii="仿宋_GB2312" w:eastAsia="仿宋_GB2312"/>
                <w:color w:val="FF0000"/>
                <w:sz w:val="24"/>
              </w:rPr>
              <w:t>元以下的罚款；情节严重的，责令停业整顿，直至由文化行政部门吊销《网络文化经营许可证》：（三）未按规定核对、登记上网消费者的有效身份证件或者记录有关上网信息的。</w:t>
            </w:r>
          </w:p>
        </w:tc>
        <w:tc>
          <w:tcPr>
            <w:tcW w:w="2165" w:type="dxa"/>
            <w:vAlign w:val="center"/>
          </w:tcPr>
          <w:p>
            <w:pPr>
              <w:spacing w:line="340" w:lineRule="exact"/>
              <w:jc w:val="center"/>
              <w:rPr>
                <w:rFonts w:hint="eastAsia" w:ascii="仿宋_GB2312" w:eastAsia="仿宋_GB2312"/>
                <w:color w:val="FF0000"/>
                <w:sz w:val="24"/>
              </w:rPr>
            </w:pPr>
            <w:r>
              <w:rPr>
                <w:rFonts w:hint="eastAsia" w:ascii="仿宋_GB2312" w:eastAsia="仿宋_GB2312"/>
                <w:color w:val="FF0000"/>
                <w:sz w:val="24"/>
              </w:rPr>
              <w:t>首违免罚</w:t>
            </w:r>
          </w:p>
        </w:tc>
        <w:tc>
          <w:tcPr>
            <w:tcW w:w="3827" w:type="dxa"/>
            <w:vAlign w:val="center"/>
          </w:tcPr>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1</w:t>
            </w:r>
            <w:r>
              <w:rPr>
                <w:rFonts w:hint="eastAsia" w:ascii="仿宋_GB2312" w:eastAsia="仿宋_GB2312"/>
                <w:color w:val="FF0000"/>
                <w:sz w:val="24"/>
              </w:rPr>
              <w:t>.初次违法</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2</w:t>
            </w:r>
            <w:r>
              <w:rPr>
                <w:rFonts w:hint="eastAsia" w:ascii="仿宋_GB2312" w:eastAsia="仿宋_GB2312"/>
                <w:color w:val="FF0000"/>
                <w:sz w:val="24"/>
              </w:rPr>
              <w:t>.违法行为轻微，没有造成危害后果</w:t>
            </w:r>
          </w:p>
          <w:p>
            <w:pPr>
              <w:spacing w:line="340" w:lineRule="exact"/>
              <w:rPr>
                <w:rFonts w:hint="eastAsia" w:ascii="Times New Roman" w:hAnsi="Times New Roman" w:eastAsia="仿宋_GB2312"/>
                <w:color w:val="FF0000"/>
                <w:sz w:val="24"/>
              </w:rPr>
            </w:pPr>
            <w:r>
              <w:rPr>
                <w:rFonts w:hint="eastAsia" w:ascii="Times New Roman" w:hAnsi="Times New Roman" w:eastAsia="仿宋_GB2312"/>
                <w:color w:val="FF0000"/>
                <w:sz w:val="24"/>
              </w:rPr>
              <w:t>3</w:t>
            </w:r>
            <w:r>
              <w:rPr>
                <w:rFonts w:hint="eastAsia" w:ascii="仿宋_GB2312" w:eastAsia="仿宋_GB2312"/>
                <w:color w:val="FF000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7"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143</w:t>
            </w:r>
            <w:r>
              <w:rPr>
                <w:rFonts w:hint="eastAsia" w:ascii="Times New Roman" w:hAnsi="Times New Roman" w:eastAsia="仿宋_GB2312"/>
                <w:sz w:val="24"/>
                <w:lang w:val="en-US" w:eastAsia="zh-CN"/>
              </w:rPr>
              <w:t>-49</w:t>
            </w:r>
          </w:p>
        </w:tc>
        <w:tc>
          <w:tcPr>
            <w:tcW w:w="2020" w:type="dxa"/>
            <w:vAlign w:val="center"/>
          </w:tcPr>
          <w:p>
            <w:pPr>
              <w:spacing w:line="340" w:lineRule="exact"/>
              <w:rPr>
                <w:rFonts w:hint="eastAsia" w:ascii="仿宋_GB2312" w:eastAsia="仿宋_GB2312"/>
                <w:sz w:val="24"/>
              </w:rPr>
            </w:pPr>
            <w:r>
              <w:rPr>
                <w:rFonts w:hint="eastAsia" w:ascii="仿宋_GB2312" w:eastAsia="仿宋_GB2312"/>
                <w:sz w:val="24"/>
              </w:rPr>
              <w:t>对娱乐场所未按照条例规定从业人员在营业期间未统一着装并佩带工作标志的行政处罚</w:t>
            </w:r>
          </w:p>
        </w:tc>
        <w:tc>
          <w:tcPr>
            <w:tcW w:w="4941" w:type="dxa"/>
            <w:vAlign w:val="center"/>
          </w:tcPr>
          <w:p>
            <w:pPr>
              <w:spacing w:line="340" w:lineRule="exact"/>
              <w:rPr>
                <w:rFonts w:hint="eastAsia" w:ascii="仿宋_GB2312" w:eastAsia="仿宋_GB2312"/>
                <w:sz w:val="24"/>
              </w:rPr>
            </w:pPr>
            <w:r>
              <w:rPr>
                <w:rFonts w:hint="eastAsia" w:ascii="仿宋_GB2312" w:eastAsia="仿宋_GB2312"/>
                <w:sz w:val="24"/>
              </w:rPr>
              <w:t>《娱乐场所管理条例》（</w:t>
            </w:r>
            <w:r>
              <w:rPr>
                <w:rFonts w:hint="eastAsia" w:ascii="Times New Roman" w:hAnsi="Times New Roman" w:eastAsia="仿宋_GB2312"/>
                <w:sz w:val="24"/>
              </w:rPr>
              <w:t>2006</w:t>
            </w:r>
            <w:r>
              <w:rPr>
                <w:rFonts w:hint="eastAsia" w:ascii="仿宋_GB2312" w:eastAsia="仿宋_GB2312"/>
                <w:sz w:val="24"/>
              </w:rPr>
              <w:t>年</w:t>
            </w:r>
            <w:r>
              <w:rPr>
                <w:rFonts w:hint="eastAsia" w:ascii="Times New Roman" w:hAnsi="Times New Roman" w:eastAsia="仿宋_GB2312"/>
                <w:sz w:val="24"/>
              </w:rPr>
              <w:t>1</w:t>
            </w:r>
            <w:r>
              <w:rPr>
                <w:rFonts w:hint="eastAsia" w:ascii="仿宋_GB2312" w:eastAsia="仿宋_GB2312"/>
                <w:sz w:val="24"/>
              </w:rPr>
              <w:t>月</w:t>
            </w:r>
            <w:r>
              <w:rPr>
                <w:rFonts w:hint="eastAsia" w:ascii="Times New Roman" w:hAnsi="Times New Roman" w:eastAsia="仿宋_GB2312"/>
                <w:sz w:val="24"/>
              </w:rPr>
              <w:t>29</w:t>
            </w:r>
            <w:r>
              <w:rPr>
                <w:rFonts w:hint="eastAsia" w:ascii="仿宋_GB2312" w:eastAsia="仿宋_GB2312"/>
                <w:sz w:val="24"/>
              </w:rPr>
              <w:t>日国务院令第</w:t>
            </w:r>
            <w:r>
              <w:rPr>
                <w:rFonts w:hint="eastAsia" w:ascii="Times New Roman" w:hAnsi="Times New Roman" w:eastAsia="仿宋_GB2312"/>
                <w:sz w:val="24"/>
              </w:rPr>
              <w:t>458</w:t>
            </w:r>
            <w:r>
              <w:rPr>
                <w:rFonts w:hint="eastAsia" w:ascii="仿宋_GB2312" w:eastAsia="仿宋_GB2312"/>
                <w:sz w:val="24"/>
              </w:rPr>
              <w:t>号公布；</w:t>
            </w:r>
            <w:r>
              <w:rPr>
                <w:rFonts w:hint="eastAsia" w:ascii="Times New Roman" w:hAnsi="Times New Roman" w:eastAsia="仿宋_GB2312"/>
                <w:sz w:val="24"/>
              </w:rPr>
              <w:t>2020</w:t>
            </w:r>
            <w:r>
              <w:rPr>
                <w:rFonts w:hint="eastAsia" w:ascii="仿宋_GB2312" w:eastAsia="仿宋_GB2312"/>
                <w:sz w:val="24"/>
              </w:rPr>
              <w:t>年</w:t>
            </w:r>
            <w:r>
              <w:rPr>
                <w:rFonts w:hint="eastAsia" w:ascii="Times New Roman" w:hAnsi="Times New Roman" w:eastAsia="仿宋_GB2312"/>
                <w:sz w:val="24"/>
              </w:rPr>
              <w:t>11</w:t>
            </w:r>
            <w:r>
              <w:rPr>
                <w:rFonts w:hint="eastAsia" w:ascii="仿宋_GB2312" w:eastAsia="仿宋_GB2312"/>
                <w:sz w:val="24"/>
              </w:rPr>
              <w:t>月</w:t>
            </w:r>
            <w:r>
              <w:rPr>
                <w:rFonts w:hint="eastAsia" w:ascii="Times New Roman" w:hAnsi="Times New Roman" w:eastAsia="仿宋_GB2312"/>
                <w:sz w:val="24"/>
              </w:rPr>
              <w:t>29</w:t>
            </w:r>
            <w:r>
              <w:rPr>
                <w:rFonts w:hint="eastAsia" w:ascii="仿宋_GB2312" w:eastAsia="仿宋_GB2312"/>
                <w:sz w:val="24"/>
              </w:rPr>
              <w:t>日《</w:t>
            </w:r>
            <w:r>
              <w:fldChar w:fldCharType="begin"/>
            </w:r>
            <w:r>
              <w:instrText xml:space="preserve"> HYPERLINK "javascript:SLC(348768)" </w:instrText>
            </w:r>
            <w:r>
              <w:fldChar w:fldCharType="separate"/>
            </w:r>
            <w:r>
              <w:rPr>
                <w:rFonts w:hint="eastAsia" w:ascii="仿宋_GB2312" w:eastAsia="仿宋_GB2312"/>
                <w:sz w:val="24"/>
              </w:rPr>
              <w:t>国务院关于修改和废止部分行政法规的决定</w:t>
            </w:r>
            <w:r>
              <w:rPr>
                <w:rFonts w:hint="eastAsia" w:ascii="仿宋_GB2312" w:eastAsia="仿宋_GB2312"/>
                <w:sz w:val="24"/>
              </w:rPr>
              <w:fldChar w:fldCharType="end"/>
            </w:r>
            <w:r>
              <w:rPr>
                <w:rFonts w:hint="eastAsia" w:ascii="仿宋_GB2312" w:eastAsia="仿宋_GB2312"/>
                <w:sz w:val="24"/>
              </w:rPr>
              <w:t>》第二次修订）第四十九条：娱乐场所违反本条例规定，有下列情形之一的，由县级人民政府文化主管部门责令改正，给予警告；情节严重的，责令停业整顿</w:t>
            </w:r>
            <w:r>
              <w:rPr>
                <w:rFonts w:hint="eastAsia" w:ascii="Times New Roman" w:hAnsi="Times New Roman" w:eastAsia="仿宋_GB2312"/>
                <w:sz w:val="24"/>
              </w:rPr>
              <w:t>1</w:t>
            </w:r>
            <w:r>
              <w:rPr>
                <w:rFonts w:hint="eastAsia" w:ascii="仿宋_GB2312" w:eastAsia="仿宋_GB2312"/>
                <w:sz w:val="24"/>
              </w:rPr>
              <w:t>个月至</w:t>
            </w:r>
            <w:r>
              <w:rPr>
                <w:rFonts w:hint="eastAsia" w:ascii="Times New Roman" w:hAnsi="Times New Roman" w:eastAsia="仿宋_GB2312"/>
                <w:sz w:val="24"/>
              </w:rPr>
              <w:t>3</w:t>
            </w:r>
            <w:r>
              <w:rPr>
                <w:rFonts w:hint="eastAsia" w:ascii="仿宋_GB2312" w:eastAsia="仿宋_GB2312"/>
                <w:sz w:val="24"/>
              </w:rPr>
              <w:t>个月：（三）从业人员在营业期间未统一着装并佩带工作标志的。</w:t>
            </w:r>
          </w:p>
        </w:tc>
        <w:tc>
          <w:tcPr>
            <w:tcW w:w="2165" w:type="dxa"/>
            <w:vAlign w:val="center"/>
          </w:tcPr>
          <w:p>
            <w:pPr>
              <w:spacing w:line="340" w:lineRule="exact"/>
              <w:jc w:val="center"/>
              <w:rPr>
                <w:rFonts w:hint="eastAsia" w:ascii="仿宋_GB2312" w:eastAsia="仿宋_GB2312"/>
                <w:sz w:val="24"/>
              </w:rPr>
            </w:pPr>
            <w:r>
              <w:rPr>
                <w:rFonts w:hint="eastAsia" w:ascii="仿宋_GB2312" w:eastAsia="仿宋_GB2312"/>
                <w:sz w:val="24"/>
              </w:rPr>
              <w:t>首违免罚</w:t>
            </w:r>
          </w:p>
        </w:tc>
        <w:tc>
          <w:tcPr>
            <w:tcW w:w="3827"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eastAsia="仿宋_GB2312"/>
                <w:sz w:val="24"/>
              </w:rPr>
              <w:t>.初次违法</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eastAsia="仿宋_GB2312"/>
                <w:sz w:val="24"/>
              </w:rPr>
              <w:t>.违法行为轻微，没有造成危害后果</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eastAsia="仿宋_GB2312"/>
                <w:sz w:val="24"/>
              </w:rPr>
              <w:t>.</w:t>
            </w:r>
            <w:r>
              <w:rPr>
                <w:rFonts w:hint="eastAsia" w:ascii="仿宋_GB2312" w:hAnsi="仿宋" w:eastAsia="仿宋_GB2312"/>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32"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144</w:t>
            </w:r>
            <w:r>
              <w:rPr>
                <w:rFonts w:hint="eastAsia" w:ascii="Times New Roman" w:hAnsi="Times New Roman" w:eastAsia="仿宋_GB2312"/>
                <w:sz w:val="24"/>
                <w:lang w:val="en-US" w:eastAsia="zh-CN"/>
              </w:rPr>
              <w:t>-50</w:t>
            </w:r>
          </w:p>
        </w:tc>
        <w:tc>
          <w:tcPr>
            <w:tcW w:w="2020" w:type="dxa"/>
            <w:vAlign w:val="center"/>
          </w:tcPr>
          <w:p>
            <w:pPr>
              <w:spacing w:line="340" w:lineRule="exact"/>
              <w:rPr>
                <w:rFonts w:hint="eastAsia" w:ascii="仿宋_GB2312" w:eastAsia="仿宋_GB2312"/>
                <w:sz w:val="24"/>
              </w:rPr>
            </w:pPr>
            <w:r>
              <w:rPr>
                <w:rFonts w:hint="eastAsia" w:ascii="仿宋_GB2312" w:eastAsia="仿宋_GB2312"/>
                <w:sz w:val="24"/>
              </w:rPr>
              <w:t>对娱乐场所未按照条例规定建立从业人员名簿的行政处罚</w:t>
            </w:r>
          </w:p>
        </w:tc>
        <w:tc>
          <w:tcPr>
            <w:tcW w:w="4941" w:type="dxa"/>
            <w:vAlign w:val="center"/>
          </w:tcPr>
          <w:p>
            <w:pPr>
              <w:spacing w:line="320" w:lineRule="exact"/>
              <w:rPr>
                <w:rFonts w:hint="eastAsia" w:ascii="仿宋_GB2312" w:eastAsia="仿宋_GB2312"/>
                <w:sz w:val="24"/>
              </w:rPr>
            </w:pPr>
            <w:r>
              <w:rPr>
                <w:rFonts w:hint="eastAsia" w:ascii="仿宋_GB2312" w:eastAsia="仿宋_GB2312"/>
                <w:sz w:val="24"/>
              </w:rPr>
              <w:t>《娱乐场所管理条例》（</w:t>
            </w:r>
            <w:r>
              <w:rPr>
                <w:rFonts w:hint="eastAsia" w:ascii="Times New Roman" w:hAnsi="Times New Roman" w:eastAsia="仿宋_GB2312"/>
                <w:sz w:val="24"/>
              </w:rPr>
              <w:t>2006</w:t>
            </w:r>
            <w:r>
              <w:rPr>
                <w:rFonts w:hint="eastAsia" w:ascii="仿宋_GB2312" w:eastAsia="仿宋_GB2312"/>
                <w:sz w:val="24"/>
              </w:rPr>
              <w:t>年</w:t>
            </w:r>
            <w:r>
              <w:rPr>
                <w:rFonts w:hint="eastAsia" w:ascii="Times New Roman" w:hAnsi="Times New Roman" w:eastAsia="仿宋_GB2312"/>
                <w:sz w:val="24"/>
              </w:rPr>
              <w:t>1</w:t>
            </w:r>
            <w:r>
              <w:rPr>
                <w:rFonts w:hint="eastAsia" w:ascii="仿宋_GB2312" w:eastAsia="仿宋_GB2312"/>
                <w:sz w:val="24"/>
              </w:rPr>
              <w:t>月</w:t>
            </w:r>
            <w:r>
              <w:rPr>
                <w:rFonts w:hint="eastAsia" w:ascii="Times New Roman" w:hAnsi="Times New Roman" w:eastAsia="仿宋_GB2312"/>
                <w:sz w:val="24"/>
              </w:rPr>
              <w:t>29</w:t>
            </w:r>
            <w:r>
              <w:rPr>
                <w:rFonts w:hint="eastAsia" w:ascii="仿宋_GB2312" w:eastAsia="仿宋_GB2312"/>
                <w:sz w:val="24"/>
              </w:rPr>
              <w:t>日国务院令第</w:t>
            </w:r>
            <w:r>
              <w:rPr>
                <w:rFonts w:hint="eastAsia" w:ascii="Times New Roman" w:hAnsi="Times New Roman" w:eastAsia="仿宋_GB2312"/>
                <w:sz w:val="24"/>
              </w:rPr>
              <w:t>458</w:t>
            </w:r>
            <w:r>
              <w:rPr>
                <w:rFonts w:hint="eastAsia" w:ascii="仿宋_GB2312" w:eastAsia="仿宋_GB2312"/>
                <w:sz w:val="24"/>
              </w:rPr>
              <w:t>号公布；</w:t>
            </w:r>
            <w:r>
              <w:rPr>
                <w:rFonts w:hint="eastAsia" w:ascii="Times New Roman" w:hAnsi="Times New Roman" w:eastAsia="仿宋_GB2312"/>
                <w:sz w:val="24"/>
              </w:rPr>
              <w:t>2020</w:t>
            </w:r>
            <w:r>
              <w:rPr>
                <w:rFonts w:hint="eastAsia" w:ascii="仿宋_GB2312" w:eastAsia="仿宋_GB2312"/>
                <w:sz w:val="24"/>
              </w:rPr>
              <w:t>年</w:t>
            </w:r>
            <w:r>
              <w:rPr>
                <w:rFonts w:hint="eastAsia" w:ascii="Times New Roman" w:hAnsi="Times New Roman" w:eastAsia="仿宋_GB2312"/>
                <w:sz w:val="24"/>
              </w:rPr>
              <w:t>11</w:t>
            </w:r>
            <w:r>
              <w:rPr>
                <w:rFonts w:hint="eastAsia" w:ascii="仿宋_GB2312" w:eastAsia="仿宋_GB2312"/>
                <w:sz w:val="24"/>
              </w:rPr>
              <w:t>月</w:t>
            </w:r>
            <w:r>
              <w:rPr>
                <w:rFonts w:hint="eastAsia" w:ascii="Times New Roman" w:hAnsi="Times New Roman" w:eastAsia="仿宋_GB2312"/>
                <w:sz w:val="24"/>
              </w:rPr>
              <w:t>29</w:t>
            </w:r>
            <w:r>
              <w:rPr>
                <w:rFonts w:hint="eastAsia" w:ascii="仿宋_GB2312" w:eastAsia="仿宋_GB2312"/>
                <w:sz w:val="24"/>
              </w:rPr>
              <w:t>日《</w:t>
            </w:r>
            <w:r>
              <w:fldChar w:fldCharType="begin"/>
            </w:r>
            <w:r>
              <w:instrText xml:space="preserve"> HYPERLINK "javascript:SLC(348768)" </w:instrText>
            </w:r>
            <w:r>
              <w:fldChar w:fldCharType="separate"/>
            </w:r>
            <w:r>
              <w:rPr>
                <w:rFonts w:hint="eastAsia" w:ascii="仿宋_GB2312" w:eastAsia="仿宋_GB2312"/>
                <w:sz w:val="24"/>
              </w:rPr>
              <w:t>国务院关于修改和废止部分行政法规的决定</w:t>
            </w:r>
            <w:r>
              <w:rPr>
                <w:rFonts w:hint="eastAsia" w:ascii="仿宋_GB2312" w:eastAsia="仿宋_GB2312"/>
                <w:sz w:val="24"/>
              </w:rPr>
              <w:fldChar w:fldCharType="end"/>
            </w:r>
            <w:r>
              <w:rPr>
                <w:rFonts w:hint="eastAsia" w:ascii="仿宋_GB2312" w:eastAsia="仿宋_GB2312"/>
                <w:sz w:val="24"/>
              </w:rPr>
              <w:t>》第二次修订）第五十条：娱乐场所未按照本条例规定建立从业人员名簿、营业日志，或者发现违法犯罪行为未按照本条例规定报告的，由县级人民政府文化主管部门、县级公安部门依据法定职权责令改正，给予警告；情节严重的，责令停业整顿</w:t>
            </w:r>
            <w:r>
              <w:rPr>
                <w:rFonts w:hint="eastAsia" w:ascii="Times New Roman" w:hAnsi="Times New Roman" w:eastAsia="仿宋_GB2312"/>
                <w:sz w:val="24"/>
              </w:rPr>
              <w:t>1</w:t>
            </w:r>
            <w:r>
              <w:rPr>
                <w:rFonts w:hint="eastAsia" w:ascii="仿宋_GB2312" w:eastAsia="仿宋_GB2312"/>
                <w:sz w:val="24"/>
              </w:rPr>
              <w:t>个月至</w:t>
            </w:r>
            <w:r>
              <w:rPr>
                <w:rFonts w:hint="eastAsia" w:ascii="Times New Roman" w:hAnsi="Times New Roman" w:eastAsia="仿宋_GB2312"/>
                <w:sz w:val="24"/>
              </w:rPr>
              <w:t>3</w:t>
            </w:r>
            <w:r>
              <w:rPr>
                <w:rFonts w:hint="eastAsia" w:ascii="仿宋_GB2312" w:eastAsia="仿宋_GB2312"/>
                <w:sz w:val="24"/>
              </w:rPr>
              <w:t>个月。</w:t>
            </w:r>
          </w:p>
        </w:tc>
        <w:tc>
          <w:tcPr>
            <w:tcW w:w="2165" w:type="dxa"/>
            <w:vAlign w:val="center"/>
          </w:tcPr>
          <w:p>
            <w:pPr>
              <w:spacing w:line="340" w:lineRule="exact"/>
              <w:jc w:val="center"/>
              <w:rPr>
                <w:rFonts w:hint="eastAsia" w:ascii="仿宋_GB2312" w:eastAsia="仿宋_GB2312"/>
                <w:sz w:val="24"/>
              </w:rPr>
            </w:pPr>
            <w:r>
              <w:rPr>
                <w:rFonts w:hint="eastAsia" w:ascii="仿宋_GB2312" w:eastAsia="仿宋_GB2312"/>
                <w:sz w:val="24"/>
              </w:rPr>
              <w:t>首违免罚</w:t>
            </w:r>
          </w:p>
        </w:tc>
        <w:tc>
          <w:tcPr>
            <w:tcW w:w="3827"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eastAsia="仿宋_GB2312"/>
                <w:sz w:val="24"/>
              </w:rPr>
              <w:t>.初次违法</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eastAsia="仿宋_GB2312"/>
                <w:sz w:val="24"/>
              </w:rPr>
              <w:t>.违法行为轻微，没有造成危害后果</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eastAsia="仿宋_GB2312"/>
                <w:sz w:val="24"/>
              </w:rPr>
              <w:t>.</w:t>
            </w:r>
            <w:r>
              <w:rPr>
                <w:rFonts w:hint="eastAsia" w:ascii="仿宋_GB2312" w:hAnsi="仿宋" w:eastAsia="仿宋_GB2312"/>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4"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145</w:t>
            </w:r>
            <w:r>
              <w:rPr>
                <w:rFonts w:hint="eastAsia" w:ascii="Times New Roman" w:hAnsi="Times New Roman" w:eastAsia="仿宋_GB2312"/>
                <w:sz w:val="24"/>
                <w:lang w:val="en-US" w:eastAsia="zh-CN"/>
              </w:rPr>
              <w:t>-51</w:t>
            </w:r>
          </w:p>
        </w:tc>
        <w:tc>
          <w:tcPr>
            <w:tcW w:w="2020" w:type="dxa"/>
            <w:vAlign w:val="center"/>
          </w:tcPr>
          <w:p>
            <w:pPr>
              <w:spacing w:line="340" w:lineRule="exact"/>
              <w:rPr>
                <w:rFonts w:hint="eastAsia" w:ascii="仿宋_GB2312" w:eastAsia="仿宋_GB2312"/>
                <w:sz w:val="24"/>
              </w:rPr>
            </w:pPr>
            <w:r>
              <w:rPr>
                <w:rFonts w:hint="eastAsia" w:ascii="仿宋_GB2312" w:eastAsia="仿宋_GB2312"/>
                <w:sz w:val="24"/>
              </w:rPr>
              <w:t>对娱乐场所未按照条例规定悬挂警示标志的行政处罚</w:t>
            </w:r>
          </w:p>
        </w:tc>
        <w:tc>
          <w:tcPr>
            <w:tcW w:w="4941" w:type="dxa"/>
            <w:vAlign w:val="center"/>
          </w:tcPr>
          <w:p>
            <w:pPr>
              <w:spacing w:line="340" w:lineRule="exact"/>
              <w:rPr>
                <w:rFonts w:hint="eastAsia" w:ascii="仿宋_GB2312" w:eastAsia="仿宋_GB2312"/>
                <w:sz w:val="24"/>
              </w:rPr>
            </w:pPr>
            <w:r>
              <w:rPr>
                <w:rFonts w:hint="eastAsia" w:ascii="仿宋_GB2312" w:eastAsia="仿宋_GB2312"/>
                <w:sz w:val="24"/>
              </w:rPr>
              <w:t>《娱乐场所管理条例》（</w:t>
            </w:r>
            <w:r>
              <w:rPr>
                <w:rFonts w:hint="eastAsia" w:ascii="Times New Roman" w:hAnsi="Times New Roman" w:eastAsia="仿宋_GB2312"/>
                <w:sz w:val="24"/>
              </w:rPr>
              <w:t>2006</w:t>
            </w:r>
            <w:r>
              <w:rPr>
                <w:rFonts w:hint="eastAsia" w:ascii="仿宋_GB2312" w:eastAsia="仿宋_GB2312"/>
                <w:sz w:val="24"/>
              </w:rPr>
              <w:t>年</w:t>
            </w:r>
            <w:r>
              <w:rPr>
                <w:rFonts w:hint="eastAsia" w:ascii="Times New Roman" w:hAnsi="Times New Roman" w:eastAsia="仿宋_GB2312"/>
                <w:sz w:val="24"/>
              </w:rPr>
              <w:t>1</w:t>
            </w:r>
            <w:r>
              <w:rPr>
                <w:rFonts w:hint="eastAsia" w:ascii="仿宋_GB2312" w:eastAsia="仿宋_GB2312"/>
                <w:sz w:val="24"/>
              </w:rPr>
              <w:t>月</w:t>
            </w:r>
            <w:r>
              <w:rPr>
                <w:rFonts w:hint="eastAsia" w:ascii="Times New Roman" w:hAnsi="Times New Roman" w:eastAsia="仿宋_GB2312"/>
                <w:sz w:val="24"/>
              </w:rPr>
              <w:t>29</w:t>
            </w:r>
            <w:r>
              <w:rPr>
                <w:rFonts w:hint="eastAsia" w:ascii="仿宋_GB2312" w:eastAsia="仿宋_GB2312"/>
                <w:sz w:val="24"/>
              </w:rPr>
              <w:t>日国务院令第</w:t>
            </w:r>
            <w:r>
              <w:rPr>
                <w:rFonts w:hint="eastAsia" w:ascii="Times New Roman" w:hAnsi="Times New Roman" w:eastAsia="仿宋_GB2312"/>
                <w:sz w:val="24"/>
              </w:rPr>
              <w:t>458</w:t>
            </w:r>
            <w:r>
              <w:rPr>
                <w:rFonts w:hint="eastAsia" w:ascii="仿宋_GB2312" w:eastAsia="仿宋_GB2312"/>
                <w:sz w:val="24"/>
              </w:rPr>
              <w:t>号公布；</w:t>
            </w:r>
            <w:r>
              <w:rPr>
                <w:rFonts w:hint="eastAsia" w:ascii="Times New Roman" w:hAnsi="Times New Roman" w:eastAsia="仿宋_GB2312"/>
                <w:sz w:val="24"/>
              </w:rPr>
              <w:t>2020</w:t>
            </w:r>
            <w:r>
              <w:rPr>
                <w:rFonts w:hint="eastAsia" w:ascii="仿宋_GB2312" w:eastAsia="仿宋_GB2312"/>
                <w:sz w:val="24"/>
              </w:rPr>
              <w:t>年</w:t>
            </w:r>
            <w:r>
              <w:rPr>
                <w:rFonts w:hint="eastAsia" w:ascii="Times New Roman" w:hAnsi="Times New Roman" w:eastAsia="仿宋_GB2312"/>
                <w:sz w:val="24"/>
              </w:rPr>
              <w:t>11</w:t>
            </w:r>
            <w:r>
              <w:rPr>
                <w:rFonts w:hint="eastAsia" w:ascii="仿宋_GB2312" w:eastAsia="仿宋_GB2312"/>
                <w:sz w:val="24"/>
              </w:rPr>
              <w:t>月</w:t>
            </w:r>
            <w:r>
              <w:rPr>
                <w:rFonts w:hint="eastAsia" w:ascii="Times New Roman" w:hAnsi="Times New Roman" w:eastAsia="仿宋_GB2312"/>
                <w:sz w:val="24"/>
              </w:rPr>
              <w:t>29</w:t>
            </w:r>
            <w:r>
              <w:rPr>
                <w:rFonts w:hint="eastAsia" w:ascii="仿宋_GB2312" w:eastAsia="仿宋_GB2312"/>
                <w:sz w:val="24"/>
              </w:rPr>
              <w:t>日《</w:t>
            </w:r>
            <w:r>
              <w:fldChar w:fldCharType="begin"/>
            </w:r>
            <w:r>
              <w:instrText xml:space="preserve"> HYPERLINK "javascript:SLC(348768)" </w:instrText>
            </w:r>
            <w:r>
              <w:fldChar w:fldCharType="separate"/>
            </w:r>
            <w:r>
              <w:rPr>
                <w:rFonts w:hint="eastAsia" w:ascii="仿宋_GB2312" w:eastAsia="仿宋_GB2312"/>
                <w:sz w:val="24"/>
              </w:rPr>
              <w:t>国务院关于修改和废止部分行政法规的决定</w:t>
            </w:r>
            <w:r>
              <w:rPr>
                <w:rFonts w:hint="eastAsia" w:ascii="仿宋_GB2312" w:eastAsia="仿宋_GB2312"/>
                <w:sz w:val="24"/>
              </w:rPr>
              <w:fldChar w:fldCharType="end"/>
            </w:r>
            <w:r>
              <w:rPr>
                <w:rFonts w:hint="eastAsia" w:ascii="仿宋_GB2312" w:eastAsia="仿宋_GB2312"/>
                <w:sz w:val="24"/>
              </w:rPr>
              <w:t>》第二次修订）第五十一条：娱乐场所未按照本条例规定悬挂警示标志、未成年人禁入或者限入标志的，由县级人民政府文化主管部门、县级公安部门依据法定职权责令改正，给予警告。</w:t>
            </w:r>
          </w:p>
        </w:tc>
        <w:tc>
          <w:tcPr>
            <w:tcW w:w="2165" w:type="dxa"/>
            <w:vAlign w:val="center"/>
          </w:tcPr>
          <w:p>
            <w:pPr>
              <w:spacing w:line="340" w:lineRule="exact"/>
              <w:jc w:val="center"/>
              <w:rPr>
                <w:rFonts w:hint="eastAsia" w:ascii="仿宋_GB2312" w:eastAsia="仿宋_GB2312"/>
                <w:sz w:val="24"/>
              </w:rPr>
            </w:pPr>
            <w:r>
              <w:rPr>
                <w:rFonts w:hint="eastAsia" w:ascii="仿宋_GB2312" w:eastAsia="仿宋_GB2312"/>
                <w:sz w:val="24"/>
              </w:rPr>
              <w:t>首违免罚</w:t>
            </w:r>
          </w:p>
        </w:tc>
        <w:tc>
          <w:tcPr>
            <w:tcW w:w="3827"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eastAsia="仿宋_GB2312"/>
                <w:sz w:val="24"/>
              </w:rPr>
              <w:t>.初次违法</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eastAsia="仿宋_GB2312"/>
                <w:sz w:val="24"/>
              </w:rPr>
              <w:t>.违法行为轻微，没有造成危害后果</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eastAsia="仿宋_GB2312"/>
                <w:sz w:val="24"/>
              </w:rPr>
              <w:t>.</w:t>
            </w:r>
            <w:r>
              <w:rPr>
                <w:rFonts w:hint="eastAsia" w:ascii="仿宋_GB2312" w:hAnsi="仿宋" w:eastAsia="仿宋_GB2312"/>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68"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146</w:t>
            </w:r>
            <w:r>
              <w:rPr>
                <w:rFonts w:hint="eastAsia" w:ascii="Times New Roman" w:hAnsi="Times New Roman" w:eastAsia="仿宋_GB2312"/>
                <w:sz w:val="24"/>
                <w:lang w:val="en-US" w:eastAsia="zh-CN"/>
              </w:rPr>
              <w:t>-52</w:t>
            </w:r>
          </w:p>
        </w:tc>
        <w:tc>
          <w:tcPr>
            <w:tcW w:w="2020" w:type="dxa"/>
            <w:vAlign w:val="center"/>
          </w:tcPr>
          <w:p>
            <w:pPr>
              <w:spacing w:line="340" w:lineRule="exact"/>
              <w:rPr>
                <w:rFonts w:hint="eastAsia" w:ascii="仿宋_GB2312" w:eastAsia="仿宋_GB2312"/>
                <w:sz w:val="24"/>
              </w:rPr>
            </w:pPr>
            <w:r>
              <w:rPr>
                <w:rFonts w:hint="eastAsia" w:ascii="仿宋_GB2312" w:eastAsia="仿宋_GB2312"/>
                <w:sz w:val="24"/>
              </w:rPr>
              <w:t>对旅行社未按照国家有关规定向文化和旅游行政管理部门报送经营和财务信息等统计资料的行政处罚</w:t>
            </w:r>
          </w:p>
        </w:tc>
        <w:tc>
          <w:tcPr>
            <w:tcW w:w="4941" w:type="dxa"/>
            <w:vAlign w:val="center"/>
          </w:tcPr>
          <w:p>
            <w:pPr>
              <w:spacing w:line="340" w:lineRule="exact"/>
              <w:rPr>
                <w:rFonts w:hint="eastAsia" w:ascii="仿宋_GB2312" w:eastAsia="仿宋_GB2312"/>
                <w:sz w:val="24"/>
              </w:rPr>
            </w:pPr>
            <w:r>
              <w:rPr>
                <w:rFonts w:hint="eastAsia" w:ascii="仿宋_GB2312" w:eastAsia="仿宋_GB2312"/>
                <w:sz w:val="24"/>
              </w:rPr>
              <w:t>《旅行社条例》（</w:t>
            </w:r>
            <w:r>
              <w:rPr>
                <w:rFonts w:hint="eastAsia" w:ascii="Times New Roman" w:hAnsi="Times New Roman" w:eastAsia="仿宋_GB2312"/>
                <w:sz w:val="24"/>
              </w:rPr>
              <w:t>2009</w:t>
            </w:r>
            <w:r>
              <w:rPr>
                <w:rFonts w:hint="eastAsia" w:ascii="仿宋_GB2312" w:eastAsia="仿宋_GB2312"/>
                <w:sz w:val="24"/>
              </w:rPr>
              <w:t>年</w:t>
            </w:r>
            <w:r>
              <w:rPr>
                <w:rFonts w:hint="eastAsia" w:ascii="Times New Roman" w:hAnsi="Times New Roman" w:eastAsia="仿宋_GB2312"/>
                <w:sz w:val="24"/>
              </w:rPr>
              <w:t>2</w:t>
            </w:r>
            <w:r>
              <w:rPr>
                <w:rFonts w:hint="eastAsia" w:ascii="仿宋_GB2312" w:eastAsia="仿宋_GB2312"/>
                <w:sz w:val="24"/>
              </w:rPr>
              <w:t>月</w:t>
            </w:r>
            <w:r>
              <w:rPr>
                <w:rFonts w:hint="eastAsia" w:ascii="Times New Roman" w:hAnsi="Times New Roman" w:eastAsia="仿宋_GB2312"/>
                <w:sz w:val="24"/>
              </w:rPr>
              <w:t>20</w:t>
            </w:r>
            <w:r>
              <w:rPr>
                <w:rFonts w:hint="eastAsia" w:ascii="仿宋_GB2312" w:eastAsia="仿宋_GB2312"/>
                <w:sz w:val="24"/>
              </w:rPr>
              <w:t>日国务院令第</w:t>
            </w:r>
            <w:r>
              <w:rPr>
                <w:rFonts w:hint="eastAsia" w:ascii="Times New Roman" w:hAnsi="Times New Roman" w:eastAsia="仿宋_GB2312"/>
                <w:sz w:val="24"/>
              </w:rPr>
              <w:t>550</w:t>
            </w:r>
            <w:r>
              <w:rPr>
                <w:rFonts w:hint="eastAsia" w:ascii="仿宋_GB2312" w:eastAsia="仿宋_GB2312"/>
                <w:sz w:val="24"/>
              </w:rPr>
              <w:t>号发布；</w:t>
            </w:r>
            <w:r>
              <w:rPr>
                <w:rFonts w:hint="eastAsia" w:ascii="Times New Roman" w:hAnsi="Times New Roman" w:eastAsia="仿宋_GB2312"/>
                <w:sz w:val="24"/>
              </w:rPr>
              <w:t>2020</w:t>
            </w:r>
            <w:r>
              <w:rPr>
                <w:rFonts w:hint="eastAsia" w:ascii="仿宋_GB2312" w:eastAsia="仿宋_GB2312"/>
                <w:sz w:val="24"/>
              </w:rPr>
              <w:t>年</w:t>
            </w:r>
            <w:r>
              <w:rPr>
                <w:rFonts w:hint="eastAsia" w:ascii="Times New Roman" w:hAnsi="Times New Roman" w:eastAsia="仿宋_GB2312"/>
                <w:sz w:val="24"/>
              </w:rPr>
              <w:t>11</w:t>
            </w:r>
            <w:r>
              <w:rPr>
                <w:rFonts w:hint="eastAsia" w:ascii="仿宋_GB2312" w:eastAsia="仿宋_GB2312"/>
                <w:sz w:val="24"/>
              </w:rPr>
              <w:t>月</w:t>
            </w:r>
            <w:r>
              <w:rPr>
                <w:rFonts w:hint="eastAsia" w:ascii="Times New Roman" w:hAnsi="Times New Roman" w:eastAsia="仿宋_GB2312"/>
                <w:sz w:val="24"/>
              </w:rPr>
              <w:t>29</w:t>
            </w:r>
            <w:r>
              <w:rPr>
                <w:rFonts w:hint="eastAsia" w:ascii="仿宋_GB2312" w:eastAsia="仿宋_GB2312"/>
                <w:sz w:val="24"/>
              </w:rPr>
              <w:t>日《国务院关于修改和废止部分行政法规的决定》（国务院令第</w:t>
            </w:r>
            <w:r>
              <w:rPr>
                <w:rFonts w:hint="eastAsia" w:ascii="Times New Roman" w:hAnsi="Times New Roman" w:eastAsia="仿宋_GB2312"/>
                <w:sz w:val="24"/>
              </w:rPr>
              <w:t>732</w:t>
            </w:r>
            <w:r>
              <w:rPr>
                <w:rFonts w:hint="eastAsia" w:ascii="仿宋_GB2312" w:eastAsia="仿宋_GB2312"/>
                <w:sz w:val="24"/>
              </w:rPr>
              <w:t>号）第三次修订）第五十条：违反本条例的规定，旅行社有下列情形之一的，由旅游行政管理部门责令改正；拒不改正的，处</w:t>
            </w:r>
            <w:r>
              <w:rPr>
                <w:rFonts w:hint="eastAsia" w:ascii="Times New Roman" w:hAnsi="Times New Roman" w:eastAsia="仿宋_GB2312"/>
                <w:sz w:val="24"/>
              </w:rPr>
              <w:t>1</w:t>
            </w:r>
            <w:r>
              <w:rPr>
                <w:rFonts w:hint="eastAsia" w:ascii="仿宋_GB2312" w:eastAsia="仿宋_GB2312"/>
                <w:sz w:val="24"/>
              </w:rPr>
              <w:t>万元以下的罚款：（三）不按照国家有关规定向旅游行政管理部门报送经营和财务信息等统计资料的。</w:t>
            </w:r>
          </w:p>
        </w:tc>
        <w:tc>
          <w:tcPr>
            <w:tcW w:w="2165" w:type="dxa"/>
            <w:vAlign w:val="center"/>
          </w:tcPr>
          <w:p>
            <w:pPr>
              <w:spacing w:line="340" w:lineRule="exact"/>
              <w:jc w:val="center"/>
              <w:rPr>
                <w:rFonts w:hint="eastAsia" w:ascii="仿宋_GB2312" w:eastAsia="仿宋_GB2312"/>
                <w:sz w:val="24"/>
              </w:rPr>
            </w:pPr>
            <w:r>
              <w:rPr>
                <w:rFonts w:hint="eastAsia" w:ascii="仿宋_GB2312" w:eastAsia="仿宋_GB2312"/>
                <w:sz w:val="24"/>
              </w:rPr>
              <w:t>首违免罚</w:t>
            </w:r>
          </w:p>
        </w:tc>
        <w:tc>
          <w:tcPr>
            <w:tcW w:w="3827"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eastAsia="仿宋_GB2312"/>
                <w:sz w:val="24"/>
              </w:rPr>
              <w:t>.初次违法</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eastAsia="仿宋_GB2312"/>
                <w:sz w:val="24"/>
              </w:rPr>
              <w:t>.违法行为轻微，没有造成危害后果</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eastAsia="仿宋_GB2312"/>
                <w:sz w:val="24"/>
              </w:rPr>
              <w:t>.</w:t>
            </w:r>
            <w:r>
              <w:rPr>
                <w:rFonts w:hint="eastAsia" w:ascii="仿宋_GB2312" w:hAnsi="仿宋" w:eastAsia="仿宋_GB2312"/>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69"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147</w:t>
            </w:r>
            <w:r>
              <w:rPr>
                <w:rFonts w:hint="eastAsia" w:ascii="Times New Roman" w:hAnsi="Times New Roman" w:eastAsia="仿宋_GB2312"/>
                <w:sz w:val="24"/>
                <w:lang w:val="en-US" w:eastAsia="zh-CN"/>
              </w:rPr>
              <w:t>-53</w:t>
            </w:r>
          </w:p>
        </w:tc>
        <w:tc>
          <w:tcPr>
            <w:tcW w:w="2020" w:type="dxa"/>
            <w:vAlign w:val="center"/>
          </w:tcPr>
          <w:p>
            <w:pPr>
              <w:spacing w:line="340" w:lineRule="exact"/>
              <w:rPr>
                <w:rFonts w:hint="eastAsia" w:ascii="仿宋_GB2312" w:eastAsia="仿宋_GB2312"/>
                <w:sz w:val="24"/>
              </w:rPr>
            </w:pPr>
            <w:r>
              <w:rPr>
                <w:rFonts w:hint="eastAsia" w:ascii="仿宋_GB2312" w:eastAsia="仿宋_GB2312"/>
                <w:sz w:val="24"/>
              </w:rPr>
              <w:t>对旅行社及其分社、服务网点未悬挂《旅行社业务经营许可证》、《旅行社分社备案登记证明》或者《旅行社服务网点备案登记证明》的行政处罚</w:t>
            </w:r>
          </w:p>
        </w:tc>
        <w:tc>
          <w:tcPr>
            <w:tcW w:w="4941" w:type="dxa"/>
            <w:vAlign w:val="center"/>
          </w:tcPr>
          <w:p>
            <w:pPr>
              <w:spacing w:line="340" w:lineRule="exact"/>
              <w:rPr>
                <w:rFonts w:hint="eastAsia" w:ascii="仿宋_GB2312" w:eastAsia="仿宋_GB2312"/>
                <w:sz w:val="24"/>
              </w:rPr>
            </w:pPr>
            <w:r>
              <w:rPr>
                <w:rFonts w:hint="eastAsia" w:ascii="仿宋_GB2312" w:eastAsia="仿宋_GB2312"/>
                <w:sz w:val="24"/>
              </w:rPr>
              <w:t>《旅行社条例实施细则》（</w:t>
            </w:r>
            <w:r>
              <w:rPr>
                <w:rFonts w:hint="eastAsia" w:ascii="Times New Roman" w:hAnsi="Times New Roman" w:eastAsia="仿宋_GB2312"/>
                <w:sz w:val="24"/>
              </w:rPr>
              <w:t>2009</w:t>
            </w:r>
            <w:r>
              <w:rPr>
                <w:rFonts w:hint="eastAsia" w:ascii="仿宋_GB2312" w:eastAsia="仿宋_GB2312"/>
                <w:sz w:val="24"/>
              </w:rPr>
              <w:t>年</w:t>
            </w:r>
            <w:r>
              <w:rPr>
                <w:rFonts w:hint="eastAsia" w:ascii="Times New Roman" w:hAnsi="Times New Roman" w:eastAsia="仿宋_GB2312"/>
                <w:sz w:val="24"/>
              </w:rPr>
              <w:t>4</w:t>
            </w:r>
            <w:r>
              <w:rPr>
                <w:rFonts w:hint="eastAsia" w:ascii="仿宋_GB2312" w:eastAsia="仿宋_GB2312"/>
                <w:sz w:val="24"/>
              </w:rPr>
              <w:t>月</w:t>
            </w:r>
            <w:r>
              <w:rPr>
                <w:rFonts w:hint="eastAsia" w:ascii="Times New Roman" w:hAnsi="Times New Roman" w:eastAsia="仿宋_GB2312"/>
                <w:sz w:val="24"/>
              </w:rPr>
              <w:t>3</w:t>
            </w:r>
            <w:r>
              <w:rPr>
                <w:rFonts w:hint="eastAsia" w:ascii="仿宋_GB2312" w:eastAsia="仿宋_GB2312"/>
                <w:sz w:val="24"/>
              </w:rPr>
              <w:t>日国家旅游局令第</w:t>
            </w:r>
            <w:r>
              <w:rPr>
                <w:rFonts w:hint="eastAsia" w:ascii="Times New Roman" w:hAnsi="Times New Roman" w:eastAsia="仿宋_GB2312"/>
                <w:sz w:val="24"/>
              </w:rPr>
              <w:t>30</w:t>
            </w:r>
            <w:r>
              <w:rPr>
                <w:rFonts w:hint="eastAsia" w:ascii="仿宋_GB2312" w:eastAsia="仿宋_GB2312"/>
                <w:sz w:val="24"/>
              </w:rPr>
              <w:t>号公布；</w:t>
            </w:r>
            <w:r>
              <w:rPr>
                <w:rFonts w:hint="eastAsia" w:ascii="Times New Roman" w:hAnsi="Times New Roman" w:eastAsia="仿宋_GB2312"/>
                <w:sz w:val="24"/>
              </w:rPr>
              <w:t>2016</w:t>
            </w:r>
            <w:r>
              <w:rPr>
                <w:rFonts w:hint="eastAsia" w:ascii="仿宋_GB2312" w:eastAsia="仿宋_GB2312"/>
                <w:sz w:val="24"/>
              </w:rPr>
              <w:t>年</w:t>
            </w:r>
            <w:r>
              <w:rPr>
                <w:rFonts w:hint="eastAsia" w:ascii="Times New Roman" w:hAnsi="Times New Roman" w:eastAsia="仿宋_GB2312"/>
                <w:sz w:val="24"/>
              </w:rPr>
              <w:t>12</w:t>
            </w:r>
            <w:r>
              <w:rPr>
                <w:rFonts w:hint="eastAsia" w:ascii="仿宋_GB2312" w:eastAsia="仿宋_GB2312"/>
                <w:sz w:val="24"/>
              </w:rPr>
              <w:t>月</w:t>
            </w:r>
            <w:r>
              <w:rPr>
                <w:rFonts w:hint="eastAsia" w:ascii="Times New Roman" w:hAnsi="Times New Roman" w:eastAsia="仿宋_GB2312"/>
                <w:sz w:val="24"/>
              </w:rPr>
              <w:t>12</w:t>
            </w:r>
            <w:r>
              <w:rPr>
                <w:rFonts w:hint="eastAsia" w:ascii="仿宋_GB2312" w:eastAsia="仿宋_GB2312"/>
                <w:sz w:val="24"/>
              </w:rPr>
              <w:t>日国家旅游局令第</w:t>
            </w:r>
            <w:r>
              <w:rPr>
                <w:rFonts w:hint="eastAsia" w:ascii="Times New Roman" w:hAnsi="Times New Roman" w:eastAsia="仿宋_GB2312"/>
                <w:sz w:val="24"/>
              </w:rPr>
              <w:t>42</w:t>
            </w:r>
            <w:r>
              <w:rPr>
                <w:rFonts w:hint="eastAsia" w:ascii="仿宋_GB2312" w:eastAsia="仿宋_GB2312"/>
                <w:sz w:val="24"/>
              </w:rPr>
              <w:t>号公布施行的《国家旅游局关于修改〈旅行社条例实施细则〉和废止〈出境旅游领队人员管理办法〉的决定》修改）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w:t>
            </w:r>
            <w:r>
              <w:rPr>
                <w:rFonts w:hint="eastAsia" w:ascii="Times New Roman" w:hAnsi="Times New Roman" w:eastAsia="仿宋_GB2312"/>
                <w:sz w:val="24"/>
              </w:rPr>
              <w:t>1</w:t>
            </w:r>
            <w:r>
              <w:rPr>
                <w:rFonts w:hint="eastAsia" w:ascii="仿宋_GB2312" w:eastAsia="仿宋_GB2312"/>
                <w:sz w:val="24"/>
              </w:rPr>
              <w:t>万元以下的罚款。第二十六条：旅行社及其分社、服务网点，应当将《旅行社业务经营许可证》、《旅行社分社备案登记证明》或者《旅行社服务网点备案登记证明》，与营业执照一起，悬挂在经营场所的显要位置。</w:t>
            </w:r>
          </w:p>
        </w:tc>
        <w:tc>
          <w:tcPr>
            <w:tcW w:w="2165" w:type="dxa"/>
            <w:vAlign w:val="center"/>
          </w:tcPr>
          <w:p>
            <w:pPr>
              <w:spacing w:line="340" w:lineRule="exact"/>
              <w:jc w:val="center"/>
              <w:rPr>
                <w:rFonts w:hint="eastAsia" w:ascii="仿宋_GB2312" w:eastAsia="仿宋_GB2312"/>
                <w:sz w:val="24"/>
              </w:rPr>
            </w:pPr>
            <w:r>
              <w:rPr>
                <w:rFonts w:hint="eastAsia" w:ascii="仿宋_GB2312" w:eastAsia="仿宋_GB2312"/>
                <w:sz w:val="24"/>
              </w:rPr>
              <w:t>首违免罚</w:t>
            </w:r>
          </w:p>
        </w:tc>
        <w:tc>
          <w:tcPr>
            <w:tcW w:w="3827"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eastAsia="仿宋_GB2312"/>
                <w:sz w:val="24"/>
              </w:rPr>
              <w:t>.初次违法</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eastAsia="仿宋_GB2312"/>
                <w:sz w:val="24"/>
              </w:rPr>
              <w:t>.违法行为轻微，没有造成危害后果</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eastAsia="仿宋_GB2312"/>
                <w:sz w:val="24"/>
              </w:rPr>
              <w:t>.</w:t>
            </w:r>
            <w:r>
              <w:rPr>
                <w:rFonts w:hint="eastAsia" w:ascii="仿宋_GB2312" w:hAnsi="仿宋" w:eastAsia="仿宋_GB2312"/>
                <w:kern w:val="0"/>
                <w:sz w:val="24"/>
              </w:rPr>
              <w:t>立即改正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585"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148</w:t>
            </w:r>
            <w:r>
              <w:rPr>
                <w:rFonts w:hint="eastAsia" w:ascii="Times New Roman" w:hAnsi="Times New Roman" w:eastAsia="仿宋_GB2312"/>
                <w:sz w:val="24"/>
                <w:lang w:val="en-US" w:eastAsia="zh-CN"/>
              </w:rPr>
              <w:t>-54</w:t>
            </w:r>
          </w:p>
        </w:tc>
        <w:tc>
          <w:tcPr>
            <w:tcW w:w="2020" w:type="dxa"/>
            <w:vAlign w:val="center"/>
          </w:tcPr>
          <w:p>
            <w:pPr>
              <w:spacing w:line="340" w:lineRule="exact"/>
              <w:rPr>
                <w:rFonts w:hint="eastAsia" w:ascii="仿宋_GB2312" w:eastAsia="仿宋_GB2312"/>
                <w:sz w:val="24"/>
              </w:rPr>
            </w:pPr>
            <w:r>
              <w:rPr>
                <w:rFonts w:hint="eastAsia" w:ascii="仿宋_GB2312" w:eastAsia="仿宋_GB2312"/>
                <w:sz w:val="24"/>
              </w:rPr>
              <w:t>对旅行社未将安全信息卡交由旅游者，或者未告知旅游者相关信息的行政处罚</w:t>
            </w:r>
          </w:p>
        </w:tc>
        <w:tc>
          <w:tcPr>
            <w:tcW w:w="4941" w:type="dxa"/>
            <w:vAlign w:val="center"/>
          </w:tcPr>
          <w:p>
            <w:pPr>
              <w:spacing w:line="340" w:lineRule="exact"/>
              <w:rPr>
                <w:rFonts w:hint="eastAsia" w:ascii="仿宋_GB2312" w:eastAsia="仿宋_GB2312"/>
                <w:sz w:val="24"/>
              </w:rPr>
            </w:pPr>
            <w:r>
              <w:rPr>
                <w:rFonts w:hint="eastAsia" w:ascii="仿宋_GB2312" w:eastAsia="仿宋_GB2312"/>
                <w:sz w:val="24"/>
              </w:rPr>
              <w:t>《旅游安全管理办法》（</w:t>
            </w:r>
            <w:r>
              <w:rPr>
                <w:rFonts w:hint="eastAsia" w:ascii="Times New Roman" w:hAnsi="Times New Roman" w:eastAsia="仿宋_GB2312"/>
                <w:sz w:val="24"/>
              </w:rPr>
              <w:t>2016</w:t>
            </w:r>
            <w:r>
              <w:rPr>
                <w:rFonts w:hint="eastAsia" w:ascii="仿宋_GB2312" w:eastAsia="仿宋_GB2312"/>
                <w:sz w:val="24"/>
              </w:rPr>
              <w:t>年</w:t>
            </w:r>
            <w:r>
              <w:rPr>
                <w:rFonts w:hint="eastAsia" w:ascii="Times New Roman" w:hAnsi="Times New Roman" w:eastAsia="仿宋_GB2312"/>
                <w:sz w:val="24"/>
              </w:rPr>
              <w:t>9</w:t>
            </w:r>
            <w:r>
              <w:rPr>
                <w:rFonts w:hint="eastAsia" w:ascii="仿宋_GB2312" w:eastAsia="仿宋_GB2312"/>
                <w:sz w:val="24"/>
              </w:rPr>
              <w:t>月</w:t>
            </w:r>
            <w:r>
              <w:rPr>
                <w:rFonts w:hint="eastAsia" w:ascii="Times New Roman" w:hAnsi="Times New Roman" w:eastAsia="仿宋_GB2312"/>
                <w:sz w:val="24"/>
              </w:rPr>
              <w:t>27</w:t>
            </w:r>
            <w:r>
              <w:rPr>
                <w:rFonts w:hint="eastAsia" w:ascii="仿宋_GB2312" w:eastAsia="仿宋_GB2312"/>
                <w:sz w:val="24"/>
              </w:rPr>
              <w:t>日国家旅游局令第</w:t>
            </w:r>
            <w:r>
              <w:rPr>
                <w:rFonts w:hint="eastAsia" w:ascii="Times New Roman" w:hAnsi="Times New Roman" w:eastAsia="仿宋_GB2312"/>
                <w:sz w:val="24"/>
              </w:rPr>
              <w:t>41</w:t>
            </w:r>
            <w:r>
              <w:rPr>
                <w:rFonts w:hint="eastAsia" w:ascii="仿宋_GB2312" w:eastAsia="仿宋_GB2312"/>
                <w:sz w:val="24"/>
              </w:rPr>
              <w:t>号公布）第三十五条：旅行社违反本办法第十二条的规定，不按要求制作安全信息卡，未将安全信息卡交由旅游者，或者未告知旅游者相关信息的，由旅游主管部门给予警告，可并处</w:t>
            </w:r>
            <w:r>
              <w:rPr>
                <w:rFonts w:hint="eastAsia" w:ascii="Times New Roman" w:hAnsi="Times New Roman" w:eastAsia="仿宋_GB2312"/>
                <w:sz w:val="24"/>
              </w:rPr>
              <w:t>2000</w:t>
            </w:r>
            <w:r>
              <w:rPr>
                <w:rFonts w:hint="eastAsia" w:ascii="仿宋_GB2312" w:eastAsia="仿宋_GB2312"/>
                <w:sz w:val="24"/>
              </w:rPr>
              <w:t>元以下罚款；情节严重的，处</w:t>
            </w:r>
            <w:r>
              <w:rPr>
                <w:rFonts w:hint="eastAsia" w:ascii="Times New Roman" w:hAnsi="Times New Roman" w:eastAsia="仿宋_GB2312"/>
                <w:sz w:val="24"/>
              </w:rPr>
              <w:t>2000</w:t>
            </w:r>
            <w:r>
              <w:rPr>
                <w:rFonts w:hint="eastAsia" w:ascii="仿宋_GB2312" w:eastAsia="仿宋_GB2312"/>
                <w:sz w:val="24"/>
              </w:rPr>
              <w:t>元以上</w:t>
            </w:r>
            <w:r>
              <w:rPr>
                <w:rFonts w:hint="eastAsia" w:ascii="Times New Roman" w:hAnsi="Times New Roman" w:eastAsia="仿宋_GB2312"/>
                <w:sz w:val="24"/>
              </w:rPr>
              <w:t>10000</w:t>
            </w:r>
            <w:r>
              <w:rPr>
                <w:rFonts w:hint="eastAsia" w:ascii="仿宋_GB2312" w:eastAsia="仿宋_GB2312"/>
                <w:sz w:val="24"/>
              </w:rPr>
              <w:t>元以下罚款。第十二条：旅行社组织出境旅游，应当制作安全信息卡。 安全信息卡应当包括旅游者姓名、出境证件号码和国籍，以及紧急情况下的联系人、联系方式等信息，使用中文和目的地官方语言（或者英文）填写。 旅行社应当将安全信息卡交由旅游者随身携带，并告知其自行填写血型、过敏药物和重大疾病等信息。</w:t>
            </w:r>
          </w:p>
        </w:tc>
        <w:tc>
          <w:tcPr>
            <w:tcW w:w="2165" w:type="dxa"/>
            <w:vAlign w:val="center"/>
          </w:tcPr>
          <w:p>
            <w:pPr>
              <w:spacing w:line="340" w:lineRule="exact"/>
              <w:jc w:val="center"/>
              <w:rPr>
                <w:rFonts w:hint="eastAsia" w:ascii="仿宋_GB2312" w:eastAsia="仿宋_GB2312"/>
                <w:sz w:val="24"/>
              </w:rPr>
            </w:pPr>
            <w:r>
              <w:rPr>
                <w:rFonts w:hint="eastAsia" w:ascii="仿宋_GB2312" w:eastAsia="仿宋_GB2312"/>
                <w:sz w:val="24"/>
              </w:rPr>
              <w:t>首违免罚</w:t>
            </w:r>
          </w:p>
        </w:tc>
        <w:tc>
          <w:tcPr>
            <w:tcW w:w="3827"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eastAsia="仿宋_GB2312"/>
                <w:sz w:val="24"/>
              </w:rPr>
              <w:t>.初次违法</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eastAsia="仿宋_GB2312"/>
                <w:sz w:val="24"/>
              </w:rPr>
              <w:t>.违法行为轻微，没有造成危害后果</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eastAsia="仿宋_GB2312"/>
                <w:sz w:val="24"/>
              </w:rPr>
              <w:t>.</w:t>
            </w:r>
            <w:r>
              <w:rPr>
                <w:rFonts w:hint="eastAsia" w:ascii="仿宋_GB2312" w:hAnsi="仿宋" w:eastAsia="仿宋_GB2312"/>
                <w:kern w:val="0"/>
                <w:sz w:val="24"/>
              </w:rPr>
              <w:t>立即改正</w:t>
            </w:r>
          </w:p>
        </w:tc>
      </w:tr>
    </w:tbl>
    <w:p>
      <w:pPr>
        <w:jc w:val="center"/>
        <w:rPr>
          <w:rFonts w:hint="eastAsia" w:ascii="黑体" w:hAnsi="黑体" w:eastAsia="黑体"/>
          <w:sz w:val="30"/>
          <w:szCs w:val="30"/>
          <w:lang w:eastAsia="zh-CN"/>
        </w:rPr>
      </w:pPr>
      <w:r>
        <w:rPr>
          <w:rFonts w:hint="eastAsia" w:ascii="黑体" w:hAnsi="黑体" w:eastAsia="黑体"/>
          <w:sz w:val="30"/>
          <w:szCs w:val="30"/>
        </w:rPr>
        <w:t>十五</w:t>
      </w:r>
      <w:r>
        <w:rPr>
          <w:rFonts w:hint="eastAsia" w:ascii="黑体" w:hAnsi="黑体" w:eastAsia="黑体"/>
          <w:sz w:val="30"/>
          <w:szCs w:val="30"/>
          <w:lang w:eastAsia="zh-CN"/>
        </w:rPr>
        <w:t>（</w:t>
      </w:r>
      <w:r>
        <w:rPr>
          <w:rFonts w:hint="eastAsia" w:ascii="黑体" w:hAnsi="黑体" w:eastAsia="黑体"/>
          <w:sz w:val="30"/>
          <w:szCs w:val="30"/>
          <w:lang w:val="en-US" w:eastAsia="zh-CN"/>
        </w:rPr>
        <w:t>七</w:t>
      </w:r>
      <w:r>
        <w:rPr>
          <w:rFonts w:hint="eastAsia" w:ascii="黑体" w:hAnsi="黑体" w:eastAsia="黑体"/>
          <w:sz w:val="30"/>
          <w:szCs w:val="30"/>
          <w:lang w:eastAsia="zh-CN"/>
        </w:rPr>
        <w:t>）</w:t>
      </w:r>
      <w:r>
        <w:rPr>
          <w:rFonts w:hint="eastAsia" w:ascii="黑体" w:hAnsi="黑体" w:eastAsia="黑体"/>
          <w:sz w:val="30"/>
          <w:szCs w:val="30"/>
        </w:rPr>
        <w:t>、城市管理领域</w:t>
      </w:r>
      <w:r>
        <w:rPr>
          <w:rFonts w:hint="eastAsia" w:ascii="黑体" w:hAnsi="黑体" w:eastAsia="黑体"/>
          <w:sz w:val="30"/>
          <w:szCs w:val="30"/>
          <w:lang w:eastAsia="zh-CN"/>
        </w:rPr>
        <w:t>（</w:t>
      </w:r>
      <w:r>
        <w:rPr>
          <w:rFonts w:hint="eastAsia" w:ascii="黑体" w:hAnsi="黑体" w:eastAsia="黑体"/>
          <w:sz w:val="30"/>
          <w:szCs w:val="30"/>
          <w:lang w:val="en-US" w:eastAsia="zh-CN"/>
        </w:rPr>
        <w:t>15项</w:t>
      </w:r>
      <w:r>
        <w:rPr>
          <w:rFonts w:hint="eastAsia" w:ascii="黑体" w:hAnsi="黑体" w:eastAsia="黑体"/>
          <w:sz w:val="30"/>
          <w:szCs w:val="30"/>
          <w:lang w:eastAsia="zh-CN"/>
        </w:rPr>
        <w:t>）</w:t>
      </w:r>
    </w:p>
    <w:tbl>
      <w:tblPr>
        <w:tblStyle w:val="2"/>
        <w:tblW w:w="13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70"/>
        <w:gridCol w:w="2020"/>
        <w:gridCol w:w="5137"/>
        <w:gridCol w:w="2110"/>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30" w:hRule="atLeast"/>
          <w:tblHeader/>
        </w:trPr>
        <w:tc>
          <w:tcPr>
            <w:tcW w:w="57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序号</w:t>
            </w:r>
          </w:p>
        </w:tc>
        <w:tc>
          <w:tcPr>
            <w:tcW w:w="202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事项名称</w:t>
            </w:r>
          </w:p>
        </w:tc>
        <w:tc>
          <w:tcPr>
            <w:tcW w:w="5137"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实施依据</w:t>
            </w:r>
          </w:p>
        </w:tc>
        <w:tc>
          <w:tcPr>
            <w:tcW w:w="211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免罚情形</w:t>
            </w:r>
          </w:p>
        </w:tc>
        <w:tc>
          <w:tcPr>
            <w:tcW w:w="368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适用条件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22"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149</w:t>
            </w:r>
            <w:r>
              <w:rPr>
                <w:rFonts w:hint="eastAsia" w:ascii="Times New Roman" w:hAnsi="Times New Roman" w:eastAsia="仿宋_GB2312"/>
                <w:sz w:val="24"/>
                <w:lang w:val="en-US" w:eastAsia="zh-CN"/>
              </w:rPr>
              <w:t>-55</w:t>
            </w:r>
          </w:p>
        </w:tc>
        <w:tc>
          <w:tcPr>
            <w:tcW w:w="2020" w:type="dxa"/>
            <w:vAlign w:val="center"/>
          </w:tcPr>
          <w:p>
            <w:pPr>
              <w:spacing w:line="340" w:lineRule="exact"/>
              <w:rPr>
                <w:rFonts w:hint="eastAsia" w:ascii="仿宋_GB2312" w:hAnsi="仿宋_GB2312" w:eastAsia="仿宋_GB2312"/>
                <w:spacing w:val="-9"/>
                <w:sz w:val="24"/>
              </w:rPr>
            </w:pPr>
            <w:r>
              <w:rPr>
                <w:rFonts w:hint="eastAsia" w:ascii="仿宋_GB2312" w:hAnsi="仿宋_GB2312" w:eastAsia="仿宋_GB2312"/>
                <w:spacing w:val="-9"/>
                <w:sz w:val="24"/>
              </w:rPr>
              <w:t>对</w:t>
            </w:r>
            <w:r>
              <w:rPr>
                <w:rFonts w:hint="eastAsia" w:ascii="仿宋_GB2312" w:hAnsi="仿宋_GB2312" w:eastAsia="仿宋_GB2312"/>
                <w:spacing w:val="-8"/>
                <w:sz w:val="24"/>
              </w:rPr>
              <w:t>排水户名称、</w:t>
            </w:r>
            <w:r>
              <w:rPr>
                <w:rFonts w:hint="eastAsia" w:ascii="仿宋_GB2312" w:hAnsi="仿宋_GB2312" w:eastAsia="仿宋_GB2312"/>
                <w:spacing w:val="2"/>
                <w:sz w:val="24"/>
              </w:rPr>
              <w:t>法定代表人</w:t>
            </w:r>
            <w:r>
              <w:rPr>
                <w:rFonts w:hint="eastAsia" w:ascii="仿宋_GB2312" w:hAnsi="仿宋_GB2312" w:eastAsia="仿宋_GB2312"/>
                <w:spacing w:val="1"/>
                <w:sz w:val="24"/>
              </w:rPr>
              <w:t>等其</w:t>
            </w:r>
            <w:r>
              <w:rPr>
                <w:rFonts w:hint="eastAsia" w:ascii="仿宋_GB2312" w:hAnsi="仿宋_GB2312" w:eastAsia="仿宋_GB2312"/>
                <w:spacing w:val="6"/>
                <w:sz w:val="24"/>
              </w:rPr>
              <w:t>他事项变更,</w:t>
            </w:r>
            <w:r>
              <w:rPr>
                <w:rFonts w:hint="eastAsia" w:ascii="仿宋_GB2312" w:hAnsi="仿宋_GB2312" w:eastAsia="仿宋_GB2312"/>
                <w:spacing w:val="4"/>
                <w:sz w:val="24"/>
              </w:rPr>
              <w:t>未</w:t>
            </w:r>
            <w:r>
              <w:rPr>
                <w:rFonts w:hint="eastAsia" w:ascii="仿宋_GB2312" w:hAnsi="仿宋_GB2312" w:eastAsia="仿宋_GB2312"/>
                <w:spacing w:val="2"/>
                <w:sz w:val="24"/>
              </w:rPr>
              <w:t>及时向城镇</w:t>
            </w:r>
            <w:r>
              <w:rPr>
                <w:rFonts w:hint="eastAsia" w:ascii="仿宋_GB2312" w:hAnsi="仿宋_GB2312" w:eastAsia="仿宋_GB2312"/>
                <w:spacing w:val="1"/>
                <w:sz w:val="24"/>
              </w:rPr>
              <w:t>排水</w:t>
            </w:r>
            <w:r>
              <w:rPr>
                <w:rFonts w:hint="eastAsia" w:ascii="仿宋_GB2312" w:hAnsi="仿宋_GB2312" w:eastAsia="仿宋_GB2312"/>
                <w:spacing w:val="2"/>
                <w:sz w:val="24"/>
              </w:rPr>
              <w:t>主管部门申</w:t>
            </w:r>
            <w:r>
              <w:rPr>
                <w:rFonts w:hint="eastAsia" w:ascii="仿宋_GB2312" w:hAnsi="仿宋_GB2312" w:eastAsia="仿宋_GB2312"/>
                <w:spacing w:val="1"/>
                <w:sz w:val="24"/>
              </w:rPr>
              <w:t>请办</w:t>
            </w:r>
            <w:r>
              <w:rPr>
                <w:rFonts w:hint="eastAsia" w:ascii="仿宋_GB2312" w:hAnsi="仿宋_GB2312" w:eastAsia="仿宋_GB2312"/>
                <w:spacing w:val="-2"/>
                <w:sz w:val="24"/>
              </w:rPr>
              <w:t>理变更的</w:t>
            </w:r>
            <w:r>
              <w:rPr>
                <w:rFonts w:hint="eastAsia" w:ascii="仿宋_GB2312" w:hAnsi="仿宋_GB2312" w:eastAsia="仿宋_GB2312"/>
                <w:spacing w:val="-1"/>
                <w:sz w:val="24"/>
              </w:rPr>
              <w:t>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《城镇污水排入排水管网许可管理办法》第二十九条</w:t>
            </w:r>
            <w:r>
              <w:rPr>
                <w:rFonts w:hint="eastAsia" w:ascii="仿宋_GB2312" w:hAnsi="仿宋_GB2312" w:eastAsia="仿宋_GB2312"/>
                <w:sz w:val="24"/>
              </w:rPr>
              <w:t xml:space="preserve">  排水户名称、法定代表人等其他事项变更，未按本办法规定及时向城镇排水主管部门申请办理变更的，由城镇排水主管部门责令改正，可以处</w:t>
            </w:r>
            <w:r>
              <w:rPr>
                <w:rFonts w:hint="eastAsia" w:ascii="Times New Roman" w:hAnsi="Times New Roman" w:eastAsia="仿宋_GB2312"/>
                <w:sz w:val="24"/>
              </w:rPr>
              <w:t>1</w:t>
            </w:r>
            <w:r>
              <w:rPr>
                <w:rFonts w:hint="eastAsia" w:ascii="仿宋_GB2312" w:hAnsi="仿宋_GB2312" w:eastAsia="仿宋_GB2312"/>
                <w:sz w:val="24"/>
              </w:rPr>
              <w:t>万元以下罚款。</w:t>
            </w:r>
          </w:p>
        </w:tc>
        <w:tc>
          <w:tcPr>
            <w:tcW w:w="2110" w:type="dxa"/>
            <w:vAlign w:val="center"/>
          </w:tcPr>
          <w:p>
            <w:pPr>
              <w:spacing w:line="340" w:lineRule="exact"/>
              <w:jc w:val="center"/>
              <w:rPr>
                <w:rFonts w:hint="eastAsia" w:ascii="仿宋_GB2312" w:hAnsi="仿宋_GB2312" w:eastAsia="仿宋_GB2312"/>
                <w:spacing w:val="-8"/>
                <w:sz w:val="24"/>
              </w:rPr>
            </w:pPr>
            <w:r>
              <w:rPr>
                <w:rFonts w:hint="eastAsia" w:ascii="仿宋_GB2312" w:hAnsi="仿宋_GB2312" w:eastAsia="仿宋_GB2312"/>
                <w:spacing w:val="-8"/>
                <w:sz w:val="24"/>
              </w:rPr>
              <w:t>轻微不罚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.违法行为轻微(资料完备,逾期不超过</w:t>
            </w:r>
            <w:r>
              <w:rPr>
                <w:rFonts w:hint="eastAsia" w:ascii="Times New Roman" w:hAnsi="Times New Roman" w:eastAsia="仿宋_GB2312"/>
                <w:sz w:val="24"/>
              </w:rPr>
              <w:t>3</w:t>
            </w:r>
            <w:r>
              <w:rPr>
                <w:rFonts w:hint="eastAsia" w:ascii="仿宋_GB2312" w:hAnsi="仿宋_GB2312" w:eastAsia="仿宋_GB2312"/>
                <w:sz w:val="24"/>
              </w:rPr>
              <w:t>个月)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.及时改正；</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.没有造成危害后果；</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61"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150</w:t>
            </w:r>
            <w:r>
              <w:rPr>
                <w:rFonts w:hint="eastAsia" w:ascii="Times New Roman" w:hAnsi="Times New Roman" w:eastAsia="仿宋_GB2312"/>
                <w:sz w:val="24"/>
                <w:lang w:val="en-US" w:eastAsia="zh-CN"/>
              </w:rPr>
              <w:t>-56</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对排水户未取得污水排入排水管网许可证向城镇排水设施排放污水的处罚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《城镇排水与污水处理条例》第五十条</w:t>
            </w:r>
            <w:r>
              <w:rPr>
                <w:rFonts w:hint="eastAsia" w:ascii="仿宋_GB2312" w:hAnsi="仿宋_GB2312" w:eastAsia="仿宋_GB2312"/>
                <w:sz w:val="24"/>
              </w:rPr>
              <w:t xml:space="preserve">  违反本条例规定，排水户未取得污水排入排水管网许可证向城镇排水设施排放污水的，由城镇排水主管部门责令停止违法行为，限期采取治理措施，补办污水排入排水管网许可证，可以处</w:t>
            </w:r>
            <w:r>
              <w:rPr>
                <w:rFonts w:hint="eastAsia" w:ascii="Times New Roman" w:hAnsi="Times New Roman" w:eastAsia="仿宋_GB2312"/>
                <w:sz w:val="24"/>
              </w:rPr>
              <w:t>50</w:t>
            </w:r>
            <w:r>
              <w:rPr>
                <w:rFonts w:hint="eastAsia" w:ascii="仿宋_GB2312" w:hAnsi="仿宋_GB2312" w:eastAsia="仿宋_GB2312"/>
                <w:sz w:val="24"/>
              </w:rPr>
              <w:t>万元以下罚款；造成损失的，依法承担赔偿责任；构成犯罪的，依法追究刑事责任。</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ascii="Times New Roman" w:hAnsi="Times New Roman" w:eastAsia="仿宋_GB2312"/>
                <w:sz w:val="24"/>
              </w:rPr>
            </w:pPr>
            <w:r>
              <w:rPr>
                <w:rFonts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242"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151</w:t>
            </w:r>
            <w:r>
              <w:rPr>
                <w:rFonts w:hint="eastAsia" w:ascii="Times New Roman" w:hAnsi="Times New Roman" w:eastAsia="仿宋_GB2312"/>
                <w:sz w:val="24"/>
                <w:lang w:val="en-US" w:eastAsia="zh-CN"/>
              </w:rPr>
              <w:t>-57</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对擅自在桥梁或 者路灯设施上设 置广告牌或者其 他挂浮物的处罚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《城市道路管理条例》第二十七条</w:t>
            </w:r>
            <w:r>
              <w:rPr>
                <w:rFonts w:hint="eastAsia" w:ascii="仿宋_GB2312" w:hAnsi="仿宋_GB2312" w:eastAsia="仿宋_GB2312"/>
                <w:sz w:val="24"/>
              </w:rPr>
              <w:t xml:space="preserve">  城市道路范围内禁止下列行为:</w:t>
            </w:r>
          </w:p>
          <w:p>
            <w:pPr>
              <w:spacing w:line="340" w:lineRule="exact"/>
              <w:rPr>
                <w:rFonts w:hint="eastAsia" w:ascii="仿宋_GB2312" w:hAnsi="仿宋_GB2312" w:eastAsia="仿宋_GB2312"/>
                <w:sz w:val="24"/>
              </w:rPr>
            </w:pPr>
            <w:r>
              <w:rPr>
                <w:rFonts w:hint="eastAsia" w:ascii="仿宋_GB2312" w:hAnsi="仿宋_GB2312" w:eastAsia="仿宋_GB2312"/>
                <w:sz w:val="24"/>
              </w:rPr>
              <w:t>（六）擅自在桥梁或者路灯设施上设置广告牌或者其他挂浮物；</w:t>
            </w:r>
          </w:p>
          <w:p>
            <w:pPr>
              <w:spacing w:line="340" w:lineRule="exact"/>
              <w:rPr>
                <w:rFonts w:hint="eastAsia" w:ascii="仿宋_GB2312" w:hAnsi="仿宋_GB2312" w:eastAsia="仿宋_GB2312"/>
                <w:sz w:val="24"/>
              </w:rPr>
            </w:pPr>
            <w:r>
              <w:rPr>
                <w:rFonts w:hint="eastAsia" w:ascii="仿宋_GB2312" w:hAnsi="仿宋_GB2312" w:eastAsia="仿宋_GB2312"/>
                <w:sz w:val="24"/>
              </w:rPr>
              <w:t>第四十二条  违反本条例第二十七条规定，或者有下列行为之一的，由市政工程行政主管部门或者其他有关部门责令限期改正，可以处以</w:t>
            </w:r>
            <w:r>
              <w:rPr>
                <w:rFonts w:hint="eastAsia" w:ascii="Times New Roman" w:hAnsi="Times New Roman" w:eastAsia="仿宋_GB2312"/>
                <w:sz w:val="24"/>
              </w:rPr>
              <w:t>2</w:t>
            </w:r>
            <w:r>
              <w:rPr>
                <w:rFonts w:hint="eastAsia" w:ascii="仿宋_GB2312" w:hAnsi="仿宋_GB2312" w:eastAsia="仿宋_GB2312"/>
                <w:sz w:val="24"/>
              </w:rPr>
              <w:t>万元以下的罚款；造成损失的，应当依法承担赔偿责任。</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ascii="Times New Roman" w:hAnsi="Times New Roman" w:eastAsia="仿宋_GB2312"/>
                <w:sz w:val="24"/>
              </w:rPr>
            </w:pPr>
            <w:r>
              <w:rPr>
                <w:rFonts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 xml:space="preserve">.危害后果轻微；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22"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152</w:t>
            </w:r>
            <w:r>
              <w:rPr>
                <w:rFonts w:hint="eastAsia" w:ascii="Times New Roman" w:hAnsi="Times New Roman" w:eastAsia="仿宋_GB2312"/>
                <w:sz w:val="24"/>
                <w:lang w:val="en-US" w:eastAsia="zh-CN"/>
              </w:rPr>
              <w:t>-58</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对紧急抢修埋设在城市道路下的管线未按照规定补办批准手续的处罚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《城市道路管理条例》第四十二条</w:t>
            </w:r>
            <w:r>
              <w:rPr>
                <w:rFonts w:hint="eastAsia" w:ascii="仿宋_GB2312" w:hAnsi="仿宋_GB2312" w:eastAsia="仿宋_GB2312"/>
                <w:sz w:val="24"/>
              </w:rPr>
              <w:t xml:space="preserve">  ……有下列行为之一的，由市政工程行政主管部门或者其他有关部门责令限期改正，可以处以</w:t>
            </w:r>
            <w:r>
              <w:rPr>
                <w:rFonts w:hint="eastAsia" w:ascii="Times New Roman" w:hAnsi="Times New Roman" w:eastAsia="仿宋_GB2312"/>
                <w:sz w:val="24"/>
              </w:rPr>
              <w:t>2</w:t>
            </w:r>
            <w:r>
              <w:rPr>
                <w:rFonts w:hint="eastAsia" w:ascii="仿宋_GB2312" w:hAnsi="仿宋_GB2312" w:eastAsia="仿宋_GB2312"/>
                <w:sz w:val="24"/>
              </w:rPr>
              <w:t>万元以下的罚款；造成损失的，应当依法承担赔偿责任。</w:t>
            </w:r>
          </w:p>
          <w:p>
            <w:pPr>
              <w:spacing w:line="340" w:lineRule="exact"/>
              <w:rPr>
                <w:rFonts w:hint="eastAsia" w:ascii="仿宋_GB2312" w:hAnsi="仿宋_GB2312" w:eastAsia="仿宋_GB2312"/>
                <w:sz w:val="24"/>
              </w:rPr>
            </w:pPr>
            <w:r>
              <w:rPr>
                <w:rFonts w:hint="eastAsia" w:ascii="仿宋_GB2312" w:hAnsi="仿宋_GB2312" w:eastAsia="仿宋_GB2312"/>
                <w:sz w:val="24"/>
              </w:rPr>
              <w:t>（五）紧急抢修埋设在城市道路下的管线，不按照规定补办批准手续的；</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57"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153</w:t>
            </w:r>
            <w:r>
              <w:rPr>
                <w:rFonts w:hint="eastAsia" w:ascii="Times New Roman" w:hAnsi="Times New Roman" w:eastAsia="仿宋_GB2312"/>
                <w:sz w:val="24"/>
                <w:lang w:val="en-US" w:eastAsia="zh-CN"/>
              </w:rPr>
              <w:t>-59</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对在城市照明设施上刻划、涂污行为的处罚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《城市照明管理规定》第二十八条</w:t>
            </w:r>
            <w:r>
              <w:rPr>
                <w:rFonts w:hint="eastAsia" w:ascii="仿宋_GB2312" w:hAnsi="仿宋_GB2312" w:eastAsia="仿宋_GB2312"/>
                <w:sz w:val="24"/>
              </w:rPr>
              <w:t xml:space="preserve">  任何单位和个人都应当保护城市照明设施，不得实施下列行为：</w:t>
            </w:r>
          </w:p>
          <w:p>
            <w:pPr>
              <w:spacing w:line="340" w:lineRule="exact"/>
              <w:rPr>
                <w:rFonts w:hint="eastAsia" w:ascii="仿宋_GB2312" w:hAnsi="仿宋_GB2312" w:eastAsia="仿宋_GB2312"/>
                <w:sz w:val="24"/>
              </w:rPr>
            </w:pPr>
            <w:r>
              <w:rPr>
                <w:rFonts w:hint="eastAsia" w:ascii="仿宋_GB2312" w:hAnsi="仿宋_GB2312" w:eastAsia="仿宋_GB2312"/>
                <w:sz w:val="24"/>
              </w:rPr>
              <w:t>（一）在城市照明设施上刻划、涂污;</w:t>
            </w:r>
          </w:p>
          <w:p>
            <w:pPr>
              <w:spacing w:line="340" w:lineRule="exact"/>
              <w:rPr>
                <w:rFonts w:hint="eastAsia" w:ascii="仿宋_GB2312" w:hAnsi="黑体" w:eastAsia="仿宋_GB2312"/>
                <w:sz w:val="24"/>
              </w:rPr>
            </w:pPr>
            <w:r>
              <w:rPr>
                <w:rFonts w:hint="eastAsia" w:ascii="仿宋_GB2312" w:hAnsi="黑体" w:eastAsia="仿宋_GB2312"/>
                <w:sz w:val="24"/>
              </w:rPr>
              <w:t>第三十二条</w:t>
            </w:r>
            <w:r>
              <w:rPr>
                <w:rFonts w:hint="eastAsia" w:ascii="仿宋_GB2312" w:hAnsi="仿宋_GB2312" w:eastAsia="仿宋_GB2312"/>
                <w:sz w:val="24"/>
              </w:rPr>
              <w:t xml:space="preserve">  违反本规定，有第二十八条规定行为之一的，由城市照明主管部门责令限期改正，对个人处以</w:t>
            </w:r>
            <w:r>
              <w:rPr>
                <w:rFonts w:hint="eastAsia" w:ascii="Times New Roman" w:hAnsi="Times New Roman" w:eastAsia="仿宋_GB2312"/>
                <w:sz w:val="24"/>
              </w:rPr>
              <w:t>200</w:t>
            </w:r>
            <w:r>
              <w:rPr>
                <w:rFonts w:hint="eastAsia" w:ascii="仿宋_GB2312" w:hAnsi="仿宋_GB2312" w:eastAsia="仿宋_GB2312"/>
                <w:sz w:val="24"/>
              </w:rPr>
              <w:t>元以上</w:t>
            </w:r>
            <w:r>
              <w:rPr>
                <w:rFonts w:hint="eastAsia" w:ascii="Times New Roman" w:hAnsi="Times New Roman" w:eastAsia="仿宋_GB2312"/>
                <w:sz w:val="24"/>
              </w:rPr>
              <w:t>1000</w:t>
            </w:r>
            <w:r>
              <w:rPr>
                <w:rFonts w:hint="eastAsia" w:ascii="仿宋_GB2312" w:hAnsi="仿宋_GB2312" w:eastAsia="仿宋_GB2312"/>
                <w:sz w:val="24"/>
              </w:rPr>
              <w:t>元以下的罚款；对单位处以</w:t>
            </w:r>
            <w:r>
              <w:rPr>
                <w:rFonts w:hint="eastAsia" w:ascii="Times New Roman" w:hAnsi="Times New Roman" w:eastAsia="仿宋_GB2312"/>
                <w:sz w:val="24"/>
              </w:rPr>
              <w:t>1000</w:t>
            </w:r>
            <w:r>
              <w:rPr>
                <w:rFonts w:hint="eastAsia" w:ascii="仿宋_GB2312" w:hAnsi="仿宋_GB2312" w:eastAsia="仿宋_GB2312"/>
                <w:sz w:val="24"/>
              </w:rPr>
              <w:t>元以上</w:t>
            </w:r>
            <w:r>
              <w:rPr>
                <w:rFonts w:hint="eastAsia" w:ascii="Times New Roman" w:hAnsi="Times New Roman" w:eastAsia="仿宋_GB2312"/>
                <w:sz w:val="24"/>
              </w:rPr>
              <w:t>3</w:t>
            </w:r>
            <w:r>
              <w:rPr>
                <w:rFonts w:hint="eastAsia" w:ascii="仿宋_GB2312" w:hAnsi="仿宋_GB2312" w:eastAsia="仿宋_GB2312"/>
                <w:sz w:val="24"/>
              </w:rPr>
              <w:t>万元以下的罚款；造成损失的，依法赔偿损失。</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18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154</w:t>
            </w:r>
            <w:r>
              <w:rPr>
                <w:rFonts w:hint="eastAsia" w:ascii="Times New Roman" w:hAnsi="Times New Roman" w:eastAsia="仿宋_GB2312"/>
                <w:sz w:val="24"/>
                <w:lang w:val="en-US" w:eastAsia="zh-CN"/>
              </w:rPr>
              <w:t>-60</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对擅自在城市照明设施上张贴、悬挂、设置宣传品广告行为的处罚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《城市照明管理规定》第二十八条</w:t>
            </w:r>
            <w:r>
              <w:rPr>
                <w:rFonts w:hint="eastAsia" w:ascii="仿宋_GB2312" w:hAnsi="仿宋_GB2312" w:eastAsia="仿宋_GB2312"/>
                <w:sz w:val="24"/>
              </w:rPr>
              <w:t xml:space="preserve">  任何单位和个人都应当保护城市照明设施，不得实施下列行为：（三）擅自在城市照明设施上张贴、悬挂、设置宣传品、广告；</w:t>
            </w:r>
          </w:p>
          <w:p>
            <w:pPr>
              <w:spacing w:line="340" w:lineRule="exact"/>
              <w:rPr>
                <w:rFonts w:hint="eastAsia" w:ascii="仿宋_GB2312" w:hAnsi="仿宋_GB2312" w:eastAsia="仿宋_GB2312"/>
                <w:sz w:val="24"/>
              </w:rPr>
            </w:pPr>
            <w:r>
              <w:rPr>
                <w:rFonts w:hint="eastAsia" w:ascii="仿宋_GB2312" w:hAnsi="仿宋_GB2312" w:eastAsia="仿宋_GB2312"/>
                <w:sz w:val="24"/>
              </w:rPr>
              <w:t>第三十二条  违反本规定,有第二十八条规定行为之一的，由城市照明主管部门责令限期改正，对个人处以</w:t>
            </w:r>
            <w:r>
              <w:rPr>
                <w:rFonts w:hint="eastAsia" w:ascii="Times New Roman" w:hAnsi="Times New Roman" w:eastAsia="仿宋_GB2312"/>
                <w:sz w:val="24"/>
              </w:rPr>
              <w:t>200</w:t>
            </w:r>
            <w:r>
              <w:rPr>
                <w:rFonts w:hint="eastAsia" w:ascii="仿宋_GB2312" w:hAnsi="仿宋_GB2312" w:eastAsia="仿宋_GB2312"/>
                <w:sz w:val="24"/>
              </w:rPr>
              <w:t>元以上</w:t>
            </w:r>
            <w:r>
              <w:rPr>
                <w:rFonts w:hint="eastAsia" w:ascii="Times New Roman" w:hAnsi="Times New Roman" w:eastAsia="仿宋_GB2312"/>
                <w:sz w:val="24"/>
              </w:rPr>
              <w:t>1000</w:t>
            </w:r>
            <w:r>
              <w:rPr>
                <w:rFonts w:hint="eastAsia" w:ascii="仿宋_GB2312" w:hAnsi="仿宋_GB2312" w:eastAsia="仿宋_GB2312"/>
                <w:sz w:val="24"/>
              </w:rPr>
              <w:t>元以下的罚款；对单位处以</w:t>
            </w:r>
            <w:r>
              <w:rPr>
                <w:rFonts w:hint="eastAsia" w:ascii="Times New Roman" w:hAnsi="Times New Roman" w:eastAsia="仿宋_GB2312"/>
                <w:sz w:val="24"/>
              </w:rPr>
              <w:t>1000</w:t>
            </w:r>
            <w:r>
              <w:rPr>
                <w:rFonts w:hint="eastAsia" w:ascii="仿宋_GB2312" w:hAnsi="仿宋_GB2312" w:eastAsia="仿宋_GB2312"/>
                <w:sz w:val="24"/>
              </w:rPr>
              <w:t>元以上</w:t>
            </w:r>
            <w:r>
              <w:rPr>
                <w:rFonts w:hint="eastAsia" w:ascii="Times New Roman" w:hAnsi="Times New Roman" w:eastAsia="仿宋_GB2312"/>
                <w:sz w:val="24"/>
              </w:rPr>
              <w:t>3</w:t>
            </w:r>
            <w:r>
              <w:rPr>
                <w:rFonts w:hint="eastAsia" w:ascii="仿宋_GB2312" w:hAnsi="仿宋_GB2312" w:eastAsia="仿宋_GB2312"/>
                <w:sz w:val="24"/>
              </w:rPr>
              <w:t>万元以下的罚款；造成损失的，依法赔偿损失。</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587"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155</w:t>
            </w:r>
            <w:r>
              <w:rPr>
                <w:rFonts w:hint="eastAsia" w:ascii="Times New Roman" w:hAnsi="Times New Roman" w:eastAsia="仿宋_GB2312"/>
                <w:sz w:val="24"/>
                <w:lang w:val="en-US" w:eastAsia="zh-CN"/>
              </w:rPr>
              <w:t>-61</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对餐厨废弃物产生单位将餐厨废弃物擅自交给与其签订协议以外的其他企业或者个人的处罚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《河北省餐厨废弃物管理办法》第三十五条</w:t>
            </w:r>
            <w:r>
              <w:rPr>
                <w:rFonts w:hint="eastAsia" w:ascii="仿宋_GB2312" w:hAnsi="仿宋_GB2312" w:eastAsia="仿宋_GB2312"/>
                <w:sz w:val="24"/>
              </w:rPr>
              <w:t xml:space="preserve">  餐厨废弃物产生单位将餐厨废弃物擅自交给与其签订协议以外的其他企业或者个人的，由市容和环境卫生主管部门责令改正，并纳入企业诚信记录，可处二千元以上一万元以下罚款；情节严重的，由市场监督管理等负有监督管理职责的部门依法责令停产停业整顿，直至吊销相关证照。</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60"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156</w:t>
            </w:r>
            <w:r>
              <w:rPr>
                <w:rFonts w:hint="eastAsia" w:ascii="Times New Roman" w:hAnsi="Times New Roman" w:eastAsia="仿宋_GB2312"/>
                <w:sz w:val="24"/>
                <w:lang w:val="en-US" w:eastAsia="zh-CN"/>
              </w:rPr>
              <w:t>-62</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对不服从公共绿地管理单位管理的商业、服务摊点的处罚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《河北省绿化条例》第六十五条</w:t>
            </w:r>
            <w:r>
              <w:rPr>
                <w:rFonts w:hint="eastAsia" w:ascii="仿宋_GB2312" w:hAnsi="仿宋_GB2312" w:eastAsia="仿宋_GB2312"/>
                <w:sz w:val="24"/>
              </w:rPr>
              <w:t xml:space="preserve">  违反本条例规定，对不服从公共绿地管理单位管理的商业、服务摊点，由城市绿化行政主管部门给予警告，可以并处占地面积每日每平方米五元至十元的罚款。</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04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157</w:t>
            </w:r>
            <w:r>
              <w:rPr>
                <w:rFonts w:hint="eastAsia" w:ascii="Times New Roman" w:hAnsi="Times New Roman" w:eastAsia="仿宋_GB2312"/>
                <w:sz w:val="24"/>
                <w:lang w:val="en-US" w:eastAsia="zh-CN"/>
              </w:rPr>
              <w:t>-63</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对擅自在城市道路两侧和公共场地摆设摊点，或者未按批准的时间、地点和范围从事有关经营活动的处罚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《河北省城市市容和环境卫生条例》第二十四条</w:t>
            </w:r>
            <w:r>
              <w:rPr>
                <w:rFonts w:hint="eastAsia" w:ascii="仿宋_GB2312" w:hAnsi="仿宋_GB2312" w:eastAsia="仿宋_GB2312"/>
                <w:sz w:val="24"/>
              </w:rPr>
              <w:t>第一款  在城市道路两侧或者公共场地临时摆设摊点，应当向市容和环境卫生行政主管部门提出书面申请。市容和环境卫生行政主管部门应当自接到申请之日起五个工作日内做出是否批准的答复。经营者应当按批准的时间、地点和范围从事有关经营活动，负责经营范围内的环境卫生。</w:t>
            </w:r>
          </w:p>
          <w:p>
            <w:pPr>
              <w:spacing w:line="340" w:lineRule="exact"/>
              <w:ind w:firstLine="480" w:firstLineChars="200"/>
              <w:rPr>
                <w:rFonts w:hint="eastAsia" w:ascii="仿宋_GB2312" w:hAnsi="仿宋_GB2312" w:eastAsia="仿宋_GB2312"/>
                <w:sz w:val="24"/>
              </w:rPr>
            </w:pPr>
            <w:r>
              <w:rPr>
                <w:rFonts w:hint="eastAsia" w:ascii="仿宋_GB2312" w:hAnsi="仿宋_GB2312" w:eastAsia="仿宋_GB2312"/>
                <w:sz w:val="24"/>
              </w:rPr>
              <w:t>第三款 未经市容和环境卫生行政主管部门同意，擅自在城市道路两侧和公共场地摆设摊点，或者未按批准的时间、地点和范围从事有关经营活动的，责令停止经营；拒不停止经营的，每次处以二十元以上一百元以下的罚款。</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77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158</w:t>
            </w:r>
            <w:r>
              <w:rPr>
                <w:rFonts w:hint="eastAsia" w:ascii="Times New Roman" w:hAnsi="Times New Roman" w:eastAsia="仿宋_GB2312"/>
                <w:sz w:val="24"/>
                <w:lang w:val="en-US" w:eastAsia="zh-CN"/>
              </w:rPr>
              <w:t>-64</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对占用道路、绿地、公共场所等从事车辆清洗、维修经营活动的处罚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《河北省城市市容和环境卫生条例》第三十八条</w:t>
            </w:r>
            <w:r>
              <w:rPr>
                <w:rFonts w:hint="eastAsia" w:ascii="仿宋_GB2312" w:hAnsi="仿宋_GB2312" w:eastAsia="仿宋_GB2312"/>
                <w:sz w:val="24"/>
              </w:rPr>
              <w:t xml:space="preserve">  从事车辆清洗、维修经营活动，应当在室内进行，不得占用道路、绿地、公共场所等。违反规定的，处以五百元以上二千元以下罚款。</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77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159</w:t>
            </w:r>
            <w:r>
              <w:rPr>
                <w:rFonts w:hint="eastAsia" w:ascii="Times New Roman" w:hAnsi="Times New Roman" w:eastAsia="仿宋_GB2312"/>
                <w:sz w:val="24"/>
                <w:lang w:val="en-US" w:eastAsia="zh-CN"/>
              </w:rPr>
              <w:t>-65</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对随地吐痰、便溺行为的处罚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《河北省城市市容和环境卫生条例》第四十条</w:t>
            </w:r>
            <w:r>
              <w:rPr>
                <w:rFonts w:hint="eastAsia" w:ascii="仿宋_GB2312" w:hAnsi="仿宋_GB2312" w:eastAsia="仿宋_GB2312"/>
                <w:sz w:val="24"/>
              </w:rPr>
              <w:t xml:space="preserve">  禁止下列影响环境卫生的行为：</w:t>
            </w:r>
          </w:p>
          <w:p>
            <w:pPr>
              <w:spacing w:line="340" w:lineRule="exact"/>
              <w:rPr>
                <w:rFonts w:hint="eastAsia" w:ascii="仿宋_GB2312" w:hAnsi="仿宋_GB2312" w:eastAsia="仿宋_GB2312"/>
                <w:sz w:val="24"/>
              </w:rPr>
            </w:pPr>
            <w:r>
              <w:rPr>
                <w:rFonts w:hint="eastAsia" w:ascii="仿宋_GB2312" w:hAnsi="仿宋_GB2312" w:eastAsia="仿宋_GB2312"/>
                <w:sz w:val="24"/>
              </w:rPr>
              <w:t>（一）随地吐痰、便溺；</w:t>
            </w:r>
          </w:p>
          <w:p>
            <w:pPr>
              <w:spacing w:line="340" w:lineRule="exact"/>
              <w:rPr>
                <w:rFonts w:hint="eastAsia" w:ascii="仿宋_GB2312" w:hAnsi="仿宋_GB2312" w:eastAsia="仿宋_GB2312"/>
                <w:sz w:val="24"/>
              </w:rPr>
            </w:pPr>
            <w:r>
              <w:rPr>
                <w:rFonts w:hint="eastAsia" w:ascii="仿宋_GB2312" w:hAnsi="仿宋_GB2312" w:eastAsia="仿宋_GB2312"/>
                <w:sz w:val="24"/>
              </w:rPr>
              <w:t>违反前款第（一）项……规定的,责令改正，处以十元以上五十元以下罚款。……。</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920"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160</w:t>
            </w:r>
            <w:r>
              <w:rPr>
                <w:rFonts w:hint="eastAsia" w:ascii="Times New Roman" w:hAnsi="Times New Roman" w:eastAsia="仿宋_GB2312"/>
                <w:sz w:val="24"/>
                <w:lang w:val="en-US" w:eastAsia="zh-CN"/>
              </w:rPr>
              <w:t>-66</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对乱丢瓜果皮核、纸屑、烟头、口香糖、饮料罐、塑料袋、食品包装袋等废弃物行为的处</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《河北省城市市容和环境卫生条例》第四十条</w:t>
            </w:r>
            <w:r>
              <w:rPr>
                <w:rFonts w:hint="eastAsia" w:ascii="仿宋_GB2312" w:hAnsi="仿宋_GB2312" w:eastAsia="仿宋_GB2312"/>
                <w:sz w:val="24"/>
              </w:rPr>
              <w:t xml:space="preserve">  禁止下列影响环境卫生的行为：</w:t>
            </w:r>
          </w:p>
          <w:p>
            <w:pPr>
              <w:spacing w:line="340" w:lineRule="exact"/>
              <w:rPr>
                <w:rFonts w:hint="eastAsia" w:ascii="仿宋_GB2312" w:hAnsi="仿宋_GB2312" w:eastAsia="仿宋_GB2312"/>
                <w:sz w:val="24"/>
              </w:rPr>
            </w:pPr>
            <w:r>
              <w:rPr>
                <w:rFonts w:hint="eastAsia" w:ascii="仿宋_GB2312" w:hAnsi="仿宋_GB2312" w:eastAsia="仿宋_GB2312"/>
                <w:sz w:val="24"/>
              </w:rPr>
              <w:t>（二）乱丢瓜果皮核、纸屑、烟头、口香糖、饮料罐、塑料袋、食品包装袋等废弃物;</w:t>
            </w:r>
          </w:p>
          <w:p>
            <w:pPr>
              <w:spacing w:line="340" w:lineRule="exact"/>
              <w:rPr>
                <w:rFonts w:hint="eastAsia" w:ascii="仿宋_GB2312" w:hAnsi="仿宋_GB2312" w:eastAsia="仿宋_GB2312"/>
                <w:sz w:val="24"/>
              </w:rPr>
            </w:pPr>
            <w:r>
              <w:rPr>
                <w:rFonts w:hint="eastAsia" w:ascii="仿宋_GB2312" w:hAnsi="仿宋_GB2312" w:eastAsia="仿宋_GB2312"/>
                <w:sz w:val="24"/>
              </w:rPr>
              <w:t>违反前款……第（二）项规定的，责令改正，处以十元以上五十元以下罚款。……。</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79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161</w:t>
            </w:r>
            <w:r>
              <w:rPr>
                <w:rFonts w:hint="eastAsia" w:ascii="Times New Roman" w:hAnsi="Times New Roman" w:eastAsia="仿宋_GB2312"/>
                <w:sz w:val="24"/>
                <w:lang w:val="en-US" w:eastAsia="zh-CN"/>
              </w:rPr>
              <w:t>-67</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对乱倒污水，乱丢电池、荧光灯管、电子显示屏等有毒、有害物品行为的处罚</w:t>
            </w:r>
          </w:p>
        </w:tc>
        <w:tc>
          <w:tcPr>
            <w:tcW w:w="5137" w:type="dxa"/>
            <w:vAlign w:val="center"/>
          </w:tcPr>
          <w:p>
            <w:pPr>
              <w:spacing w:line="340" w:lineRule="exact"/>
              <w:rPr>
                <w:rFonts w:hint="eastAsia" w:ascii="仿宋_GB2312" w:hAnsi="黑体" w:eastAsia="仿宋_GB2312"/>
                <w:sz w:val="24"/>
              </w:rPr>
            </w:pPr>
            <w:r>
              <w:rPr>
                <w:rFonts w:hint="eastAsia" w:ascii="仿宋_GB2312" w:hAnsi="黑体" w:eastAsia="仿宋_GB2312"/>
                <w:sz w:val="24"/>
              </w:rPr>
              <w:t>《河北省城市市容和环境卫生条例》第四十条</w:t>
            </w:r>
            <w:r>
              <w:rPr>
                <w:rFonts w:hint="eastAsia" w:ascii="仿宋_GB2312" w:hAnsi="仿宋_GB2312" w:eastAsia="仿宋_GB2312"/>
                <w:sz w:val="24"/>
              </w:rPr>
              <w:t xml:space="preserve">  禁止下列影响环境卫生的行为：</w:t>
            </w:r>
          </w:p>
          <w:p>
            <w:pPr>
              <w:spacing w:line="340" w:lineRule="exact"/>
              <w:rPr>
                <w:rFonts w:hint="eastAsia" w:ascii="仿宋_GB2312" w:hAnsi="仿宋_GB2312" w:eastAsia="仿宋_GB2312"/>
                <w:sz w:val="24"/>
              </w:rPr>
            </w:pPr>
            <w:r>
              <w:rPr>
                <w:rFonts w:hint="eastAsia" w:ascii="仿宋_GB2312" w:hAnsi="仿宋_GB2312" w:eastAsia="仿宋_GB2312"/>
                <w:sz w:val="24"/>
              </w:rPr>
              <w:t>（三）乱倒污水，乱丢电池、荧光灯管、电子显示屏等有毒、有害物品；</w:t>
            </w:r>
          </w:p>
          <w:p>
            <w:pPr>
              <w:spacing w:line="340" w:lineRule="exact"/>
              <w:rPr>
                <w:rFonts w:hint="eastAsia" w:ascii="仿宋_GB2312" w:hAnsi="仿宋_GB2312" w:eastAsia="仿宋_GB2312"/>
                <w:sz w:val="24"/>
              </w:rPr>
            </w:pPr>
            <w:r>
              <w:rPr>
                <w:rFonts w:hint="eastAsia" w:ascii="仿宋_GB2312" w:hAnsi="仿宋_GB2312" w:eastAsia="仿宋_GB2312"/>
                <w:sz w:val="24"/>
              </w:rPr>
              <w:t>……违反前款第（三）项规定的，责令改正，处以二十元以上五十元以下罚款。……。</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79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162</w:t>
            </w:r>
            <w:r>
              <w:rPr>
                <w:rFonts w:hint="eastAsia" w:ascii="Times New Roman" w:hAnsi="Times New Roman" w:eastAsia="仿宋_GB2312"/>
                <w:sz w:val="24"/>
                <w:lang w:val="en-US" w:eastAsia="zh-CN"/>
              </w:rPr>
              <w:t>-68</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对焚烧树叶、垃圾或者其他物品行为的处罚</w:t>
            </w:r>
          </w:p>
        </w:tc>
        <w:tc>
          <w:tcPr>
            <w:tcW w:w="5137" w:type="dxa"/>
            <w:vAlign w:val="center"/>
          </w:tcPr>
          <w:p>
            <w:pPr>
              <w:spacing w:line="320" w:lineRule="exact"/>
              <w:rPr>
                <w:rFonts w:hint="eastAsia" w:ascii="仿宋_GB2312" w:hAnsi="仿宋_GB2312" w:eastAsia="仿宋_GB2312"/>
                <w:sz w:val="24"/>
              </w:rPr>
            </w:pPr>
            <w:r>
              <w:rPr>
                <w:rFonts w:hint="eastAsia" w:ascii="仿宋_GB2312" w:hAnsi="仿宋_GB2312" w:eastAsia="仿宋_GB2312"/>
                <w:sz w:val="24"/>
              </w:rPr>
              <w:t>《河北省城市市容和环境卫生条例》第四十条  禁止下列影响环境卫生的行为：</w:t>
            </w:r>
          </w:p>
          <w:p>
            <w:pPr>
              <w:spacing w:line="320" w:lineRule="exact"/>
              <w:rPr>
                <w:rFonts w:hint="eastAsia" w:ascii="仿宋_GB2312" w:hAnsi="仿宋_GB2312" w:eastAsia="仿宋_GB2312"/>
                <w:sz w:val="24"/>
              </w:rPr>
            </w:pPr>
            <w:r>
              <w:rPr>
                <w:rFonts w:hint="eastAsia" w:ascii="仿宋_GB2312" w:hAnsi="仿宋_GB2312" w:eastAsia="仿宋_GB2312"/>
                <w:sz w:val="24"/>
              </w:rPr>
              <w:t>（四）焚烧树叶、垃圾或者其他物品；</w:t>
            </w:r>
          </w:p>
          <w:p>
            <w:pPr>
              <w:spacing w:line="320" w:lineRule="exact"/>
              <w:rPr>
                <w:rFonts w:hint="eastAsia" w:ascii="仿宋_GB2312" w:hAnsi="仿宋_GB2312" w:eastAsia="仿宋_GB2312"/>
                <w:sz w:val="24"/>
              </w:rPr>
            </w:pPr>
            <w:r>
              <w:rPr>
                <w:rFonts w:hint="eastAsia" w:ascii="仿宋_GB2312" w:hAnsi="仿宋_GB2312" w:eastAsia="仿宋_GB2312"/>
                <w:sz w:val="24"/>
              </w:rPr>
              <w:t>……违反前款第（四）项规定的，责令改正，处以五十元以上二百元以下罚款。……。</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79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163</w:t>
            </w:r>
            <w:r>
              <w:rPr>
                <w:rFonts w:hint="eastAsia" w:ascii="Times New Roman" w:hAnsi="Times New Roman" w:eastAsia="仿宋_GB2312"/>
                <w:sz w:val="24"/>
                <w:lang w:val="en-US" w:eastAsia="zh-CN"/>
              </w:rPr>
              <w:t>-69</w:t>
            </w:r>
          </w:p>
        </w:tc>
        <w:tc>
          <w:tcPr>
            <w:tcW w:w="2020" w:type="dxa"/>
            <w:vAlign w:val="center"/>
          </w:tcPr>
          <w:p>
            <w:pPr>
              <w:spacing w:line="340" w:lineRule="exact"/>
              <w:rPr>
                <w:rFonts w:hint="eastAsia" w:ascii="仿宋_GB2312" w:hAnsi="仿宋_GB2312" w:eastAsia="仿宋_GB2312"/>
                <w:sz w:val="24"/>
              </w:rPr>
            </w:pPr>
            <w:r>
              <w:rPr>
                <w:rFonts w:hint="eastAsia" w:ascii="仿宋_GB2312" w:hAnsi="仿宋_GB2312" w:eastAsia="仿宋_GB2312"/>
                <w:sz w:val="24"/>
              </w:rPr>
              <w:t>对在街巷和居住 区从事商业性屠 宰家畜家禽和加 工肉类、水产品等活动的处罚</w:t>
            </w:r>
          </w:p>
        </w:tc>
        <w:tc>
          <w:tcPr>
            <w:tcW w:w="5137" w:type="dxa"/>
            <w:vAlign w:val="center"/>
          </w:tcPr>
          <w:p>
            <w:pPr>
              <w:spacing w:line="320" w:lineRule="exact"/>
              <w:rPr>
                <w:rFonts w:hint="eastAsia" w:ascii="仿宋_GB2312" w:hAnsi="仿宋_GB2312" w:eastAsia="仿宋_GB2312"/>
                <w:sz w:val="24"/>
              </w:rPr>
            </w:pPr>
            <w:r>
              <w:rPr>
                <w:rFonts w:hint="eastAsia" w:ascii="仿宋_GB2312" w:hAnsi="仿宋_GB2312" w:eastAsia="仿宋_GB2312"/>
                <w:sz w:val="24"/>
              </w:rPr>
              <w:t>《河北省城市市容和环境卫生条例》第四十条  禁止下列影响环境卫生的行为：</w:t>
            </w:r>
          </w:p>
          <w:p>
            <w:pPr>
              <w:spacing w:line="320" w:lineRule="exact"/>
              <w:rPr>
                <w:rFonts w:hint="eastAsia" w:ascii="仿宋_GB2312" w:hAnsi="仿宋_GB2312" w:eastAsia="仿宋_GB2312"/>
                <w:sz w:val="24"/>
              </w:rPr>
            </w:pPr>
            <w:r>
              <w:rPr>
                <w:rFonts w:hint="eastAsia" w:ascii="仿宋_GB2312" w:hAnsi="仿宋_GB2312" w:eastAsia="仿宋_GB2312"/>
                <w:sz w:val="24"/>
              </w:rPr>
              <w:t>（六）在街巷和居住区从事商业性屠宰家畜家禽和加工肉类、水产品等活动；</w:t>
            </w:r>
          </w:p>
          <w:p>
            <w:pPr>
              <w:spacing w:line="320" w:lineRule="exact"/>
              <w:rPr>
                <w:rFonts w:hint="eastAsia" w:ascii="仿宋_GB2312" w:hAnsi="仿宋_GB2312" w:eastAsia="仿宋_GB2312"/>
                <w:sz w:val="24"/>
              </w:rPr>
            </w:pPr>
            <w:r>
              <w:rPr>
                <w:rFonts w:hint="eastAsia" w:ascii="仿宋_GB2312" w:hAnsi="仿宋_GB2312" w:eastAsia="仿宋_GB2312"/>
                <w:sz w:val="24"/>
              </w:rPr>
              <w:t>……违反前款第（六）项规定的，责令改正，处以五百元以上二千元以下罚款。</w:t>
            </w:r>
          </w:p>
        </w:tc>
        <w:tc>
          <w:tcPr>
            <w:tcW w:w="2110" w:type="dxa"/>
            <w:vAlign w:val="center"/>
          </w:tcPr>
          <w:p>
            <w:pPr>
              <w:spacing w:line="340" w:lineRule="exact"/>
              <w:jc w:val="center"/>
              <w:rPr>
                <w:rFonts w:hint="eastAsia" w:ascii="仿宋_GB2312" w:hAnsi="仿宋_GB2312" w:eastAsia="仿宋_GB2312"/>
                <w:sz w:val="24"/>
              </w:rPr>
            </w:pPr>
            <w:r>
              <w:rPr>
                <w:rFonts w:hint="eastAsia" w:ascii="仿宋_GB2312" w:hAnsi="仿宋_GB2312"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仿宋_GB2312" w:eastAsia="仿宋_GB2312"/>
                <w:sz w:val="24"/>
              </w:rPr>
              <w:t xml:space="preserve">.初次违法；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仿宋_GB2312" w:eastAsia="仿宋_GB2312"/>
                <w:sz w:val="24"/>
              </w:rPr>
              <w:t xml:space="preserve">.及时改正；        </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仿宋_GB2312"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4</w:t>
            </w:r>
            <w:r>
              <w:rPr>
                <w:rFonts w:hint="eastAsia" w:ascii="仿宋_GB2312" w:hAnsi="仿宋_GB2312" w:eastAsia="仿宋_GB2312"/>
                <w:sz w:val="24"/>
              </w:rPr>
              <w:t>.当事人积极配合检查调查。</w:t>
            </w:r>
          </w:p>
        </w:tc>
      </w:tr>
    </w:tbl>
    <w:p>
      <w:pPr>
        <w:jc w:val="center"/>
        <w:rPr>
          <w:rFonts w:hint="eastAsia" w:ascii="黑体" w:hAnsi="黑体" w:eastAsia="黑体"/>
          <w:sz w:val="30"/>
          <w:szCs w:val="30"/>
          <w:lang w:eastAsia="zh-CN"/>
        </w:rPr>
      </w:pPr>
      <w:r>
        <w:rPr>
          <w:rFonts w:hint="eastAsia" w:ascii="黑体" w:hAnsi="黑体" w:eastAsia="黑体"/>
          <w:sz w:val="30"/>
          <w:szCs w:val="30"/>
        </w:rPr>
        <w:t>十九</w:t>
      </w:r>
      <w:r>
        <w:rPr>
          <w:rFonts w:hint="eastAsia" w:ascii="黑体" w:hAnsi="黑体" w:eastAsia="黑体"/>
          <w:sz w:val="30"/>
          <w:szCs w:val="30"/>
          <w:lang w:eastAsia="zh-CN"/>
        </w:rPr>
        <w:t>（</w:t>
      </w:r>
      <w:r>
        <w:rPr>
          <w:rFonts w:hint="eastAsia" w:ascii="黑体" w:hAnsi="黑体" w:eastAsia="黑体"/>
          <w:sz w:val="30"/>
          <w:szCs w:val="30"/>
          <w:lang w:val="en-US" w:eastAsia="zh-CN"/>
        </w:rPr>
        <w:t>九</w:t>
      </w:r>
      <w:r>
        <w:rPr>
          <w:rFonts w:hint="eastAsia" w:ascii="黑体" w:hAnsi="黑体" w:eastAsia="黑体"/>
          <w:sz w:val="30"/>
          <w:szCs w:val="30"/>
          <w:lang w:eastAsia="zh-CN"/>
        </w:rPr>
        <w:t>）</w:t>
      </w:r>
      <w:r>
        <w:rPr>
          <w:rFonts w:hint="eastAsia" w:ascii="黑体" w:hAnsi="黑体" w:eastAsia="黑体"/>
          <w:sz w:val="30"/>
          <w:szCs w:val="30"/>
        </w:rPr>
        <w:t>、发展改革领域</w:t>
      </w:r>
      <w:r>
        <w:rPr>
          <w:rFonts w:hint="eastAsia" w:ascii="黑体" w:hAnsi="黑体" w:eastAsia="黑体"/>
          <w:sz w:val="30"/>
          <w:szCs w:val="30"/>
          <w:lang w:eastAsia="zh-CN"/>
        </w:rPr>
        <w:t>（</w:t>
      </w:r>
      <w:r>
        <w:rPr>
          <w:rFonts w:hint="eastAsia" w:ascii="黑体" w:hAnsi="黑体" w:eastAsia="黑体"/>
          <w:sz w:val="30"/>
          <w:szCs w:val="30"/>
          <w:lang w:val="en-US" w:eastAsia="zh-CN"/>
        </w:rPr>
        <w:t>9项</w:t>
      </w:r>
      <w:r>
        <w:rPr>
          <w:rFonts w:hint="eastAsia" w:ascii="黑体" w:hAnsi="黑体" w:eastAsia="黑体"/>
          <w:sz w:val="30"/>
          <w:szCs w:val="30"/>
          <w:lang w:eastAsia="zh-CN"/>
        </w:rPr>
        <w:t>）</w:t>
      </w:r>
    </w:p>
    <w:tbl>
      <w:tblPr>
        <w:tblStyle w:val="2"/>
        <w:tblW w:w="13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570"/>
        <w:gridCol w:w="2020"/>
        <w:gridCol w:w="4941"/>
        <w:gridCol w:w="2306"/>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30" w:hRule="atLeast"/>
          <w:tblHeader/>
        </w:trPr>
        <w:tc>
          <w:tcPr>
            <w:tcW w:w="57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序号</w:t>
            </w:r>
          </w:p>
        </w:tc>
        <w:tc>
          <w:tcPr>
            <w:tcW w:w="2020"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事项名称</w:t>
            </w:r>
          </w:p>
        </w:tc>
        <w:tc>
          <w:tcPr>
            <w:tcW w:w="4941"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实施依据</w:t>
            </w:r>
          </w:p>
        </w:tc>
        <w:tc>
          <w:tcPr>
            <w:tcW w:w="230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免罚情形</w:t>
            </w:r>
          </w:p>
        </w:tc>
        <w:tc>
          <w:tcPr>
            <w:tcW w:w="3686" w:type="dxa"/>
            <w:vAlign w:val="center"/>
          </w:tcPr>
          <w:p>
            <w:pPr>
              <w:spacing w:line="340" w:lineRule="exact"/>
              <w:jc w:val="center"/>
              <w:rPr>
                <w:rFonts w:hint="eastAsia" w:ascii="黑体" w:hAnsi="黑体" w:eastAsia="黑体"/>
                <w:bCs/>
                <w:sz w:val="24"/>
              </w:rPr>
            </w:pPr>
            <w:r>
              <w:rPr>
                <w:rFonts w:hint="eastAsia" w:ascii="黑体" w:hAnsi="黑体" w:eastAsia="黑体"/>
                <w:bCs/>
                <w:sz w:val="24"/>
              </w:rPr>
              <w:t>适用条件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57"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248</w:t>
            </w:r>
            <w:r>
              <w:rPr>
                <w:rFonts w:hint="eastAsia" w:ascii="Times New Roman" w:hAnsi="Times New Roman" w:eastAsia="仿宋_GB2312"/>
                <w:sz w:val="24"/>
                <w:lang w:val="en-US" w:eastAsia="zh-CN"/>
              </w:rPr>
              <w:t>-70</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对危害电力设施的处罚</w:t>
            </w:r>
          </w:p>
        </w:tc>
        <w:tc>
          <w:tcPr>
            <w:tcW w:w="4941" w:type="dxa"/>
            <w:vAlign w:val="center"/>
          </w:tcPr>
          <w:p>
            <w:pPr>
              <w:spacing w:line="320" w:lineRule="exact"/>
              <w:rPr>
                <w:rFonts w:hint="eastAsia" w:ascii="仿宋_GB2312" w:hAnsi="Times New Roman" w:eastAsia="仿宋_GB2312"/>
                <w:sz w:val="24"/>
                <w:lang w:eastAsia="zh-CN"/>
              </w:rPr>
            </w:pPr>
            <w:r>
              <w:rPr>
                <w:rFonts w:hint="eastAsia" w:ascii="仿宋_GB2312" w:hAnsi="Times New Roman" w:eastAsia="仿宋_GB2312"/>
                <w:sz w:val="24"/>
              </w:rPr>
              <w:t>《电力设施保护条例》第二十七条，违反本条例规定，危害发电设施、变电设施和电力线路设施的，由电力管理部门责令改正；拒不改正的，处</w:t>
            </w:r>
            <w:r>
              <w:rPr>
                <w:rFonts w:hint="eastAsia" w:ascii="Times New Roman" w:hAnsi="Times New Roman" w:eastAsia="仿宋_GB2312"/>
                <w:sz w:val="24"/>
              </w:rPr>
              <w:t>10000</w:t>
            </w:r>
            <w:r>
              <w:rPr>
                <w:rFonts w:hint="eastAsia" w:ascii="仿宋_GB2312" w:hAnsi="Times New Roman" w:eastAsia="仿宋_GB2312"/>
                <w:sz w:val="24"/>
              </w:rPr>
              <w:t>元以下的罚款。</w:t>
            </w:r>
          </w:p>
          <w:p>
            <w:pPr>
              <w:spacing w:line="320" w:lineRule="exact"/>
              <w:rPr>
                <w:rFonts w:hint="eastAsia" w:ascii="仿宋_GB2312" w:hAnsi="Times New Roman" w:eastAsia="仿宋_GB2312"/>
                <w:sz w:val="24"/>
              </w:rPr>
            </w:pPr>
            <w:r>
              <w:rPr>
                <w:rFonts w:hint="eastAsia" w:ascii="仿宋_GB2312" w:hAnsi="Times New Roman" w:eastAsia="仿宋_GB2312"/>
                <w:sz w:val="24"/>
              </w:rPr>
              <w:t>《电力设施保护条例实施细则》第二十条，下列危害电力设施的行为，情节显著轻微的，由电力管理部门责令改正；拒不改正的，处</w:t>
            </w:r>
            <w:r>
              <w:rPr>
                <w:rFonts w:hint="eastAsia" w:ascii="Times New Roman" w:hAnsi="Times New Roman" w:eastAsia="仿宋_GB2312"/>
                <w:sz w:val="24"/>
              </w:rPr>
              <w:t>1000</w:t>
            </w:r>
            <w:r>
              <w:rPr>
                <w:rFonts w:hint="eastAsia" w:ascii="仿宋_GB2312" w:hAnsi="Times New Roman" w:eastAsia="仿宋_GB2312"/>
                <w:sz w:val="24"/>
              </w:rPr>
              <w:t>元以上</w:t>
            </w:r>
            <w:r>
              <w:rPr>
                <w:rFonts w:hint="eastAsia" w:ascii="Times New Roman" w:hAnsi="Times New Roman" w:eastAsia="仿宋_GB2312"/>
                <w:sz w:val="24"/>
              </w:rPr>
              <w:t>10000</w:t>
            </w:r>
            <w:r>
              <w:rPr>
                <w:rFonts w:hint="eastAsia" w:ascii="仿宋_GB2312" w:hAnsi="Times New Roman" w:eastAsia="仿宋_GB2312"/>
                <w:sz w:val="24"/>
              </w:rPr>
              <w:t>元以下罚款:（一）损坏使用中的杆塔基础的；</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轻微不罚</w:t>
            </w:r>
          </w:p>
        </w:tc>
        <w:tc>
          <w:tcPr>
            <w:tcW w:w="3686" w:type="dxa"/>
            <w:vAlign w:val="center"/>
          </w:tcPr>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1</w:t>
            </w:r>
            <w:r>
              <w:rPr>
                <w:rFonts w:hint="eastAsia" w:ascii="仿宋_GB2312" w:hAnsi="Times New Roman" w:eastAsia="仿宋_GB2312"/>
                <w:sz w:val="24"/>
              </w:rPr>
              <w:t>.违法行为轻微</w:t>
            </w:r>
          </w:p>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2</w:t>
            </w:r>
            <w:r>
              <w:rPr>
                <w:rFonts w:hint="eastAsia" w:ascii="仿宋_GB2312" w:hAnsi="Times New Roman" w:eastAsia="仿宋_GB2312"/>
                <w:sz w:val="24"/>
              </w:rPr>
              <w:t>.在责令改正期内及时改正</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.没有造成危害后果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013"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249</w:t>
            </w:r>
            <w:r>
              <w:rPr>
                <w:rFonts w:hint="eastAsia" w:ascii="Times New Roman" w:hAnsi="Times New Roman" w:eastAsia="仿宋_GB2312"/>
                <w:sz w:val="24"/>
                <w:lang w:val="en-US" w:eastAsia="zh-CN"/>
              </w:rPr>
              <w:t>-71</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对使用袋装水泥在施工现场搅拌混凝土和砂浆的处罚</w:t>
            </w:r>
          </w:p>
        </w:tc>
        <w:tc>
          <w:tcPr>
            <w:tcW w:w="4941" w:type="dxa"/>
            <w:vAlign w:val="center"/>
          </w:tcPr>
          <w:p>
            <w:pPr>
              <w:spacing w:line="320" w:lineRule="exact"/>
              <w:rPr>
                <w:rFonts w:hint="eastAsia" w:ascii="仿宋_GB2312" w:hAnsi="Times New Roman" w:eastAsia="仿宋_GB2312"/>
                <w:sz w:val="24"/>
              </w:rPr>
            </w:pPr>
            <w:r>
              <w:rPr>
                <w:rFonts w:hint="eastAsia" w:ascii="仿宋_GB2312" w:hAnsi="Times New Roman" w:eastAsia="仿宋_GB2312"/>
                <w:sz w:val="24"/>
              </w:rPr>
              <w:t>《河北省促进散装水泥发展条例》第三十二条 ，违反本条例规定，使用袋装水泥在施工现场搅拌混凝土和砂浆的，由县级以上人民政府散装水泥行政主管部门予以警告，责令限期改正；逾期不改正的，处以每吨三百元以上五百元以下罚款。</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首违免罚</w:t>
            </w:r>
          </w:p>
        </w:tc>
        <w:tc>
          <w:tcPr>
            <w:tcW w:w="3686" w:type="dxa"/>
            <w:vAlign w:val="center"/>
          </w:tcPr>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1</w:t>
            </w:r>
            <w:r>
              <w:rPr>
                <w:rFonts w:hint="eastAsia" w:ascii="仿宋_GB2312" w:hAnsi="Times New Roman" w:eastAsia="仿宋_GB2312"/>
                <w:sz w:val="24"/>
              </w:rPr>
              <w:t>.初次违法（经查询没有同类违法行为）</w:t>
            </w:r>
          </w:p>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2</w:t>
            </w:r>
            <w:r>
              <w:rPr>
                <w:rFonts w:hint="eastAsia" w:ascii="仿宋_GB2312" w:hAnsi="Times New Roman"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.在责令改正期内及时改正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57"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250</w:t>
            </w:r>
            <w:r>
              <w:rPr>
                <w:rFonts w:hint="eastAsia" w:ascii="Times New Roman" w:hAnsi="Times New Roman" w:eastAsia="仿宋_GB2312"/>
                <w:sz w:val="24"/>
                <w:lang w:val="en-US" w:eastAsia="zh-CN"/>
              </w:rPr>
              <w:t>-72</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对未在规定范围或者期限内停止使用不符合国家规定的燃油发电机组或者燃油锅炉的处罚</w:t>
            </w:r>
          </w:p>
        </w:tc>
        <w:tc>
          <w:tcPr>
            <w:tcW w:w="4941" w:type="dxa"/>
            <w:vAlign w:val="center"/>
          </w:tcPr>
          <w:p>
            <w:pPr>
              <w:spacing w:line="320" w:lineRule="exact"/>
              <w:rPr>
                <w:rFonts w:hint="eastAsia" w:ascii="仿宋_GB2312" w:hAnsi="Times New Roman" w:eastAsia="仿宋_GB2312"/>
                <w:sz w:val="24"/>
                <w:lang w:eastAsia="zh-CN"/>
              </w:rPr>
            </w:pPr>
            <w:r>
              <w:rPr>
                <w:rFonts w:hint="eastAsia" w:ascii="仿宋_GB2312" w:hAnsi="Times New Roman" w:eastAsia="仿宋_GB2312"/>
                <w:sz w:val="24"/>
              </w:rPr>
              <w:t>《中华人民共和国循环经济促进法》</w:t>
            </w:r>
          </w:p>
          <w:p>
            <w:pPr>
              <w:spacing w:line="320" w:lineRule="exact"/>
              <w:rPr>
                <w:rFonts w:hint="eastAsia" w:ascii="仿宋_GB2312" w:hAnsi="Times New Roman" w:eastAsia="仿宋_GB2312"/>
                <w:sz w:val="24"/>
              </w:rPr>
            </w:pPr>
            <w:r>
              <w:rPr>
                <w:rFonts w:hint="eastAsia" w:ascii="仿宋_GB2312" w:hAnsi="Times New Roman" w:eastAsia="仿宋_GB2312"/>
                <w:sz w:val="24"/>
              </w:rPr>
              <w:t>第五十二条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轻微不罚</w:t>
            </w:r>
          </w:p>
        </w:tc>
        <w:tc>
          <w:tcPr>
            <w:tcW w:w="3686" w:type="dxa"/>
            <w:vAlign w:val="center"/>
          </w:tcPr>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1</w:t>
            </w:r>
            <w:r>
              <w:rPr>
                <w:rFonts w:hint="eastAsia" w:ascii="仿宋_GB2312" w:hAnsi="Times New Roman" w:eastAsia="仿宋_GB2312"/>
                <w:sz w:val="24"/>
              </w:rPr>
              <w:t>.违法行为轻微</w:t>
            </w:r>
          </w:p>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2</w:t>
            </w:r>
            <w:r>
              <w:rPr>
                <w:rFonts w:hint="eastAsia" w:ascii="仿宋_GB2312" w:hAnsi="Times New Roman" w:eastAsia="仿宋_GB2312"/>
                <w:sz w:val="24"/>
              </w:rPr>
              <w:t>.在责令改正期内及时改正</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.没有造成危害后果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98"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251</w:t>
            </w:r>
            <w:r>
              <w:rPr>
                <w:rFonts w:hint="eastAsia" w:ascii="Times New Roman" w:hAnsi="Times New Roman" w:eastAsia="仿宋_GB2312"/>
                <w:sz w:val="24"/>
                <w:lang w:val="en-US" w:eastAsia="zh-CN"/>
              </w:rPr>
              <w:t>-73</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对无偿向本单位职工提供能源或者对能源消费实行包费制，重点用能单位未按规定报送能源利用状况报告或者报告内容不实，未按规定设立能源管理岗位，聘任能源管理负责人并备案的处罚</w:t>
            </w:r>
          </w:p>
        </w:tc>
        <w:tc>
          <w:tcPr>
            <w:tcW w:w="4941"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《中华人民共和国节约能源法》第七十七条  违反本法规定，无偿向本单位职工提供能源或者对能源消费实行包费制的，由管理节能工作的部门责令限期改正;逾期不改正的，处五万元以上二十万元以下罚款</w:t>
            </w:r>
            <w:r>
              <w:rPr>
                <w:rFonts w:hint="eastAsia" w:ascii="仿宋_GB2312" w:hAnsi="Times New Roman" w:eastAsia="仿宋_GB2312"/>
                <w:sz w:val="24"/>
              </w:rPr>
              <w:br w:type="page"/>
            </w:r>
            <w:r>
              <w:rPr>
                <w:rFonts w:hint="eastAsia" w:ascii="仿宋_GB2312" w:hAnsi="Times New Roman" w:eastAsia="仿宋_GB2312"/>
                <w:sz w:val="24"/>
              </w:rPr>
              <w:t>第八十二条  重点用能单位未按照本法规定报送能源利用状况报告或者报告内容不实的，由管理节能工作的部门责令限期改正；逾期不改正的，处一万元以上五万元以下罚款。</w:t>
            </w:r>
            <w:r>
              <w:rPr>
                <w:rFonts w:hint="eastAsia" w:ascii="仿宋_GB2312" w:hAnsi="Times New Roman" w:eastAsia="仿宋_GB2312"/>
                <w:sz w:val="24"/>
              </w:rPr>
              <w:br w:type="page"/>
            </w:r>
            <w:r>
              <w:rPr>
                <w:rFonts w:hint="eastAsia" w:ascii="仿宋_GB2312" w:hAnsi="Times New Roman" w:eastAsia="仿宋_GB2312"/>
                <w:sz w:val="24"/>
              </w:rPr>
              <w:t>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轻微不罚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Times New Roman" w:eastAsia="仿宋_GB2312"/>
                <w:sz w:val="24"/>
              </w:rPr>
              <w:t>.违法行为轻微</w:t>
            </w:r>
          </w:p>
          <w:p>
            <w:pPr>
              <w:spacing w:line="340" w:lineRule="exact"/>
              <w:rPr>
                <w:rFonts w:hint="eastAsia" w:ascii="仿宋_GB2312" w:hAnsi="Times New Roman" w:eastAsia="仿宋_GB2312"/>
                <w:sz w:val="24"/>
              </w:rPr>
            </w:pPr>
            <w:r>
              <w:rPr>
                <w:rFonts w:hint="eastAsia" w:ascii="仿宋_GB2312" w:hAnsi="Times New Roman" w:eastAsia="仿宋_GB2312"/>
                <w:sz w:val="24"/>
              </w:rPr>
              <w:br w:type="page"/>
            </w:r>
            <w:r>
              <w:rPr>
                <w:rFonts w:hint="eastAsia" w:ascii="Times New Roman" w:hAnsi="Times New Roman" w:eastAsia="仿宋_GB2312"/>
                <w:sz w:val="24"/>
              </w:rPr>
              <w:t>2</w:t>
            </w:r>
            <w:r>
              <w:rPr>
                <w:rFonts w:hint="eastAsia" w:ascii="仿宋_GB2312" w:hAnsi="Times New Roman" w:eastAsia="仿宋_GB2312"/>
                <w:sz w:val="24"/>
              </w:rPr>
              <w:t>.在责令改正期内及时改正</w:t>
            </w:r>
            <w:r>
              <w:rPr>
                <w:rFonts w:hint="eastAsia" w:ascii="仿宋_GB2312" w:hAnsi="Times New Roman" w:eastAsia="仿宋_GB2312"/>
                <w:sz w:val="24"/>
              </w:rPr>
              <w:br w:type="page"/>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.没有造成危害后果</w:t>
            </w:r>
            <w:r>
              <w:rPr>
                <w:rFonts w:hint="eastAsia" w:ascii="仿宋_GB2312" w:hAnsi="Times New Roman" w:eastAsia="仿宋_GB2312"/>
                <w:sz w:val="24"/>
              </w:rPr>
              <w:br w:type="page"/>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898"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252</w:t>
            </w:r>
            <w:r>
              <w:rPr>
                <w:rFonts w:hint="eastAsia" w:ascii="Times New Roman" w:hAnsi="Times New Roman" w:eastAsia="仿宋_GB2312"/>
                <w:sz w:val="24"/>
                <w:lang w:val="en-US" w:eastAsia="zh-CN"/>
              </w:rPr>
              <w:t>-74</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对被监察单位无正当理由拒绝节能监察或者不如实提供有关资料和样品或者伪造、篡改、隐匿、销毁有关资料和样品的处罚</w:t>
            </w:r>
          </w:p>
        </w:tc>
        <w:tc>
          <w:tcPr>
            <w:tcW w:w="4941" w:type="dxa"/>
            <w:vAlign w:val="center"/>
          </w:tcPr>
          <w:p>
            <w:pPr>
              <w:spacing w:line="340" w:lineRule="exact"/>
              <w:rPr>
                <w:rFonts w:hint="eastAsia" w:ascii="仿宋_GB2312" w:hAnsi="Times New Roman" w:eastAsia="仿宋_GB2312"/>
                <w:sz w:val="24"/>
                <w:lang w:eastAsia="zh-CN"/>
              </w:rPr>
            </w:pPr>
            <w:r>
              <w:rPr>
                <w:rFonts w:hint="eastAsia" w:ascii="仿宋_GB2312" w:hAnsi="Times New Roman" w:eastAsia="仿宋_GB2312"/>
                <w:sz w:val="24"/>
              </w:rPr>
              <w:t>《河北省节约能源条例》第五十九条，违反本条例规定，被监察单位无正当理由拒绝节能监察的，由县级以上人民政府节能主管部门责令限期改正；逾期不改正的，处一万元以上三万元以下罚款。</w:t>
            </w:r>
          </w:p>
          <w:p>
            <w:pPr>
              <w:spacing w:line="340" w:lineRule="exact"/>
              <w:rPr>
                <w:rFonts w:hint="eastAsia" w:ascii="仿宋_GB2312" w:hAnsi="Times New Roman" w:eastAsia="仿宋_GB2312"/>
                <w:sz w:val="24"/>
              </w:rPr>
            </w:pPr>
            <w:r>
              <w:rPr>
                <w:rFonts w:hint="eastAsia" w:ascii="仿宋_GB2312" w:hAnsi="Times New Roman" w:eastAsia="仿宋_GB2312"/>
                <w:sz w:val="24"/>
              </w:rPr>
              <w:t>《河北省节能监察办法》第三十条，被监察单位拒绝依法实施的节能监察，不如实提供有关资料和样品或者隐瞒事实真相，伪造、篡改、隐匿、销毁有关资料和样品的，由节能主管部门责令限期改正，拒不改正的，处一万元以上三万元以下罚款。</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轻微不罚</w:t>
            </w:r>
          </w:p>
        </w:tc>
        <w:tc>
          <w:tcPr>
            <w:tcW w:w="3686" w:type="dxa"/>
            <w:vAlign w:val="center"/>
          </w:tcPr>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1</w:t>
            </w:r>
            <w:r>
              <w:rPr>
                <w:rFonts w:hint="eastAsia" w:ascii="仿宋_GB2312" w:hAnsi="Times New Roman" w:eastAsia="仿宋_GB2312"/>
                <w:sz w:val="24"/>
              </w:rPr>
              <w:t>.违法行为轻微</w:t>
            </w:r>
          </w:p>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2</w:t>
            </w:r>
            <w:r>
              <w:rPr>
                <w:rFonts w:hint="eastAsia" w:ascii="仿宋_GB2312" w:hAnsi="Times New Roman" w:eastAsia="仿宋_GB2312"/>
                <w:sz w:val="24"/>
              </w:rPr>
              <w:t>.在责令改正期内及时改正</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.没有造成危害后果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857"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253</w:t>
            </w:r>
            <w:r>
              <w:rPr>
                <w:rFonts w:hint="eastAsia" w:ascii="Times New Roman" w:hAnsi="Times New Roman" w:eastAsia="仿宋_GB2312"/>
                <w:sz w:val="24"/>
                <w:lang w:val="en-US" w:eastAsia="zh-CN"/>
              </w:rPr>
              <w:t>-75</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对粮食收购企业未按照规定备案或提供虚假信息的处罚</w:t>
            </w:r>
          </w:p>
        </w:tc>
        <w:tc>
          <w:tcPr>
            <w:tcW w:w="4941"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《粮食流通管理条例》（</w:t>
            </w:r>
            <w:r>
              <w:rPr>
                <w:rFonts w:hint="eastAsia" w:ascii="Times New Roman" w:hAnsi="Times New Roman" w:eastAsia="仿宋_GB2312"/>
                <w:sz w:val="24"/>
              </w:rPr>
              <w:t>2021</w:t>
            </w:r>
            <w:r>
              <w:rPr>
                <w:rFonts w:hint="eastAsia" w:ascii="仿宋_GB2312" w:hAnsi="Times New Roman" w:eastAsia="仿宋_GB2312"/>
                <w:sz w:val="24"/>
              </w:rPr>
              <w:t>年</w:t>
            </w:r>
            <w:r>
              <w:rPr>
                <w:rFonts w:hint="eastAsia" w:ascii="Times New Roman" w:hAnsi="Times New Roman" w:eastAsia="仿宋_GB2312"/>
                <w:sz w:val="24"/>
              </w:rPr>
              <w:t>2</w:t>
            </w:r>
            <w:r>
              <w:rPr>
                <w:rFonts w:hint="eastAsia" w:ascii="仿宋_GB2312" w:hAnsi="Times New Roman" w:eastAsia="仿宋_GB2312"/>
                <w:sz w:val="24"/>
              </w:rPr>
              <w:t>月</w:t>
            </w:r>
            <w:r>
              <w:rPr>
                <w:rFonts w:hint="eastAsia" w:ascii="Times New Roman" w:hAnsi="Times New Roman" w:eastAsia="仿宋_GB2312"/>
                <w:sz w:val="24"/>
              </w:rPr>
              <w:t>15</w:t>
            </w:r>
            <w:r>
              <w:rPr>
                <w:rFonts w:hint="eastAsia" w:ascii="仿宋_GB2312" w:hAnsi="Times New Roman" w:eastAsia="仿宋_GB2312"/>
                <w:sz w:val="24"/>
              </w:rPr>
              <w:t>日国务院令第</w:t>
            </w:r>
            <w:r>
              <w:rPr>
                <w:rFonts w:hint="eastAsia" w:ascii="Times New Roman" w:hAnsi="Times New Roman" w:eastAsia="仿宋_GB2312"/>
                <w:sz w:val="24"/>
              </w:rPr>
              <w:t>740</w:t>
            </w:r>
            <w:r>
              <w:rPr>
                <w:rFonts w:hint="eastAsia" w:ascii="仿宋_GB2312" w:hAnsi="Times New Roman" w:eastAsia="仿宋_GB2312"/>
                <w:sz w:val="24"/>
              </w:rPr>
              <w:t>号第三次修订）第四十三条：粮食收购企业未按照规定备案或者提供虚假备案信息，由粮食和储备行政管理部门责令改正，给予警告；拒不改正的，处</w:t>
            </w:r>
            <w:r>
              <w:rPr>
                <w:rFonts w:hint="eastAsia" w:ascii="Times New Roman" w:hAnsi="Times New Roman" w:eastAsia="仿宋_GB2312"/>
                <w:sz w:val="24"/>
              </w:rPr>
              <w:t>2</w:t>
            </w:r>
            <w:r>
              <w:rPr>
                <w:rFonts w:hint="eastAsia" w:ascii="仿宋_GB2312" w:hAnsi="Times New Roman" w:eastAsia="仿宋_GB2312"/>
                <w:sz w:val="24"/>
              </w:rPr>
              <w:t>万元以上</w:t>
            </w:r>
            <w:r>
              <w:rPr>
                <w:rFonts w:hint="eastAsia" w:ascii="Times New Roman" w:hAnsi="Times New Roman" w:eastAsia="仿宋_GB2312"/>
                <w:sz w:val="24"/>
              </w:rPr>
              <w:t>5</w:t>
            </w:r>
            <w:r>
              <w:rPr>
                <w:rFonts w:hint="eastAsia" w:ascii="仿宋_GB2312" w:hAnsi="Times New Roman" w:eastAsia="仿宋_GB2312"/>
                <w:sz w:val="24"/>
              </w:rPr>
              <w:t>万元以下罚款。</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首违免罚</w:t>
            </w:r>
          </w:p>
        </w:tc>
        <w:tc>
          <w:tcPr>
            <w:tcW w:w="3686" w:type="dxa"/>
            <w:vAlign w:val="center"/>
          </w:tcPr>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1</w:t>
            </w:r>
            <w:r>
              <w:rPr>
                <w:rFonts w:hint="eastAsia" w:ascii="仿宋_GB2312" w:hAnsi="Times New Roman" w:eastAsia="仿宋_GB2312"/>
                <w:sz w:val="24"/>
              </w:rPr>
              <w:t>.初次违法，但不包括提供虚假备案信息；</w:t>
            </w:r>
          </w:p>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2</w:t>
            </w:r>
            <w:r>
              <w:rPr>
                <w:rFonts w:hint="eastAsia" w:ascii="仿宋_GB2312" w:hAnsi="Times New Roman"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.积极配合检查，并在</w:t>
            </w:r>
            <w:r>
              <w:rPr>
                <w:rFonts w:hint="eastAsia" w:ascii="Times New Roman" w:hAnsi="Times New Roman" w:eastAsia="仿宋_GB2312"/>
                <w:sz w:val="24"/>
              </w:rPr>
              <w:t>7</w:t>
            </w:r>
            <w:r>
              <w:rPr>
                <w:rFonts w:hint="eastAsia" w:ascii="仿宋_GB2312" w:hAnsi="Times New Roman" w:eastAsia="仿宋_GB2312"/>
                <w:sz w:val="24"/>
              </w:rPr>
              <w:t>日内改正。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653"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254</w:t>
            </w:r>
            <w:r>
              <w:rPr>
                <w:rFonts w:hint="eastAsia" w:ascii="Times New Roman" w:hAnsi="Times New Roman" w:eastAsia="仿宋_GB2312"/>
                <w:sz w:val="24"/>
                <w:lang w:val="en-US" w:eastAsia="zh-CN"/>
              </w:rPr>
              <w:t>-76</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对未建立粮食经营台账，或者未按照规定报送粮食基本数据和有关情况的处罚</w:t>
            </w:r>
          </w:p>
        </w:tc>
        <w:tc>
          <w:tcPr>
            <w:tcW w:w="4941"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《粮食流通管理条例》（</w:t>
            </w:r>
            <w:r>
              <w:rPr>
                <w:rFonts w:hint="eastAsia" w:ascii="Times New Roman" w:hAnsi="Times New Roman" w:eastAsia="仿宋_GB2312"/>
                <w:sz w:val="24"/>
              </w:rPr>
              <w:t>2021</w:t>
            </w:r>
            <w:r>
              <w:rPr>
                <w:rFonts w:hint="eastAsia" w:ascii="仿宋_GB2312" w:hAnsi="Times New Roman" w:eastAsia="仿宋_GB2312"/>
                <w:sz w:val="24"/>
              </w:rPr>
              <w:t>年</w:t>
            </w:r>
            <w:r>
              <w:rPr>
                <w:rFonts w:hint="eastAsia" w:ascii="Times New Roman" w:hAnsi="Times New Roman" w:eastAsia="仿宋_GB2312"/>
                <w:sz w:val="24"/>
              </w:rPr>
              <w:t>2</w:t>
            </w:r>
            <w:r>
              <w:rPr>
                <w:rFonts w:hint="eastAsia" w:ascii="仿宋_GB2312" w:hAnsi="Times New Roman" w:eastAsia="仿宋_GB2312"/>
                <w:sz w:val="24"/>
              </w:rPr>
              <w:t>月</w:t>
            </w:r>
            <w:r>
              <w:rPr>
                <w:rFonts w:hint="eastAsia" w:ascii="Times New Roman" w:hAnsi="Times New Roman" w:eastAsia="仿宋_GB2312"/>
                <w:sz w:val="24"/>
              </w:rPr>
              <w:t>15</w:t>
            </w:r>
            <w:r>
              <w:rPr>
                <w:rFonts w:hint="eastAsia" w:ascii="仿宋_GB2312" w:hAnsi="Times New Roman" w:eastAsia="仿宋_GB2312"/>
                <w:sz w:val="24"/>
              </w:rPr>
              <w:t>日国务院令第</w:t>
            </w:r>
            <w:r>
              <w:rPr>
                <w:rFonts w:hint="eastAsia" w:ascii="Times New Roman" w:hAnsi="Times New Roman" w:eastAsia="仿宋_GB2312"/>
                <w:sz w:val="24"/>
              </w:rPr>
              <w:t>740</w:t>
            </w:r>
            <w:r>
              <w:rPr>
                <w:rFonts w:hint="eastAsia" w:ascii="仿宋_GB2312" w:hAnsi="Times New Roman" w:eastAsia="仿宋_GB2312"/>
                <w:sz w:val="24"/>
              </w:rPr>
              <w:t>号第三次修订）第四十五条：有下列情形之一的，由粮食和储备行政管理部门责令改正，给予警告，可以并处</w:t>
            </w:r>
            <w:r>
              <w:rPr>
                <w:rFonts w:hint="eastAsia" w:ascii="Times New Roman" w:hAnsi="Times New Roman" w:eastAsia="仿宋_GB2312"/>
                <w:sz w:val="24"/>
              </w:rPr>
              <w:t>20</w:t>
            </w:r>
            <w:r>
              <w:rPr>
                <w:rFonts w:hint="eastAsia" w:ascii="仿宋_GB2312" w:hAnsi="Times New Roman" w:eastAsia="仿宋_GB2312"/>
                <w:sz w:val="24"/>
              </w:rPr>
              <w:t>万元以下罚款；情节严重的，并处</w:t>
            </w:r>
            <w:r>
              <w:rPr>
                <w:rFonts w:hint="eastAsia" w:ascii="Times New Roman" w:hAnsi="Times New Roman" w:eastAsia="仿宋_GB2312"/>
                <w:sz w:val="24"/>
              </w:rPr>
              <w:t>20</w:t>
            </w:r>
            <w:r>
              <w:rPr>
                <w:rFonts w:hint="eastAsia" w:ascii="仿宋_GB2312" w:hAnsi="Times New Roman" w:eastAsia="仿宋_GB2312"/>
                <w:sz w:val="24"/>
              </w:rPr>
              <w:t>万元以上</w:t>
            </w:r>
            <w:r>
              <w:rPr>
                <w:rFonts w:hint="eastAsia" w:ascii="Times New Roman" w:hAnsi="Times New Roman" w:eastAsia="仿宋_GB2312"/>
                <w:sz w:val="24"/>
              </w:rPr>
              <w:t>50</w:t>
            </w:r>
            <w:r>
              <w:rPr>
                <w:rFonts w:hint="eastAsia" w:ascii="仿宋_GB2312" w:hAnsi="Times New Roman" w:eastAsia="仿宋_GB2312"/>
                <w:sz w:val="24"/>
              </w:rPr>
              <w:t>万元以下罚款：（五）从事粮食收购、销售、储存、加工的粮食经营者以及饲料、工业用粮企业未建立粮食经营台账，或者未按照规定报送粮食基本数据和有关情况。</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首违免罚</w:t>
            </w:r>
          </w:p>
        </w:tc>
        <w:tc>
          <w:tcPr>
            <w:tcW w:w="3686" w:type="dxa"/>
            <w:vAlign w:val="center"/>
          </w:tcPr>
          <w:p>
            <w:pPr>
              <w:spacing w:line="340" w:lineRule="exact"/>
              <w:rPr>
                <w:rFonts w:hint="eastAsia" w:ascii="Times New Roman" w:hAnsi="Times New Roman" w:eastAsia="仿宋_GB2312"/>
                <w:sz w:val="24"/>
              </w:rPr>
            </w:pPr>
            <w:r>
              <w:rPr>
                <w:rFonts w:hint="eastAsia" w:ascii="Times New Roman" w:hAnsi="Times New Roman" w:eastAsia="仿宋_GB2312"/>
                <w:sz w:val="24"/>
              </w:rPr>
              <w:t>1</w:t>
            </w:r>
            <w:r>
              <w:rPr>
                <w:rFonts w:hint="eastAsia" w:ascii="仿宋_GB2312" w:hAnsi="Times New Roman" w:eastAsia="仿宋_GB2312"/>
                <w:sz w:val="24"/>
              </w:rPr>
              <w:t>.初次违法；</w:t>
            </w:r>
            <w:r>
              <w:rPr>
                <w:rFonts w:hint="eastAsia" w:ascii="仿宋_GB2312" w:hAnsi="Times New Roman" w:eastAsia="仿宋_GB2312"/>
                <w:sz w:val="24"/>
              </w:rPr>
              <w:br w:type="page"/>
            </w:r>
          </w:p>
          <w:p>
            <w:pPr>
              <w:spacing w:line="340" w:lineRule="exact"/>
              <w:rPr>
                <w:rFonts w:hint="eastAsia" w:ascii="Times New Roman" w:hAnsi="Times New Roman" w:eastAsia="仿宋_GB2312"/>
                <w:sz w:val="24"/>
              </w:rPr>
            </w:pPr>
            <w:r>
              <w:rPr>
                <w:rFonts w:hint="eastAsia" w:ascii="Times New Roman" w:hAnsi="Times New Roman" w:eastAsia="仿宋_GB2312"/>
                <w:sz w:val="24"/>
              </w:rPr>
              <w:t>2</w:t>
            </w:r>
            <w:r>
              <w:rPr>
                <w:rFonts w:hint="eastAsia" w:ascii="仿宋_GB2312" w:hAnsi="Times New Roman" w:eastAsia="仿宋_GB2312"/>
                <w:sz w:val="24"/>
              </w:rPr>
              <w:t>.危害后果轻微；</w:t>
            </w:r>
            <w:r>
              <w:rPr>
                <w:rFonts w:hint="eastAsia" w:ascii="仿宋_GB2312" w:hAnsi="Times New Roman" w:eastAsia="仿宋_GB2312"/>
                <w:sz w:val="24"/>
              </w:rPr>
              <w:br w:type="page"/>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.积极配合检查，并在</w:t>
            </w:r>
            <w:r>
              <w:rPr>
                <w:rFonts w:hint="eastAsia" w:ascii="Times New Roman" w:hAnsi="Times New Roman" w:eastAsia="仿宋_GB2312"/>
                <w:sz w:val="24"/>
              </w:rPr>
              <w:t>7</w:t>
            </w:r>
            <w:r>
              <w:rPr>
                <w:rFonts w:hint="eastAsia" w:ascii="仿宋_GB2312" w:hAnsi="Times New Roman" w:eastAsia="仿宋_GB2312"/>
                <w:sz w:val="24"/>
              </w:rPr>
              <w:t>日内改正。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109"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255</w:t>
            </w:r>
            <w:r>
              <w:rPr>
                <w:rFonts w:hint="eastAsia" w:ascii="Times New Roman" w:hAnsi="Times New Roman" w:eastAsia="仿宋_GB2312"/>
                <w:sz w:val="24"/>
                <w:lang w:val="en-US" w:eastAsia="zh-CN"/>
              </w:rPr>
              <w:t>-77</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对粮油仓储单位违反备案规定的处罚</w:t>
            </w:r>
          </w:p>
        </w:tc>
        <w:tc>
          <w:tcPr>
            <w:tcW w:w="4941" w:type="dxa"/>
            <w:vAlign w:val="center"/>
          </w:tcPr>
          <w:p>
            <w:pPr>
              <w:spacing w:line="300" w:lineRule="exact"/>
              <w:rPr>
                <w:rFonts w:hint="eastAsia" w:ascii="仿宋_GB2312" w:hAnsi="Times New Roman" w:eastAsia="仿宋_GB2312"/>
                <w:sz w:val="24"/>
              </w:rPr>
            </w:pPr>
            <w:r>
              <w:rPr>
                <w:rFonts w:hint="eastAsia" w:ascii="仿宋_GB2312" w:hAnsi="Times New Roman" w:eastAsia="仿宋_GB2312"/>
                <w:sz w:val="24"/>
              </w:rPr>
              <w:t>《粮油仓储管理办法》（</w:t>
            </w:r>
            <w:r>
              <w:rPr>
                <w:rFonts w:hint="eastAsia" w:ascii="Times New Roman" w:hAnsi="Times New Roman" w:eastAsia="仿宋_GB2312"/>
                <w:sz w:val="24"/>
              </w:rPr>
              <w:t>2009</w:t>
            </w:r>
            <w:r>
              <w:rPr>
                <w:rFonts w:hint="eastAsia" w:ascii="仿宋_GB2312" w:hAnsi="Times New Roman" w:eastAsia="仿宋_GB2312"/>
                <w:sz w:val="24"/>
              </w:rPr>
              <w:t>年</w:t>
            </w:r>
            <w:r>
              <w:rPr>
                <w:rFonts w:hint="eastAsia" w:ascii="Times New Roman" w:hAnsi="Times New Roman" w:eastAsia="仿宋_GB2312"/>
                <w:sz w:val="24"/>
              </w:rPr>
              <w:t>12</w:t>
            </w:r>
            <w:r>
              <w:rPr>
                <w:rFonts w:hint="eastAsia" w:ascii="仿宋_GB2312" w:hAnsi="Times New Roman" w:eastAsia="仿宋_GB2312"/>
                <w:sz w:val="24"/>
              </w:rPr>
              <w:t>月</w:t>
            </w:r>
            <w:r>
              <w:rPr>
                <w:rFonts w:hint="eastAsia" w:ascii="Times New Roman" w:hAnsi="Times New Roman" w:eastAsia="仿宋_GB2312"/>
                <w:sz w:val="24"/>
              </w:rPr>
              <w:t>29</w:t>
            </w:r>
            <w:r>
              <w:rPr>
                <w:rFonts w:hint="eastAsia" w:ascii="仿宋_GB2312" w:hAnsi="Times New Roman" w:eastAsia="仿宋_GB2312"/>
                <w:sz w:val="24"/>
              </w:rPr>
              <w:t>日国家发展改革委令</w:t>
            </w:r>
            <w:r>
              <w:rPr>
                <w:rFonts w:hint="eastAsia" w:ascii="Times New Roman" w:hAnsi="Times New Roman" w:eastAsia="仿宋_GB2312"/>
                <w:sz w:val="24"/>
              </w:rPr>
              <w:t>2009</w:t>
            </w:r>
            <w:r>
              <w:rPr>
                <w:rFonts w:hint="eastAsia" w:ascii="仿宋_GB2312" w:hAnsi="Times New Roman" w:eastAsia="仿宋_GB2312"/>
                <w:sz w:val="24"/>
              </w:rPr>
              <w:t>年第</w:t>
            </w:r>
            <w:r>
              <w:rPr>
                <w:rFonts w:hint="eastAsia" w:ascii="Times New Roman" w:hAnsi="Times New Roman" w:eastAsia="仿宋_GB2312"/>
                <w:sz w:val="24"/>
              </w:rPr>
              <w:t>5</w:t>
            </w:r>
            <w:r>
              <w:rPr>
                <w:rFonts w:hint="eastAsia" w:ascii="仿宋_GB2312" w:hAnsi="Times New Roman" w:eastAsia="仿宋_GB2312"/>
                <w:sz w:val="24"/>
              </w:rPr>
              <w:t>号）第二十八条：粮油仓储单位违反本办法第六条规定，未在规定时间向粮食行政管理部门备案，或者备案内容弄虚作假的，由负责备案管理的粮食行政管理部门责令改正，给予警告；拒不改正的，处</w:t>
            </w:r>
            <w:r>
              <w:rPr>
                <w:rFonts w:hint="eastAsia" w:ascii="Times New Roman" w:hAnsi="Times New Roman" w:eastAsia="仿宋_GB2312"/>
                <w:sz w:val="24"/>
              </w:rPr>
              <w:t>1</w:t>
            </w:r>
            <w:r>
              <w:rPr>
                <w:rFonts w:hint="eastAsia" w:ascii="仿宋_GB2312" w:hAnsi="Times New Roman" w:eastAsia="仿宋_GB2312"/>
                <w:sz w:val="24"/>
              </w:rPr>
              <w:t>万元以下罚款。第六条：粮油仓储单位应当自设立或者开始从事粮油仓储活动之日起</w:t>
            </w:r>
            <w:r>
              <w:rPr>
                <w:rFonts w:hint="eastAsia" w:ascii="Times New Roman" w:hAnsi="Times New Roman" w:eastAsia="仿宋_GB2312"/>
                <w:sz w:val="24"/>
              </w:rPr>
              <w:t>30</w:t>
            </w:r>
            <w:r>
              <w:rPr>
                <w:rFonts w:hint="eastAsia" w:ascii="仿宋_GB2312" w:hAnsi="Times New Roman" w:eastAsia="仿宋_GB2312"/>
                <w:sz w:val="24"/>
              </w:rPr>
              <w:t>个工作日内，向所在地粮食行政管理部门备案。备案应当包括单位名称、地址、法定代表人、主要仓储业务类型、仓（罐）容规模等内容。具体备案管理办法由省、自治区、直辖市人民政府粮食行政管理部门制定。</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首违免罚</w:t>
            </w:r>
          </w:p>
        </w:tc>
        <w:tc>
          <w:tcPr>
            <w:tcW w:w="3686" w:type="dxa"/>
            <w:vAlign w:val="center"/>
          </w:tcPr>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1</w:t>
            </w:r>
            <w:r>
              <w:rPr>
                <w:rFonts w:hint="eastAsia" w:ascii="仿宋_GB2312" w:hAnsi="Times New Roman" w:eastAsia="仿宋_GB2312"/>
                <w:sz w:val="24"/>
              </w:rPr>
              <w:t>.初次违法，但不包括备案内容弄虚作假；</w:t>
            </w:r>
          </w:p>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2</w:t>
            </w:r>
            <w:r>
              <w:rPr>
                <w:rFonts w:hint="eastAsia" w:ascii="仿宋_GB2312" w:hAnsi="Times New Roman"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.积极配合检查，并在</w:t>
            </w:r>
            <w:r>
              <w:rPr>
                <w:rFonts w:hint="eastAsia" w:ascii="Times New Roman" w:hAnsi="Times New Roman" w:eastAsia="仿宋_GB2312"/>
                <w:sz w:val="24"/>
              </w:rPr>
              <w:t>7</w:t>
            </w:r>
            <w:r>
              <w:rPr>
                <w:rFonts w:hint="eastAsia" w:ascii="仿宋_GB2312" w:hAnsi="Times New Roman" w:eastAsia="仿宋_GB2312"/>
                <w:sz w:val="24"/>
              </w:rPr>
              <w:t>日内改正。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46" w:hRule="atLeast"/>
        </w:trPr>
        <w:tc>
          <w:tcPr>
            <w:tcW w:w="570" w:type="dxa"/>
            <w:vAlign w:val="center"/>
          </w:tcPr>
          <w:p>
            <w:pPr>
              <w:spacing w:line="340" w:lineRule="exact"/>
              <w:jc w:val="center"/>
              <w:rPr>
                <w:rFonts w:hint="default" w:ascii="Times New Roman" w:hAnsi="Times New Roman" w:eastAsia="仿宋_GB2312"/>
                <w:sz w:val="24"/>
                <w:lang w:val="en-US" w:eastAsia="zh-CN"/>
              </w:rPr>
            </w:pPr>
            <w:r>
              <w:rPr>
                <w:rFonts w:hint="eastAsia" w:ascii="Times New Roman" w:hAnsi="Times New Roman" w:eastAsia="仿宋_GB2312"/>
                <w:sz w:val="24"/>
              </w:rPr>
              <w:t>256</w:t>
            </w:r>
            <w:r>
              <w:rPr>
                <w:rFonts w:hint="eastAsia" w:ascii="Times New Roman" w:hAnsi="Times New Roman" w:eastAsia="仿宋_GB2312"/>
                <w:sz w:val="24"/>
                <w:lang w:val="en-US" w:eastAsia="zh-CN"/>
              </w:rPr>
              <w:t>-78</w:t>
            </w:r>
          </w:p>
        </w:tc>
        <w:tc>
          <w:tcPr>
            <w:tcW w:w="2020" w:type="dxa"/>
            <w:vAlign w:val="center"/>
          </w:tcPr>
          <w:p>
            <w:pPr>
              <w:spacing w:line="340" w:lineRule="exact"/>
              <w:rPr>
                <w:rFonts w:hint="eastAsia" w:ascii="仿宋_GB2312" w:hAnsi="Times New Roman" w:eastAsia="仿宋_GB2312"/>
                <w:sz w:val="24"/>
              </w:rPr>
            </w:pPr>
            <w:r>
              <w:rPr>
                <w:rFonts w:hint="eastAsia" w:ascii="仿宋_GB2312" w:hAnsi="Times New Roman" w:eastAsia="仿宋_GB2312"/>
                <w:sz w:val="24"/>
              </w:rPr>
              <w:t>对粮食经营者未建立粮食质量安全档案的处罚</w:t>
            </w:r>
          </w:p>
        </w:tc>
        <w:tc>
          <w:tcPr>
            <w:tcW w:w="4941" w:type="dxa"/>
            <w:vAlign w:val="center"/>
          </w:tcPr>
          <w:p>
            <w:pPr>
              <w:spacing w:line="300" w:lineRule="exact"/>
              <w:rPr>
                <w:rFonts w:hint="eastAsia" w:ascii="仿宋_GB2312" w:hAnsi="Times New Roman" w:eastAsia="仿宋_GB2312"/>
                <w:sz w:val="24"/>
              </w:rPr>
            </w:pPr>
            <w:r>
              <w:rPr>
                <w:rFonts w:hint="eastAsia" w:ascii="仿宋_GB2312" w:hAnsi="Times New Roman" w:eastAsia="仿宋_GB2312"/>
                <w:sz w:val="24"/>
              </w:rPr>
              <w:t>《粮食质量安全监管办法》（</w:t>
            </w:r>
            <w:r>
              <w:rPr>
                <w:rFonts w:hint="eastAsia" w:ascii="Times New Roman" w:hAnsi="Times New Roman" w:eastAsia="仿宋_GB2312"/>
                <w:sz w:val="24"/>
              </w:rPr>
              <w:t>2016</w:t>
            </w:r>
            <w:r>
              <w:rPr>
                <w:rFonts w:hint="eastAsia" w:ascii="仿宋_GB2312" w:hAnsi="Times New Roman" w:eastAsia="仿宋_GB2312"/>
                <w:sz w:val="24"/>
              </w:rPr>
              <w:t>年</w:t>
            </w:r>
            <w:r>
              <w:rPr>
                <w:rFonts w:hint="eastAsia" w:ascii="Times New Roman" w:hAnsi="Times New Roman" w:eastAsia="仿宋_GB2312"/>
                <w:sz w:val="24"/>
              </w:rPr>
              <w:t>9</w:t>
            </w:r>
            <w:r>
              <w:rPr>
                <w:rFonts w:hint="eastAsia" w:ascii="仿宋_GB2312" w:hAnsi="Times New Roman" w:eastAsia="仿宋_GB2312"/>
                <w:sz w:val="24"/>
              </w:rPr>
              <w:t>月</w:t>
            </w:r>
            <w:r>
              <w:rPr>
                <w:rFonts w:hint="eastAsia" w:ascii="Times New Roman" w:hAnsi="Times New Roman" w:eastAsia="仿宋_GB2312"/>
                <w:sz w:val="24"/>
              </w:rPr>
              <w:t>8</w:t>
            </w:r>
            <w:r>
              <w:rPr>
                <w:rFonts w:hint="eastAsia" w:ascii="仿宋_GB2312" w:hAnsi="Times New Roman" w:eastAsia="仿宋_GB2312"/>
                <w:sz w:val="24"/>
              </w:rPr>
              <w:t>日国家发展改革委令第</w:t>
            </w:r>
            <w:r>
              <w:rPr>
                <w:rFonts w:hint="eastAsia" w:ascii="Times New Roman" w:hAnsi="Times New Roman" w:eastAsia="仿宋_GB2312"/>
                <w:sz w:val="24"/>
              </w:rPr>
              <w:t>42</w:t>
            </w:r>
            <w:r>
              <w:rPr>
                <w:rFonts w:hint="eastAsia" w:ascii="仿宋_GB2312" w:hAnsi="Times New Roman" w:eastAsia="仿宋_GB2312"/>
                <w:sz w:val="24"/>
              </w:rPr>
              <w:t>号）第四十三条：违反本办法第十一条、第十四条第二、第三、第四、第五款、第十七条第一款、第十九条、第二十二条、第二十三条、第二十五条规定的，由县级以上粮食行政管理部门责令改正，予以警告。第二十三条：实行粮食质量安全档案制度。粮食经营者经营粮食，应当建立粮食质量安全档案，如实记录以下信息：粮食品种、供货方、粮食产地、收获年度、收购或入库时间、货位及数量、质量等级、品质情况、施药情况、销售去向及出库时间，其他有关信息。粮食质量安全档案保存期限，以粮食销售出库之日起，不得少于</w:t>
            </w:r>
            <w:r>
              <w:rPr>
                <w:rFonts w:hint="eastAsia" w:ascii="Times New Roman" w:hAnsi="Times New Roman" w:eastAsia="仿宋_GB2312"/>
                <w:sz w:val="24"/>
              </w:rPr>
              <w:t>5</w:t>
            </w:r>
            <w:r>
              <w:rPr>
                <w:rFonts w:hint="eastAsia" w:ascii="仿宋_GB2312" w:hAnsi="Times New Roman" w:eastAsia="仿宋_GB2312"/>
                <w:sz w:val="24"/>
              </w:rPr>
              <w:t>年。</w:t>
            </w:r>
          </w:p>
        </w:tc>
        <w:tc>
          <w:tcPr>
            <w:tcW w:w="2306" w:type="dxa"/>
            <w:vAlign w:val="center"/>
          </w:tcPr>
          <w:p>
            <w:pPr>
              <w:spacing w:line="340" w:lineRule="exact"/>
              <w:jc w:val="center"/>
              <w:rPr>
                <w:rFonts w:hint="eastAsia" w:ascii="仿宋_GB2312" w:hAnsi="Times New Roman" w:eastAsia="仿宋_GB2312"/>
                <w:sz w:val="24"/>
              </w:rPr>
            </w:pPr>
            <w:r>
              <w:rPr>
                <w:rFonts w:hint="eastAsia" w:ascii="仿宋_GB2312" w:hAnsi="Times New Roman" w:eastAsia="仿宋_GB2312"/>
                <w:sz w:val="24"/>
              </w:rPr>
              <w:t>首违免罚</w:t>
            </w:r>
          </w:p>
        </w:tc>
        <w:tc>
          <w:tcPr>
            <w:tcW w:w="3686" w:type="dxa"/>
            <w:vAlign w:val="center"/>
          </w:tcPr>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1</w:t>
            </w:r>
            <w:r>
              <w:rPr>
                <w:rFonts w:hint="eastAsia" w:ascii="仿宋_GB2312" w:hAnsi="Times New Roman" w:eastAsia="仿宋_GB2312"/>
                <w:sz w:val="24"/>
              </w:rPr>
              <w:t>.初次违法；</w:t>
            </w:r>
          </w:p>
          <w:p>
            <w:pPr>
              <w:spacing w:line="340" w:lineRule="exact"/>
              <w:rPr>
                <w:rFonts w:hint="eastAsia" w:ascii="仿宋_GB2312" w:hAnsi="Times New Roman" w:eastAsia="仿宋_GB2312"/>
                <w:sz w:val="24"/>
                <w:lang w:eastAsia="zh-CN"/>
              </w:rPr>
            </w:pPr>
            <w:r>
              <w:rPr>
                <w:rFonts w:hint="eastAsia" w:ascii="Times New Roman" w:hAnsi="Times New Roman" w:eastAsia="仿宋_GB2312"/>
                <w:sz w:val="24"/>
              </w:rPr>
              <w:t>2</w:t>
            </w:r>
            <w:r>
              <w:rPr>
                <w:rFonts w:hint="eastAsia" w:ascii="仿宋_GB2312" w:hAnsi="Times New Roman" w:eastAsia="仿宋_GB2312"/>
                <w:sz w:val="24"/>
              </w:rPr>
              <w:t>.危害后果轻微；</w:t>
            </w:r>
          </w:p>
          <w:p>
            <w:pPr>
              <w:spacing w:line="340" w:lineRule="exact"/>
              <w:rPr>
                <w:rFonts w:hint="eastAsia" w:ascii="Times New Roman" w:hAnsi="Times New Roman" w:eastAsia="仿宋_GB2312"/>
                <w:sz w:val="24"/>
              </w:rPr>
            </w:pPr>
            <w:r>
              <w:rPr>
                <w:rFonts w:hint="eastAsia" w:ascii="Times New Roman" w:hAnsi="Times New Roman" w:eastAsia="仿宋_GB2312"/>
                <w:sz w:val="24"/>
              </w:rPr>
              <w:t>3</w:t>
            </w:r>
            <w:r>
              <w:rPr>
                <w:rFonts w:hint="eastAsia" w:ascii="仿宋_GB2312" w:hAnsi="Times New Roman" w:eastAsia="仿宋_GB2312"/>
                <w:sz w:val="24"/>
              </w:rPr>
              <w:t>.积极配合检查，并在</w:t>
            </w:r>
            <w:r>
              <w:rPr>
                <w:rFonts w:hint="eastAsia" w:ascii="Times New Roman" w:hAnsi="Times New Roman" w:eastAsia="仿宋_GB2312"/>
                <w:sz w:val="24"/>
              </w:rPr>
              <w:t>7</w:t>
            </w:r>
            <w:r>
              <w:rPr>
                <w:rFonts w:hint="eastAsia" w:ascii="仿宋_GB2312" w:hAnsi="Times New Roman" w:eastAsia="仿宋_GB2312"/>
                <w:sz w:val="24"/>
              </w:rPr>
              <w:t>日内改正。</w:t>
            </w:r>
          </w:p>
        </w:tc>
      </w:tr>
    </w:tbl>
    <w:p>
      <w:pPr>
        <w:spacing w:line="20" w:lineRule="exact"/>
        <w:jc w:val="left"/>
        <w:rPr>
          <w:sz w:val="28"/>
          <w:szCs w:val="28"/>
        </w:rPr>
        <w:sectPr>
          <w:footerReference r:id="rId5" w:type="default"/>
          <w:pgSz w:w="16838" w:h="11906" w:orient="landscape"/>
          <w:pgMar w:top="1304" w:right="1304" w:bottom="1304" w:left="2041" w:header="851" w:footer="567" w:gutter="0"/>
          <w:cols w:space="720" w:num="1"/>
          <w:docGrid w:type="lines" w:linePitch="312" w:charSpace="0"/>
        </w:sectPr>
      </w:pPr>
    </w:p>
    <w:p>
      <w:pPr>
        <w:pStyle w:val="7"/>
        <w:spacing w:line="40" w:lineRule="exact"/>
        <w:rPr>
          <w:color w:val="000000"/>
        </w:rPr>
      </w:pPr>
    </w:p>
    <w:sectPr>
      <w:headerReference r:id="rId8" w:type="first"/>
      <w:footerReference r:id="rId11" w:type="first"/>
      <w:headerReference r:id="rId6" w:type="default"/>
      <w:footerReference r:id="rId9" w:type="default"/>
      <w:headerReference r:id="rId7" w:type="even"/>
      <w:footerReference r:id="rId10" w:type="even"/>
      <w:pgSz w:w="11906" w:h="16838"/>
      <w:pgMar w:top="1758" w:right="1701" w:bottom="1758" w:left="1701" w:header="851" w:footer="1588" w:gutter="0"/>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dobe 宋体 Std L">
    <w:altName w:val="方正书宋_GBK"/>
    <w:panose1 w:val="00000000000000000000"/>
    <w:charset w:val="86"/>
    <w:family w:val="roman"/>
    <w:pitch w:val="default"/>
    <w:sig w:usb0="00000000" w:usb1="00000000" w:usb2="00000016" w:usb3="00000000" w:csb0="00060007" w:csb1="00000000"/>
  </w:font>
  <w:font w:name="方正小标宋_GBK">
    <w:panose1 w:val="02000000000000000000"/>
    <w:charset w:val="86"/>
    <w:family w:val="script"/>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22"/>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22"/>
        <w:rFonts w:hint="eastAsia" w:ascii="宋体" w:hAnsi="宋体"/>
        <w:sz w:val="28"/>
        <w:szCs w:val="28"/>
      </w:rPr>
    </w:pPr>
    <w:r>
      <w:rPr>
        <w:rStyle w:val="22"/>
        <w:rFonts w:hint="eastAsia" w:ascii="宋体" w:hAnsi="宋体"/>
        <w:sz w:val="28"/>
        <w:szCs w:val="28"/>
      </w:rPr>
      <w:t xml:space="preserve">— </w:t>
    </w:r>
    <w:r>
      <w:rPr>
        <w:rFonts w:ascii="Times New Roman" w:hAnsi="Times New Roman"/>
        <w:sz w:val="28"/>
        <w:szCs w:val="28"/>
      </w:rPr>
      <w:fldChar w:fldCharType="begin"/>
    </w:r>
    <w:r>
      <w:rPr>
        <w:rStyle w:val="22"/>
        <w:rFonts w:ascii="Times New Roman" w:hAnsi="Times New Roman"/>
        <w:sz w:val="28"/>
        <w:szCs w:val="28"/>
      </w:rPr>
      <w:instrText xml:space="preserve">PAGE  </w:instrText>
    </w:r>
    <w:r>
      <w:rPr>
        <w:rFonts w:ascii="Times New Roman" w:hAnsi="Times New Roman"/>
        <w:sz w:val="28"/>
        <w:szCs w:val="28"/>
      </w:rPr>
      <w:fldChar w:fldCharType="separate"/>
    </w:r>
    <w:r>
      <w:rPr>
        <w:rStyle w:val="22"/>
        <w:rFonts w:ascii="Times New Roman" w:hAnsi="Times New Roman"/>
        <w:sz w:val="28"/>
        <w:szCs w:val="28"/>
      </w:rPr>
      <w:t>180</w:t>
    </w:r>
    <w:r>
      <w:rPr>
        <w:rFonts w:ascii="Times New Roman" w:hAnsi="Times New Roman"/>
        <w:sz w:val="28"/>
        <w:szCs w:val="28"/>
      </w:rPr>
      <w:fldChar w:fldCharType="end"/>
    </w:r>
    <w:r>
      <w:rPr>
        <w:rStyle w:val="22"/>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2"/>
        <w:rFonts w:hint="eastAsia" w:ascii="宋体" w:hAnsi="宋体"/>
        <w:sz w:val="28"/>
        <w:szCs w:val="28"/>
      </w:rPr>
    </w:pPr>
    <w:r>
      <w:rPr>
        <w:rStyle w:val="22"/>
        <w:rFonts w:hint="eastAsia" w:ascii="宋体" w:hAnsi="宋体"/>
        <w:sz w:val="28"/>
        <w:szCs w:val="28"/>
      </w:rPr>
      <w:t xml:space="preserve">— </w:t>
    </w:r>
    <w:r>
      <w:rPr>
        <w:rFonts w:ascii="Times New Roman" w:hAnsi="Times New Roman"/>
        <w:sz w:val="28"/>
        <w:szCs w:val="28"/>
      </w:rPr>
      <w:fldChar w:fldCharType="begin"/>
    </w:r>
    <w:r>
      <w:rPr>
        <w:rStyle w:val="22"/>
        <w:rFonts w:ascii="Times New Roman" w:hAnsi="Times New Roman"/>
        <w:sz w:val="28"/>
        <w:szCs w:val="28"/>
      </w:rPr>
      <w:instrText xml:space="preserve">PAGE  </w:instrText>
    </w:r>
    <w:r>
      <w:rPr>
        <w:rFonts w:ascii="Times New Roman" w:hAnsi="Times New Roman"/>
        <w:sz w:val="28"/>
        <w:szCs w:val="28"/>
      </w:rPr>
      <w:fldChar w:fldCharType="separate"/>
    </w:r>
    <w:r>
      <w:rPr>
        <w:rStyle w:val="22"/>
        <w:rFonts w:ascii="Times New Roman" w:hAnsi="Times New Roman"/>
        <w:sz w:val="28"/>
        <w:szCs w:val="28"/>
      </w:rPr>
      <w:t>181</w:t>
    </w:r>
    <w:r>
      <w:rPr>
        <w:rFonts w:ascii="Times New Roman" w:hAnsi="Times New Roman"/>
        <w:sz w:val="28"/>
        <w:szCs w:val="28"/>
      </w:rPr>
      <w:fldChar w:fldCharType="end"/>
    </w:r>
    <w:r>
      <w:rPr>
        <w:rStyle w:val="22"/>
        <w:rFonts w:hint="eastAsia" w:ascii="宋体" w:hAnsi="宋体"/>
        <w:sz w:val="28"/>
        <w:szCs w:val="28"/>
      </w:rPr>
      <w:t xml:space="preserve"> —</w:t>
    </w:r>
  </w:p>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rStyle w:val="22"/>
        <w:rFonts w:hint="eastAsia" w:ascii="宋体" w:hAnsi="宋体"/>
        <w:sz w:val="28"/>
        <w:szCs w:val="28"/>
      </w:rPr>
    </w:pPr>
    <w:r>
      <w:rPr>
        <w:rStyle w:val="22"/>
        <w:rFonts w:hint="eastAsia" w:ascii="宋体" w:hAnsi="宋体"/>
        <w:sz w:val="28"/>
        <w:szCs w:val="28"/>
      </w:rPr>
      <w:t xml:space="preserve">— </w:t>
    </w:r>
    <w:r>
      <w:rPr>
        <w:rFonts w:ascii="Times New Roman" w:hAnsi="Times New Roman"/>
        <w:sz w:val="28"/>
        <w:szCs w:val="28"/>
      </w:rPr>
      <w:fldChar w:fldCharType="begin"/>
    </w:r>
    <w:r>
      <w:rPr>
        <w:rStyle w:val="22"/>
        <w:rFonts w:ascii="Times New Roman" w:hAnsi="Times New Roman"/>
        <w:sz w:val="28"/>
        <w:szCs w:val="28"/>
      </w:rPr>
      <w:instrText xml:space="preserve">PAGE  </w:instrText>
    </w:r>
    <w:r>
      <w:rPr>
        <w:rFonts w:ascii="Times New Roman" w:hAnsi="Times New Roman"/>
        <w:sz w:val="28"/>
        <w:szCs w:val="28"/>
      </w:rPr>
      <w:fldChar w:fldCharType="separate"/>
    </w:r>
    <w:r>
      <w:rPr>
        <w:rStyle w:val="22"/>
        <w:rFonts w:ascii="Times New Roman" w:hAnsi="Times New Roman"/>
        <w:sz w:val="28"/>
        <w:szCs w:val="28"/>
      </w:rPr>
      <w:t>178</w:t>
    </w:r>
    <w:r>
      <w:rPr>
        <w:rFonts w:ascii="Times New Roman" w:hAnsi="Times New Roman"/>
        <w:sz w:val="28"/>
        <w:szCs w:val="28"/>
      </w:rPr>
      <w:fldChar w:fldCharType="end"/>
    </w:r>
    <w:r>
      <w:rPr>
        <w:rStyle w:val="22"/>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2"/>
  <w:displayVerticalDrawingGridEvery w:val="2"/>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MTkxMDI1NjczMGQ3ZmFiZDk1OTExNGI0NTMwZDEifQ=="/>
  </w:docVars>
  <w:rsids>
    <w:rsidRoot w:val="00000000"/>
    <w:rsid w:val="01743BE2"/>
    <w:rsid w:val="053B50B3"/>
    <w:rsid w:val="0D9F7D7A"/>
    <w:rsid w:val="14AA6825"/>
    <w:rsid w:val="17AF7416"/>
    <w:rsid w:val="17D02D59"/>
    <w:rsid w:val="183F48C2"/>
    <w:rsid w:val="1D3A7D4E"/>
    <w:rsid w:val="224116B5"/>
    <w:rsid w:val="23A60431"/>
    <w:rsid w:val="29DA47E2"/>
    <w:rsid w:val="2CD23F20"/>
    <w:rsid w:val="374B4BD9"/>
    <w:rsid w:val="39640479"/>
    <w:rsid w:val="3FDD38CA"/>
    <w:rsid w:val="421E794D"/>
    <w:rsid w:val="43520C16"/>
    <w:rsid w:val="45A94A14"/>
    <w:rsid w:val="478C4068"/>
    <w:rsid w:val="48054931"/>
    <w:rsid w:val="5DA86032"/>
    <w:rsid w:val="70EA6F7F"/>
    <w:rsid w:val="783A4469"/>
    <w:rsid w:val="79BD733A"/>
    <w:rsid w:val="7A326F58"/>
    <w:rsid w:val="7B7901C0"/>
    <w:rsid w:val="7BA864C8"/>
    <w:rsid w:val="7C6D1DD2"/>
    <w:rsid w:val="FAFB9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默认段落字体1"/>
    <w:link w:val="1"/>
    <w:qFormat/>
    <w:uiPriority w:val="0"/>
  </w:style>
  <w:style w:type="table" w:customStyle="1" w:styleId="6">
    <w:name w:val="普通表格1"/>
    <w:qFormat/>
    <w:uiPriority w:val="0"/>
  </w:style>
  <w:style w:type="paragraph" w:customStyle="1" w:styleId="7">
    <w:name w:val="Default"/>
    <w:qFormat/>
    <w:uiPriority w:val="0"/>
    <w:pPr>
      <w:widowControl w:val="0"/>
      <w:autoSpaceDE w:val="0"/>
      <w:autoSpaceDN w:val="0"/>
    </w:pPr>
    <w:rPr>
      <w:rFonts w:ascii="Calibri" w:hAnsi="Calibri" w:eastAsia="宋体" w:cs="Times New Roman"/>
      <w:color w:val="000000"/>
      <w:sz w:val="24"/>
      <w:szCs w:val="24"/>
      <w:lang w:val="en-US" w:eastAsia="zh-CN" w:bidi="ar-SA"/>
    </w:rPr>
  </w:style>
  <w:style w:type="paragraph" w:customStyle="1" w:styleId="8">
    <w:name w:val="正文缩进1"/>
    <w:basedOn w:val="1"/>
    <w:qFormat/>
    <w:uiPriority w:val="0"/>
    <w:pPr>
      <w:spacing w:line="240" w:lineRule="atLeast"/>
      <w:ind w:firstLine="420"/>
    </w:pPr>
    <w:rPr>
      <w:rFonts w:ascii="Verdana" w:hAnsi="Verdana" w:eastAsia="仿宋_GB2312"/>
      <w:sz w:val="32"/>
      <w:szCs w:val="32"/>
    </w:rPr>
  </w:style>
  <w:style w:type="paragraph" w:customStyle="1" w:styleId="9">
    <w:name w:val="正文文本1"/>
    <w:basedOn w:val="1"/>
    <w:link w:val="10"/>
    <w:qFormat/>
    <w:uiPriority w:val="0"/>
    <w:pPr>
      <w:jc w:val="center"/>
    </w:pPr>
    <w:rPr>
      <w:rFonts w:ascii="Times New Roman" w:hAnsi="Times New Roman" w:eastAsia="黑体"/>
      <w:sz w:val="44"/>
      <w:szCs w:val="20"/>
    </w:rPr>
  </w:style>
  <w:style w:type="character" w:customStyle="1" w:styleId="10">
    <w:name w:val="正文文本 Char"/>
    <w:basedOn w:val="5"/>
    <w:link w:val="9"/>
    <w:qFormat/>
    <w:uiPriority w:val="0"/>
    <w:rPr>
      <w:rFonts w:eastAsia="黑体"/>
      <w:kern w:val="2"/>
      <w:sz w:val="44"/>
    </w:rPr>
  </w:style>
  <w:style w:type="paragraph" w:customStyle="1" w:styleId="11">
    <w:name w:val="目录 51"/>
    <w:basedOn w:val="1"/>
    <w:qFormat/>
    <w:uiPriority w:val="0"/>
    <w:pPr>
      <w:ind w:left="1680" w:leftChars="800"/>
    </w:pPr>
  </w:style>
  <w:style w:type="paragraph" w:customStyle="1" w:styleId="12">
    <w:name w:val="日期1"/>
    <w:basedOn w:val="1"/>
    <w:link w:val="13"/>
    <w:qFormat/>
    <w:uiPriority w:val="0"/>
    <w:pPr>
      <w:ind w:left="100" w:leftChars="2500"/>
    </w:pPr>
  </w:style>
  <w:style w:type="character" w:customStyle="1" w:styleId="13">
    <w:name w:val="日期 Char"/>
    <w:basedOn w:val="5"/>
    <w:link w:val="12"/>
    <w:qFormat/>
    <w:uiPriority w:val="0"/>
    <w:rPr>
      <w:rFonts w:ascii="Calibri" w:hAnsi="Calibri"/>
      <w:kern w:val="2"/>
      <w:sz w:val="21"/>
      <w:szCs w:val="24"/>
    </w:rPr>
  </w:style>
  <w:style w:type="paragraph" w:customStyle="1" w:styleId="14">
    <w:name w:val="批注框文本1"/>
    <w:basedOn w:val="1"/>
    <w:link w:val="15"/>
    <w:qFormat/>
    <w:uiPriority w:val="0"/>
    <w:rPr>
      <w:sz w:val="18"/>
      <w:szCs w:val="18"/>
    </w:rPr>
  </w:style>
  <w:style w:type="character" w:customStyle="1" w:styleId="15">
    <w:name w:val="批注框文本 Char"/>
    <w:basedOn w:val="5"/>
    <w:link w:val="14"/>
    <w:qFormat/>
    <w:uiPriority w:val="0"/>
    <w:rPr>
      <w:rFonts w:ascii="Calibri" w:hAnsi="Calibri"/>
      <w:kern w:val="2"/>
      <w:sz w:val="18"/>
      <w:szCs w:val="18"/>
    </w:rPr>
  </w:style>
  <w:style w:type="paragraph" w:customStyle="1" w:styleId="16">
    <w:name w:val="页脚1"/>
    <w:basedOn w:val="1"/>
    <w:link w:val="17"/>
    <w:qFormat/>
    <w:uiPriority w:val="0"/>
    <w:pPr>
      <w:tabs>
        <w:tab w:val="center" w:pos="4153"/>
        <w:tab w:val="right" w:pos="8306"/>
      </w:tabs>
      <w:snapToGrid w:val="0"/>
      <w:jc w:val="left"/>
    </w:pPr>
    <w:rPr>
      <w:sz w:val="18"/>
    </w:rPr>
  </w:style>
  <w:style w:type="character" w:customStyle="1" w:styleId="17">
    <w:name w:val="页脚 Char"/>
    <w:basedOn w:val="5"/>
    <w:link w:val="16"/>
    <w:qFormat/>
    <w:uiPriority w:val="0"/>
    <w:rPr>
      <w:rFonts w:ascii="Calibri" w:hAnsi="Calibri"/>
      <w:kern w:val="2"/>
      <w:sz w:val="18"/>
      <w:szCs w:val="24"/>
    </w:rPr>
  </w:style>
  <w:style w:type="paragraph" w:customStyle="1" w:styleId="1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19">
    <w:name w:val="普通(网站)1"/>
    <w:basedOn w:val="1"/>
    <w:qFormat/>
    <w:uiPriority w:val="0"/>
    <w:pPr>
      <w:spacing w:beforeAutospacing="1" w:afterAutospacing="1"/>
      <w:jc w:val="left"/>
    </w:pPr>
    <w:rPr>
      <w:kern w:val="0"/>
      <w:sz w:val="24"/>
    </w:rPr>
  </w:style>
  <w:style w:type="table" w:customStyle="1" w:styleId="20">
    <w:name w:val="网格型1"/>
    <w:basedOn w:val="6"/>
    <w:qFormat/>
    <w:uiPriority w:val="0"/>
    <w:pPr>
      <w:widowControl w:val="0"/>
      <w:jc w:val="both"/>
    </w:pPr>
    <w:rPr>
      <w:rFonts w:ascii="Calibri" w:hAnsi="Calibri" w:eastAsia="宋体"/>
    </w:rPr>
  </w:style>
  <w:style w:type="character" w:customStyle="1" w:styleId="21">
    <w:name w:val="要点1"/>
    <w:basedOn w:val="5"/>
    <w:link w:val="1"/>
    <w:qFormat/>
    <w:uiPriority w:val="0"/>
    <w:rPr>
      <w:b/>
    </w:rPr>
  </w:style>
  <w:style w:type="character" w:customStyle="1" w:styleId="22">
    <w:name w:val="页码1"/>
    <w:basedOn w:val="5"/>
    <w:link w:val="1"/>
    <w:qFormat/>
    <w:uiPriority w:val="0"/>
    <w:rPr>
      <w:rFonts w:ascii="Calibri" w:hAnsi="Calibri" w:eastAsia="宋体"/>
    </w:rPr>
  </w:style>
  <w:style w:type="table" w:customStyle="1" w:styleId="23">
    <w:name w:val="Table Normal"/>
    <w:qFormat/>
    <w:uiPriority w:val="0"/>
    <w:rPr>
      <w:rFonts w:ascii="Arial" w:hAnsi="Arial"/>
      <w:lang w:val="en-US" w:eastAsia="zh-CN" w:bidi="ar-SA"/>
    </w:rPr>
  </w:style>
  <w:style w:type="character" w:customStyle="1" w:styleId="24">
    <w:name w:val="font61"/>
    <w:basedOn w:val="5"/>
    <w:link w:val="1"/>
    <w:qFormat/>
    <w:uiPriority w:val="0"/>
    <w:rPr>
      <w:rFonts w:hint="eastAsia" w:ascii="仿宋" w:hAnsi="仿宋" w:eastAsia="仿宋"/>
      <w:color w:val="000000"/>
      <w:sz w:val="24"/>
      <w:szCs w:val="24"/>
      <w:u w:val="none"/>
    </w:rPr>
  </w:style>
  <w:style w:type="character" w:customStyle="1" w:styleId="25">
    <w:name w:val="font41"/>
    <w:basedOn w:val="5"/>
    <w:link w:val="1"/>
    <w:qFormat/>
    <w:uiPriority w:val="0"/>
    <w:rPr>
      <w:rFonts w:ascii="仿宋" w:hAnsi="仿宋" w:eastAsia="仿宋"/>
      <w:color w:val="000000"/>
      <w:sz w:val="20"/>
      <w:szCs w:val="20"/>
      <w:u w:val="none"/>
    </w:rPr>
  </w:style>
  <w:style w:type="character" w:customStyle="1" w:styleId="26">
    <w:name w:val="font71"/>
    <w:basedOn w:val="5"/>
    <w:link w:val="1"/>
    <w:qFormat/>
    <w:uiPriority w:val="0"/>
    <w:rPr>
      <w:rFonts w:hint="eastAsia" w:ascii="宋体" w:hAnsi="宋体" w:eastAsia="宋体"/>
      <w:color w:val="000000"/>
      <w:sz w:val="22"/>
      <w:szCs w:val="22"/>
      <w:u w:val="none"/>
    </w:rPr>
  </w:style>
  <w:style w:type="paragraph" w:customStyle="1" w:styleId="27">
    <w:name w:val="Table Paragraph"/>
    <w:basedOn w:val="1"/>
    <w:qFormat/>
    <w:uiPriority w:val="0"/>
    <w:pPr>
      <w:jc w:val="left"/>
    </w:pPr>
    <w:rPr>
      <w:kern w:val="0"/>
      <w:sz w:val="22"/>
      <w:lang w:eastAsia="en-US"/>
    </w:rPr>
  </w:style>
  <w:style w:type="character" w:customStyle="1" w:styleId="28">
    <w:name w:val="font91"/>
    <w:link w:val="1"/>
    <w:qFormat/>
    <w:uiPriority w:val="0"/>
    <w:rPr>
      <w:rFonts w:hint="eastAsia" w:ascii="宋体" w:hAnsi="宋体" w:eastAsia="宋体"/>
      <w:b/>
      <w:color w:val="000000"/>
      <w:sz w:val="24"/>
      <w:szCs w:val="24"/>
      <w:u w:val="none"/>
    </w:rPr>
  </w:style>
  <w:style w:type="character" w:customStyle="1" w:styleId="29">
    <w:name w:val="font11"/>
    <w:link w:val="1"/>
    <w:qFormat/>
    <w:uiPriority w:val="0"/>
    <w:rPr>
      <w:rFonts w:hint="eastAsia" w:ascii="宋体" w:hAnsi="宋体" w:eastAsia="宋体"/>
      <w:color w:val="FF0000"/>
      <w:sz w:val="24"/>
      <w:szCs w:val="24"/>
      <w:u w:val="none"/>
    </w:rPr>
  </w:style>
  <w:style w:type="character" w:customStyle="1" w:styleId="30">
    <w:name w:val="font31"/>
    <w:link w:val="1"/>
    <w:qFormat/>
    <w:uiPriority w:val="0"/>
    <w:rPr>
      <w:rFonts w:hint="eastAsia" w:ascii="宋体" w:hAnsi="宋体" w:eastAsia="宋体"/>
      <w:color w:val="000000"/>
      <w:sz w:val="24"/>
      <w:szCs w:val="24"/>
      <w:u w:val="none"/>
    </w:rPr>
  </w:style>
  <w:style w:type="paragraph" w:customStyle="1" w:styleId="31">
    <w:name w:val="[基本段落]"/>
    <w:basedOn w:val="1"/>
    <w:qFormat/>
    <w:uiPriority w:val="0"/>
    <w:pPr>
      <w:autoSpaceDE w:val="0"/>
      <w:autoSpaceDN w:val="0"/>
      <w:spacing w:line="288" w:lineRule="auto"/>
    </w:pPr>
    <w:rPr>
      <w:rFonts w:ascii="Adobe 宋体 Std L" w:eastAsia="Adobe 宋体 Std L"/>
      <w:color w:val="000000"/>
      <w:kern w:val="0"/>
      <w:sz w:val="24"/>
      <w:lang w:val="zh-CN"/>
    </w:rPr>
  </w:style>
  <w:style w:type="character" w:customStyle="1" w:styleId="32">
    <w:name w:val="font21"/>
    <w:basedOn w:val="5"/>
    <w:link w:val="1"/>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536</Words>
  <Characters>578</Characters>
  <Lines>0</Lines>
  <Paragraphs>0</Paragraphs>
  <TotalTime>113</TotalTime>
  <ScaleCrop>false</ScaleCrop>
  <LinksUpToDate>false</LinksUpToDate>
  <CharactersWithSpaces>706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2023-06-08T08:22:00Z</dcterms:created>
  <dc:creator>、Linkin</dc:creator>
  <cp:lastModifiedBy>user</cp:lastModifiedBy>
  <cp:lastPrinted>2023-06-08T16:16:00Z</cp:lastPrinted>
  <dcterms:modified xsi:type="dcterms:W3CDTF">2025-11-10T10:33:19Z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9C3B29ED876D40C4BB23315AD333ECC1_12</vt:lpwstr>
  </property>
  <property fmtid="{D5CDD505-2E9C-101B-9397-08002B2CF9AE}" pid="4" name="KSOTemplateDocerSaveRecord">
    <vt:lpwstr>eyJoZGlkIjoiYTg2MmMzNDg1Y2I4NjgwMzQxYWQ3NjRhM2NhNWExNjkifQ==</vt:lpwstr>
  </property>
</Properties>
</file>