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66" w:rsidRPr="00F249F7" w:rsidRDefault="00A67766" w:rsidP="00A67766">
      <w:pPr>
        <w:spacing w:line="300" w:lineRule="exact"/>
        <w:jc w:val="left"/>
        <w:rPr>
          <w:rFonts w:ascii="黑体" w:eastAsia="黑体" w:hAnsi="黑体"/>
          <w:spacing w:val="38"/>
          <w:sz w:val="32"/>
          <w:szCs w:val="32"/>
        </w:rPr>
      </w:pPr>
    </w:p>
    <w:p w:rsidR="00A67766" w:rsidRPr="00F249F7" w:rsidRDefault="00A67766" w:rsidP="00A67766">
      <w:pPr>
        <w:spacing w:line="500" w:lineRule="exact"/>
        <w:jc w:val="left"/>
        <w:rPr>
          <w:rFonts w:ascii="黑体" w:eastAsia="黑体" w:hAnsi="黑体"/>
          <w:spacing w:val="38"/>
          <w:sz w:val="32"/>
          <w:szCs w:val="32"/>
        </w:rPr>
      </w:pPr>
    </w:p>
    <w:p w:rsidR="00A67766" w:rsidRPr="00F249F7" w:rsidRDefault="00A67766" w:rsidP="00A67766">
      <w:pPr>
        <w:spacing w:line="500" w:lineRule="exact"/>
        <w:jc w:val="left"/>
        <w:rPr>
          <w:rFonts w:ascii="黑体" w:eastAsia="黑体" w:hAnsi="黑体"/>
          <w:spacing w:val="38"/>
          <w:sz w:val="32"/>
          <w:szCs w:val="32"/>
        </w:rPr>
      </w:pPr>
    </w:p>
    <w:p w:rsidR="00A67766" w:rsidRDefault="00A67766" w:rsidP="00A67766">
      <w:pPr>
        <w:jc w:val="left"/>
        <w:rPr>
          <w:rFonts w:ascii="仿宋_GB2312" w:eastAsia="仿宋_GB2312" w:hAnsi="黑体"/>
          <w:color w:val="FF0000"/>
          <w:spacing w:val="38"/>
          <w:szCs w:val="21"/>
        </w:rPr>
      </w:pPr>
    </w:p>
    <w:p w:rsidR="00A67766" w:rsidRPr="001053E7" w:rsidRDefault="00A67766" w:rsidP="00A67766">
      <w:pPr>
        <w:jc w:val="center"/>
        <w:rPr>
          <w:sz w:val="44"/>
          <w:szCs w:val="44"/>
        </w:rPr>
      </w:pPr>
      <w:r w:rsidRPr="00975031">
        <w:rPr>
          <w:rFonts w:ascii="方正小标宋_GBK" w:eastAsia="方正小标宋_GBK" w:hint="eastAsia"/>
          <w:color w:val="FF0000"/>
          <w:spacing w:val="38"/>
          <w:sz w:val="84"/>
          <w:szCs w:val="84"/>
        </w:rPr>
        <w:t>河北省财政厅文件</w:t>
      </w:r>
    </w:p>
    <w:p w:rsidR="00A67766" w:rsidRDefault="00A67766" w:rsidP="00A67766">
      <w:pPr>
        <w:tabs>
          <w:tab w:val="left" w:pos="8820"/>
        </w:tabs>
        <w:spacing w:line="580" w:lineRule="exact"/>
        <w:ind w:firstLineChars="100" w:firstLine="320"/>
        <w:rPr>
          <w:rFonts w:ascii="仿宋_GB2312" w:eastAsia="仿宋_GB2312"/>
          <w:bCs/>
          <w:sz w:val="32"/>
          <w:szCs w:val="32"/>
        </w:rPr>
      </w:pPr>
    </w:p>
    <w:p w:rsidR="00A67766" w:rsidRDefault="00A67766" w:rsidP="00A67766">
      <w:pPr>
        <w:tabs>
          <w:tab w:val="left" w:pos="8820"/>
        </w:tabs>
        <w:spacing w:line="580" w:lineRule="exact"/>
        <w:ind w:firstLineChars="100" w:firstLine="320"/>
        <w:rPr>
          <w:rFonts w:ascii="仿宋_GB2312" w:eastAsia="仿宋_GB2312"/>
          <w:bCs/>
          <w:sz w:val="32"/>
          <w:szCs w:val="32"/>
        </w:rPr>
      </w:pPr>
    </w:p>
    <w:p w:rsidR="00A67766" w:rsidRPr="00B66EC8" w:rsidRDefault="00A67766" w:rsidP="00A67766">
      <w:pPr>
        <w:tabs>
          <w:tab w:val="left" w:pos="8820"/>
        </w:tabs>
        <w:spacing w:line="580" w:lineRule="exact"/>
        <w:jc w:val="center"/>
        <w:rPr>
          <w:rFonts w:ascii="仿宋_GB2312" w:eastAsia="仿宋_GB2312"/>
          <w:bCs/>
          <w:sz w:val="32"/>
          <w:szCs w:val="32"/>
        </w:rPr>
      </w:pPr>
      <w:proofErr w:type="gramStart"/>
      <w:r w:rsidRPr="00B66EC8">
        <w:rPr>
          <w:rFonts w:ascii="仿宋_GB2312" w:eastAsia="仿宋_GB2312" w:hint="eastAsia"/>
          <w:bCs/>
          <w:sz w:val="32"/>
          <w:szCs w:val="32"/>
        </w:rPr>
        <w:t>冀财</w:t>
      </w:r>
      <w:r>
        <w:rPr>
          <w:rFonts w:ascii="仿宋_GB2312" w:eastAsia="仿宋_GB2312" w:hAnsi="宋体" w:hint="eastAsia"/>
          <w:sz w:val="32"/>
          <w:szCs w:val="32"/>
        </w:rPr>
        <w:t>农</w:t>
      </w:r>
      <w:r w:rsidRPr="00B66EC8">
        <w:rPr>
          <w:rFonts w:ascii="仿宋_GB2312" w:eastAsia="仿宋_GB2312" w:hint="eastAsia"/>
          <w:bCs/>
          <w:sz w:val="32"/>
          <w:szCs w:val="32"/>
        </w:rPr>
        <w:t>〔20</w:t>
      </w:r>
      <w:r>
        <w:rPr>
          <w:rFonts w:ascii="仿宋_GB2312" w:eastAsia="仿宋_GB2312" w:hint="eastAsia"/>
          <w:bCs/>
          <w:sz w:val="32"/>
          <w:szCs w:val="32"/>
        </w:rPr>
        <w:t>19</w:t>
      </w:r>
      <w:r w:rsidRPr="00B66EC8">
        <w:rPr>
          <w:rFonts w:ascii="仿宋_GB2312" w:eastAsia="仿宋_GB2312" w:hint="eastAsia"/>
          <w:bCs/>
          <w:sz w:val="32"/>
          <w:szCs w:val="32"/>
        </w:rPr>
        <w:t>〕</w:t>
      </w:r>
      <w:proofErr w:type="gramEnd"/>
      <w:r w:rsidR="00BE6583">
        <w:rPr>
          <w:rFonts w:ascii="仿宋_GB2312" w:eastAsia="仿宋_GB2312" w:hAnsi="宋体" w:hint="eastAsia"/>
          <w:sz w:val="32"/>
          <w:szCs w:val="32"/>
        </w:rPr>
        <w:t>177</w:t>
      </w:r>
      <w:r w:rsidRPr="00B66EC8">
        <w:rPr>
          <w:rFonts w:ascii="仿宋_GB2312" w:eastAsia="仿宋_GB2312" w:hint="eastAsia"/>
          <w:bCs/>
          <w:sz w:val="32"/>
          <w:szCs w:val="32"/>
        </w:rPr>
        <w:t>号</w:t>
      </w:r>
    </w:p>
    <w:p w:rsidR="00A67766" w:rsidRPr="00B66EC8" w:rsidRDefault="00A67766" w:rsidP="00A67766">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61312" behindDoc="0" locked="0" layoutInCell="1" allowOverlap="1" wp14:anchorId="2D1024B2" wp14:editId="5F5C8333">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3C2C83" w:rsidRDefault="003C2C83" w:rsidP="00A67766">
      <w:pPr>
        <w:spacing w:line="580" w:lineRule="exact"/>
        <w:jc w:val="center"/>
        <w:rPr>
          <w:rFonts w:ascii="方正小标宋_GBK" w:eastAsia="方正小标宋_GBK" w:hAnsi="宋体"/>
          <w:sz w:val="44"/>
          <w:szCs w:val="44"/>
        </w:rPr>
      </w:pPr>
    </w:p>
    <w:p w:rsidR="003C2C83" w:rsidRDefault="00A67766" w:rsidP="00A67766">
      <w:pPr>
        <w:spacing w:line="580" w:lineRule="exact"/>
        <w:jc w:val="center"/>
        <w:rPr>
          <w:rFonts w:ascii="方正小标宋_GBK" w:eastAsia="方正小标宋_GBK" w:hAnsi="宋体"/>
          <w:sz w:val="44"/>
          <w:szCs w:val="44"/>
        </w:rPr>
      </w:pPr>
      <w:r w:rsidRPr="007F723C">
        <w:rPr>
          <w:rFonts w:ascii="方正小标宋_GBK" w:eastAsia="方正小标宋_GBK" w:hAnsi="宋体" w:hint="eastAsia"/>
          <w:sz w:val="44"/>
          <w:szCs w:val="44"/>
        </w:rPr>
        <w:t>河北省财政厅</w:t>
      </w:r>
    </w:p>
    <w:p w:rsidR="00A67766" w:rsidRPr="007F723C" w:rsidRDefault="00A67766" w:rsidP="00A67766">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w:t>
      </w:r>
      <w:r w:rsidR="003363EA">
        <w:rPr>
          <w:rFonts w:ascii="方正小标宋_GBK" w:eastAsia="方正小标宋_GBK" w:hAnsi="宋体" w:hint="eastAsia"/>
          <w:sz w:val="44"/>
          <w:szCs w:val="44"/>
        </w:rPr>
        <w:t>提前</w:t>
      </w:r>
      <w:r w:rsidR="003363EA" w:rsidRPr="006C1161">
        <w:rPr>
          <w:rFonts w:ascii="方正小标宋_GBK" w:eastAsia="方正小标宋_GBK" w:hAnsi="宋体" w:hint="eastAsia"/>
          <w:sz w:val="44"/>
          <w:szCs w:val="44"/>
        </w:rPr>
        <w:t>下达</w:t>
      </w:r>
      <w:r w:rsidRPr="006C1161">
        <w:rPr>
          <w:rFonts w:ascii="方正小标宋_GBK" w:eastAsia="方正小标宋_GBK" w:hAnsi="宋体" w:hint="eastAsia"/>
          <w:sz w:val="44"/>
          <w:szCs w:val="44"/>
        </w:rPr>
        <w:t>20</w:t>
      </w:r>
      <w:r>
        <w:rPr>
          <w:rFonts w:ascii="方正小标宋_GBK" w:eastAsia="方正小标宋_GBK" w:hAnsi="宋体" w:hint="eastAsia"/>
          <w:sz w:val="44"/>
          <w:szCs w:val="44"/>
        </w:rPr>
        <w:t>20</w:t>
      </w:r>
      <w:r w:rsidRPr="006C1161">
        <w:rPr>
          <w:rFonts w:ascii="方正小标宋_GBK" w:eastAsia="方正小标宋_GBK" w:hAnsi="宋体" w:hint="eastAsia"/>
          <w:sz w:val="44"/>
          <w:szCs w:val="44"/>
        </w:rPr>
        <w:t>年</w:t>
      </w:r>
      <w:r>
        <w:rPr>
          <w:rFonts w:ascii="方正小标宋_GBK" w:eastAsia="方正小标宋_GBK" w:hAnsi="宋体" w:hint="eastAsia"/>
          <w:sz w:val="44"/>
          <w:szCs w:val="44"/>
        </w:rPr>
        <w:t>省级水利发展资金</w:t>
      </w:r>
      <w:r w:rsidRPr="007F723C">
        <w:rPr>
          <w:rFonts w:ascii="方正小标宋_GBK" w:eastAsia="方正小标宋_GBK" w:hAnsi="宋体" w:hint="eastAsia"/>
          <w:sz w:val="44"/>
          <w:szCs w:val="44"/>
        </w:rPr>
        <w:t>的</w:t>
      </w:r>
      <w:r>
        <w:rPr>
          <w:rFonts w:ascii="方正小标宋_GBK" w:eastAsia="方正小标宋_GBK" w:hAnsi="宋体" w:hint="eastAsia"/>
          <w:sz w:val="44"/>
          <w:szCs w:val="44"/>
        </w:rPr>
        <w:t xml:space="preserve">通知 </w:t>
      </w:r>
    </w:p>
    <w:p w:rsidR="00A67766" w:rsidRPr="007E6B24" w:rsidRDefault="00A67766" w:rsidP="00A67766">
      <w:pPr>
        <w:snapToGrid w:val="0"/>
        <w:spacing w:line="580" w:lineRule="exact"/>
        <w:rPr>
          <w:rFonts w:ascii="仿宋_GB2312" w:eastAsia="仿宋_GB2312"/>
          <w:sz w:val="32"/>
          <w:szCs w:val="32"/>
        </w:rPr>
      </w:pPr>
    </w:p>
    <w:p w:rsidR="00A67766" w:rsidRPr="00F276D5" w:rsidRDefault="004F3E9F" w:rsidP="00A67766">
      <w:pPr>
        <w:snapToGrid w:val="0"/>
        <w:spacing w:line="580" w:lineRule="exact"/>
        <w:rPr>
          <w:rFonts w:ascii="方正仿宋_GBK" w:eastAsia="方正仿宋_GBK"/>
          <w:sz w:val="32"/>
          <w:szCs w:val="32"/>
        </w:rPr>
      </w:pPr>
      <w:r>
        <w:rPr>
          <w:rFonts w:ascii="方正仿宋_GBK" w:eastAsia="方正仿宋_GBK" w:hint="eastAsia"/>
          <w:sz w:val="32"/>
          <w:szCs w:val="32"/>
        </w:rPr>
        <w:t>有关市</w:t>
      </w:r>
      <w:r w:rsidR="00A67766" w:rsidRPr="00F276D5">
        <w:rPr>
          <w:rFonts w:ascii="方正仿宋_GBK" w:eastAsia="方正仿宋_GBK" w:hint="eastAsia"/>
          <w:sz w:val="32"/>
          <w:szCs w:val="32"/>
        </w:rPr>
        <w:t>、省财政直管县财政局：</w:t>
      </w:r>
    </w:p>
    <w:p w:rsidR="003363EA" w:rsidRDefault="003363EA" w:rsidP="003363EA">
      <w:pPr>
        <w:spacing w:line="580" w:lineRule="exact"/>
        <w:ind w:firstLineChars="200" w:firstLine="680"/>
        <w:rPr>
          <w:rFonts w:ascii="方正仿宋_GBK" w:eastAsia="方正仿宋_GBK"/>
          <w:spacing w:val="10"/>
          <w:sz w:val="32"/>
          <w:szCs w:val="32"/>
        </w:rPr>
      </w:pPr>
      <w:r w:rsidRPr="002E7B3F">
        <w:rPr>
          <w:rFonts w:ascii="方正仿宋_GBK" w:eastAsia="方正仿宋_GBK" w:hint="eastAsia"/>
          <w:spacing w:val="10"/>
          <w:sz w:val="32"/>
          <w:szCs w:val="32"/>
        </w:rPr>
        <w:t>为提高预算编制的完整性，加快转移支付资金支出进度，现提前下达20</w:t>
      </w:r>
      <w:r>
        <w:rPr>
          <w:rFonts w:ascii="方正仿宋_GBK" w:eastAsia="方正仿宋_GBK" w:hint="eastAsia"/>
          <w:spacing w:val="10"/>
          <w:sz w:val="32"/>
          <w:szCs w:val="32"/>
        </w:rPr>
        <w:t>20</w:t>
      </w:r>
      <w:r w:rsidRPr="002E7B3F">
        <w:rPr>
          <w:rFonts w:ascii="方正仿宋_GBK" w:eastAsia="方正仿宋_GBK" w:hint="eastAsia"/>
          <w:spacing w:val="10"/>
          <w:sz w:val="32"/>
          <w:szCs w:val="32"/>
        </w:rPr>
        <w:t>年省级</w:t>
      </w:r>
      <w:r>
        <w:rPr>
          <w:rFonts w:ascii="方正仿宋_GBK" w:eastAsia="方正仿宋_GBK" w:hint="eastAsia"/>
          <w:spacing w:val="10"/>
          <w:sz w:val="32"/>
          <w:szCs w:val="32"/>
        </w:rPr>
        <w:t>水利发展资金</w:t>
      </w:r>
      <w:r w:rsidRPr="002E7B3F">
        <w:rPr>
          <w:rFonts w:ascii="方正仿宋_GBK" w:eastAsia="方正仿宋_GBK" w:hint="eastAsia"/>
          <w:spacing w:val="10"/>
          <w:sz w:val="32"/>
          <w:szCs w:val="32"/>
        </w:rPr>
        <w:t>，</w:t>
      </w:r>
      <w:r>
        <w:rPr>
          <w:rFonts w:ascii="方正仿宋_GBK" w:eastAsia="方正仿宋_GBK" w:hint="eastAsia"/>
          <w:spacing w:val="10"/>
          <w:sz w:val="32"/>
          <w:szCs w:val="32"/>
        </w:rPr>
        <w:t>具体金额见附件，</w:t>
      </w:r>
      <w:r w:rsidRPr="00ED5BF5">
        <w:rPr>
          <w:rFonts w:ascii="方正仿宋_GBK" w:eastAsia="方正仿宋_GBK" w:hint="eastAsia"/>
          <w:sz w:val="32"/>
          <w:szCs w:val="32"/>
        </w:rPr>
        <w:t>收入列“1100252农林水共同财政事权转移支付收入”，</w:t>
      </w:r>
      <w:r>
        <w:rPr>
          <w:rFonts w:ascii="方正仿宋_GBK" w:eastAsia="方正仿宋_GBK" w:hint="eastAsia"/>
          <w:sz w:val="32"/>
          <w:szCs w:val="32"/>
        </w:rPr>
        <w:t>支出</w:t>
      </w:r>
      <w:r>
        <w:rPr>
          <w:rFonts w:ascii="方正仿宋_GBK" w:eastAsia="方正仿宋_GBK" w:hint="eastAsia"/>
          <w:spacing w:val="10"/>
          <w:sz w:val="32"/>
          <w:szCs w:val="32"/>
        </w:rPr>
        <w:t>列2020年支出功能分类科目“21303水利”。</w:t>
      </w:r>
    </w:p>
    <w:p w:rsidR="003363EA" w:rsidRDefault="003363EA" w:rsidP="003363EA">
      <w:pPr>
        <w:spacing w:line="580" w:lineRule="exact"/>
        <w:ind w:firstLineChars="200" w:firstLine="680"/>
        <w:rPr>
          <w:rFonts w:ascii="方正仿宋_GBK" w:eastAsia="方正仿宋_GBK"/>
          <w:spacing w:val="10"/>
          <w:sz w:val="32"/>
          <w:szCs w:val="32"/>
        </w:rPr>
      </w:pPr>
      <w:r>
        <w:rPr>
          <w:rFonts w:ascii="方正仿宋_GBK" w:eastAsia="方正仿宋_GBK" w:hint="eastAsia"/>
          <w:spacing w:val="10"/>
          <w:sz w:val="32"/>
          <w:szCs w:val="32"/>
        </w:rPr>
        <w:t>一、你市（县）应结合同步下达的工作任务清单和相关规划或实施方案，统筹安排资金，确保重点任务支出。</w:t>
      </w:r>
      <w:r w:rsidRPr="00996046">
        <w:rPr>
          <w:rFonts w:ascii="仿宋" w:eastAsia="仿宋" w:hAnsi="仿宋" w:hint="eastAsia"/>
          <w:sz w:val="32"/>
          <w:szCs w:val="32"/>
        </w:rPr>
        <w:t>根据《河北省人民政府印发关于建立涉农资金统筹整合长效机制实施方案的通知》（冀政字〔2018〕40号）要求，各市（县、区）在完成约束性任务的前提下，可区分轻重缓急，在同一大</w:t>
      </w:r>
      <w:proofErr w:type="gramStart"/>
      <w:r w:rsidRPr="00996046">
        <w:rPr>
          <w:rFonts w:ascii="仿宋" w:eastAsia="仿宋" w:hAnsi="仿宋" w:hint="eastAsia"/>
          <w:sz w:val="32"/>
          <w:szCs w:val="32"/>
        </w:rPr>
        <w:t>专项内</w:t>
      </w:r>
      <w:proofErr w:type="gramEnd"/>
      <w:r w:rsidRPr="00996046">
        <w:rPr>
          <w:rFonts w:ascii="仿宋" w:eastAsia="仿宋" w:hAnsi="仿宋" w:hint="eastAsia"/>
          <w:sz w:val="32"/>
          <w:szCs w:val="32"/>
        </w:rPr>
        <w:t>调剂使用。</w:t>
      </w:r>
    </w:p>
    <w:p w:rsidR="003363EA" w:rsidRDefault="003363EA" w:rsidP="003363EA">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二、按照《国务院办公厅关于支持贫困县开展统筹整合使用财政涉农资金试点的意见》（国办发〔2016〕22号）和《河北省人民政府办公厅关于支持贫困县开展统筹整合使用财政涉农资金试点的意见》（冀政办发〔2016〕21号）等有关文件要求，贫困县可根据本地脱贫攻坚规划，统筹整合使用省级水利发展资金。</w:t>
      </w:r>
    </w:p>
    <w:p w:rsidR="003363EA" w:rsidRDefault="003363EA" w:rsidP="003363EA">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三、请</w:t>
      </w:r>
      <w:r w:rsidRPr="00024271">
        <w:rPr>
          <w:rFonts w:ascii="方正仿宋_GBK" w:eastAsia="方正仿宋_GBK" w:hint="eastAsia"/>
          <w:sz w:val="32"/>
          <w:szCs w:val="32"/>
        </w:rPr>
        <w:t>按照《国务院办公厅关于转发财政部 国务院扶贫办 国家发展改革委扶贫项目资金绩效管理办法的通知》（国办发〔2018〕35号）和《河北省人民政府办公厅关于转发省财政厅 省扶贫办 省发展改革委扶贫项目资金绩效管理实施办法的通知》（冀政办字〔2018〕115号）的要求，对扶贫项目资金实施全过程绩效管理，确保资金精准使用，尽早发挥效益。</w:t>
      </w:r>
      <w:r w:rsidRPr="00C7325B">
        <w:rPr>
          <w:rFonts w:ascii="方正仿宋_GBK" w:eastAsia="方正仿宋_GBK" w:hint="eastAsia"/>
          <w:sz w:val="32"/>
          <w:szCs w:val="32"/>
        </w:rPr>
        <w:t>按照《国务院扶贫办 财政部关于完善扶贫资金项目公告公示制度的指导意见》（国开办发〔2018〕11号）和《河北省财政厅关于全面加强脱贫攻坚期内各级各类扶贫资金管理的实施意见》（冀财办〔2018〕47号）要求，严格落实扶贫资金项目公告公示制度。</w:t>
      </w:r>
    </w:p>
    <w:p w:rsidR="00A67766" w:rsidRDefault="003363EA" w:rsidP="003363EA">
      <w:pPr>
        <w:spacing w:line="580" w:lineRule="exact"/>
        <w:ind w:firstLineChars="200" w:firstLine="560"/>
        <w:jc w:val="left"/>
        <w:rPr>
          <w:rFonts w:ascii="方正仿宋_GBK" w:eastAsia="方正仿宋_GBK"/>
          <w:spacing w:val="10"/>
          <w:sz w:val="32"/>
          <w:szCs w:val="32"/>
        </w:rPr>
      </w:pPr>
      <w:r>
        <w:rPr>
          <w:rFonts w:ascii="方正仿宋_GBK" w:eastAsia="方正仿宋_GBK" w:hint="eastAsia"/>
          <w:spacing w:val="-20"/>
          <w:sz w:val="32"/>
          <w:szCs w:val="32"/>
        </w:rPr>
        <w:t>附件：</w:t>
      </w:r>
      <w:r>
        <w:rPr>
          <w:rFonts w:ascii="方正仿宋_GBK" w:eastAsia="方正仿宋_GBK" w:hint="eastAsia"/>
          <w:spacing w:val="10"/>
          <w:sz w:val="32"/>
          <w:szCs w:val="32"/>
        </w:rPr>
        <w:t>2020年省级水利发展资金提前下达部分资金</w:t>
      </w:r>
      <w:r>
        <w:rPr>
          <w:rFonts w:ascii="方正仿宋_GBK" w:eastAsia="方正仿宋_GBK" w:hint="eastAsia"/>
          <w:color w:val="000000"/>
          <w:spacing w:val="-20"/>
          <w:sz w:val="32"/>
          <w:szCs w:val="32"/>
        </w:rPr>
        <w:t>分配表</w:t>
      </w:r>
    </w:p>
    <w:p w:rsidR="00A67766" w:rsidRPr="001F130C" w:rsidRDefault="00A67766" w:rsidP="00A67766">
      <w:pPr>
        <w:spacing w:line="580" w:lineRule="exact"/>
        <w:ind w:firstLineChars="200" w:firstLine="680"/>
        <w:rPr>
          <w:rFonts w:ascii="方正仿宋_GBK" w:eastAsia="方正仿宋_GBK"/>
          <w:spacing w:val="10"/>
          <w:sz w:val="32"/>
          <w:szCs w:val="32"/>
        </w:rPr>
      </w:pPr>
    </w:p>
    <w:p w:rsidR="00A67766" w:rsidRPr="0004127B" w:rsidRDefault="00A67766" w:rsidP="00A67766">
      <w:pPr>
        <w:spacing w:line="580" w:lineRule="exact"/>
        <w:ind w:firstLineChars="1450" w:firstLine="4640"/>
        <w:rPr>
          <w:rFonts w:ascii="方正仿宋_GBK" w:eastAsia="方正仿宋_GBK"/>
          <w:sz w:val="32"/>
          <w:szCs w:val="32"/>
        </w:rPr>
      </w:pPr>
      <w:r>
        <w:rPr>
          <w:rFonts w:ascii="方正仿宋_GBK" w:eastAsia="方正仿宋_GBK" w:hint="eastAsia"/>
          <w:sz w:val="32"/>
          <w:szCs w:val="32"/>
        </w:rPr>
        <w:t xml:space="preserve">      河北</w:t>
      </w:r>
      <w:r w:rsidRPr="0004127B">
        <w:rPr>
          <w:rFonts w:ascii="方正仿宋_GBK" w:eastAsia="方正仿宋_GBK" w:hint="eastAsia"/>
          <w:sz w:val="32"/>
          <w:szCs w:val="32"/>
        </w:rPr>
        <w:t>省</w:t>
      </w:r>
      <w:r w:rsidR="00BE6583">
        <w:rPr>
          <w:rFonts w:ascii="方正仿宋_GBK" w:eastAsia="方正仿宋_GBK"/>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48pt;margin-top:658.5pt;width:135pt;height:135pt;z-index:251663360;mso-position-horizontal-relative:page;mso-position-vertical-relative:page" o:preferrelative="t" filled="f" stroked="f">
            <v:imagedata r:id="rId7" o:title=""/>
            <w10:wrap anchorx="page" anchory="page"/>
            <w10:anchorlock/>
          </v:shape>
          <w:control r:id="rId8" w:name="SecSignControl1" w:shapeid="_x0000_s1027"/>
        </w:pict>
      </w:r>
      <w:r w:rsidRPr="0004127B">
        <w:rPr>
          <w:rFonts w:ascii="方正仿宋_GBK" w:eastAsia="方正仿宋_GBK" w:hint="eastAsia"/>
          <w:sz w:val="32"/>
          <w:szCs w:val="32"/>
        </w:rPr>
        <w:t>财政厅</w:t>
      </w:r>
    </w:p>
    <w:p w:rsidR="00A67766" w:rsidRDefault="00A67766" w:rsidP="003C2C83">
      <w:pPr>
        <w:spacing w:line="580" w:lineRule="exact"/>
        <w:ind w:firstLineChars="1639" w:firstLine="5245"/>
        <w:rPr>
          <w:rFonts w:ascii="方正仿宋_GBK" w:eastAsia="方正仿宋_GBK"/>
          <w:sz w:val="32"/>
          <w:szCs w:val="32"/>
        </w:rPr>
      </w:pPr>
      <w:r w:rsidRPr="0004127B">
        <w:rPr>
          <w:rFonts w:ascii="方正仿宋_GBK" w:eastAsia="方正仿宋_GBK" w:hint="eastAsia"/>
          <w:sz w:val="32"/>
          <w:szCs w:val="32"/>
        </w:rPr>
        <w:t>201</w:t>
      </w:r>
      <w:r>
        <w:rPr>
          <w:rFonts w:ascii="方正仿宋_GBK" w:eastAsia="方正仿宋_GBK" w:hint="eastAsia"/>
          <w:sz w:val="32"/>
          <w:szCs w:val="32"/>
        </w:rPr>
        <w:t>9</w:t>
      </w:r>
      <w:r w:rsidRPr="0004127B">
        <w:rPr>
          <w:rFonts w:ascii="方正仿宋_GBK" w:eastAsia="方正仿宋_GBK" w:hint="eastAsia"/>
          <w:sz w:val="32"/>
          <w:szCs w:val="32"/>
        </w:rPr>
        <w:t>年</w:t>
      </w:r>
      <w:r>
        <w:rPr>
          <w:rFonts w:ascii="方正仿宋_GBK" w:eastAsia="方正仿宋_GBK" w:hint="eastAsia"/>
          <w:sz w:val="32"/>
          <w:szCs w:val="32"/>
        </w:rPr>
        <w:t>12</w:t>
      </w:r>
      <w:r w:rsidRPr="0004127B">
        <w:rPr>
          <w:rFonts w:ascii="方正仿宋_GBK" w:eastAsia="方正仿宋_GBK" w:hint="eastAsia"/>
          <w:sz w:val="32"/>
          <w:szCs w:val="32"/>
        </w:rPr>
        <w:t>月</w:t>
      </w:r>
      <w:r w:rsidR="003C2C83">
        <w:rPr>
          <w:rFonts w:ascii="方正仿宋_GBK" w:eastAsia="方正仿宋_GBK" w:hint="eastAsia"/>
          <w:sz w:val="32"/>
          <w:szCs w:val="32"/>
        </w:rPr>
        <w:t>31</w:t>
      </w:r>
      <w:r w:rsidRPr="0004127B">
        <w:rPr>
          <w:rFonts w:ascii="方正仿宋_GBK" w:eastAsia="方正仿宋_GBK" w:hint="eastAsia"/>
          <w:sz w:val="32"/>
          <w:szCs w:val="32"/>
        </w:rPr>
        <w:t>日</w:t>
      </w:r>
    </w:p>
    <w:p w:rsidR="00A67766" w:rsidRDefault="00A67766" w:rsidP="00A67766">
      <w:pPr>
        <w:spacing w:line="580" w:lineRule="exact"/>
        <w:ind w:firstLineChars="1700" w:firstLine="5440"/>
        <w:rPr>
          <w:rFonts w:ascii="方正仿宋_GBK" w:eastAsia="方正仿宋_GBK"/>
          <w:sz w:val="32"/>
          <w:szCs w:val="32"/>
        </w:rPr>
      </w:pPr>
    </w:p>
    <w:p w:rsidR="00A67766" w:rsidRDefault="00A67766" w:rsidP="00A67766">
      <w:pPr>
        <w:spacing w:line="580" w:lineRule="exact"/>
        <w:ind w:firstLineChars="1700" w:firstLine="5440"/>
        <w:rPr>
          <w:rFonts w:ascii="方正仿宋_GBK" w:eastAsia="方正仿宋_GBK"/>
          <w:sz w:val="32"/>
          <w:szCs w:val="32"/>
        </w:rPr>
      </w:pPr>
    </w:p>
    <w:p w:rsidR="00A67766" w:rsidRDefault="00A67766" w:rsidP="00A67766">
      <w:pPr>
        <w:spacing w:line="580" w:lineRule="exact"/>
        <w:ind w:firstLineChars="1700" w:firstLine="5440"/>
        <w:rPr>
          <w:rFonts w:ascii="方正仿宋_GBK" w:eastAsia="方正仿宋_GBK"/>
          <w:sz w:val="32"/>
          <w:szCs w:val="32"/>
        </w:rPr>
      </w:pPr>
    </w:p>
    <w:p w:rsidR="00A67766" w:rsidRDefault="00A67766" w:rsidP="00A67766">
      <w:pPr>
        <w:spacing w:line="580" w:lineRule="exact"/>
        <w:ind w:firstLineChars="1700" w:firstLine="5440"/>
        <w:rPr>
          <w:rFonts w:ascii="方正仿宋_GBK" w:eastAsia="方正仿宋_GBK"/>
          <w:sz w:val="32"/>
          <w:szCs w:val="32"/>
        </w:rPr>
      </w:pPr>
    </w:p>
    <w:p w:rsidR="00A67766" w:rsidRDefault="00A67766" w:rsidP="00A67766">
      <w:pPr>
        <w:spacing w:line="580" w:lineRule="exact"/>
        <w:ind w:firstLineChars="1700" w:firstLine="5440"/>
        <w:rPr>
          <w:rFonts w:ascii="方正仿宋_GBK" w:eastAsia="方正仿宋_GBK"/>
          <w:sz w:val="32"/>
          <w:szCs w:val="32"/>
        </w:rPr>
      </w:pPr>
    </w:p>
    <w:p w:rsidR="00A67766" w:rsidRDefault="00A67766" w:rsidP="00A67766">
      <w:pPr>
        <w:spacing w:line="580" w:lineRule="exact"/>
        <w:ind w:firstLineChars="1700" w:firstLine="5440"/>
        <w:rPr>
          <w:rFonts w:ascii="方正仿宋_GBK" w:eastAsia="方正仿宋_GBK"/>
          <w:sz w:val="32"/>
          <w:szCs w:val="32"/>
        </w:rPr>
      </w:pPr>
    </w:p>
    <w:p w:rsidR="00A67766" w:rsidRDefault="00A67766" w:rsidP="00A67766">
      <w:pPr>
        <w:spacing w:line="580" w:lineRule="exact"/>
        <w:ind w:firstLineChars="1700" w:firstLine="5440"/>
        <w:rPr>
          <w:rFonts w:ascii="方正仿宋_GBK" w:eastAsia="方正仿宋_GBK"/>
          <w:sz w:val="32"/>
          <w:szCs w:val="32"/>
        </w:rPr>
      </w:pPr>
    </w:p>
    <w:p w:rsidR="00A67766" w:rsidRDefault="00A67766" w:rsidP="00A67766">
      <w:pPr>
        <w:spacing w:line="580" w:lineRule="exact"/>
        <w:ind w:firstLineChars="1700" w:firstLine="5440"/>
        <w:rPr>
          <w:rFonts w:ascii="方正仿宋_GBK" w:eastAsia="方正仿宋_GBK"/>
          <w:sz w:val="32"/>
          <w:szCs w:val="32"/>
        </w:rPr>
      </w:pPr>
    </w:p>
    <w:p w:rsidR="00A67766" w:rsidRDefault="00A67766" w:rsidP="00A67766">
      <w:pPr>
        <w:spacing w:line="580" w:lineRule="exact"/>
        <w:ind w:firstLineChars="1700" w:firstLine="5440"/>
        <w:rPr>
          <w:rFonts w:ascii="方正仿宋_GBK" w:eastAsia="方正仿宋_GBK"/>
          <w:sz w:val="32"/>
          <w:szCs w:val="32"/>
        </w:rPr>
      </w:pPr>
    </w:p>
    <w:p w:rsidR="00A67766" w:rsidRDefault="00A67766" w:rsidP="00A67766">
      <w:pPr>
        <w:spacing w:line="580" w:lineRule="exact"/>
        <w:ind w:firstLineChars="1700" w:firstLine="5440"/>
        <w:rPr>
          <w:rFonts w:ascii="方正仿宋_GBK" w:eastAsia="方正仿宋_GBK"/>
          <w:sz w:val="32"/>
          <w:szCs w:val="32"/>
        </w:rPr>
      </w:pPr>
    </w:p>
    <w:p w:rsidR="003C2C83" w:rsidRDefault="003C2C83" w:rsidP="00A67766">
      <w:pPr>
        <w:spacing w:line="580" w:lineRule="exact"/>
        <w:ind w:firstLineChars="1700" w:firstLine="5440"/>
        <w:rPr>
          <w:rFonts w:ascii="方正仿宋_GBK" w:eastAsia="方正仿宋_GBK"/>
          <w:sz w:val="32"/>
          <w:szCs w:val="32"/>
        </w:rPr>
      </w:pPr>
    </w:p>
    <w:p w:rsidR="003C2C83" w:rsidRDefault="003C2C83" w:rsidP="00A67766">
      <w:pPr>
        <w:spacing w:line="580" w:lineRule="exact"/>
        <w:ind w:firstLineChars="1700" w:firstLine="5440"/>
        <w:rPr>
          <w:rFonts w:ascii="方正仿宋_GBK" w:eastAsia="方正仿宋_GBK"/>
          <w:sz w:val="32"/>
          <w:szCs w:val="32"/>
        </w:rPr>
      </w:pPr>
    </w:p>
    <w:p w:rsidR="003C2C83" w:rsidRDefault="003C2C83" w:rsidP="00A67766">
      <w:pPr>
        <w:spacing w:line="580" w:lineRule="exact"/>
        <w:ind w:firstLineChars="1700" w:firstLine="5440"/>
        <w:rPr>
          <w:rFonts w:ascii="方正仿宋_GBK" w:eastAsia="方正仿宋_GBK"/>
          <w:sz w:val="32"/>
          <w:szCs w:val="32"/>
        </w:rPr>
      </w:pPr>
    </w:p>
    <w:p w:rsidR="003C2C83" w:rsidRDefault="003C2C83" w:rsidP="00A67766">
      <w:pPr>
        <w:spacing w:line="580" w:lineRule="exact"/>
        <w:ind w:firstLineChars="1700" w:firstLine="5440"/>
        <w:rPr>
          <w:rFonts w:ascii="方正仿宋_GBK" w:eastAsia="方正仿宋_GBK"/>
          <w:sz w:val="32"/>
          <w:szCs w:val="32"/>
        </w:rPr>
      </w:pPr>
    </w:p>
    <w:p w:rsidR="003C2C83" w:rsidRDefault="003C2C83" w:rsidP="00A67766">
      <w:pPr>
        <w:spacing w:line="580" w:lineRule="exact"/>
        <w:ind w:firstLineChars="1700" w:firstLine="5440"/>
        <w:rPr>
          <w:rFonts w:ascii="方正仿宋_GBK" w:eastAsia="方正仿宋_GBK"/>
          <w:sz w:val="32"/>
          <w:szCs w:val="32"/>
        </w:rPr>
      </w:pPr>
    </w:p>
    <w:p w:rsidR="003C2C83" w:rsidRDefault="003C2C83" w:rsidP="00A67766">
      <w:pPr>
        <w:spacing w:line="580" w:lineRule="exact"/>
        <w:ind w:firstLineChars="1700" w:firstLine="5440"/>
        <w:rPr>
          <w:rFonts w:ascii="方正仿宋_GBK" w:eastAsia="方正仿宋_GBK"/>
          <w:sz w:val="32"/>
          <w:szCs w:val="32"/>
        </w:rPr>
      </w:pPr>
    </w:p>
    <w:p w:rsidR="003C2C83" w:rsidRDefault="003C2C83" w:rsidP="00A67766">
      <w:pPr>
        <w:spacing w:line="580" w:lineRule="exact"/>
        <w:ind w:firstLineChars="1700" w:firstLine="5440"/>
        <w:rPr>
          <w:rFonts w:ascii="方正仿宋_GBK" w:eastAsia="方正仿宋_GBK"/>
          <w:sz w:val="32"/>
          <w:szCs w:val="32"/>
        </w:rPr>
      </w:pPr>
    </w:p>
    <w:p w:rsidR="003C2C83" w:rsidRDefault="003C2C83" w:rsidP="00A67766">
      <w:pPr>
        <w:spacing w:line="580" w:lineRule="exact"/>
        <w:ind w:firstLineChars="1700" w:firstLine="5440"/>
        <w:rPr>
          <w:rFonts w:ascii="方正仿宋_GBK" w:eastAsia="方正仿宋_GBK"/>
          <w:sz w:val="32"/>
          <w:szCs w:val="32"/>
        </w:rPr>
      </w:pPr>
    </w:p>
    <w:p w:rsidR="003C2C83" w:rsidRDefault="003C2C83" w:rsidP="00A67766">
      <w:pPr>
        <w:spacing w:line="580" w:lineRule="exact"/>
        <w:ind w:firstLineChars="1700" w:firstLine="5440"/>
        <w:rPr>
          <w:rFonts w:ascii="方正仿宋_GBK" w:eastAsia="方正仿宋_GBK"/>
          <w:sz w:val="32"/>
          <w:szCs w:val="32"/>
        </w:rPr>
      </w:pPr>
    </w:p>
    <w:p w:rsidR="003C2C83" w:rsidRPr="0004127B" w:rsidRDefault="003C2C83" w:rsidP="00A67766">
      <w:pPr>
        <w:spacing w:line="580" w:lineRule="exact"/>
        <w:ind w:firstLineChars="1700" w:firstLine="5440"/>
        <w:rPr>
          <w:rFonts w:ascii="方正仿宋_GBK" w:eastAsia="方正仿宋_GBK"/>
          <w:sz w:val="32"/>
          <w:szCs w:val="32"/>
        </w:rPr>
      </w:pPr>
    </w:p>
    <w:p w:rsidR="00A67766" w:rsidRPr="00CD386F" w:rsidRDefault="00A67766" w:rsidP="00A67766">
      <w:pPr>
        <w:spacing w:line="580" w:lineRule="exact"/>
        <w:rPr>
          <w:rFonts w:ascii="仿宋_GB2312" w:eastAsia="仿宋_GB2312"/>
          <w:sz w:val="28"/>
          <w:szCs w:val="28"/>
        </w:rPr>
      </w:pPr>
      <w:r w:rsidRPr="00CD386F">
        <w:rPr>
          <w:rFonts w:ascii="黑体" w:eastAsia="黑体" w:hAnsi="宋体" w:hint="eastAsia"/>
          <w:sz w:val="28"/>
          <w:szCs w:val="28"/>
        </w:rPr>
        <w:t>信息公开选项：</w:t>
      </w:r>
      <w:r w:rsidRPr="003C2C83">
        <w:rPr>
          <w:rFonts w:ascii="方正小标宋_GBK" w:eastAsia="方正小标宋_GBK" w:hAnsi="宋体" w:hint="eastAsia"/>
          <w:sz w:val="28"/>
          <w:szCs w:val="28"/>
        </w:rPr>
        <w:t>主动公开</w:t>
      </w:r>
    </w:p>
    <w:p w:rsidR="00A67766" w:rsidRPr="007E6B24" w:rsidRDefault="00A67766" w:rsidP="00A67766">
      <w:pPr>
        <w:spacing w:line="580" w:lineRule="exact"/>
        <w:ind w:firstLineChars="100" w:firstLine="280"/>
        <w:rPr>
          <w:rFonts w:ascii="仿宋_GB2312" w:eastAsia="仿宋_GB2312"/>
          <w:sz w:val="32"/>
          <w:szCs w:val="32"/>
        </w:rPr>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7B2220C1" wp14:editId="674F7529">
                <wp:simplePos x="0" y="0"/>
                <wp:positionH relativeFrom="column">
                  <wp:posOffset>0</wp:posOffset>
                </wp:positionH>
                <wp:positionV relativeFrom="paragraph">
                  <wp:posOffset>30480</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" strokeweight="1.5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6E4E990F" wp14:editId="5852B541">
                <wp:simplePos x="0" y="0"/>
                <wp:positionH relativeFrom="column">
                  <wp:posOffset>9525</wp:posOffset>
                </wp:positionH>
                <wp:positionV relativeFrom="paragraph">
                  <wp:posOffset>398145</wp:posOffset>
                </wp:positionV>
                <wp:extent cx="5715000" cy="0"/>
                <wp:effectExtent l="17780" t="17145" r="1079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sidRPr="00CD386F">
        <w:rPr>
          <w:rFonts w:ascii="仿宋_GB2312" w:eastAsia="仿宋_GB2312" w:hint="eastAsia"/>
          <w:sz w:val="28"/>
          <w:szCs w:val="28"/>
        </w:rPr>
        <w:t>河北省财政厅办</w:t>
      </w:r>
      <w:r>
        <w:rPr>
          <w:rFonts w:ascii="仿宋_GB2312" w:eastAsia="仿宋_GB2312" w:hint="eastAsia"/>
          <w:sz w:val="28"/>
          <w:szCs w:val="28"/>
        </w:rPr>
        <w:t>公</w:t>
      </w:r>
      <w:r w:rsidRPr="00CD386F">
        <w:rPr>
          <w:rFonts w:ascii="仿宋_GB2312" w:eastAsia="仿宋_GB2312" w:hint="eastAsia"/>
          <w:sz w:val="28"/>
          <w:szCs w:val="28"/>
        </w:rPr>
        <w:t xml:space="preserve">室        </w:t>
      </w:r>
      <w:r w:rsidR="003C2C83">
        <w:rPr>
          <w:rFonts w:ascii="仿宋_GB2312" w:eastAsia="仿宋_GB2312" w:hint="eastAsia"/>
          <w:sz w:val="28"/>
          <w:szCs w:val="28"/>
        </w:rPr>
        <w:t xml:space="preserve">  </w:t>
      </w:r>
      <w:r w:rsidRPr="00CD386F">
        <w:rPr>
          <w:rFonts w:ascii="仿宋_GB2312" w:eastAsia="仿宋_GB2312" w:hint="eastAsia"/>
          <w:sz w:val="28"/>
          <w:szCs w:val="28"/>
        </w:rPr>
        <w:t xml:space="preserve">        </w:t>
      </w:r>
      <w:r>
        <w:rPr>
          <w:rFonts w:ascii="仿宋_GB2312" w:eastAsia="仿宋_GB2312" w:hint="eastAsia"/>
          <w:sz w:val="28"/>
          <w:szCs w:val="28"/>
        </w:rPr>
        <w:t xml:space="preserve">    </w:t>
      </w:r>
      <w:r w:rsidRPr="00CD386F">
        <w:rPr>
          <w:rFonts w:ascii="仿宋_GB2312" w:eastAsia="仿宋_GB2312" w:hint="eastAsia"/>
          <w:sz w:val="28"/>
          <w:szCs w:val="28"/>
        </w:rPr>
        <w:t>20</w:t>
      </w:r>
      <w:r>
        <w:rPr>
          <w:rFonts w:ascii="仿宋_GB2312" w:eastAsia="仿宋_GB2312" w:hint="eastAsia"/>
          <w:sz w:val="28"/>
          <w:szCs w:val="28"/>
        </w:rPr>
        <w:t>19</w:t>
      </w:r>
      <w:r w:rsidRPr="00CD386F">
        <w:rPr>
          <w:rFonts w:ascii="仿宋_GB2312" w:eastAsia="仿宋_GB2312" w:hint="eastAsia"/>
          <w:sz w:val="28"/>
          <w:szCs w:val="28"/>
        </w:rPr>
        <w:t>年</w:t>
      </w:r>
      <w:r>
        <w:rPr>
          <w:rFonts w:ascii="仿宋_GB2312" w:eastAsia="仿宋_GB2312" w:hint="eastAsia"/>
          <w:sz w:val="28"/>
          <w:szCs w:val="28"/>
        </w:rPr>
        <w:t>12</w:t>
      </w:r>
      <w:r w:rsidRPr="00CD386F">
        <w:rPr>
          <w:rFonts w:ascii="仿宋_GB2312" w:eastAsia="仿宋_GB2312" w:hint="eastAsia"/>
          <w:sz w:val="28"/>
          <w:szCs w:val="28"/>
        </w:rPr>
        <w:t>月</w:t>
      </w:r>
      <w:r w:rsidR="003C2C83">
        <w:rPr>
          <w:rFonts w:ascii="仿宋_GB2312" w:eastAsia="仿宋_GB2312" w:hint="eastAsia"/>
          <w:sz w:val="28"/>
          <w:szCs w:val="28"/>
        </w:rPr>
        <w:t>31</w:t>
      </w:r>
      <w:r w:rsidRPr="00CD386F">
        <w:rPr>
          <w:rFonts w:ascii="仿宋_GB2312" w:eastAsia="仿宋_GB2312" w:hint="eastAsia"/>
          <w:sz w:val="28"/>
          <w:szCs w:val="28"/>
        </w:rPr>
        <w:t>日印发</w:t>
      </w:r>
    </w:p>
    <w:p w:rsidR="00773139" w:rsidRPr="00A67766" w:rsidRDefault="00A14C24" w:rsidP="00A67766"/>
    <w:sectPr w:rsidR="00773139" w:rsidRPr="00A67766" w:rsidSect="00A67766">
      <w:pgSz w:w="11906" w:h="16838"/>
      <w:pgMar w:top="2098" w:right="136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24" w:rsidRDefault="00A14C24" w:rsidP="00A67766">
      <w:r>
        <w:separator/>
      </w:r>
    </w:p>
  </w:endnote>
  <w:endnote w:type="continuationSeparator" w:id="0">
    <w:p w:rsidR="00A14C24" w:rsidRDefault="00A14C24" w:rsidP="00A6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24" w:rsidRDefault="00A14C24" w:rsidP="00A67766">
      <w:r>
        <w:separator/>
      </w:r>
    </w:p>
  </w:footnote>
  <w:footnote w:type="continuationSeparator" w:id="0">
    <w:p w:rsidR="00A14C24" w:rsidRDefault="00A14C24" w:rsidP="00A6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qO7/FFtZrptTBZGiDk8OugvYUJs=" w:salt="ATc13KmbpweQgy8yI8U01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EF"/>
    <w:rsid w:val="00017BC9"/>
    <w:rsid w:val="00037811"/>
    <w:rsid w:val="000A144E"/>
    <w:rsid w:val="000A6350"/>
    <w:rsid w:val="000F5BEF"/>
    <w:rsid w:val="0018378E"/>
    <w:rsid w:val="001B4F18"/>
    <w:rsid w:val="001B6C20"/>
    <w:rsid w:val="00301F07"/>
    <w:rsid w:val="003363EA"/>
    <w:rsid w:val="003C2C83"/>
    <w:rsid w:val="004F3E9F"/>
    <w:rsid w:val="007D5443"/>
    <w:rsid w:val="0086790E"/>
    <w:rsid w:val="00905F36"/>
    <w:rsid w:val="00951740"/>
    <w:rsid w:val="00982F95"/>
    <w:rsid w:val="009A1162"/>
    <w:rsid w:val="00A14945"/>
    <w:rsid w:val="00A14C24"/>
    <w:rsid w:val="00A17708"/>
    <w:rsid w:val="00A67766"/>
    <w:rsid w:val="00B45F45"/>
    <w:rsid w:val="00BE6583"/>
    <w:rsid w:val="00D563B8"/>
    <w:rsid w:val="00E2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7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7766"/>
    <w:rPr>
      <w:sz w:val="18"/>
      <w:szCs w:val="18"/>
    </w:rPr>
  </w:style>
  <w:style w:type="paragraph" w:styleId="a4">
    <w:name w:val="footer"/>
    <w:basedOn w:val="a"/>
    <w:link w:val="Char0"/>
    <w:uiPriority w:val="99"/>
    <w:unhideWhenUsed/>
    <w:rsid w:val="00A677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7766"/>
    <w:rPr>
      <w:sz w:val="18"/>
      <w:szCs w:val="18"/>
    </w:rPr>
  </w:style>
  <w:style w:type="paragraph" w:customStyle="1" w:styleId="Char1">
    <w:name w:val="Char"/>
    <w:basedOn w:val="a"/>
    <w:rsid w:val="00A67766"/>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7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7766"/>
    <w:rPr>
      <w:sz w:val="18"/>
      <w:szCs w:val="18"/>
    </w:rPr>
  </w:style>
  <w:style w:type="paragraph" w:styleId="a4">
    <w:name w:val="footer"/>
    <w:basedOn w:val="a"/>
    <w:link w:val="Char0"/>
    <w:uiPriority w:val="99"/>
    <w:unhideWhenUsed/>
    <w:rsid w:val="00A677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7766"/>
    <w:rPr>
      <w:sz w:val="18"/>
      <w:szCs w:val="18"/>
    </w:rPr>
  </w:style>
  <w:style w:type="paragraph" w:customStyle="1" w:styleId="Char1">
    <w:name w:val="Char"/>
    <w:basedOn w:val="a"/>
    <w:rsid w:val="00A67766"/>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7</cp:revision>
  <dcterms:created xsi:type="dcterms:W3CDTF">2019-12-30T10:36:00Z</dcterms:created>
  <dcterms:modified xsi:type="dcterms:W3CDTF">2019-12-31T09:37:00Z</dcterms:modified>
</cp:coreProperties>
</file>