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eastAsia="黑体"/>
          <w:b/>
          <w:sz w:val="44"/>
          <w:lang w:val="en-US" w:eastAsia="zh-CN"/>
        </w:rPr>
      </w:pPr>
      <w:r>
        <w:rPr>
          <w:rFonts w:hint="eastAsia" w:ascii="黑体" w:eastAsia="黑体"/>
          <w:b/>
          <w:sz w:val="44"/>
          <w:lang w:val="en-US" w:eastAsia="zh-CN"/>
        </w:rPr>
        <w:t>馆陶</w:t>
      </w:r>
      <w:bookmarkStart w:id="6" w:name="_GoBack"/>
      <w:bookmarkEnd w:id="6"/>
      <w:r>
        <w:rPr>
          <w:rFonts w:hint="eastAsia" w:ascii="黑体" w:eastAsia="黑体"/>
          <w:b/>
          <w:sz w:val="44"/>
          <w:lang w:val="en-US" w:eastAsia="zh-CN"/>
        </w:rPr>
        <w:t>县综合行政执法局</w:t>
      </w:r>
    </w:p>
    <w:p>
      <w:pPr>
        <w:jc w:val="center"/>
        <w:outlineLvl w:val="0"/>
        <w:rPr>
          <w:rFonts w:hint="eastAsia" w:hAnsi="宋体"/>
          <w:b/>
          <w:sz w:val="44"/>
        </w:rPr>
      </w:pPr>
      <w:r>
        <w:rPr>
          <w:rFonts w:hint="eastAsia" w:ascii="黑体" w:eastAsia="黑体"/>
          <w:b/>
          <w:sz w:val="44"/>
        </w:rPr>
        <w:t>2021年部门</w:t>
      </w:r>
      <w:r>
        <w:rPr>
          <w:rFonts w:hint="eastAsia" w:ascii="黑体" w:eastAsia="黑体"/>
          <w:b/>
          <w:sz w:val="44"/>
          <w:lang w:val="en-US" w:eastAsia="zh-CN"/>
        </w:rPr>
        <w:t>所属单位</w:t>
      </w:r>
      <w:r>
        <w:rPr>
          <w:rFonts w:hint="eastAsia" w:ascii="黑体" w:eastAsia="黑体"/>
          <w:b/>
          <w:sz w:val="44"/>
        </w:rPr>
        <w:t>预算信息公开目录</w:t>
      </w:r>
    </w:p>
    <w:p>
      <w:pPr>
        <w:jc w:val="center"/>
        <w:rPr>
          <w:rFonts w:hAnsi="宋体"/>
          <w:b/>
          <w:sz w:val="30"/>
        </w:rPr>
      </w:pPr>
      <w:r>
        <w:rPr>
          <w:rFonts w:ascii="黑体" w:hAnsi="黑体" w:eastAsia="黑体"/>
          <w:b/>
          <w:sz w:val="30"/>
        </w:rPr>
        <w:t xml:space="preserve"> </w:t>
      </w:r>
    </w:p>
    <w:p>
      <w:pPr>
        <w:ind w:left="420" w:leftChars="200"/>
        <w:jc w:val="center"/>
        <w:rPr>
          <w:rFonts w:hAnsi="宋体"/>
        </w:rPr>
      </w:pPr>
    </w:p>
    <w:p>
      <w:pPr>
        <w:ind w:left="420" w:leftChars="200"/>
        <w:jc w:val="center"/>
        <w:rPr>
          <w:rFonts w:hAnsi="宋体"/>
        </w:rPr>
      </w:pPr>
    </w:p>
    <w:p>
      <w:pPr>
        <w:pStyle w:val="4"/>
        <w:tabs>
          <w:tab w:val="right" w:leader="dot" w:pos="14789"/>
        </w:tabs>
        <w:ind w:left="420" w:leftChars="200"/>
        <w:jc w:val="center"/>
        <w:rPr>
          <w:rFonts w:eastAsia="方正仿宋_GBK"/>
          <w:sz w:val="28"/>
        </w:rPr>
      </w:pPr>
      <w:r>
        <w:rPr>
          <w:rFonts w:eastAsia="方正仿宋_GBK"/>
          <w:sz w:val="28"/>
        </w:rPr>
        <w:fldChar w:fldCharType="begin"/>
      </w:r>
      <w:r>
        <w:rPr>
          <w:rFonts w:eastAsia="方正仿宋_GBK"/>
          <w:sz w:val="28"/>
        </w:rPr>
        <w:instrText xml:space="preserve"> TOC \o "4-4" \h \z \u \t "-1" </w:instrText>
      </w:r>
      <w:r>
        <w:rPr>
          <w:rFonts w:eastAsia="方正仿宋_GBK"/>
          <w:sz w:val="28"/>
        </w:rPr>
        <w:fldChar w:fldCharType="separate"/>
      </w:r>
      <w:r>
        <w:rPr>
          <w:rFonts w:eastAsia="方正仿宋_GBK"/>
          <w:sz w:val="28"/>
          <w:u w:val="none"/>
        </w:rPr>
        <w:fldChar w:fldCharType="begin"/>
      </w:r>
      <w:r>
        <w:rPr>
          <w:rStyle w:val="7"/>
          <w:rFonts w:eastAsia="方正仿宋_GBK"/>
          <w:sz w:val="28"/>
          <w:u w:val="none"/>
        </w:rPr>
        <w:instrText xml:space="preserve"> </w:instrText>
      </w:r>
      <w:r>
        <w:rPr>
          <w:rFonts w:eastAsia="方正仿宋_GBK"/>
          <w:sz w:val="28"/>
        </w:rPr>
        <w:instrText xml:space="preserve">HYPERLINK \l "_Toc70674939"</w:instrText>
      </w:r>
      <w:r>
        <w:rPr>
          <w:rStyle w:val="7"/>
          <w:rFonts w:eastAsia="方正仿宋_GBK"/>
          <w:sz w:val="28"/>
          <w:u w:val="none"/>
        </w:rPr>
        <w:instrText xml:space="preserve"> </w:instrText>
      </w:r>
      <w:r>
        <w:rPr>
          <w:rFonts w:eastAsia="方正仿宋_GBK"/>
          <w:sz w:val="28"/>
          <w:u w:val="none"/>
        </w:rPr>
        <w:fldChar w:fldCharType="separate"/>
      </w:r>
      <w:r>
        <w:rPr>
          <w:rStyle w:val="7"/>
          <w:rFonts w:hint="eastAsia" w:eastAsia="方正仿宋_GBK"/>
          <w:sz w:val="28"/>
          <w:u w:val="none"/>
        </w:rPr>
        <w:t>一、馆陶县</w:t>
      </w:r>
      <w:r>
        <w:rPr>
          <w:rStyle w:val="7"/>
          <w:rFonts w:hint="eastAsia" w:eastAsia="方正仿宋_GBK"/>
          <w:sz w:val="28"/>
          <w:u w:val="none"/>
          <w:lang w:eastAsia="zh-CN"/>
        </w:rPr>
        <w:t>综合行政执法</w:t>
      </w:r>
      <w:r>
        <w:rPr>
          <w:rStyle w:val="7"/>
          <w:rFonts w:hint="eastAsia" w:eastAsia="方正仿宋_GBK"/>
          <w:sz w:val="28"/>
          <w:u w:val="none"/>
        </w:rPr>
        <w:t>局本级收支预算</w:t>
      </w:r>
      <w:r>
        <w:rPr>
          <w:rFonts w:eastAsia="方正仿宋_GBK"/>
          <w:sz w:val="28"/>
        </w:rPr>
        <w:tab/>
      </w:r>
      <w:r>
        <w:rPr>
          <w:rFonts w:hint="eastAsia" w:eastAsia="方正仿宋_GBK"/>
          <w:sz w:val="28"/>
          <w:lang w:val="en-US" w:eastAsia="zh-CN"/>
        </w:rPr>
        <w:t>1</w:t>
      </w:r>
      <w:r>
        <w:rPr>
          <w:rFonts w:eastAsia="方正仿宋_GBK"/>
          <w:sz w:val="28"/>
          <w:u w:val="none"/>
        </w:rPr>
        <w:fldChar w:fldCharType="end"/>
      </w:r>
    </w:p>
    <w:p>
      <w:pPr>
        <w:pStyle w:val="4"/>
        <w:tabs>
          <w:tab w:val="right" w:leader="dot" w:pos="14789"/>
        </w:tabs>
        <w:ind w:left="420" w:leftChars="200"/>
        <w:jc w:val="center"/>
        <w:rPr>
          <w:rFonts w:hint="default" w:eastAsia="方正仿宋_GBK"/>
          <w:lang w:val="en-US" w:eastAsia="zh-CN"/>
        </w:rPr>
      </w:pPr>
      <w:r>
        <w:rPr>
          <w:rFonts w:eastAsia="方正仿宋_GBK"/>
          <w:sz w:val="28"/>
          <w:u w:val="none"/>
        </w:rPr>
        <w:fldChar w:fldCharType="begin"/>
      </w:r>
      <w:r>
        <w:rPr>
          <w:rStyle w:val="7"/>
          <w:rFonts w:eastAsia="方正仿宋_GBK"/>
          <w:sz w:val="28"/>
          <w:u w:val="none"/>
        </w:rPr>
        <w:instrText xml:space="preserve"> </w:instrText>
      </w:r>
      <w:r>
        <w:rPr>
          <w:rFonts w:eastAsia="方正仿宋_GBK"/>
          <w:sz w:val="28"/>
        </w:rPr>
        <w:instrText xml:space="preserve">HYPERLINK \l "_Toc70674944"</w:instrText>
      </w:r>
      <w:r>
        <w:rPr>
          <w:rStyle w:val="7"/>
          <w:rFonts w:eastAsia="方正仿宋_GBK"/>
          <w:sz w:val="28"/>
          <w:u w:val="none"/>
        </w:rPr>
        <w:instrText xml:space="preserve"> </w:instrText>
      </w:r>
      <w:r>
        <w:rPr>
          <w:rFonts w:eastAsia="方正仿宋_GBK"/>
          <w:sz w:val="28"/>
          <w:u w:val="none"/>
        </w:rPr>
        <w:fldChar w:fldCharType="separate"/>
      </w:r>
      <w:r>
        <w:rPr>
          <w:rFonts w:hint="eastAsia" w:eastAsia="方正仿宋_GBK"/>
          <w:sz w:val="28"/>
          <w:u w:val="none"/>
          <w:lang w:val="en-US" w:eastAsia="zh-CN"/>
        </w:rPr>
        <w:t>二</w:t>
      </w:r>
      <w:r>
        <w:rPr>
          <w:rStyle w:val="7"/>
          <w:rFonts w:hint="eastAsia" w:eastAsia="方正仿宋_GBK"/>
          <w:sz w:val="28"/>
          <w:u w:val="none"/>
        </w:rPr>
        <w:t>、馆陶县</w:t>
      </w:r>
      <w:r>
        <w:rPr>
          <w:rStyle w:val="7"/>
          <w:rFonts w:hint="eastAsia" w:eastAsia="方正仿宋_GBK"/>
          <w:sz w:val="28"/>
          <w:u w:val="none"/>
          <w:lang w:eastAsia="zh-CN"/>
        </w:rPr>
        <w:t>综合行政执法</w:t>
      </w:r>
      <w:r>
        <w:rPr>
          <w:rStyle w:val="7"/>
          <w:rFonts w:hint="eastAsia" w:eastAsia="方正仿宋_GBK"/>
          <w:sz w:val="28"/>
          <w:u w:val="none"/>
        </w:rPr>
        <w:t>局（事业）收支预算</w:t>
      </w:r>
      <w:r>
        <w:rPr>
          <w:rFonts w:eastAsia="方正仿宋_GBK"/>
          <w:sz w:val="28"/>
        </w:rPr>
        <w:tab/>
      </w:r>
      <w:r>
        <w:rPr>
          <w:rFonts w:eastAsia="方正仿宋_GBK"/>
          <w:sz w:val="28"/>
          <w:u w:val="none"/>
        </w:rPr>
        <w:fldChar w:fldCharType="end"/>
      </w:r>
      <w:r>
        <w:rPr>
          <w:rFonts w:hint="eastAsia" w:eastAsia="方正仿宋_GBK"/>
          <w:sz w:val="28"/>
          <w:u w:val="none"/>
          <w:lang w:val="en-US" w:eastAsia="zh-CN"/>
        </w:rPr>
        <w:t>37</w:t>
      </w:r>
    </w:p>
    <w:p>
      <w:pPr>
        <w:jc w:val="center"/>
        <w:outlineLvl w:val="3"/>
        <w:rPr>
          <w:rFonts w:eastAsia="方正仿宋_GBK"/>
          <w:sz w:val="28"/>
        </w:rPr>
      </w:pPr>
      <w:r>
        <w:rPr>
          <w:rFonts w:eastAsia="方正仿宋_GBK"/>
          <w:sz w:val="28"/>
        </w:rPr>
        <w:fldChar w:fldCharType="end"/>
      </w:r>
    </w:p>
    <w:p>
      <w:pPr>
        <w:jc w:val="center"/>
        <w:outlineLvl w:val="3"/>
        <w:rPr>
          <w:rFonts w:eastAsia="方正仿宋_GBK"/>
          <w:sz w:val="28"/>
        </w:rPr>
      </w:pPr>
    </w:p>
    <w:p>
      <w:pPr>
        <w:jc w:val="center"/>
        <w:outlineLvl w:val="3"/>
        <w:rPr>
          <w:rFonts w:eastAsia="方正仿宋_GBK"/>
          <w:sz w:val="28"/>
        </w:rPr>
      </w:pPr>
    </w:p>
    <w:p>
      <w:pPr>
        <w:jc w:val="center"/>
        <w:outlineLvl w:val="3"/>
        <w:rPr>
          <w:rFonts w:eastAsia="方正仿宋_GBK"/>
          <w:sz w:val="28"/>
        </w:rPr>
      </w:pPr>
    </w:p>
    <w:p>
      <w:pPr>
        <w:jc w:val="center"/>
        <w:outlineLvl w:val="3"/>
        <w:rPr>
          <w:rFonts w:eastAsia="方正仿宋_GBK"/>
          <w:sz w:val="28"/>
        </w:rPr>
      </w:pPr>
    </w:p>
    <w:p>
      <w:pPr>
        <w:jc w:val="center"/>
        <w:outlineLvl w:val="3"/>
        <w:rPr>
          <w:rFonts w:hint="eastAsia" w:ascii="方正小标宋_GBK" w:eastAsia="方正小标宋_GBK"/>
          <w:sz w:val="44"/>
        </w:rPr>
      </w:pPr>
    </w:p>
    <w:p>
      <w:pPr>
        <w:jc w:val="center"/>
        <w:outlineLvl w:val="3"/>
        <w:rPr>
          <w:rFonts w:hint="eastAsia" w:ascii="方正小标宋_GBK" w:eastAsia="方正小标宋_GBK"/>
          <w:sz w:val="44"/>
          <w:lang w:val="en-US" w:eastAsia="zh-CN"/>
        </w:rPr>
        <w:sectPr>
          <w:headerReference r:id="rId3" w:type="default"/>
          <w:footerReference r:id="rId4" w:type="default"/>
          <w:pgSz w:w="16839" w:h="11907" w:orient="landscape"/>
          <w:pgMar w:top="1587" w:right="1020" w:bottom="1361" w:left="1020" w:header="851" w:footer="992" w:gutter="0"/>
          <w:pgNumType w:fmt="decimal" w:start="1"/>
          <w:cols w:space="720" w:num="1"/>
          <w:docGrid w:type="lines" w:linePitch="312" w:charSpace="0"/>
        </w:sectPr>
      </w:pPr>
    </w:p>
    <w:p>
      <w:pPr>
        <w:jc w:val="center"/>
        <w:outlineLvl w:val="3"/>
        <w:rPr>
          <w:rFonts w:hint="eastAsia" w:hAnsi="宋体"/>
          <w:sz w:val="44"/>
        </w:rPr>
      </w:pPr>
      <w:r>
        <w:rPr>
          <w:rFonts w:hint="eastAsia" w:ascii="方正小标宋_GBK" w:eastAsia="方正小标宋_GBK"/>
          <w:sz w:val="44"/>
          <w:lang w:val="en-US" w:eastAsia="zh-CN"/>
        </w:rPr>
        <w:t>一、</w:t>
      </w:r>
      <w:r>
        <w:rPr>
          <w:rFonts w:hint="eastAsia" w:ascii="方正小标宋_GBK" w:eastAsia="方正小标宋_GBK"/>
          <w:sz w:val="44"/>
        </w:rPr>
        <w:t>馆陶县</w:t>
      </w:r>
      <w:r>
        <w:rPr>
          <w:rFonts w:hint="eastAsia" w:ascii="方正小标宋_GBK" w:eastAsia="方正小标宋_GBK"/>
          <w:sz w:val="44"/>
          <w:lang w:eastAsia="zh-CN"/>
        </w:rPr>
        <w:t>综合行政执法</w:t>
      </w:r>
      <w:r>
        <w:rPr>
          <w:rFonts w:hint="eastAsia" w:ascii="方正小标宋_GBK" w:eastAsia="方正小标宋_GBK"/>
          <w:sz w:val="44"/>
        </w:rPr>
        <w:t>局本级收支预算</w:t>
      </w:r>
    </w:p>
    <w:p>
      <w:pPr>
        <w:jc w:val="center"/>
        <w:rPr>
          <w:rFonts w:hint="eastAsia" w:hAnsi="宋体"/>
          <w:sz w:val="36"/>
        </w:rPr>
      </w:pPr>
      <w:r>
        <w:rPr>
          <w:rFonts w:hint="eastAsia" w:ascii="方正小标宋_GBK" w:eastAsia="方正小标宋_GBK"/>
          <w:sz w:val="36"/>
          <w:lang w:eastAsia="zh-CN"/>
        </w:rPr>
        <w:t>部门</w:t>
      </w:r>
      <w:r>
        <w:rPr>
          <w:rFonts w:hint="eastAsia" w:ascii="方正小标宋_GBK" w:eastAsia="方正小标宋_GBK"/>
          <w:sz w:val="36"/>
        </w:rPr>
        <w:t>预算收支总表</w:t>
      </w:r>
    </w:p>
    <w:tbl>
      <w:tblPr>
        <w:tblStyle w:val="5"/>
        <w:tblW w:w="127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0"/>
        <w:gridCol w:w="4200"/>
        <w:gridCol w:w="1800"/>
        <w:gridCol w:w="4200"/>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0" w:type="dxa"/>
            <w:gridSpan w:val="3"/>
            <w:tcBorders>
              <w:top w:val="nil"/>
              <w:left w:val="nil"/>
              <w:bottom w:val="nil"/>
              <w:right w:val="nil"/>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预算单位编码及名称：[507</w:t>
            </w:r>
            <w:r>
              <w:rPr>
                <w:rFonts w:hint="eastAsia" w:ascii="宋体" w:hAnsi="宋体" w:cs="宋体"/>
                <w:i w:val="0"/>
                <w:iCs w:val="0"/>
                <w:color w:val="000000"/>
                <w:kern w:val="0"/>
                <w:sz w:val="18"/>
                <w:szCs w:val="18"/>
                <w:u w:val="none"/>
                <w:lang w:val="en-US" w:eastAsia="zh-CN" w:bidi="ar"/>
              </w:rPr>
              <w:t>001</w:t>
            </w:r>
            <w:r>
              <w:rPr>
                <w:rFonts w:hint="eastAsia" w:ascii="宋体" w:hAnsi="宋体" w:eastAsia="宋体" w:cs="宋体"/>
                <w:i w:val="0"/>
                <w:iCs w:val="0"/>
                <w:color w:val="000000"/>
                <w:kern w:val="0"/>
                <w:sz w:val="18"/>
                <w:szCs w:val="18"/>
                <w:u w:val="none"/>
                <w:lang w:val="en-US" w:eastAsia="zh-CN" w:bidi="ar"/>
              </w:rPr>
              <w:t>]馆陶县综合行政执法局</w:t>
            </w:r>
          </w:p>
        </w:tc>
        <w:tc>
          <w:tcPr>
            <w:tcW w:w="4200" w:type="dxa"/>
            <w:tcBorders>
              <w:top w:val="nil"/>
              <w:left w:val="nil"/>
              <w:bottom w:val="nil"/>
              <w:right w:val="nil"/>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1800" w:type="dxa"/>
            <w:tcBorders>
              <w:top w:val="nil"/>
              <w:left w:val="nil"/>
              <w:bottom w:val="nil"/>
              <w:right w:val="nil"/>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0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60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4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4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19535800.00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17047800.00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15967400.00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四、财政专户管理资金收入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六、事业单位经营收入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七、上级补助收入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八、附属单位上缴收入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九、其他收入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15967400.00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35503200.00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35503200.00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上年结转结余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年终结转结余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35503200.00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35503200.00</w:t>
            </w:r>
          </w:p>
        </w:tc>
      </w:tr>
    </w:tbl>
    <w:p>
      <w:pPr>
        <w:spacing w:line="300" w:lineRule="exact"/>
        <w:jc w:val="left"/>
        <w:sectPr>
          <w:footerReference r:id="rId5" w:type="default"/>
          <w:pgSz w:w="16839" w:h="11907" w:orient="landscape"/>
          <w:pgMar w:top="1587" w:right="1020" w:bottom="1361" w:left="1020" w:header="851" w:footer="992" w:gutter="0"/>
          <w:pgNumType w:fmt="decimal" w:start="1"/>
          <w:cols w:space="720" w:num="1"/>
          <w:docGrid w:type="lines" w:linePitch="312" w:charSpace="0"/>
        </w:sectPr>
      </w:pPr>
    </w:p>
    <w:p>
      <w:pPr>
        <w:jc w:val="center"/>
        <w:rPr>
          <w:rFonts w:hint="eastAsia" w:hAnsi="宋体"/>
          <w:sz w:val="36"/>
        </w:rPr>
      </w:pPr>
      <w:r>
        <w:rPr>
          <w:rFonts w:hint="eastAsia" w:ascii="方正小标宋_GBK" w:eastAsia="方正小标宋_GBK"/>
          <w:sz w:val="36"/>
          <w:lang w:eastAsia="zh-CN"/>
        </w:rPr>
        <w:t>部门</w:t>
      </w:r>
      <w:r>
        <w:rPr>
          <w:rFonts w:hint="eastAsia" w:ascii="方正小标宋_GBK" w:eastAsia="方正小标宋_GBK"/>
          <w:sz w:val="36"/>
        </w:rPr>
        <w:t>预算收入总表</w:t>
      </w:r>
    </w:p>
    <w:p>
      <w:pPr>
        <w:spacing w:line="300" w:lineRule="exact"/>
        <w:jc w:val="left"/>
      </w:pPr>
    </w:p>
    <w:tbl>
      <w:tblPr>
        <w:tblStyle w:val="5"/>
        <w:tblW w:w="204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7"/>
        <w:gridCol w:w="1598"/>
        <w:gridCol w:w="3636"/>
        <w:gridCol w:w="1481"/>
        <w:gridCol w:w="1481"/>
        <w:gridCol w:w="1481"/>
        <w:gridCol w:w="1428"/>
        <w:gridCol w:w="1428"/>
        <w:gridCol w:w="1428"/>
        <w:gridCol w:w="1442"/>
        <w:gridCol w:w="1428"/>
        <w:gridCol w:w="1428"/>
        <w:gridCol w:w="1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400"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预算单位编码及名称：[507</w:t>
            </w:r>
            <w:r>
              <w:rPr>
                <w:rFonts w:hint="eastAsia" w:ascii="宋体" w:hAnsi="宋体" w:cs="宋体"/>
                <w:i w:val="0"/>
                <w:iCs w:val="0"/>
                <w:color w:val="000000"/>
                <w:kern w:val="0"/>
                <w:sz w:val="18"/>
                <w:szCs w:val="18"/>
                <w:u w:val="none"/>
                <w:lang w:val="en-US" w:eastAsia="zh-CN" w:bidi="ar"/>
              </w:rPr>
              <w:t>001</w:t>
            </w:r>
            <w:r>
              <w:rPr>
                <w:rFonts w:hint="eastAsia" w:ascii="宋体" w:hAnsi="宋体" w:eastAsia="宋体" w:cs="宋体"/>
                <w:i w:val="0"/>
                <w:iCs w:val="0"/>
                <w:color w:val="000000"/>
                <w:kern w:val="0"/>
                <w:sz w:val="18"/>
                <w:szCs w:val="18"/>
                <w:u w:val="none"/>
                <w:lang w:val="en-US" w:eastAsia="zh-CN" w:bidi="ar"/>
              </w:rPr>
              <w:t>]馆陶县综合行政执法局</w:t>
            </w:r>
          </w:p>
        </w:tc>
        <w:tc>
          <w:tcPr>
            <w:tcW w:w="3015" w:type="dxa"/>
            <w:gridSpan w:val="2"/>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3000" w:type="dxa"/>
            <w:gridSpan w:val="2"/>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6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201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财政拨款收入</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财政专户收入</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事业收入</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经营收入</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上级补助收入</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附属单位上缴收入</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其他收入</w:t>
            </w: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35503200.00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35503200.00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35503200.00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17047800.00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17047800.00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17047800.00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17047800.00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17047800.00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17047800.00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2010399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其他政府办公厅（室）及相关机构事务支出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17047800.00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17047800.00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17047800.00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1298000.00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1298000.00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1298000.00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1298000.00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1298000.00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1298000.00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1298000.00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1298000.00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1298000.00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15967400.00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15967400.00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15967400.00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国有土地使用权出让收入安排的支出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1657400.00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1657400.00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1657400.00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2120804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农村基础设施建设支出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1319000.00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1319000.00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1319000.00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2120899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其他国有土地使用权出让收入安排的支出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338400.00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338400.00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338400.00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城市基础设施配套费安排的支出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14310000.00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14310000.00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14310000.00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2121302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城市环境卫生</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14310000.00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14310000.00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14310000.00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bl>
    <w:p>
      <w:pPr>
        <w:spacing w:line="300" w:lineRule="exact"/>
        <w:jc w:val="left"/>
        <w:sectPr>
          <w:pgSz w:w="16839" w:h="11907" w:orient="landscape"/>
          <w:pgMar w:top="1361" w:right="1020" w:bottom="1134" w:left="1020" w:header="851" w:footer="992" w:gutter="0"/>
          <w:pgNumType w:fmt="decimal"/>
          <w:cols w:space="720" w:num="1"/>
          <w:docGrid w:type="lines" w:linePitch="312" w:charSpace="0"/>
        </w:sectPr>
      </w:pPr>
    </w:p>
    <w:p>
      <w:pPr>
        <w:jc w:val="center"/>
        <w:rPr>
          <w:rFonts w:hint="eastAsia" w:ascii="方正小标宋_GBK" w:eastAsia="方正小标宋_GBK"/>
          <w:sz w:val="36"/>
        </w:rPr>
      </w:pPr>
      <w:r>
        <w:rPr>
          <w:rFonts w:hint="eastAsia" w:ascii="方正小标宋_GBK" w:eastAsia="方正小标宋_GBK"/>
          <w:sz w:val="36"/>
          <w:lang w:eastAsia="zh-CN"/>
        </w:rPr>
        <w:t>部门</w:t>
      </w:r>
      <w:r>
        <w:rPr>
          <w:rFonts w:hint="eastAsia" w:ascii="方正小标宋_GBK" w:eastAsia="方正小标宋_GBK"/>
          <w:sz w:val="36"/>
        </w:rPr>
        <w:t>预算支出总表</w:t>
      </w:r>
    </w:p>
    <w:tbl>
      <w:tblPr>
        <w:tblStyle w:val="5"/>
        <w:tblW w:w="14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8"/>
        <w:gridCol w:w="1621"/>
        <w:gridCol w:w="3636"/>
        <w:gridCol w:w="1465"/>
        <w:gridCol w:w="1466"/>
        <w:gridCol w:w="1466"/>
        <w:gridCol w:w="1371"/>
        <w:gridCol w:w="1371"/>
        <w:gridCol w:w="13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75" w:type="dxa"/>
            <w:gridSpan w:val="5"/>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预算单位编码及名称：[507</w:t>
            </w:r>
            <w:r>
              <w:rPr>
                <w:rFonts w:hint="eastAsia" w:ascii="宋体" w:hAnsi="宋体" w:cs="宋体"/>
                <w:i w:val="0"/>
                <w:iCs w:val="0"/>
                <w:color w:val="000000"/>
                <w:kern w:val="0"/>
                <w:sz w:val="18"/>
                <w:szCs w:val="18"/>
                <w:u w:val="none"/>
                <w:lang w:val="en-US" w:eastAsia="zh-CN" w:bidi="ar"/>
              </w:rPr>
              <w:t>001</w:t>
            </w:r>
            <w:r>
              <w:rPr>
                <w:rFonts w:hint="eastAsia" w:ascii="宋体" w:hAnsi="宋体" w:eastAsia="宋体" w:cs="宋体"/>
                <w:i w:val="0"/>
                <w:iCs w:val="0"/>
                <w:color w:val="000000"/>
                <w:kern w:val="0"/>
                <w:sz w:val="18"/>
                <w:szCs w:val="18"/>
                <w:u w:val="none"/>
                <w:lang w:val="en-US" w:eastAsia="zh-CN" w:bidi="ar"/>
              </w:rPr>
              <w:t>]馆陶县综合行政执法局</w:t>
            </w:r>
          </w:p>
        </w:tc>
        <w:tc>
          <w:tcPr>
            <w:tcW w:w="3000" w:type="dxa"/>
            <w:gridSpan w:val="2"/>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3000" w:type="dxa"/>
            <w:gridSpan w:val="2"/>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经营支出</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上缴上级支出</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35503200.00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14465800.00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21037400.00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17047800.00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11977800.00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5070000.00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17047800.00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11977800.00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5070000.00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2010399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其他政府办公厅（室）及相关机构事务支出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17047800.00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11977800.00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5070000.00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1298000.00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1298000.00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1298000.00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1298000.00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1298000.00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1298000.00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15967400.00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15967400.00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国有土地使用权出让收入安排的支出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1657400.00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1657400.00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2120804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农村基础设施建设支出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1319000.00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1319000.00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2120899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其他国有土地使用权出让收入安排的支出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338400.00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338400.00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城市基础设施配套费安排的支出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14310000.00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14310000.00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2121302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城市环境卫生</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14310000.00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14310000.00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bl>
    <w:p>
      <w:pPr>
        <w:jc w:val="center"/>
        <w:rPr>
          <w:rFonts w:hint="eastAsia" w:ascii="方正小标宋_GBK" w:eastAsia="方正小标宋_GBK"/>
          <w:sz w:val="36"/>
        </w:rPr>
      </w:pPr>
    </w:p>
    <w:p>
      <w:pPr>
        <w:jc w:val="both"/>
        <w:rPr>
          <w:rFonts w:hint="eastAsia" w:ascii="方正小标宋_GBK" w:eastAsia="方正小标宋_GBK"/>
          <w:sz w:val="36"/>
        </w:rPr>
      </w:pPr>
    </w:p>
    <w:p>
      <w:pPr>
        <w:ind w:firstLine="5400" w:firstLineChars="1500"/>
        <w:jc w:val="both"/>
        <w:rPr>
          <w:rFonts w:hint="eastAsia" w:hAnsi="宋体"/>
          <w:sz w:val="36"/>
        </w:rPr>
      </w:pPr>
      <w:r>
        <w:rPr>
          <w:rFonts w:hint="eastAsia" w:ascii="方正小标宋_GBK" w:eastAsia="方正小标宋_GBK"/>
          <w:sz w:val="36"/>
          <w:lang w:eastAsia="zh-CN"/>
        </w:rPr>
        <w:t>部门</w:t>
      </w:r>
      <w:r>
        <w:rPr>
          <w:rFonts w:hint="eastAsia" w:ascii="方正小标宋_GBK" w:eastAsia="方正小标宋_GBK"/>
          <w:sz w:val="36"/>
        </w:rPr>
        <w:t>预算财政拨款收支总表</w:t>
      </w:r>
    </w:p>
    <w:p>
      <w:pPr>
        <w:spacing w:line="300" w:lineRule="exact"/>
        <w:jc w:val="left"/>
      </w:pPr>
    </w:p>
    <w:tbl>
      <w:tblPr>
        <w:tblStyle w:val="5"/>
        <w:tblW w:w="160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0"/>
        <w:gridCol w:w="3900"/>
        <w:gridCol w:w="1500"/>
        <w:gridCol w:w="3900"/>
        <w:gridCol w:w="1500"/>
        <w:gridCol w:w="1500"/>
        <w:gridCol w:w="1500"/>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50" w:type="dxa"/>
            <w:gridSpan w:val="4"/>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预算单位编码及名称：[507</w:t>
            </w:r>
            <w:r>
              <w:rPr>
                <w:rFonts w:hint="eastAsia" w:ascii="宋体" w:hAnsi="宋体" w:cs="宋体"/>
                <w:i w:val="0"/>
                <w:iCs w:val="0"/>
                <w:color w:val="000000"/>
                <w:kern w:val="0"/>
                <w:sz w:val="18"/>
                <w:szCs w:val="18"/>
                <w:u w:val="none"/>
                <w:lang w:val="en-US" w:eastAsia="zh-CN" w:bidi="ar"/>
              </w:rPr>
              <w:t>001</w:t>
            </w:r>
            <w:r>
              <w:rPr>
                <w:rFonts w:hint="eastAsia" w:ascii="宋体" w:hAnsi="宋体" w:eastAsia="宋体" w:cs="宋体"/>
                <w:i w:val="0"/>
                <w:iCs w:val="0"/>
                <w:color w:val="000000"/>
                <w:kern w:val="0"/>
                <w:sz w:val="18"/>
                <w:szCs w:val="18"/>
                <w:u w:val="none"/>
                <w:lang w:val="en-US" w:eastAsia="zh-CN" w:bidi="ar"/>
              </w:rPr>
              <w:t>]馆陶县综合行政执法局</w:t>
            </w:r>
          </w:p>
        </w:tc>
        <w:tc>
          <w:tcPr>
            <w:tcW w:w="3000" w:type="dxa"/>
            <w:gridSpan w:val="2"/>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3000" w:type="dxa"/>
            <w:gridSpan w:val="2"/>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4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990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政府性基金预算财政拨款</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19535800.00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17047800.00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17047800.00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15967400.00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1298000.00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1298000.00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15967400.00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15967400.00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35503200.00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35503200.00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19535800.00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15967400.00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35503200.00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35503200.00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19535800.00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15967400.00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bl>
    <w:p>
      <w:pPr>
        <w:spacing w:line="300" w:lineRule="exact"/>
        <w:jc w:val="left"/>
        <w:sectPr>
          <w:pgSz w:w="16839" w:h="11907" w:orient="landscape"/>
          <w:pgMar w:top="1361" w:right="1020" w:bottom="1134" w:left="1020" w:header="851" w:footer="992" w:gutter="0"/>
          <w:pgNumType w:fmt="decimal"/>
          <w:cols w:space="720" w:num="1"/>
          <w:docGrid w:type="lines" w:linePitch="312" w:charSpace="0"/>
        </w:sectPr>
      </w:pPr>
    </w:p>
    <w:p>
      <w:pPr>
        <w:jc w:val="center"/>
        <w:rPr>
          <w:rFonts w:hint="eastAsia" w:ascii="方正小标宋_GBK" w:eastAsia="方正小标宋_GBK"/>
          <w:sz w:val="36"/>
        </w:rPr>
      </w:pPr>
      <w:r>
        <w:rPr>
          <w:rFonts w:hint="eastAsia" w:ascii="方正小标宋_GBK" w:eastAsia="方正小标宋_GBK"/>
          <w:sz w:val="36"/>
          <w:lang w:eastAsia="zh-CN"/>
        </w:rPr>
        <w:t>部门</w:t>
      </w:r>
      <w:r>
        <w:rPr>
          <w:rFonts w:hint="eastAsia" w:ascii="方正小标宋_GBK" w:eastAsia="方正小标宋_GBK"/>
          <w:sz w:val="36"/>
        </w:rPr>
        <w:t>预算一般公共预算财政拨款支出表</w:t>
      </w:r>
    </w:p>
    <w:tbl>
      <w:tblPr>
        <w:tblStyle w:val="5"/>
        <w:tblW w:w="138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9"/>
        <w:gridCol w:w="1575"/>
        <w:gridCol w:w="3636"/>
        <w:gridCol w:w="2196"/>
        <w:gridCol w:w="1206"/>
        <w:gridCol w:w="1206"/>
        <w:gridCol w:w="1186"/>
        <w:gridCol w:w="21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75" w:type="dxa"/>
            <w:gridSpan w:val="5"/>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预算单位编码及名称：[507</w:t>
            </w:r>
            <w:r>
              <w:rPr>
                <w:rFonts w:hint="eastAsia" w:ascii="宋体" w:hAnsi="宋体" w:cs="宋体"/>
                <w:i w:val="0"/>
                <w:iCs w:val="0"/>
                <w:color w:val="000000"/>
                <w:kern w:val="0"/>
                <w:sz w:val="18"/>
                <w:szCs w:val="18"/>
                <w:u w:val="none"/>
                <w:lang w:val="en-US" w:eastAsia="zh-CN" w:bidi="ar"/>
              </w:rPr>
              <w:t>001</w:t>
            </w:r>
            <w:r>
              <w:rPr>
                <w:rFonts w:hint="eastAsia" w:ascii="宋体" w:hAnsi="宋体" w:eastAsia="宋体" w:cs="宋体"/>
                <w:i w:val="0"/>
                <w:iCs w:val="0"/>
                <w:color w:val="000000"/>
                <w:kern w:val="0"/>
                <w:sz w:val="18"/>
                <w:szCs w:val="18"/>
                <w:u w:val="none"/>
                <w:lang w:val="en-US" w:eastAsia="zh-CN" w:bidi="ar"/>
              </w:rPr>
              <w:t>]馆陶县综合行政执法局</w:t>
            </w:r>
          </w:p>
        </w:tc>
        <w:tc>
          <w:tcPr>
            <w:tcW w:w="2400" w:type="dxa"/>
            <w:gridSpan w:val="2"/>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400" w:type="dxa"/>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24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6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24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2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c>
          <w:tcPr>
            <w:tcW w:w="2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19535800.00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14465800.00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11830000.00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2635800.00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17047800.00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11977800.00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9342000.00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2635800.00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17047800.00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11977800.00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9342000.00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2635800.00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2010399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其他政府办公厅（室）及相关机构事务支出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17047800.00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11977800.00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9342000.00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2635800.00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1298000.00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1298000.00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1298000.00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1298000.00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1298000.00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1298000.00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1298000.00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1298000.00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1298000.00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bl>
    <w:p>
      <w:pPr>
        <w:jc w:val="center"/>
        <w:rPr>
          <w:rFonts w:hint="eastAsia" w:ascii="方正小标宋_GBK" w:eastAsia="方正小标宋_GBK"/>
          <w:sz w:val="36"/>
        </w:rPr>
      </w:pPr>
    </w:p>
    <w:p>
      <w:pPr>
        <w:jc w:val="center"/>
        <w:rPr>
          <w:rFonts w:hint="eastAsia" w:ascii="方正小标宋_GBK" w:eastAsia="方正小标宋_GBK"/>
          <w:sz w:val="36"/>
        </w:rPr>
      </w:pPr>
    </w:p>
    <w:p>
      <w:pPr>
        <w:jc w:val="center"/>
        <w:rPr>
          <w:rFonts w:hint="eastAsia" w:ascii="方正小标宋_GBK" w:eastAsia="方正小标宋_GBK"/>
          <w:sz w:val="36"/>
        </w:rPr>
      </w:pPr>
    </w:p>
    <w:p>
      <w:pPr>
        <w:jc w:val="center"/>
        <w:rPr>
          <w:rFonts w:hint="eastAsia" w:ascii="方正小标宋_GBK" w:eastAsia="方正小标宋_GBK"/>
          <w:sz w:val="36"/>
        </w:rPr>
      </w:pPr>
    </w:p>
    <w:p>
      <w:pPr>
        <w:jc w:val="both"/>
        <w:rPr>
          <w:rFonts w:hint="eastAsia" w:ascii="方正小标宋_GBK" w:eastAsia="方正小标宋_GBK"/>
          <w:sz w:val="36"/>
        </w:rPr>
      </w:pPr>
    </w:p>
    <w:p>
      <w:pPr>
        <w:ind w:firstLine="3240" w:firstLineChars="900"/>
        <w:jc w:val="both"/>
        <w:rPr>
          <w:rFonts w:hint="eastAsia" w:ascii="方正小标宋_GBK" w:eastAsia="方正小标宋_GBK"/>
          <w:sz w:val="36"/>
        </w:rPr>
      </w:pPr>
      <w:r>
        <w:rPr>
          <w:rFonts w:hint="eastAsia" w:ascii="方正小标宋_GBK" w:eastAsia="方正小标宋_GBK"/>
          <w:sz w:val="36"/>
          <w:lang w:eastAsia="zh-CN"/>
        </w:rPr>
        <w:t>部门</w:t>
      </w:r>
      <w:r>
        <w:rPr>
          <w:rFonts w:hint="eastAsia" w:ascii="方正小标宋_GBK" w:eastAsia="方正小标宋_GBK"/>
          <w:sz w:val="36"/>
        </w:rPr>
        <w:t>预算一般公共预算财政拨款基本支出表</w:t>
      </w:r>
    </w:p>
    <w:tbl>
      <w:tblPr>
        <w:tblStyle w:val="5"/>
        <w:tblW w:w="14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0"/>
        <w:gridCol w:w="1725"/>
        <w:gridCol w:w="3000"/>
        <w:gridCol w:w="3000"/>
        <w:gridCol w:w="3000"/>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75" w:type="dxa"/>
            <w:gridSpan w:val="4"/>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预算单位编码及名称：[507</w:t>
            </w:r>
            <w:r>
              <w:rPr>
                <w:rFonts w:hint="eastAsia" w:ascii="宋体" w:hAnsi="宋体" w:cs="宋体"/>
                <w:i w:val="0"/>
                <w:iCs w:val="0"/>
                <w:color w:val="000000"/>
                <w:kern w:val="0"/>
                <w:sz w:val="18"/>
                <w:szCs w:val="18"/>
                <w:u w:val="none"/>
                <w:lang w:val="en-US" w:eastAsia="zh-CN" w:bidi="ar"/>
              </w:rPr>
              <w:t>001</w:t>
            </w:r>
            <w:r>
              <w:rPr>
                <w:rFonts w:hint="eastAsia" w:ascii="宋体" w:hAnsi="宋体" w:eastAsia="宋体" w:cs="宋体"/>
                <w:i w:val="0"/>
                <w:iCs w:val="0"/>
                <w:color w:val="000000"/>
                <w:kern w:val="0"/>
                <w:sz w:val="18"/>
                <w:szCs w:val="18"/>
                <w:u w:val="none"/>
                <w:lang w:val="en-US" w:eastAsia="zh-CN" w:bidi="ar"/>
              </w:rPr>
              <w:t>]馆陶县综合行政执法局</w:t>
            </w:r>
          </w:p>
        </w:tc>
        <w:tc>
          <w:tcPr>
            <w:tcW w:w="3000" w:type="dxa"/>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3000" w:type="dxa"/>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支出部门经济分类科目</w:t>
            </w:r>
          </w:p>
        </w:tc>
        <w:tc>
          <w:tcPr>
            <w:tcW w:w="90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14465800.00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11830000.00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2635800.00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11368000.00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11368000.00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基本工资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4900000.00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4900000.00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绩效工资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1298000.00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1298000.00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城镇职工基本医疗保险缴费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其他社会保障缴费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2515800.00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2515800.00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137800.00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印刷费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咨询费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手续费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邮电费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物业管理费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差旅费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维修(护)费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租赁费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565000.00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专用材料费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被装购置费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劳务费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委托业务费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工会经费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其他商品和服务支出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462000.00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462000.00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生活补助</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奖励金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办公设备购置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120000.00</w:t>
            </w:r>
          </w:p>
        </w:tc>
      </w:tr>
    </w:tbl>
    <w:p>
      <w:pPr>
        <w:jc w:val="center"/>
        <w:rPr>
          <w:rFonts w:hint="eastAsia" w:ascii="方正小标宋_GBK" w:eastAsia="方正小标宋_GBK"/>
          <w:sz w:val="36"/>
        </w:rPr>
      </w:pPr>
    </w:p>
    <w:p>
      <w:pPr>
        <w:jc w:val="center"/>
        <w:rPr>
          <w:rFonts w:hint="eastAsia" w:ascii="方正小标宋_GBK" w:eastAsia="方正小标宋_GBK"/>
          <w:sz w:val="36"/>
        </w:rPr>
      </w:pPr>
    </w:p>
    <w:p>
      <w:pPr>
        <w:jc w:val="center"/>
        <w:rPr>
          <w:rFonts w:hint="eastAsia" w:ascii="方正小标宋_GBK" w:eastAsia="方正小标宋_GBK"/>
          <w:sz w:val="36"/>
        </w:rPr>
      </w:pPr>
    </w:p>
    <w:p>
      <w:pPr>
        <w:jc w:val="center"/>
        <w:rPr>
          <w:rFonts w:hint="eastAsia" w:ascii="方正小标宋_GBK" w:eastAsia="方正小标宋_GBK"/>
          <w:sz w:val="36"/>
        </w:rPr>
      </w:pPr>
    </w:p>
    <w:p>
      <w:pPr>
        <w:jc w:val="center"/>
        <w:rPr>
          <w:rFonts w:hint="eastAsia" w:ascii="方正小标宋_GBK" w:eastAsia="方正小标宋_GBK"/>
          <w:sz w:val="36"/>
        </w:rPr>
      </w:pPr>
    </w:p>
    <w:p>
      <w:pPr>
        <w:jc w:val="center"/>
        <w:rPr>
          <w:rFonts w:hint="eastAsia" w:ascii="方正小标宋_GBK" w:eastAsia="方正小标宋_GBK"/>
          <w:sz w:val="36"/>
        </w:rPr>
      </w:pPr>
    </w:p>
    <w:p>
      <w:pPr>
        <w:jc w:val="center"/>
        <w:rPr>
          <w:rFonts w:hint="eastAsia" w:ascii="方正小标宋_GBK" w:eastAsia="方正小标宋_GBK"/>
          <w:sz w:val="36"/>
        </w:rPr>
      </w:pPr>
    </w:p>
    <w:p>
      <w:pPr>
        <w:jc w:val="center"/>
        <w:rPr>
          <w:rFonts w:hint="eastAsia" w:ascii="方正小标宋_GBK" w:eastAsia="方正小标宋_GBK"/>
          <w:sz w:val="36"/>
        </w:rPr>
      </w:pPr>
    </w:p>
    <w:p>
      <w:pPr>
        <w:jc w:val="center"/>
        <w:rPr>
          <w:rFonts w:hint="eastAsia" w:ascii="方正小标宋_GBK" w:eastAsia="方正小标宋_GBK"/>
          <w:sz w:val="36"/>
        </w:rPr>
      </w:pPr>
    </w:p>
    <w:p>
      <w:pPr>
        <w:jc w:val="center"/>
        <w:rPr>
          <w:rFonts w:hint="eastAsia" w:ascii="方正小标宋_GBK" w:eastAsia="方正小标宋_GBK"/>
          <w:sz w:val="36"/>
        </w:rPr>
      </w:pPr>
    </w:p>
    <w:p>
      <w:pPr>
        <w:jc w:val="center"/>
        <w:rPr>
          <w:rFonts w:hint="eastAsia" w:ascii="方正小标宋_GBK" w:eastAsia="方正小标宋_GBK"/>
          <w:sz w:val="36"/>
        </w:rPr>
      </w:pPr>
      <w:r>
        <w:rPr>
          <w:rFonts w:hint="eastAsia" w:ascii="方正小标宋_GBK" w:eastAsia="方正小标宋_GBK"/>
          <w:sz w:val="36"/>
          <w:lang w:eastAsia="zh-CN"/>
        </w:rPr>
        <w:t>部门</w:t>
      </w:r>
      <w:r>
        <w:rPr>
          <w:rFonts w:hint="eastAsia" w:ascii="方正小标宋_GBK" w:eastAsia="方正小标宋_GBK"/>
          <w:sz w:val="36"/>
        </w:rPr>
        <w:t>预算政府基金预算财政拨款支出表</w:t>
      </w:r>
    </w:p>
    <w:tbl>
      <w:tblPr>
        <w:tblStyle w:val="5"/>
        <w:tblW w:w="14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8"/>
        <w:gridCol w:w="1670"/>
        <w:gridCol w:w="3456"/>
        <w:gridCol w:w="2887"/>
        <w:gridCol w:w="2847"/>
        <w:gridCol w:w="28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75" w:type="dxa"/>
            <w:gridSpan w:val="4"/>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预算单位编码及名称：[507</w:t>
            </w:r>
            <w:r>
              <w:rPr>
                <w:rFonts w:hint="eastAsia" w:ascii="宋体" w:hAnsi="宋体" w:cs="宋体"/>
                <w:i w:val="0"/>
                <w:iCs w:val="0"/>
                <w:color w:val="000000"/>
                <w:kern w:val="0"/>
                <w:sz w:val="18"/>
                <w:szCs w:val="18"/>
                <w:u w:val="none"/>
                <w:lang w:val="en-US" w:eastAsia="zh-CN" w:bidi="ar"/>
              </w:rPr>
              <w:t>001</w:t>
            </w:r>
            <w:r>
              <w:rPr>
                <w:rFonts w:hint="eastAsia" w:ascii="宋体" w:hAnsi="宋体" w:eastAsia="宋体" w:cs="宋体"/>
                <w:i w:val="0"/>
                <w:iCs w:val="0"/>
                <w:color w:val="000000"/>
                <w:kern w:val="0"/>
                <w:sz w:val="18"/>
                <w:szCs w:val="18"/>
                <w:u w:val="none"/>
                <w:lang w:val="en-US" w:eastAsia="zh-CN" w:bidi="ar"/>
              </w:rPr>
              <w:t>]馆陶县综合行政执法局</w:t>
            </w:r>
          </w:p>
        </w:tc>
        <w:tc>
          <w:tcPr>
            <w:tcW w:w="3000" w:type="dxa"/>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3000" w:type="dxa"/>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30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0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30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30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15967400.00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15967400.00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15967400.00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15967400.00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国有土地使用权出让收入安排的支出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1657400.00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1657400.00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2120804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农村基础设施建设支出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1319000.00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2120899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其他国有土地使用权出让收入安排的支出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338400.00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338400.00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城市基础设施配套费安排的支出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14310000.00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2121302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城市环境卫生</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14310000.00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14310000.00</w:t>
            </w:r>
          </w:p>
        </w:tc>
      </w:tr>
    </w:tbl>
    <w:p>
      <w:pPr>
        <w:jc w:val="center"/>
        <w:rPr>
          <w:rFonts w:hint="eastAsia" w:ascii="方正小标宋_GBK" w:eastAsia="方正小标宋_GBK"/>
          <w:sz w:val="36"/>
        </w:rPr>
      </w:pPr>
    </w:p>
    <w:p>
      <w:pPr>
        <w:jc w:val="center"/>
        <w:rPr>
          <w:rFonts w:hint="eastAsia" w:ascii="方正小标宋_GBK" w:eastAsia="方正小标宋_GBK"/>
          <w:sz w:val="36"/>
        </w:rPr>
      </w:pPr>
    </w:p>
    <w:p>
      <w:pPr>
        <w:jc w:val="center"/>
        <w:rPr>
          <w:rFonts w:hint="eastAsia" w:ascii="方正小标宋_GBK" w:eastAsia="方正小标宋_GBK"/>
          <w:sz w:val="36"/>
        </w:rPr>
      </w:pPr>
    </w:p>
    <w:p>
      <w:pPr>
        <w:jc w:val="center"/>
        <w:rPr>
          <w:rFonts w:hint="eastAsia" w:ascii="方正小标宋_GBK" w:eastAsia="方正小标宋_GBK"/>
          <w:sz w:val="36"/>
        </w:rPr>
      </w:pPr>
    </w:p>
    <w:p>
      <w:pPr>
        <w:jc w:val="center"/>
        <w:rPr>
          <w:rFonts w:hint="eastAsia" w:ascii="方正小标宋_GBK" w:eastAsia="方正小标宋_GBK"/>
          <w:sz w:val="36"/>
        </w:rPr>
      </w:pPr>
    </w:p>
    <w:p>
      <w:pPr>
        <w:jc w:val="center"/>
        <w:rPr>
          <w:rFonts w:hint="eastAsia" w:ascii="方正小标宋_GBK" w:eastAsia="方正小标宋_GBK"/>
          <w:sz w:val="36"/>
        </w:rPr>
      </w:pPr>
    </w:p>
    <w:p>
      <w:pPr>
        <w:jc w:val="center"/>
        <w:rPr>
          <w:rFonts w:hint="eastAsia" w:ascii="方正小标宋_GBK" w:eastAsia="方正小标宋_GBK"/>
          <w:sz w:val="36"/>
        </w:rPr>
      </w:pPr>
    </w:p>
    <w:p>
      <w:pPr>
        <w:jc w:val="center"/>
        <w:rPr>
          <w:rFonts w:hint="eastAsia" w:ascii="方正小标宋_GBK" w:eastAsia="方正小标宋_GBK"/>
          <w:sz w:val="36"/>
        </w:rPr>
      </w:pPr>
    </w:p>
    <w:p>
      <w:pPr>
        <w:jc w:val="center"/>
        <w:rPr>
          <w:rFonts w:hint="eastAsia" w:hAnsi="宋体"/>
          <w:sz w:val="36"/>
        </w:rPr>
      </w:pPr>
      <w:r>
        <w:rPr>
          <w:rFonts w:hint="eastAsia" w:ascii="方正小标宋_GBK" w:eastAsia="方正小标宋_GBK"/>
          <w:sz w:val="36"/>
          <w:lang w:eastAsia="zh-CN"/>
        </w:rPr>
        <w:t>部门</w:t>
      </w:r>
      <w:r>
        <w:rPr>
          <w:rFonts w:hint="eastAsia" w:ascii="方正小标宋_GBK" w:eastAsia="方正小标宋_GBK"/>
          <w:sz w:val="36"/>
        </w:rPr>
        <w:t>预算国有资本经营预算财政拨款支出表</w:t>
      </w:r>
    </w:p>
    <w:tbl>
      <w:tblPr>
        <w:tblStyle w:val="5"/>
        <w:tblW w:w="14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0"/>
        <w:gridCol w:w="1725"/>
        <w:gridCol w:w="3000"/>
        <w:gridCol w:w="3000"/>
        <w:gridCol w:w="3000"/>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75" w:type="dxa"/>
            <w:gridSpan w:val="4"/>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预算单位编码及名称：[507</w:t>
            </w:r>
            <w:r>
              <w:rPr>
                <w:rFonts w:hint="eastAsia" w:ascii="宋体" w:hAnsi="宋体" w:cs="宋体"/>
                <w:i w:val="0"/>
                <w:iCs w:val="0"/>
                <w:color w:val="000000"/>
                <w:kern w:val="0"/>
                <w:sz w:val="18"/>
                <w:szCs w:val="18"/>
                <w:u w:val="none"/>
                <w:lang w:val="en-US" w:eastAsia="zh-CN" w:bidi="ar"/>
              </w:rPr>
              <w:t>001</w:t>
            </w:r>
            <w:r>
              <w:rPr>
                <w:rFonts w:hint="eastAsia" w:ascii="宋体" w:hAnsi="宋体" w:eastAsia="宋体" w:cs="宋体"/>
                <w:i w:val="0"/>
                <w:iCs w:val="0"/>
                <w:color w:val="000000"/>
                <w:kern w:val="0"/>
                <w:sz w:val="18"/>
                <w:szCs w:val="18"/>
                <w:u w:val="none"/>
                <w:lang w:val="en-US" w:eastAsia="zh-CN" w:bidi="ar"/>
              </w:rPr>
              <w:t>]馆陶县综合行政执法局</w:t>
            </w:r>
          </w:p>
        </w:tc>
        <w:tc>
          <w:tcPr>
            <w:tcW w:w="3000" w:type="dxa"/>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3000" w:type="dxa"/>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30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0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30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30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bl>
    <w:p>
      <w:pPr>
        <w:ind w:firstLine="420" w:firstLineChars="200"/>
        <w:jc w:val="left"/>
        <w:sectPr>
          <w:pgSz w:w="16839" w:h="11907" w:orient="landscape"/>
          <w:pgMar w:top="1361" w:right="1020" w:bottom="1134" w:left="1020" w:header="851" w:footer="992" w:gutter="0"/>
          <w:pgNumType w:fmt="decimal"/>
          <w:cols w:space="720" w:num="1"/>
          <w:docGrid w:type="lines" w:linePitch="312" w:charSpace="0"/>
        </w:sectPr>
      </w:pPr>
    </w:p>
    <w:p>
      <w:pPr>
        <w:jc w:val="center"/>
        <w:rPr>
          <w:rFonts w:hint="eastAsia" w:hAnsi="宋体"/>
          <w:sz w:val="36"/>
        </w:rPr>
      </w:pPr>
      <w:r>
        <w:rPr>
          <w:rFonts w:hint="eastAsia" w:ascii="方正小标宋_GBK" w:eastAsia="方正小标宋_GBK"/>
          <w:sz w:val="36"/>
          <w:lang w:eastAsia="zh-CN"/>
        </w:rPr>
        <w:t>部门</w:t>
      </w:r>
      <w:r>
        <w:rPr>
          <w:rFonts w:hint="eastAsia" w:ascii="方正小标宋_GBK" w:eastAsia="方正小标宋_GBK"/>
          <w:sz w:val="36"/>
        </w:rPr>
        <w:t>预算财政拨款“三公”经费支出表</w:t>
      </w:r>
    </w:p>
    <w:tbl>
      <w:tblPr>
        <w:tblStyle w:val="5"/>
        <w:tblW w:w="142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0"/>
        <w:gridCol w:w="3900"/>
        <w:gridCol w:w="2400"/>
        <w:gridCol w:w="2400"/>
        <w:gridCol w:w="2400"/>
        <w:gridCol w:w="2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50" w:type="dxa"/>
            <w:gridSpan w:val="4"/>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预算单位编码及名称：[507</w:t>
            </w:r>
            <w:r>
              <w:rPr>
                <w:rFonts w:hint="eastAsia" w:ascii="宋体" w:hAnsi="宋体" w:cs="宋体"/>
                <w:i w:val="0"/>
                <w:iCs w:val="0"/>
                <w:color w:val="000000"/>
                <w:kern w:val="0"/>
                <w:sz w:val="18"/>
                <w:szCs w:val="18"/>
                <w:u w:val="none"/>
                <w:lang w:val="en-US" w:eastAsia="zh-CN" w:bidi="ar"/>
              </w:rPr>
              <w:t>001</w:t>
            </w:r>
            <w:r>
              <w:rPr>
                <w:rFonts w:hint="eastAsia" w:ascii="宋体" w:hAnsi="宋体" w:eastAsia="宋体" w:cs="宋体"/>
                <w:i w:val="0"/>
                <w:iCs w:val="0"/>
                <w:color w:val="000000"/>
                <w:kern w:val="0"/>
                <w:sz w:val="18"/>
                <w:szCs w:val="18"/>
                <w:u w:val="none"/>
                <w:lang w:val="en-US" w:eastAsia="zh-CN" w:bidi="ar"/>
              </w:rPr>
              <w:t>]馆陶县综合行政执法局</w:t>
            </w:r>
          </w:p>
        </w:tc>
        <w:tc>
          <w:tcPr>
            <w:tcW w:w="2400" w:type="dxa"/>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400" w:type="dxa"/>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9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960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政府性基金财政拨款</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eastAsia="宋体" w:cs="宋体"/>
                <w:i w:val="0"/>
                <w:iCs w:val="0"/>
                <w:color w:val="000000"/>
                <w:sz w:val="18"/>
                <w:szCs w:val="18"/>
                <w:u w:val="none"/>
              </w:rPr>
            </w:pPr>
          </w:p>
        </w:tc>
      </w:tr>
    </w:tbl>
    <w:p>
      <w:pPr>
        <w:ind w:firstLine="420" w:firstLineChars="200"/>
        <w:jc w:val="left"/>
        <w:sectPr>
          <w:pgSz w:w="16839" w:h="11907" w:orient="landscape"/>
          <w:pgMar w:top="1361" w:right="1020" w:bottom="1361" w:left="1020" w:header="851" w:footer="992" w:gutter="0"/>
          <w:pgNumType w:fmt="decimal"/>
          <w:cols w:space="720" w:num="1"/>
          <w:docGrid w:type="lines" w:linePitch="312" w:charSpace="0"/>
        </w:sectPr>
      </w:pPr>
    </w:p>
    <w:p>
      <w:pPr>
        <w:jc w:val="center"/>
        <w:rPr>
          <w:rFonts w:hint="eastAsia" w:hAnsi="宋体"/>
          <w:sz w:val="44"/>
        </w:rPr>
      </w:pPr>
      <w:r>
        <w:rPr>
          <w:rFonts w:hint="eastAsia" w:ascii="方正小标宋_GBK" w:eastAsia="方正小标宋_GBK"/>
          <w:sz w:val="44"/>
        </w:rPr>
        <w:t>馆陶县</w:t>
      </w:r>
      <w:r>
        <w:rPr>
          <w:rFonts w:hint="eastAsia" w:ascii="方正小标宋_GBK" w:eastAsia="方正小标宋_GBK"/>
          <w:sz w:val="44"/>
          <w:lang w:eastAsia="zh-CN"/>
        </w:rPr>
        <w:t>综合行政执法</w:t>
      </w:r>
      <w:r>
        <w:rPr>
          <w:rFonts w:hint="eastAsia" w:ascii="方正小标宋_GBK" w:eastAsia="方正小标宋_GBK"/>
          <w:sz w:val="44"/>
        </w:rPr>
        <w:t>局本级2021年单位预算信息公开情况说明</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按照《中华人民共和国预算法》、《地方预决算公开操作规程》和《河北省省级预算公开办法》规定，现将馆陶县综合行政执法局2021年部门预算公开如下：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0"/>
        <w:rPr>
          <w:rFonts w:ascii="仿宋" w:hAnsi="仿宋" w:eastAsia="方正仿宋_GBK" w:cs="Times New Roman"/>
          <w:b/>
          <w:sz w:val="32"/>
          <w:szCs w:val="32"/>
        </w:rPr>
      </w:pPr>
      <w:r>
        <w:rPr>
          <w:rFonts w:hint="eastAsia" w:ascii="仿宋" w:hAnsi="仿宋" w:eastAsia="方正仿宋_GBK" w:cs="Times New Roman"/>
          <w:b/>
          <w:sz w:val="32"/>
          <w:szCs w:val="32"/>
        </w:rPr>
        <w:t>部门</w:t>
      </w:r>
      <w:r>
        <w:rPr>
          <w:rFonts w:ascii="仿宋" w:hAnsi="仿宋" w:eastAsia="方正仿宋_GBK" w:cs="Times New Roman"/>
          <w:b/>
          <w:sz w:val="32"/>
          <w:szCs w:val="32"/>
        </w:rPr>
        <w:t>职责：</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馆陶县综合行政执法局为县政府工作部门，机构规格为正科级。依照宪法和地方组织法的规定，馆陶县综合行政执法局行使下列职权：</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（一）贯彻执行国家和省、市有关行政处罚及相关行政监督检查、行政强制的法律、法规、规章和政策；负责起草有关综合行政执法方面的规范性文件，经批准后组织实施。</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（二）行使村镇建设、建筑市场、建筑工程质量、建筑节能、墙体材料革新等城乡建设管理方面法律、法规、规章规定的行政处罚权及与之相关的行政检查、行政强制权。</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（三）行使房地产开发、住房保障、商品房销售、物业管理、等住房保障管理方面法律、法规、规章规定的行政处罚权及与之相关的行政检查、行政强制权。</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（四）行使人民防空平时开发利用、工程建设与维护、通信等人民防空管理方面法律、法规、规章规定的行政处罚权及与之相关的行政检查、行政强制权。</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根据省、市有关政策规定，承担市政设施、城市规划、公用事业、园林绿化、环境卫生等方面行政处罚权。具体行使中心城区范围内：园林绿化、市政设施、城市供水、供热、燃气管理方面的行政处罚权；城市排水、污水处理和再生水利用方面的行政处罚权；负责城区交通及未按规定停放车辆的管理，行使公安交通管理方面法律、法规、规章规定的对侵占城市道路和公共场地行为的行政处罚权；城市建筑垃圾管理方面的行政处罚权；城市生活垃圾、餐厨垃圾无公害处理和消纳方面的行政处罚权。</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实施与上述范围内法律、法规、规章规定的行政处罚权有关的行政强制措施、行政检查权。</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行使农产品质量安全管理、种子、农药、农业环境保护和耕地质量管理、植物新品种保护、农业转基因生物安全管理、农业机械安全监督管理等农业管理方面法律、法规、规章规定的行政处罚权及与之相关的行政检查、行政强制权。</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七）行使畜牧生产、兽药管理、饲料和饲料添加剂管理、兽医管理等畜牧兽医管理方面法律、法规、规章规定的行政处罚权及与之相关的行政检查、行政强制权；行使渔业资源保护、渔业船舶管理、水生野生动物保护等渔业管理方面法律、法规、规章规定的行政处罚权及与之相关的行政检查、行政强制权；行使动物防疫管理方面法律、法规、规章规定的行政处罚权及与之相关的行政检查、行政强制权；行使牲畜屠宰管理方面法律、法规、规章规定的行政处罚权及与之相关的行政检查、行政强制权。</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（八）行使文化、广播电视、新闻出版、文物等文化综合市场管理方面法律、法规、规章规定的行政处罚权及与之相关的行政检查、行政强制权。</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（九）行使旅行社、导游等旅游管理方面法律、法规、规章规定的行政处罚权及与之相关的行政检查、行政强制权。</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（十）行使医疗服务、公共卫生领域等卫生健康管理方面法律、法规、规章规定的行政处罚权及与之相关的行政检查、行政强制权。</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（十一）行使人口与计划生育等计划生育管理方面法律、法规、规章规定的行政处罚权及与之相关的行政检查、行政强制权。</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（十二）行使对土地资源、矿产资源等自然资源和测绘管理方面法律、法规、规章规定的行政处罚权及与之相关的行政检查、行政强制权。</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（十三）行使森林资源保护、野生动植物资源保护等林业管理方面法律、法规、规章规定的行政处罚权及与之相关的行政检查、行政强制权。</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（十四）行使能源、粮食、发展与改革等方面法律、法规、规章规定的行政处罚权及与之相关的行政检查、行政强制权。</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（十五）行使社会组织、慈善组织和殡葬管理等方面法律、法规、规章规定的行政处罚权及与之相关的行政检查、行政强制权。</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（十六）行使宗教活动、宗教场所、宗教出版、宗教捐赠等宗教管理方面法律、法规、规章规定的行政处罚权及与之相关的行政检查、行政强制权。</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（十七）行使成品油市场、零售商促销行为等商务管理方面法律、法规、规章规定的行政处罚权及与之相关的行政检查、行政强制权。</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（十八）行使水资源开发利用、水污染防治、水土保持、河道管理、水利工程等水务管理方面法律、法规、规章规定的行政处罚权及与之相关的行政检查、行政强制权。</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（十九）行使对教育体育机构、教师、学生管理等教育体育管理领域的法律、法规、规章规定的行政处罚权及与之相关的行政检查、行政强制权。</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（二十）行使劳动监察等劳动保障管理方面法律、法规、规章规定的行政处罚权及与之相关的行政检查、行政强制权。</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（二十一）行使城乡规划编制、实施和管理等规划管理方面法律、法规、规章规定的行政处罚权及与之相关的行政检查、行政强制权。</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（二十二）行使医疗保障领域管理方面法律、法规、规章规定的行政处罚权及与之相关的行政检查、行政强制权。</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（二十三）行使客运、货运、驾培、物流、维修、站场等交通管理方面法律、法规、规章规定的行政处罚权及与之相关的行政检查、行政强制权。</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（二十四）行使公路安全、超载超限等公路路政管理方面法律、法规、规章规定的行政处罚权及与之相关的行政检查、行政强制权。</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（二十五）行使船舶、船员等水路运输管理方面法律、法规、规章规定的行政处罚权及与之相关的行政检查、行政强制权。</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（二十六）负责组织、协调全县重大或专项行政执法活动。</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十七）负责建立联合执法协调指挥机制；负责建立与各相关业务主管部门协作配合机制；负责建立综合行政执法与刑事司法的衔接机制；负责建立完善执法预警体系和突发公共事件快速反应体系；负责综合行政执法规范化建设。</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（二十八）结合推进权责清单制度，全面公开综合行政执法部门执法主体名称、执法职权和依据、执法程序和标准、执法人员信息，细化、量化行政处罚裁量权。</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（二十九）其他未尽事宜，依法按照有关规定执行。</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（三十）承办县委、县政府交办的其他事项。</w:t>
      </w:r>
    </w:p>
    <w:p>
      <w:pPr>
        <w:snapToGrid w:val="0"/>
        <w:spacing w:line="600" w:lineRule="exact"/>
        <w:ind w:firstLine="602" w:firstLineChars="200"/>
        <w:rPr>
          <w:rFonts w:ascii="黑体" w:eastAsia="黑体"/>
          <w:b/>
          <w:bCs/>
          <w:sz w:val="30"/>
          <w:szCs w:val="30"/>
        </w:rPr>
      </w:pPr>
    </w:p>
    <w:p>
      <w:pPr>
        <w:snapToGrid w:val="0"/>
        <w:spacing w:line="600" w:lineRule="exact"/>
        <w:ind w:firstLine="602" w:firstLineChars="200"/>
        <w:rPr>
          <w:rFonts w:ascii="Times New Roman" w:eastAsia="仿宋_GB2312"/>
          <w:b/>
          <w:bCs/>
          <w:color w:val="000000"/>
          <w:sz w:val="30"/>
          <w:szCs w:val="30"/>
        </w:rPr>
      </w:pPr>
      <w:r>
        <w:rPr>
          <w:rFonts w:hint="eastAsia" w:ascii="黑体" w:eastAsia="黑体"/>
          <w:b/>
          <w:bCs/>
          <w:sz w:val="30"/>
          <w:szCs w:val="30"/>
        </w:rPr>
        <w:t xml:space="preserve">第四条  </w:t>
      </w:r>
      <w:r>
        <w:rPr>
          <w:rFonts w:hint="eastAsia" w:ascii="Times New Roman" w:eastAsia="仿宋_GB2312"/>
          <w:b/>
          <w:bCs/>
          <w:color w:val="000000"/>
          <w:sz w:val="30"/>
          <w:szCs w:val="30"/>
        </w:rPr>
        <w:t>县综合行政执法局设下列内设机构：</w:t>
      </w:r>
    </w:p>
    <w:p>
      <w:pPr>
        <w:snapToGrid w:val="0"/>
        <w:spacing w:line="600" w:lineRule="exact"/>
        <w:ind w:firstLine="602" w:firstLineChars="200"/>
        <w:rPr>
          <w:rFonts w:ascii="Times New Roman" w:eastAsia="仿宋_GB2312"/>
          <w:b/>
          <w:bCs/>
          <w:color w:val="000000"/>
          <w:sz w:val="30"/>
          <w:szCs w:val="30"/>
        </w:rPr>
      </w:pPr>
    </w:p>
    <w:p>
      <w:pPr>
        <w:ind w:firstLine="640" w:firstLineChars="200"/>
        <w:rPr>
          <w:rFonts w:ascii="仿宋" w:hAnsi="仿宋" w:eastAsia="方正仿宋_GBK" w:cs="Times New Roman"/>
          <w:b/>
          <w:sz w:val="32"/>
          <w:szCs w:val="32"/>
        </w:rPr>
      </w:pPr>
      <w:r>
        <w:rPr>
          <w:rFonts w:hint="eastAsia" w:ascii="仿宋" w:hAnsi="仿宋" w:eastAsia="方正仿宋_GBK"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5"/>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馆陶县综合行政执法局（本级）</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行政</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正科级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馆陶县综合行政执法局（事业）</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正科级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自收自支</w:t>
            </w:r>
          </w:p>
        </w:tc>
      </w:tr>
    </w:tbl>
    <w:p>
      <w:pPr>
        <w:spacing w:before="156" w:beforeLines="50" w:after="156" w:afterLines="50"/>
        <w:ind w:firstLine="640" w:firstLineChars="200"/>
        <w:jc w:val="left"/>
        <w:rPr>
          <w:rFonts w:hint="eastAsia" w:hAnsi="宋体"/>
          <w:sz w:val="32"/>
        </w:rPr>
      </w:pPr>
      <w:r>
        <w:rPr>
          <w:rFonts w:hint="eastAsia" w:ascii="黑体" w:hAnsi="黑体" w:eastAsia="黑体"/>
          <w:sz w:val="32"/>
        </w:rPr>
        <w:t>二、单位预算安排的总体情况</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按照预算管理有关规定，目前我</w:t>
      </w:r>
      <w:r>
        <w:rPr>
          <w:rFonts w:hint="eastAsia" w:ascii="Times New Roman" w:hAnsi="Times New Roman" w:eastAsia="方正仿宋_GBK" w:cs="Times New Roman"/>
          <w:sz w:val="32"/>
          <w:szCs w:val="32"/>
        </w:rPr>
        <w:t>县</w:t>
      </w:r>
      <w:r>
        <w:rPr>
          <w:rFonts w:ascii="Times New Roman" w:hAnsi="Times New Roman" w:eastAsia="方正仿宋_GBK" w:cs="Times New Roman"/>
          <w:sz w:val="32"/>
          <w:szCs w:val="32"/>
        </w:rPr>
        <w:t>部门预算的编制实行综合预算</w:t>
      </w:r>
      <w:r>
        <w:rPr>
          <w:rFonts w:hint="eastAsia" w:ascii="Times New Roman" w:hAnsi="Times New Roman" w:eastAsia="方正仿宋_GBK" w:cs="Times New Roman"/>
          <w:sz w:val="32"/>
          <w:szCs w:val="32"/>
        </w:rPr>
        <w:t>管理</w:t>
      </w:r>
      <w:r>
        <w:rPr>
          <w:rFonts w:ascii="Times New Roman" w:hAnsi="Times New Roman" w:eastAsia="方正仿宋_GBK" w:cs="Times New Roman"/>
          <w:sz w:val="32"/>
          <w:szCs w:val="32"/>
        </w:rPr>
        <w:t>，即全部收入和支出都反映的预算中。</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收入说明</w:t>
      </w:r>
    </w:p>
    <w:p>
      <w:pPr>
        <w:rPr>
          <w:rFonts w:ascii="宋体" w:hAnsi="宋体" w:cs="宋体"/>
          <w:kern w:val="0"/>
          <w:sz w:val="18"/>
          <w:szCs w:val="18"/>
        </w:rPr>
      </w:pPr>
      <w:r>
        <w:rPr>
          <w:rFonts w:hint="eastAsia" w:ascii="Times New Roman" w:hAnsi="Times New Roman" w:eastAsia="方正仿宋_GBK" w:cs="Times New Roman"/>
          <w:sz w:val="32"/>
          <w:szCs w:val="32"/>
        </w:rPr>
        <w:t>反映本部门当年全部收入。2021年预算收入3550.32万元，其中：一般公共预算收入1953.58万元，基金预算收入1596.74万元，财政专户核拨收入0万元，其他来源收入0万元，</w:t>
      </w:r>
      <w:r>
        <w:rPr>
          <w:rFonts w:hint="eastAsia" w:ascii="Times New Roman" w:hAnsi="Times New Roman" w:eastAsia="方正仿宋_GBK" w:cs="Times New Roman"/>
          <w:color w:val="000000" w:themeColor="text1"/>
          <w:sz w:val="32"/>
          <w:szCs w:val="32"/>
          <w14:textFill>
            <w14:solidFill>
              <w14:schemeClr w14:val="tx1"/>
            </w14:solidFill>
          </w14:textFill>
        </w:rPr>
        <w:t>上年结转0万元。</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支出说明</w:t>
      </w:r>
    </w:p>
    <w:p>
      <w:pP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收支预算总表支出栏、基本支出表、项目支出表按经济分类和支出功能分类科目编制，反映馆陶县综合行政执法局年度部门预算中支出预算的总体情况。2021年部门支出预算为3550.32万元，其中基本支出1446.58万元，包括人员经费1183万元和日常公用经费263.58万元；项目支出2103.74万元，主要为一般公共服务支出507万元，农村基础设施建设支出131.9万元，其他国有土地使用权出让收入安排的支出33.84万元，城市基础设施配套费安排的支出1431万元。</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比上年增减情况</w:t>
      </w:r>
    </w:p>
    <w:p>
      <w:pPr>
        <w:autoSpaceDE w:val="0"/>
        <w:autoSpaceDN w:val="0"/>
        <w:adjustRightInd w:val="0"/>
        <w:ind w:firstLine="960" w:firstLineChars="300"/>
        <w:jc w:val="left"/>
        <w:rPr>
          <w:rFonts w:ascii="黑体" w:hAnsi="黑体" w:eastAsia="黑体" w:cs="Times New Roman"/>
          <w:sz w:val="32"/>
          <w:szCs w:val="32"/>
        </w:rPr>
      </w:pPr>
      <w:r>
        <w:rPr>
          <w:rFonts w:hint="eastAsia" w:ascii="Times New Roman" w:hAnsi="Times New Roman" w:eastAsia="方正仿宋_GBK" w:cs="Times New Roman"/>
          <w:color w:val="000000"/>
          <w:sz w:val="32"/>
          <w:szCs w:val="32"/>
        </w:rPr>
        <w:t>由于本单位为2020年新成立单位，不存在预算支出。</w:t>
      </w:r>
    </w:p>
    <w:p>
      <w:pPr>
        <w:spacing w:before="156" w:beforeLines="50" w:after="156" w:afterLines="50"/>
        <w:ind w:firstLine="640" w:firstLineChars="200"/>
        <w:jc w:val="left"/>
        <w:rPr>
          <w:rFonts w:hint="eastAsia" w:hAnsi="宋体"/>
          <w:sz w:val="32"/>
        </w:rPr>
      </w:pPr>
      <w:r>
        <w:rPr>
          <w:rFonts w:hint="eastAsia" w:ascii="黑体" w:hAnsi="黑体" w:eastAsia="黑体"/>
          <w:sz w:val="32"/>
        </w:rPr>
        <w:t>三、机关运行经费安排情况</w:t>
      </w:r>
    </w:p>
    <w:p>
      <w:pPr>
        <w:autoSpaceDE w:val="0"/>
        <w:autoSpaceDN w:val="0"/>
        <w:adjustRightInd w:val="0"/>
        <w:ind w:left="198" w:firstLine="640" w:firstLineChars="200"/>
        <w:jc w:val="left"/>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1</w:t>
      </w:r>
      <w:r>
        <w:rPr>
          <w:rFonts w:hint="eastAsia" w:ascii="仿宋" w:hAnsi="仿宋" w:eastAsia="仿宋"/>
          <w:sz w:val="32"/>
          <w:szCs w:val="32"/>
        </w:rPr>
        <w:t>年，馆陶</w:t>
      </w:r>
      <w:r>
        <w:rPr>
          <w:rFonts w:hint="eastAsia" w:ascii="仿宋" w:hAnsi="仿宋" w:eastAsia="仿宋"/>
          <w:sz w:val="32"/>
          <w:szCs w:val="32"/>
          <w:lang w:eastAsia="zh-CN"/>
        </w:rPr>
        <w:t>县综合行政执法</w:t>
      </w:r>
      <w:r>
        <w:rPr>
          <w:rFonts w:hint="eastAsia" w:ascii="仿宋" w:hAnsi="仿宋" w:eastAsia="仿宋"/>
          <w:sz w:val="32"/>
          <w:szCs w:val="32"/>
        </w:rPr>
        <w:t>局</w:t>
      </w:r>
      <w:r>
        <w:rPr>
          <w:rFonts w:hint="eastAsia" w:ascii="仿宋" w:hAnsi="仿宋" w:eastAsia="仿宋"/>
          <w:sz w:val="32"/>
          <w:szCs w:val="32"/>
          <w:lang w:val="en-US" w:eastAsia="zh-CN"/>
        </w:rPr>
        <w:t>本级</w:t>
      </w:r>
      <w:r>
        <w:rPr>
          <w:rFonts w:hint="eastAsia" w:ascii="仿宋" w:hAnsi="仿宋" w:eastAsia="仿宋"/>
          <w:sz w:val="32"/>
          <w:szCs w:val="32"/>
        </w:rPr>
        <w:t>运行经费共计安排</w:t>
      </w:r>
      <w:r>
        <w:rPr>
          <w:rFonts w:hint="eastAsia" w:ascii="仿宋" w:hAnsi="仿宋" w:eastAsia="仿宋"/>
          <w:sz w:val="32"/>
          <w:szCs w:val="32"/>
          <w:lang w:val="en-US" w:eastAsia="zh-CN"/>
        </w:rPr>
        <w:t>263.58</w:t>
      </w:r>
      <w:r>
        <w:rPr>
          <w:rFonts w:hint="eastAsia" w:ascii="仿宋" w:hAnsi="仿宋" w:eastAsia="仿宋"/>
          <w:sz w:val="32"/>
          <w:szCs w:val="32"/>
        </w:rPr>
        <w:t>万元，主要用于</w:t>
      </w:r>
      <w:r>
        <w:rPr>
          <w:rFonts w:hint="eastAsia" w:ascii="仿宋" w:hAnsi="仿宋" w:eastAsia="仿宋"/>
          <w:sz w:val="32"/>
          <w:szCs w:val="32"/>
          <w:lang w:val="en-US" w:eastAsia="zh-CN"/>
        </w:rPr>
        <w:t>公务交通补贴、通讯补贴、</w:t>
      </w:r>
      <w:r>
        <w:rPr>
          <w:rFonts w:hint="eastAsia" w:ascii="仿宋" w:hAnsi="仿宋" w:eastAsia="仿宋"/>
          <w:sz w:val="32"/>
          <w:szCs w:val="32"/>
        </w:rPr>
        <w:t>办公费、印刷费、差旅费</w:t>
      </w:r>
      <w:r>
        <w:rPr>
          <w:rFonts w:hint="eastAsia" w:ascii="仿宋" w:hAnsi="仿宋" w:eastAsia="仿宋"/>
          <w:sz w:val="32"/>
          <w:szCs w:val="32"/>
          <w:lang w:eastAsia="zh-CN"/>
        </w:rPr>
        <w:t>、</w:t>
      </w:r>
      <w:r>
        <w:rPr>
          <w:rFonts w:hint="eastAsia" w:ascii="仿宋" w:hAnsi="仿宋" w:eastAsia="仿宋"/>
          <w:sz w:val="32"/>
          <w:szCs w:val="32"/>
        </w:rPr>
        <w:t>维修（护）费等日常运行支出。</w:t>
      </w:r>
    </w:p>
    <w:p>
      <w:pPr>
        <w:spacing w:line="500" w:lineRule="exact"/>
        <w:ind w:firstLine="560" w:firstLineChars="200"/>
        <w:jc w:val="left"/>
        <w:rPr>
          <w:rFonts w:eastAsia="方正仿宋_GBK"/>
          <w:sz w:val="28"/>
        </w:rPr>
      </w:pPr>
    </w:p>
    <w:p>
      <w:pPr>
        <w:spacing w:before="156" w:beforeLines="50" w:after="156" w:afterLines="50"/>
        <w:ind w:firstLine="640" w:firstLineChars="200"/>
        <w:jc w:val="left"/>
        <w:rPr>
          <w:rFonts w:hint="eastAsia" w:hAnsi="宋体"/>
          <w:sz w:val="32"/>
        </w:rPr>
      </w:pPr>
      <w:r>
        <w:rPr>
          <w:rFonts w:hint="eastAsia" w:ascii="黑体" w:hAnsi="黑体" w:eastAsia="黑体"/>
          <w:sz w:val="32"/>
        </w:rPr>
        <w:t>四、财政拨款</w:t>
      </w:r>
      <w:r>
        <w:rPr>
          <w:rFonts w:hint="cs" w:ascii="黑体" w:hAnsi="黑体" w:eastAsia="黑体"/>
          <w:sz w:val="32"/>
          <w:cs/>
        </w:rPr>
        <w:t>“</w:t>
      </w:r>
      <w:r>
        <w:rPr>
          <w:rFonts w:hint="eastAsia" w:ascii="黑体" w:hAnsi="黑体" w:eastAsia="黑体"/>
          <w:sz w:val="32"/>
        </w:rPr>
        <w:t>三公</w:t>
      </w:r>
      <w:r>
        <w:rPr>
          <w:rFonts w:hint="cs" w:ascii="黑体" w:hAnsi="黑体" w:eastAsia="黑体"/>
          <w:sz w:val="32"/>
          <w:cs/>
        </w:rPr>
        <w:t>”</w:t>
      </w:r>
      <w:r>
        <w:rPr>
          <w:rFonts w:hint="eastAsia" w:ascii="黑体" w:hAnsi="黑体" w:eastAsia="黑体"/>
          <w:sz w:val="32"/>
        </w:rPr>
        <w:t>经费预算情况及增减变化原因</w:t>
      </w:r>
    </w:p>
    <w:p>
      <w:pPr>
        <w:autoSpaceDE w:val="0"/>
        <w:autoSpaceDN w:val="0"/>
        <w:adjustRightInd w:val="0"/>
        <w:ind w:left="198" w:firstLine="640" w:firstLineChars="200"/>
        <w:jc w:val="left"/>
        <w:rPr>
          <w:rFonts w:eastAsia="方正仿宋_GBK"/>
          <w:sz w:val="28"/>
        </w:rPr>
      </w:pPr>
      <w:r>
        <w:rPr>
          <w:rFonts w:hint="eastAsia" w:ascii="Times New Roman" w:hAnsi="Times New Roman" w:eastAsia="方正仿宋_GBK" w:cs="Times New Roman"/>
          <w:sz w:val="32"/>
          <w:szCs w:val="32"/>
        </w:rPr>
        <w:t>2021年，我部门财政拨款“三公”经费预算安排0万元。由于我单位为2020年新成立单位，上年不存在“三公”经费预算不存在。</w:t>
      </w:r>
    </w:p>
    <w:p>
      <w:pPr>
        <w:spacing w:before="156" w:beforeLines="50" w:after="156" w:afterLines="50"/>
        <w:ind w:firstLine="640" w:firstLineChars="200"/>
        <w:jc w:val="left"/>
        <w:rPr>
          <w:rFonts w:hint="eastAsia" w:hAnsi="宋体"/>
          <w:sz w:val="32"/>
        </w:rPr>
      </w:pPr>
      <w:r>
        <w:rPr>
          <w:rFonts w:hint="eastAsia" w:ascii="黑体" w:hAnsi="黑体" w:eastAsia="黑体"/>
          <w:sz w:val="32"/>
        </w:rPr>
        <w:t>五、预算绩效信息</w:t>
      </w:r>
    </w:p>
    <w:p>
      <w:pPr>
        <w:ind w:firstLine="560" w:firstLineChars="200"/>
        <w:jc w:val="left"/>
        <w:outlineLvl w:val="3"/>
        <w:rPr>
          <w:rFonts w:hAnsi="宋体"/>
          <w:b/>
          <w:sz w:val="28"/>
        </w:rPr>
      </w:pPr>
      <w:bookmarkStart w:id="0" w:name="_Toc60388188"/>
      <w:r>
        <w:rPr>
          <w:rFonts w:hint="eastAsia" w:ascii="方正仿宋_GBK" w:eastAsia="方正仿宋_GBK"/>
          <w:b/>
          <w:sz w:val="28"/>
        </w:rPr>
        <w:t>1、停车场项目工程款绩效目标表</w:t>
      </w:r>
      <w:bookmarkEnd w:id="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12、河北\“智慧人大"建设项目（省人大办常委会办公厅信息化建设）绩效目标表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hint="eastAsia" w:ascii="方正书宋_GBK" w:eastAsia="方正书宋_GBK"/>
                <w:b/>
              </w:rPr>
              <w:t>507001馆陶县综合行政执法局本级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hint="eastAsia" w:ascii="方正书宋_GBK" w:eastAsia="方正书宋_GBK"/>
              </w:rPr>
              <w:t>1.保执法车辆及执法人员车辆停放。2.</w:t>
            </w:r>
            <w:r>
              <w:rPr>
                <w:rFonts w:hint="eastAsia"/>
              </w:rPr>
              <w:t xml:space="preserve"> </w:t>
            </w:r>
            <w:r>
              <w:rPr>
                <w:rFonts w:hint="eastAsia" w:ascii="方正书宋_GBK" w:eastAsia="方正书宋_GBK"/>
              </w:rPr>
              <w:t>保障工作人员能够正常开展执法工作任务。</w:t>
            </w:r>
          </w:p>
        </w:tc>
      </w:tr>
    </w:tbl>
    <w:p>
      <w:pPr>
        <w:spacing w:line="14" w:lineRule="exact"/>
        <w:ind w:firstLine="420" w:firstLineChars="200"/>
        <w:jc w:val="center"/>
        <w:rPr>
          <w:rFonts w:hAnsi="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476"/>
        <w:gridCol w:w="15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4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5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Pr>
          <w:p>
            <w:r>
              <w:rPr>
                <w:rFonts w:hint="eastAsia"/>
              </w:rPr>
              <w:t>停车场面积</w:t>
            </w:r>
          </w:p>
        </w:tc>
        <w:tc>
          <w:tcPr>
            <w:tcW w:w="2891" w:type="dxa"/>
          </w:tcPr>
          <w:p>
            <w:r>
              <w:rPr>
                <w:rFonts w:hint="eastAsia"/>
              </w:rPr>
              <w:t>停车场面积数量</w:t>
            </w:r>
          </w:p>
        </w:tc>
        <w:tc>
          <w:tcPr>
            <w:tcW w:w="1476" w:type="dxa"/>
            <w:vAlign w:val="center"/>
          </w:tcPr>
          <w:p>
            <w:pPr>
              <w:spacing w:line="300" w:lineRule="exact"/>
              <w:jc w:val="left"/>
              <w:rPr>
                <w:rFonts w:ascii="方正书宋_GBK" w:eastAsia="方正书宋_GBK"/>
              </w:rPr>
            </w:pPr>
            <w:r>
              <w:rPr>
                <w:rFonts w:hint="eastAsia" w:ascii="方正书宋_GBK" w:eastAsia="方正书宋_GBK"/>
              </w:rPr>
              <w:t>2000平方米</w:t>
            </w:r>
          </w:p>
        </w:tc>
        <w:tc>
          <w:tcPr>
            <w:tcW w:w="1501" w:type="dxa"/>
          </w:tcPr>
          <w:p>
            <w:r>
              <w:rPr>
                <w:rFonts w:hint="eastAsia"/>
              </w:rPr>
              <w:t>工程结算报告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tcPr>
          <w:p>
            <w:r>
              <w:rPr>
                <w:rFonts w:hint="eastAsia"/>
              </w:rPr>
              <w:t>成本控制率</w:t>
            </w:r>
          </w:p>
        </w:tc>
        <w:tc>
          <w:tcPr>
            <w:tcW w:w="2891" w:type="dxa"/>
          </w:tcPr>
          <w:p>
            <w:r>
              <w:rPr>
                <w:rFonts w:hint="eastAsia"/>
              </w:rPr>
              <w:t>在保证执法工作顺利进行的前提下，严格控制成本。</w:t>
            </w:r>
          </w:p>
        </w:tc>
        <w:tc>
          <w:tcPr>
            <w:tcW w:w="1476" w:type="dxa"/>
            <w:vAlign w:val="center"/>
          </w:tcPr>
          <w:p>
            <w:pPr>
              <w:spacing w:line="300" w:lineRule="exact"/>
              <w:jc w:val="left"/>
              <w:rPr>
                <w:rFonts w:ascii="方正书宋_GBK" w:eastAsia="方正书宋_GBK"/>
              </w:rPr>
            </w:pPr>
            <w:r>
              <w:rPr>
                <w:rFonts w:hint="eastAsia" w:ascii="方正书宋_GBK" w:eastAsia="方正书宋_GBK"/>
              </w:rPr>
              <w:t>≥98%</w:t>
            </w:r>
          </w:p>
        </w:tc>
        <w:tc>
          <w:tcPr>
            <w:tcW w:w="1501" w:type="dxa"/>
          </w:tcPr>
          <w:p>
            <w:r>
              <w:rPr>
                <w:rFonts w:hint="eastAsia"/>
              </w:rPr>
              <w:t>工程合同要求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tcPr>
          <w:p>
            <w:r>
              <w:rPr>
                <w:rFonts w:hint="eastAsia"/>
              </w:rPr>
              <w:t>按时交工率</w:t>
            </w:r>
          </w:p>
        </w:tc>
        <w:tc>
          <w:tcPr>
            <w:tcW w:w="2891" w:type="dxa"/>
          </w:tcPr>
          <w:p>
            <w:r>
              <w:rPr>
                <w:rFonts w:hint="eastAsia"/>
              </w:rPr>
              <w:t>按规定时间交付使用情况</w:t>
            </w:r>
          </w:p>
        </w:tc>
        <w:tc>
          <w:tcPr>
            <w:tcW w:w="1476" w:type="dxa"/>
            <w:vAlign w:val="center"/>
          </w:tcPr>
          <w:p>
            <w:pPr>
              <w:spacing w:line="300" w:lineRule="exact"/>
              <w:jc w:val="left"/>
              <w:rPr>
                <w:rFonts w:ascii="方正书宋_GBK" w:eastAsia="方正书宋_GBK"/>
              </w:rPr>
            </w:pPr>
            <w:r>
              <w:rPr>
                <w:rFonts w:hint="eastAsia" w:ascii="方正书宋_GBK" w:eastAsia="方正书宋_GBK"/>
              </w:rPr>
              <w:t>100%</w:t>
            </w:r>
          </w:p>
        </w:tc>
        <w:tc>
          <w:tcPr>
            <w:tcW w:w="1501" w:type="dxa"/>
          </w:tcPr>
          <w:p>
            <w:r>
              <w:rPr>
                <w:rFonts w:hint="eastAsia"/>
              </w:rPr>
              <w:t>工程合同时间要求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tcPr>
          <w:p>
            <w:r>
              <w:rPr>
                <w:rFonts w:hint="eastAsia"/>
              </w:rPr>
              <w:t>质量达标率</w:t>
            </w:r>
          </w:p>
        </w:tc>
        <w:tc>
          <w:tcPr>
            <w:tcW w:w="2891" w:type="dxa"/>
          </w:tcPr>
          <w:p>
            <w:r>
              <w:rPr>
                <w:rFonts w:hint="eastAsia"/>
              </w:rPr>
              <w:t>按照要求保证质量情况</w:t>
            </w:r>
          </w:p>
        </w:tc>
        <w:tc>
          <w:tcPr>
            <w:tcW w:w="1476" w:type="dxa"/>
            <w:vAlign w:val="center"/>
          </w:tcPr>
          <w:p>
            <w:pPr>
              <w:spacing w:line="300" w:lineRule="exact"/>
              <w:jc w:val="left"/>
              <w:rPr>
                <w:rFonts w:ascii="方正书宋_GBK" w:eastAsia="方正书宋_GBK"/>
              </w:rPr>
            </w:pPr>
            <w:r>
              <w:rPr>
                <w:rFonts w:hint="eastAsia" w:ascii="方正书宋_GBK" w:eastAsia="方正书宋_GBK"/>
              </w:rPr>
              <w:t>100%</w:t>
            </w:r>
          </w:p>
        </w:tc>
        <w:tc>
          <w:tcPr>
            <w:tcW w:w="1501" w:type="dxa"/>
          </w:tcPr>
          <w:p>
            <w:r>
              <w:rPr>
                <w:rFonts w:hint="eastAsia"/>
              </w:rPr>
              <w:t>工程合同质量要求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tcPr>
          <w:p>
            <w:r>
              <w:rPr>
                <w:rFonts w:hint="eastAsia"/>
              </w:rPr>
              <w:t>执法车辆规范停放的社会影响率</w:t>
            </w:r>
          </w:p>
        </w:tc>
        <w:tc>
          <w:tcPr>
            <w:tcW w:w="2891" w:type="dxa"/>
          </w:tcPr>
          <w:p>
            <w:r>
              <w:rPr>
                <w:rFonts w:hint="eastAsia"/>
              </w:rPr>
              <w:t>规范停车保障综合执法的规范性</w:t>
            </w:r>
          </w:p>
        </w:tc>
        <w:tc>
          <w:tcPr>
            <w:tcW w:w="1476" w:type="dxa"/>
            <w:vAlign w:val="center"/>
          </w:tcPr>
          <w:p>
            <w:pPr>
              <w:spacing w:line="300" w:lineRule="exact"/>
              <w:jc w:val="left"/>
              <w:rPr>
                <w:rFonts w:ascii="方正书宋_GBK" w:eastAsia="方正书宋_GBK"/>
              </w:rPr>
            </w:pPr>
            <w:r>
              <w:rPr>
                <w:rFonts w:hint="eastAsia" w:ascii="方正书宋_GBK" w:eastAsia="方正书宋_GBK"/>
              </w:rPr>
              <w:t>95%</w:t>
            </w:r>
          </w:p>
        </w:tc>
        <w:tc>
          <w:tcPr>
            <w:tcW w:w="1501" w:type="dxa"/>
          </w:tcPr>
          <w:p>
            <w:r>
              <w:rPr>
                <w:rFonts w:hint="eastAsia"/>
              </w:rPr>
              <w:t>民意调查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tcPr>
          <w:p>
            <w:r>
              <w:rPr>
                <w:rFonts w:hint="eastAsia"/>
              </w:rPr>
              <w:t>规范停车可持续影响率</w:t>
            </w:r>
          </w:p>
        </w:tc>
        <w:tc>
          <w:tcPr>
            <w:tcW w:w="2891" w:type="dxa"/>
          </w:tcPr>
          <w:p>
            <w:r>
              <w:rPr>
                <w:rFonts w:hint="eastAsia"/>
              </w:rPr>
              <w:t>规范停车对执法工作的可持续影响情况</w:t>
            </w:r>
          </w:p>
        </w:tc>
        <w:tc>
          <w:tcPr>
            <w:tcW w:w="1476" w:type="dxa"/>
            <w:vAlign w:val="center"/>
          </w:tcPr>
          <w:p>
            <w:pPr>
              <w:spacing w:line="300" w:lineRule="exact"/>
              <w:jc w:val="left"/>
              <w:rPr>
                <w:rFonts w:ascii="方正书宋_GBK" w:eastAsia="方正书宋_GBK"/>
              </w:rPr>
            </w:pPr>
            <w:r>
              <w:rPr>
                <w:rFonts w:hint="eastAsia" w:ascii="方正书宋_GBK" w:eastAsia="方正书宋_GBK"/>
              </w:rPr>
              <w:t>≥95%</w:t>
            </w:r>
          </w:p>
        </w:tc>
        <w:tc>
          <w:tcPr>
            <w:tcW w:w="1501" w:type="dxa"/>
          </w:tcPr>
          <w:p>
            <w:r>
              <w:rPr>
                <w:rFonts w:hint="eastAsia"/>
              </w:rPr>
              <w:t>民意调查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机关干部职工对机关办公用房修缮及基础设施改造的满意程度</w:t>
            </w:r>
          </w:p>
        </w:tc>
        <w:tc>
          <w:tcPr>
            <w:tcW w:w="1476" w:type="dxa"/>
            <w:vAlign w:val="center"/>
          </w:tcPr>
          <w:p>
            <w:pPr>
              <w:spacing w:line="300" w:lineRule="exact"/>
              <w:jc w:val="left"/>
              <w:rPr>
                <w:rFonts w:ascii="方正书宋_GBK" w:eastAsia="方正书宋_GBK"/>
              </w:rPr>
            </w:pPr>
            <w:r>
              <w:rPr>
                <w:rFonts w:hint="eastAsia" w:ascii="方正书宋_GBK" w:eastAsia="方正书宋_GBK"/>
              </w:rPr>
              <w:t>≥95%</w:t>
            </w:r>
          </w:p>
        </w:tc>
        <w:tc>
          <w:tcPr>
            <w:tcW w:w="1501" w:type="dxa"/>
            <w:vAlign w:val="center"/>
          </w:tcPr>
          <w:p>
            <w:pPr>
              <w:spacing w:line="300" w:lineRule="exact"/>
              <w:jc w:val="left"/>
              <w:rPr>
                <w:rFonts w:ascii="方正书宋_GBK" w:eastAsia="方正书宋_GBK"/>
              </w:rPr>
            </w:pPr>
            <w:r>
              <w:rPr>
                <w:rFonts w:hint="eastAsia" w:ascii="方正书宋_GBK" w:eastAsia="方正书宋_GBK"/>
              </w:rPr>
              <w:t>民意调查</w:t>
            </w:r>
          </w:p>
          <w:p>
            <w:pPr>
              <w:spacing w:line="300" w:lineRule="exact"/>
              <w:jc w:val="left"/>
              <w:rPr>
                <w:rFonts w:ascii="方正书宋_GBK" w:eastAsia="方正书宋_GBK"/>
              </w:rPr>
            </w:pPr>
          </w:p>
        </w:tc>
      </w:tr>
    </w:tbl>
    <w:p>
      <w:pPr>
        <w:jc w:val="left"/>
        <w:outlineLvl w:val="3"/>
        <w:rPr>
          <w:rFonts w:ascii="方正仿宋_GBK" w:eastAsia="方正仿宋_GBK"/>
          <w:b/>
          <w:sz w:val="28"/>
        </w:rPr>
      </w:pPr>
      <w:bookmarkStart w:id="1" w:name="_Toc60388179"/>
    </w:p>
    <w:p>
      <w:pPr>
        <w:jc w:val="left"/>
        <w:outlineLvl w:val="3"/>
        <w:rPr>
          <w:rFonts w:ascii="方正仿宋_GBK" w:eastAsia="方正仿宋_GBK"/>
          <w:b/>
          <w:sz w:val="28"/>
        </w:rPr>
      </w:pPr>
      <w:r>
        <w:rPr>
          <w:rFonts w:hint="eastAsia" w:ascii="方正仿宋_GBK" w:eastAsia="方正仿宋_GBK"/>
          <w:b/>
          <w:sz w:val="28"/>
        </w:rPr>
        <w:t>2、电动巡逻车购置资金绩效目标表</w:t>
      </w:r>
      <w:bookmarkEnd w:id="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3、预算联网监督系统运行维护费绩效目标表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hint="eastAsia" w:ascii="方正书宋_GBK" w:eastAsia="方正书宋_GBK"/>
                <w:b/>
              </w:rPr>
              <w:t>507001馆陶县综合行政执法局本级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hint="eastAsia" w:ascii="方正书宋_GBK" w:eastAsia="方正书宋_GBK"/>
              </w:rPr>
              <w:t>1.电动执法车购置符合综合行政执法要求，达到电动车辆质量标准。</w:t>
            </w:r>
            <w:r>
              <w:rPr>
                <w:rFonts w:hint="eastAsia" w:ascii="方正书宋_GBK" w:eastAsia="方正书宋_GBK"/>
              </w:rPr>
              <w:tab/>
            </w:r>
          </w:p>
          <w:p>
            <w:pPr>
              <w:spacing w:line="300" w:lineRule="exact"/>
              <w:jc w:val="left"/>
              <w:rPr>
                <w:rFonts w:ascii="方正书宋_GBK" w:eastAsia="方正书宋_GBK"/>
              </w:rPr>
            </w:pPr>
            <w:r>
              <w:rPr>
                <w:rFonts w:hint="eastAsia" w:ascii="方正书宋_GBK" w:eastAsia="方正书宋_GBK"/>
              </w:rPr>
              <w:t>2.购置电动执法车，保证执法工作正常有序的开展。</w:t>
            </w:r>
            <w:r>
              <w:rPr>
                <w:rFonts w:hint="eastAsia" w:ascii="方正书宋_GBK" w:eastAsia="方正书宋_GBK"/>
              </w:rPr>
              <w:tab/>
            </w:r>
          </w:p>
        </w:tc>
      </w:tr>
    </w:tbl>
    <w:p>
      <w:pPr>
        <w:spacing w:line="14" w:lineRule="exact"/>
        <w:ind w:firstLine="420" w:firstLineChars="200"/>
        <w:jc w:val="center"/>
        <w:rPr>
          <w:rFonts w:hAnsi="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Pr>
          <w:p>
            <w:r>
              <w:rPr>
                <w:rFonts w:hint="eastAsia"/>
              </w:rPr>
              <w:t>购置电动车到位率</w:t>
            </w:r>
          </w:p>
        </w:tc>
        <w:tc>
          <w:tcPr>
            <w:tcW w:w="2891" w:type="dxa"/>
          </w:tcPr>
          <w:p>
            <w:r>
              <w:rPr>
                <w:rFonts w:hint="eastAsia"/>
              </w:rPr>
              <w:t>实际购置数量与计划应购置数量的比率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tcPr>
          <w:p>
            <w:r>
              <w:rPr>
                <w:rFonts w:hint="eastAsia"/>
              </w:rPr>
              <w:t>邯郸市推进县乡两级综合行政执法改革试点工作方案》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tcPr>
          <w:p>
            <w:r>
              <w:rPr>
                <w:rFonts w:hint="eastAsia"/>
              </w:rPr>
              <w:t>成本控制率</w:t>
            </w:r>
          </w:p>
        </w:tc>
        <w:tc>
          <w:tcPr>
            <w:tcW w:w="2891" w:type="dxa"/>
          </w:tcPr>
          <w:p>
            <w:r>
              <w:rPr>
                <w:rFonts w:hint="eastAsia"/>
              </w:rPr>
              <w:t>实际采购电动车价值与预算采购成本的比率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tcPr>
          <w:p>
            <w:r>
              <w:rPr>
                <w:rFonts w:hint="eastAsia"/>
              </w:rPr>
              <w:t>邯郸市推进县乡两级综合行政执法改革试点工作方案》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tcPr>
          <w:p>
            <w:r>
              <w:rPr>
                <w:rFonts w:hint="eastAsia"/>
              </w:rPr>
              <w:t>交货及时率</w:t>
            </w:r>
          </w:p>
        </w:tc>
        <w:tc>
          <w:tcPr>
            <w:tcW w:w="2891" w:type="dxa"/>
          </w:tcPr>
          <w:p>
            <w:r>
              <w:rPr>
                <w:rFonts w:hint="eastAsia"/>
              </w:rPr>
              <w:t>在规定的时间内，实际及时交货情况与应及时交货情况的比率</w:t>
            </w:r>
          </w:p>
        </w:tc>
        <w:tc>
          <w:tcPr>
            <w:tcW w:w="1276" w:type="dxa"/>
            <w:vAlign w:val="center"/>
          </w:tcPr>
          <w:p>
            <w:pPr>
              <w:spacing w:line="360" w:lineRule="auto"/>
              <w:jc w:val="left"/>
              <w:rPr>
                <w:rFonts w:ascii="方正书宋_GBK" w:eastAsia="方正书宋_GBK"/>
              </w:rPr>
            </w:pPr>
            <w:r>
              <w:rPr>
                <w:rFonts w:hint="eastAsia" w:ascii="方正书宋_GBK" w:eastAsia="方正书宋_GBK"/>
              </w:rPr>
              <w:t>100%</w:t>
            </w:r>
          </w:p>
        </w:tc>
        <w:tc>
          <w:tcPr>
            <w:tcW w:w="1701" w:type="dxa"/>
          </w:tcPr>
          <w:p>
            <w:r>
              <w:rPr>
                <w:rFonts w:hint="eastAsia"/>
              </w:rPr>
              <w:t>合同验收报告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tcPr>
          <w:p>
            <w:r>
              <w:rPr>
                <w:rFonts w:hint="eastAsia"/>
              </w:rPr>
              <w:t>验收合格率</w:t>
            </w:r>
          </w:p>
        </w:tc>
        <w:tc>
          <w:tcPr>
            <w:tcW w:w="2891" w:type="dxa"/>
          </w:tcPr>
          <w:p>
            <w:r>
              <w:rPr>
                <w:rFonts w:hint="eastAsia"/>
              </w:rPr>
              <w:t>按照合同质量要求，验收合格的数量与采购数量的比率</w:t>
            </w:r>
          </w:p>
        </w:tc>
        <w:tc>
          <w:tcPr>
            <w:tcW w:w="1276" w:type="dxa"/>
            <w:vAlign w:val="center"/>
          </w:tcPr>
          <w:p>
            <w:pPr>
              <w:spacing w:line="360" w:lineRule="auto"/>
              <w:jc w:val="left"/>
              <w:rPr>
                <w:rFonts w:ascii="方正书宋_GBK" w:eastAsia="方正书宋_GBK"/>
              </w:rPr>
            </w:pPr>
            <w:r>
              <w:rPr>
                <w:rFonts w:hint="eastAsia" w:ascii="方正书宋_GBK" w:eastAsia="方正书宋_GBK"/>
              </w:rPr>
              <w:t>100%</w:t>
            </w:r>
          </w:p>
        </w:tc>
        <w:tc>
          <w:tcPr>
            <w:tcW w:w="1701" w:type="dxa"/>
          </w:tcPr>
          <w:p>
            <w:r>
              <w:rPr>
                <w:rFonts w:hint="eastAsia"/>
              </w:rPr>
              <w:t>质量验收单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tcPr>
          <w:p>
            <w:r>
              <w:rPr>
                <w:rFonts w:hint="eastAsia"/>
              </w:rPr>
              <w:t>执法电动车对执法工作保障能力提升情况</w:t>
            </w:r>
          </w:p>
        </w:tc>
        <w:tc>
          <w:tcPr>
            <w:tcW w:w="1276" w:type="dxa"/>
          </w:tcPr>
          <w:p>
            <w:r>
              <w:rPr>
                <w:rFonts w:hint="eastAsia"/>
              </w:rPr>
              <w:t>执法电动车使用规范，对保障综合执法工作的提升情况</w:t>
            </w:r>
          </w:p>
        </w:tc>
        <w:tc>
          <w:tcPr>
            <w:tcW w:w="2891" w:type="dxa"/>
          </w:tcPr>
          <w:p>
            <w:r>
              <w:rPr>
                <w:rFonts w:hint="eastAsia"/>
              </w:rPr>
              <w:t>执法电动车对执法工作保障能力提升情况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高度提升执法工作</w:t>
            </w:r>
          </w:p>
        </w:tc>
        <w:tc>
          <w:tcPr>
            <w:tcW w:w="1701" w:type="dxa"/>
          </w:tcPr>
          <w:p>
            <w:r>
              <w:rPr>
                <w:rFonts w:hint="eastAsia"/>
              </w:rPr>
              <w:t>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tcPr>
          <w:p>
            <w:r>
              <w:rPr>
                <w:rFonts w:hint="eastAsia" w:ascii="方正书宋_GBK" w:eastAsia="方正书宋_GBK"/>
              </w:rPr>
              <w:t>可持续影响指标</w:t>
            </w:r>
          </w:p>
        </w:tc>
        <w:tc>
          <w:tcPr>
            <w:tcW w:w="1276" w:type="dxa"/>
          </w:tcPr>
          <w:p>
            <w:r>
              <w:rPr>
                <w:rFonts w:hint="eastAsia"/>
              </w:rPr>
              <w:t>电动执法车使用率</w:t>
            </w:r>
          </w:p>
        </w:tc>
        <w:tc>
          <w:tcPr>
            <w:tcW w:w="2891" w:type="dxa"/>
          </w:tcPr>
          <w:p>
            <w:r>
              <w:rPr>
                <w:rFonts w:hint="eastAsia"/>
              </w:rPr>
              <w:t>执法电动车实际使用时间与计划使用时间的比率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tcPr>
          <w:p>
            <w:r>
              <w:rPr>
                <w:rFonts w:hint="eastAsia"/>
              </w:rPr>
              <w:t>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群众对执法车辆满意度影响率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tcPr>
          <w:p>
            <w:r>
              <w:rPr>
                <w:rFonts w:hint="eastAsia"/>
              </w:rPr>
              <w:t>民意调查</w:t>
            </w:r>
          </w:p>
        </w:tc>
      </w:tr>
    </w:tbl>
    <w:p>
      <w:pPr>
        <w:ind w:firstLine="560" w:firstLineChars="200"/>
        <w:jc w:val="left"/>
        <w:outlineLvl w:val="1"/>
        <w:rPr>
          <w:rFonts w:ascii="方正仿宋_GBK" w:eastAsia="方正仿宋_GBK"/>
          <w:b/>
          <w:sz w:val="28"/>
        </w:rPr>
      </w:pPr>
    </w:p>
    <w:p>
      <w:pPr>
        <w:ind w:firstLine="560" w:firstLineChars="200"/>
        <w:jc w:val="left"/>
        <w:outlineLvl w:val="1"/>
        <w:rPr>
          <w:rFonts w:ascii="Times New Roman" w:hAnsi="宋体"/>
          <w:b/>
          <w:sz w:val="28"/>
        </w:rPr>
      </w:pPr>
      <w:r>
        <w:rPr>
          <w:rFonts w:hint="eastAsia" w:ascii="方正仿宋_GBK" w:eastAsia="方正仿宋_GBK"/>
          <w:b/>
          <w:sz w:val="28"/>
        </w:rPr>
        <w:t>3、执法服装购置项目资金绩效目标表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 w:name="_Toc29547422"/>
      <w:r>
        <w:rPr>
          <w:rFonts w:hint="eastAsia" w:ascii="方正仿宋_GBK" w:eastAsia="方正仿宋_GBK"/>
          <w:b/>
          <w:sz w:val="28"/>
        </w:rPr>
        <w:instrText xml:space="preserve">5、河北人大历史陈列馆建设及办公用房修缮资金（预内基建）绩效目标表</w:instrText>
      </w:r>
      <w:bookmarkEnd w:id="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hint="eastAsia" w:ascii="方正书宋_GBK" w:eastAsia="方正书宋_GBK"/>
                <w:b/>
              </w:rPr>
              <w:t>507001馆陶县综合行政执法局本级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hint="eastAsia" w:ascii="方正书宋_GBK" w:eastAsia="方正书宋_GBK"/>
              </w:rPr>
              <w:t>1.按照上级统一服装制作标准，保证质量要求。</w:t>
            </w:r>
            <w:r>
              <w:rPr>
                <w:rFonts w:hint="eastAsia" w:ascii="方正书宋_GBK" w:eastAsia="方正书宋_GBK"/>
              </w:rPr>
              <w:tab/>
            </w:r>
          </w:p>
          <w:p>
            <w:pPr>
              <w:spacing w:line="300" w:lineRule="exact"/>
              <w:jc w:val="left"/>
              <w:rPr>
                <w:rFonts w:ascii="方正书宋_GBK" w:eastAsia="方正书宋_GBK"/>
              </w:rPr>
            </w:pPr>
            <w:r>
              <w:rPr>
                <w:rFonts w:hint="eastAsia" w:ascii="方正书宋_GBK" w:eastAsia="方正书宋_GBK"/>
              </w:rPr>
              <w:t>2.综合行政执法人员统一着装，标志标识配备齐全，更加规范有序行使综合行政执法工作。</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0"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bottom w:val="single" w:color="auto" w:sz="4" w:space="0"/>
            </w:tcBorders>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Borders>
              <w:bottom w:val="single" w:color="auto" w:sz="4" w:space="0"/>
            </w:tcBorders>
          </w:tcPr>
          <w:p>
            <w:r>
              <w:rPr>
                <w:rFonts w:hint="eastAsia"/>
              </w:rPr>
              <w:t>服装配备标准</w:t>
            </w:r>
          </w:p>
        </w:tc>
        <w:tc>
          <w:tcPr>
            <w:tcW w:w="2891" w:type="dxa"/>
            <w:tcBorders>
              <w:bottom w:val="single" w:color="auto" w:sz="4" w:space="0"/>
            </w:tcBorders>
          </w:tcPr>
          <w:p>
            <w:r>
              <w:rPr>
                <w:rFonts w:hint="eastAsia"/>
              </w:rPr>
              <w:t>按照规定每人配备装备金额数</w:t>
            </w:r>
          </w:p>
        </w:tc>
        <w:tc>
          <w:tcPr>
            <w:tcW w:w="1276" w:type="dxa"/>
            <w:tcBorders>
              <w:bottom w:val="single" w:color="auto" w:sz="4" w:space="0"/>
            </w:tcBorders>
            <w:vAlign w:val="center"/>
          </w:tcPr>
          <w:p>
            <w:pPr>
              <w:spacing w:line="300" w:lineRule="exact"/>
              <w:jc w:val="left"/>
              <w:rPr>
                <w:rFonts w:ascii="方正书宋_GBK" w:eastAsia="方正书宋_GBK"/>
              </w:rPr>
            </w:pPr>
            <w:r>
              <w:rPr>
                <w:rFonts w:hint="eastAsia" w:ascii="方正书宋_GBK" w:eastAsia="方正书宋_GBK"/>
              </w:rPr>
              <w:t>≤5000元</w:t>
            </w:r>
          </w:p>
        </w:tc>
        <w:tc>
          <w:tcPr>
            <w:tcW w:w="1701" w:type="dxa"/>
            <w:tcBorders>
              <w:bottom w:val="single" w:color="auto" w:sz="4" w:space="0"/>
            </w:tcBorders>
          </w:tcPr>
          <w:p>
            <w:r>
              <w:rPr>
                <w:rFonts w:hint="eastAsia"/>
              </w:rPr>
              <w:t>综合行政执法制式服装和标志管理办法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4"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tcBorders>
              <w:top w:val="single" w:color="auto" w:sz="4" w:space="0"/>
            </w:tcBorders>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tcBorders>
              <w:top w:val="single" w:color="auto" w:sz="4" w:space="0"/>
            </w:tcBorders>
          </w:tcPr>
          <w:p>
            <w:r>
              <w:rPr>
                <w:rFonts w:hint="eastAsia"/>
              </w:rPr>
              <w:t>成本控制率</w:t>
            </w:r>
          </w:p>
        </w:tc>
        <w:tc>
          <w:tcPr>
            <w:tcW w:w="2891" w:type="dxa"/>
            <w:tcBorders>
              <w:top w:val="single" w:color="auto" w:sz="4" w:space="0"/>
            </w:tcBorders>
          </w:tcPr>
          <w:p>
            <w:r>
              <w:rPr>
                <w:rFonts w:hint="eastAsia"/>
              </w:rPr>
              <w:t>实际采购项目价值与预算采购成本的比率</w:t>
            </w:r>
          </w:p>
        </w:tc>
        <w:tc>
          <w:tcPr>
            <w:tcW w:w="1276" w:type="dxa"/>
            <w:tcBorders>
              <w:top w:val="single" w:color="auto" w:sz="4" w:space="0"/>
            </w:tcBorders>
          </w:tcPr>
          <w:p>
            <w:r>
              <w:rPr>
                <w:rFonts w:hint="eastAsia" w:ascii="方正书宋_GBK" w:eastAsia="方正书宋_GBK"/>
              </w:rPr>
              <w:t>≥</w:t>
            </w:r>
            <w:r>
              <w:t>98.00</w:t>
            </w:r>
            <w:r>
              <w:rPr>
                <w:rFonts w:hint="eastAsia"/>
              </w:rPr>
              <w:t>%</w:t>
            </w:r>
          </w:p>
        </w:tc>
        <w:tc>
          <w:tcPr>
            <w:tcW w:w="1701" w:type="dxa"/>
            <w:tcBorders>
              <w:top w:val="single" w:color="auto" w:sz="4" w:space="0"/>
            </w:tcBorders>
          </w:tcPr>
          <w:p>
            <w:r>
              <w:rPr>
                <w:rFonts w:hint="eastAsia"/>
              </w:rPr>
              <w:t>综合行政执法制式服装和标志管理办法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tcPr>
          <w:p>
            <w:r>
              <w:rPr>
                <w:rFonts w:hint="eastAsia"/>
              </w:rPr>
              <w:t>按时交货及时率</w:t>
            </w:r>
          </w:p>
        </w:tc>
        <w:tc>
          <w:tcPr>
            <w:tcW w:w="2891" w:type="dxa"/>
          </w:tcPr>
          <w:p>
            <w:r>
              <w:rPr>
                <w:rFonts w:hint="eastAsia"/>
              </w:rPr>
              <w:t>在规定的时间内，实际及时交货情况与应及时交货情况的比率</w:t>
            </w:r>
          </w:p>
        </w:tc>
        <w:tc>
          <w:tcPr>
            <w:tcW w:w="1276" w:type="dxa"/>
          </w:tcPr>
          <w:p>
            <w:r>
              <w:rPr>
                <w:rFonts w:hint="eastAsia" w:ascii="方正书宋_GBK" w:eastAsia="方正书宋_GBK"/>
              </w:rPr>
              <w:t>≥</w:t>
            </w:r>
            <w:r>
              <w:t>98.00</w:t>
            </w:r>
            <w:r>
              <w:rPr>
                <w:rFonts w:hint="eastAsia"/>
              </w:rPr>
              <w:t>%</w:t>
            </w:r>
          </w:p>
        </w:tc>
        <w:tc>
          <w:tcPr>
            <w:tcW w:w="1701" w:type="dxa"/>
          </w:tcPr>
          <w:p>
            <w:r>
              <w:rPr>
                <w:rFonts w:hint="eastAsia"/>
              </w:rPr>
              <w:t>购置执法服装合同要求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tcPr>
          <w:p>
            <w:r>
              <w:rPr>
                <w:rFonts w:hint="eastAsia"/>
              </w:rPr>
              <w:t>验收合格率</w:t>
            </w:r>
          </w:p>
        </w:tc>
        <w:tc>
          <w:tcPr>
            <w:tcW w:w="2891" w:type="dxa"/>
          </w:tcPr>
          <w:p>
            <w:r>
              <w:rPr>
                <w:rFonts w:hint="eastAsia"/>
              </w:rPr>
              <w:t>按照合同质量要求，验收合格的数量与采购数量的比率</w:t>
            </w:r>
          </w:p>
        </w:tc>
        <w:tc>
          <w:tcPr>
            <w:tcW w:w="1276" w:type="dxa"/>
          </w:tcPr>
          <w:p>
            <w:r>
              <w:t>100.00</w:t>
            </w:r>
            <w:r>
              <w:rPr>
                <w:rFonts w:hint="eastAsia"/>
              </w:rPr>
              <w:t>%</w:t>
            </w:r>
          </w:p>
        </w:tc>
        <w:tc>
          <w:tcPr>
            <w:tcW w:w="1701" w:type="dxa"/>
          </w:tcPr>
          <w:p>
            <w:r>
              <w:rPr>
                <w:rFonts w:hint="eastAsia"/>
              </w:rPr>
              <w:t>综合行政执法制式服装和标志管理办法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tcPr>
          <w:p>
            <w:r>
              <w:rPr>
                <w:rFonts w:hint="eastAsia"/>
              </w:rPr>
              <w:t>执法人员着装规范率</w:t>
            </w:r>
          </w:p>
        </w:tc>
        <w:tc>
          <w:tcPr>
            <w:tcW w:w="1276" w:type="dxa"/>
          </w:tcPr>
          <w:p>
            <w:r>
              <w:rPr>
                <w:rFonts w:hint="eastAsia"/>
              </w:rPr>
              <w:t>保障综合执法的装备规范情况</w:t>
            </w:r>
          </w:p>
        </w:tc>
        <w:tc>
          <w:tcPr>
            <w:tcW w:w="2891" w:type="dxa"/>
          </w:tcPr>
          <w:p>
            <w:r>
              <w:rPr>
                <w:rFonts w:hint="eastAsia"/>
              </w:rPr>
              <w:t>执法人员着装规范率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≥98%</w:t>
            </w:r>
          </w:p>
        </w:tc>
        <w:tc>
          <w:tcPr>
            <w:tcW w:w="1701" w:type="dxa"/>
          </w:tcPr>
          <w:p>
            <w:r>
              <w:rPr>
                <w:rFonts w:hint="eastAsia"/>
              </w:rPr>
              <w:t>民意调查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tcPr>
          <w:p>
            <w:r>
              <w:rPr>
                <w:rFonts w:hint="eastAsia" w:ascii="方正书宋_GBK" w:eastAsia="方正书宋_GBK"/>
              </w:rPr>
              <w:t>可持续影响指标</w:t>
            </w:r>
          </w:p>
        </w:tc>
        <w:tc>
          <w:tcPr>
            <w:tcW w:w="1276" w:type="dxa"/>
          </w:tcPr>
          <w:p>
            <w:r>
              <w:rPr>
                <w:rFonts w:hint="eastAsia"/>
              </w:rPr>
              <w:t>统一着装对执法工作的影响率</w:t>
            </w:r>
          </w:p>
        </w:tc>
        <w:tc>
          <w:tcPr>
            <w:tcW w:w="2891" w:type="dxa"/>
          </w:tcPr>
          <w:p>
            <w:r>
              <w:rPr>
                <w:rFonts w:hint="eastAsia"/>
              </w:rPr>
              <w:t>执法人员统一着装在实际执法过程中的影响</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≥98%</w:t>
            </w:r>
          </w:p>
        </w:tc>
        <w:tc>
          <w:tcPr>
            <w:tcW w:w="1701" w:type="dxa"/>
          </w:tcPr>
          <w:p>
            <w:r>
              <w:rPr>
                <w:rFonts w:hint="eastAsia"/>
              </w:rPr>
              <w:t>民意调查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参观人员满意度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群众对执法人员统一着装满意度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spacing w:line="300" w:lineRule="exact"/>
        <w:ind w:firstLine="420" w:firstLineChars="200"/>
        <w:jc w:val="left"/>
        <w:sectPr>
          <w:footerReference r:id="rId6" w:type="default"/>
          <w:pgSz w:w="16839" w:h="11907" w:orient="landscape"/>
          <w:pgMar w:top="1304" w:right="1984" w:bottom="1304" w:left="1134" w:header="851" w:footer="992" w:gutter="0"/>
          <w:cols w:space="720" w:num="1"/>
          <w:docGrid w:type="lines" w:linePitch="312" w:charSpace="0"/>
        </w:sectPr>
      </w:pPr>
    </w:p>
    <w:p>
      <w:pPr>
        <w:ind w:firstLine="560" w:firstLineChars="200"/>
        <w:jc w:val="left"/>
        <w:outlineLvl w:val="3"/>
        <w:rPr>
          <w:rFonts w:hAnsi="宋体"/>
          <w:b/>
          <w:sz w:val="28"/>
        </w:rPr>
      </w:pPr>
      <w:bookmarkStart w:id="3" w:name="_Toc60388183"/>
      <w:r>
        <w:rPr>
          <w:rFonts w:hint="eastAsia" w:ascii="方正仿宋_GBK" w:eastAsia="方正仿宋_GBK"/>
          <w:b/>
          <w:sz w:val="28"/>
        </w:rPr>
        <w:t>4、执法车辆购置项目资金绩效目标表</w:t>
      </w:r>
      <w:bookmarkEnd w:id="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7、省人大代表培训绩效目标表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hint="eastAsia" w:ascii="方正书宋_GBK" w:eastAsia="方正书宋_GBK"/>
                <w:b/>
              </w:rPr>
              <w:t>507001馆陶县综合行政执法局本级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hint="eastAsia" w:ascii="方正书宋_GBK" w:eastAsia="方正书宋_GBK"/>
              </w:rPr>
              <w:t>1.提高群众对执法车辆满意度影响率</w:t>
            </w:r>
            <w:r>
              <w:rPr>
                <w:rFonts w:hint="eastAsia" w:ascii="方正书宋_GBK" w:eastAsia="方正书宋_GBK"/>
              </w:rPr>
              <w:tab/>
            </w:r>
          </w:p>
          <w:p>
            <w:pPr>
              <w:spacing w:line="300" w:lineRule="exact"/>
              <w:jc w:val="left"/>
              <w:rPr>
                <w:rFonts w:ascii="方正书宋_GBK" w:eastAsia="方正书宋_GBK"/>
              </w:rPr>
            </w:pPr>
            <w:r>
              <w:rPr>
                <w:rFonts w:hint="eastAsia" w:ascii="方正书宋_GBK" w:eastAsia="方正书宋_GBK"/>
              </w:rPr>
              <w:t>2.购置执法车，保证执法工作正常有序的开展。</w:t>
            </w:r>
            <w:r>
              <w:rPr>
                <w:rFonts w:hint="eastAsia" w:ascii="方正书宋_GBK" w:eastAsia="方正书宋_GBK"/>
              </w:rPr>
              <w:tab/>
            </w:r>
          </w:p>
        </w:tc>
      </w:tr>
    </w:tbl>
    <w:p>
      <w:pPr>
        <w:spacing w:line="14" w:lineRule="exact"/>
        <w:ind w:firstLine="420" w:firstLineChars="200"/>
        <w:jc w:val="center"/>
        <w:rPr>
          <w:rFonts w:hAnsi="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Pr>
          <w:p>
            <w:r>
              <w:rPr>
                <w:rFonts w:hint="eastAsia"/>
              </w:rPr>
              <w:t>购置车辆到位率</w:t>
            </w:r>
          </w:p>
        </w:tc>
        <w:tc>
          <w:tcPr>
            <w:tcW w:w="2891" w:type="dxa"/>
          </w:tcPr>
          <w:p>
            <w:r>
              <w:rPr>
                <w:rFonts w:hint="eastAsia"/>
              </w:rPr>
              <w:t>实际购置数量与计划应购置数量的比率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tcPr>
          <w:p>
            <w:r>
              <w:rPr>
                <w:rFonts w:hint="eastAsia"/>
              </w:rPr>
              <w:t>《邯郸市推进县乡两级综合行政执法改革试点工作方案》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tcPr>
          <w:p>
            <w:r>
              <w:rPr>
                <w:rFonts w:hint="eastAsia"/>
              </w:rPr>
              <w:t>成本控制率</w:t>
            </w:r>
          </w:p>
        </w:tc>
        <w:tc>
          <w:tcPr>
            <w:tcW w:w="2891" w:type="dxa"/>
          </w:tcPr>
          <w:p>
            <w:r>
              <w:rPr>
                <w:rFonts w:hint="eastAsia"/>
              </w:rPr>
              <w:t>实际采购项目价值与预算采购成本的比率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tcPr>
          <w:p>
            <w:r>
              <w:rPr>
                <w:rFonts w:hint="eastAsia"/>
              </w:rPr>
              <w:t>《邯郸市推进县乡两级综合行政执法改革试点工作方案》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tcPr>
          <w:p>
            <w:r>
              <w:rPr>
                <w:rFonts w:hint="eastAsia"/>
              </w:rPr>
              <w:t>交货及时率</w:t>
            </w:r>
          </w:p>
        </w:tc>
        <w:tc>
          <w:tcPr>
            <w:tcW w:w="2891" w:type="dxa"/>
          </w:tcPr>
          <w:p>
            <w:r>
              <w:rPr>
                <w:rFonts w:hint="eastAsia"/>
              </w:rPr>
              <w:t>在规定的时间内，实际及时交货情况与应及时交货情况的比率</w:t>
            </w:r>
          </w:p>
        </w:tc>
        <w:tc>
          <w:tcPr>
            <w:tcW w:w="1276" w:type="dxa"/>
            <w:vAlign w:val="center"/>
          </w:tcPr>
          <w:p>
            <w:pPr>
              <w:spacing w:line="360" w:lineRule="auto"/>
              <w:jc w:val="left"/>
              <w:rPr>
                <w:rFonts w:ascii="方正书宋_GBK" w:eastAsia="方正书宋_GBK"/>
              </w:rPr>
            </w:pPr>
            <w:r>
              <w:rPr>
                <w:rFonts w:hint="eastAsia" w:ascii="方正书宋_GBK" w:eastAsia="方正书宋_GBK"/>
              </w:rPr>
              <w:t>100%</w:t>
            </w:r>
          </w:p>
        </w:tc>
        <w:tc>
          <w:tcPr>
            <w:tcW w:w="1701" w:type="dxa"/>
          </w:tcPr>
          <w:p>
            <w:r>
              <w:rPr>
                <w:rFonts w:hint="eastAsia"/>
              </w:rPr>
              <w:t>合同验收报告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tcPr>
          <w:p>
            <w:r>
              <w:rPr>
                <w:rFonts w:hint="eastAsia"/>
              </w:rPr>
              <w:t>验收合格率</w:t>
            </w:r>
          </w:p>
        </w:tc>
        <w:tc>
          <w:tcPr>
            <w:tcW w:w="2891" w:type="dxa"/>
          </w:tcPr>
          <w:p>
            <w:r>
              <w:rPr>
                <w:rFonts w:hint="eastAsia"/>
              </w:rPr>
              <w:t>按照合同质量要求，验收合格的数量与采购数量的比率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tcPr>
          <w:p>
            <w:r>
              <w:rPr>
                <w:rFonts w:hint="eastAsia"/>
              </w:rPr>
              <w:t>质量验收单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履职质量和效率</w:t>
            </w:r>
          </w:p>
        </w:tc>
        <w:tc>
          <w:tcPr>
            <w:tcW w:w="2891" w:type="dxa"/>
          </w:tcPr>
          <w:p>
            <w:r>
              <w:rPr>
                <w:rFonts w:hint="eastAsia"/>
              </w:rPr>
              <w:t>执法工作效率明显提升</w:t>
            </w:r>
          </w:p>
        </w:tc>
        <w:tc>
          <w:tcPr>
            <w:tcW w:w="1276" w:type="dxa"/>
          </w:tcPr>
          <w:p>
            <w:r>
              <w:rPr>
                <w:rFonts w:hint="eastAsia"/>
              </w:rPr>
              <w:t>执法工作效率明显提升</w:t>
            </w:r>
          </w:p>
        </w:tc>
        <w:tc>
          <w:tcPr>
            <w:tcW w:w="1701" w:type="dxa"/>
          </w:tcPr>
          <w:p>
            <w:r>
              <w:rPr>
                <w:rFonts w:hint="eastAsia"/>
              </w:rPr>
              <w:t>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Pr>
          <w:p/>
        </w:tc>
        <w:tc>
          <w:tcPr>
            <w:tcW w:w="1134" w:type="dxa"/>
          </w:tcPr>
          <w:p>
            <w:r>
              <w:rPr>
                <w:rFonts w:hint="eastAsia"/>
              </w:rPr>
              <w:t>可持续影响指标</w:t>
            </w:r>
          </w:p>
        </w:tc>
        <w:tc>
          <w:tcPr>
            <w:tcW w:w="1276" w:type="dxa"/>
          </w:tcPr>
          <w:p>
            <w:r>
              <w:rPr>
                <w:rFonts w:hint="eastAsia"/>
              </w:rPr>
              <w:t>购置执法车使用率</w:t>
            </w:r>
          </w:p>
        </w:tc>
        <w:tc>
          <w:tcPr>
            <w:tcW w:w="2891" w:type="dxa"/>
          </w:tcPr>
          <w:p>
            <w:r>
              <w:rPr>
                <w:rFonts w:hint="eastAsia"/>
              </w:rPr>
              <w:t>执法车辆实际使用时间与计划使用时间的比率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tcPr>
          <w:p>
            <w:r>
              <w:rPr>
                <w:rFonts w:hint="eastAsia"/>
              </w:rPr>
              <w:t>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人民群众满意度</w:t>
            </w:r>
          </w:p>
        </w:tc>
        <w:tc>
          <w:tcPr>
            <w:tcW w:w="2891" w:type="dxa"/>
          </w:tcPr>
          <w:p/>
          <w:p>
            <w:r>
              <w:rPr>
                <w:rFonts w:hint="eastAsia"/>
              </w:rPr>
              <w:t>群众对执法车辆满意度影响率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≥95 %</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民意调查</w:t>
            </w:r>
          </w:p>
        </w:tc>
      </w:tr>
    </w:tbl>
    <w:p>
      <w:pPr>
        <w:spacing w:line="300" w:lineRule="exact"/>
        <w:ind w:firstLine="420" w:firstLineChars="200"/>
        <w:jc w:val="left"/>
        <w:sectPr>
          <w:pgSz w:w="16839" w:h="11907" w:orient="landscape"/>
          <w:pgMar w:top="1304" w:right="1985" w:bottom="1304" w:left="1134" w:header="851" w:footer="992" w:gutter="0"/>
          <w:cols w:space="720" w:num="1"/>
          <w:docGrid w:type="linesAndChars" w:linePitch="312" w:charSpace="0"/>
        </w:sectPr>
      </w:pPr>
    </w:p>
    <w:p>
      <w:pPr>
        <w:ind w:firstLine="560" w:firstLineChars="200"/>
        <w:jc w:val="left"/>
        <w:outlineLvl w:val="3"/>
        <w:rPr>
          <w:rFonts w:hAnsi="宋体"/>
          <w:b/>
          <w:sz w:val="28"/>
        </w:rPr>
      </w:pPr>
      <w:bookmarkStart w:id="4" w:name="_Toc60388190"/>
      <w:r>
        <w:rPr>
          <w:rFonts w:hint="eastAsia" w:ascii="方正仿宋_GBK" w:eastAsia="方正仿宋_GBK"/>
          <w:b/>
          <w:sz w:val="28"/>
        </w:rPr>
        <w:t>5、执法车辆维护资金绩效目标表</w:t>
      </w:r>
      <w:bookmarkEnd w:id="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14、河北省人民代表大会会议费绩效目标表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hint="eastAsia" w:ascii="方正书宋_GBK" w:eastAsia="方正书宋_GBK"/>
                <w:b/>
              </w:rPr>
              <w:t>507001馆陶县综合行政执法局本级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hint="eastAsia" w:ascii="方正书宋_GBK" w:eastAsia="方正书宋_GBK"/>
              </w:rPr>
              <w:t>1.</w:t>
            </w:r>
            <w:r>
              <w:rPr>
                <w:rFonts w:hint="eastAsia"/>
              </w:rPr>
              <w:t xml:space="preserve"> </w:t>
            </w:r>
            <w:r>
              <w:rPr>
                <w:rFonts w:hint="eastAsia" w:ascii="方正书宋_GBK" w:eastAsia="方正书宋_GBK"/>
              </w:rPr>
              <w:t>保障执法车辆正常运行维护，使行政执法工作正常有序开展</w:t>
            </w:r>
          </w:p>
          <w:p>
            <w:pPr>
              <w:spacing w:line="300" w:lineRule="exact"/>
              <w:jc w:val="left"/>
              <w:rPr>
                <w:rFonts w:ascii="方正书宋_GBK" w:eastAsia="方正书宋_GBK"/>
              </w:rPr>
            </w:pPr>
            <w:r>
              <w:rPr>
                <w:rFonts w:hint="eastAsia" w:ascii="方正书宋_GBK" w:eastAsia="方正书宋_GBK"/>
              </w:rPr>
              <w:t>2.执法车辆运行更高效完成行政执法工作任务</w:t>
            </w:r>
          </w:p>
        </w:tc>
      </w:tr>
    </w:tbl>
    <w:p>
      <w:pPr>
        <w:spacing w:line="14" w:lineRule="exact"/>
        <w:ind w:firstLine="420" w:firstLineChars="200"/>
        <w:jc w:val="center"/>
        <w:rPr>
          <w:rFonts w:hAnsi="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Pr>
          <w:p>
            <w:r>
              <w:rPr>
                <w:rFonts w:hint="eastAsia"/>
              </w:rPr>
              <w:t>车辆维护保养数辆</w:t>
            </w:r>
          </w:p>
        </w:tc>
        <w:tc>
          <w:tcPr>
            <w:tcW w:w="2891" w:type="dxa"/>
          </w:tcPr>
          <w:p>
            <w:r>
              <w:rPr>
                <w:rFonts w:hint="eastAsia"/>
              </w:rPr>
              <w:t>每年车辆维护保养数量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≥4次</w:t>
            </w:r>
          </w:p>
        </w:tc>
        <w:tc>
          <w:tcPr>
            <w:tcW w:w="1701" w:type="dxa"/>
          </w:tcPr>
          <w:p>
            <w:r>
              <w:rPr>
                <w:rFonts w:hint="eastAsia"/>
              </w:rPr>
              <w:t>车辆管理工作规范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tcPr>
          <w:p>
            <w:r>
              <w:rPr>
                <w:rFonts w:hint="eastAsia"/>
              </w:rPr>
              <w:t>成本控制率</w:t>
            </w:r>
          </w:p>
        </w:tc>
        <w:tc>
          <w:tcPr>
            <w:tcW w:w="2891" w:type="dxa"/>
          </w:tcPr>
          <w:p>
            <w:r>
              <w:rPr>
                <w:rFonts w:hint="eastAsia"/>
              </w:rPr>
              <w:t>在保证执法工作顺利进行的前提下，严格控制成本情况。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≥95 %</w:t>
            </w:r>
          </w:p>
        </w:tc>
        <w:tc>
          <w:tcPr>
            <w:tcW w:w="1701" w:type="dxa"/>
          </w:tcPr>
          <w:p>
            <w:r>
              <w:rPr>
                <w:rFonts w:hint="eastAsia"/>
              </w:rPr>
              <w:t>车辆管理工作规范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tcPr>
          <w:p>
            <w:r>
              <w:rPr>
                <w:rFonts w:hint="eastAsia"/>
              </w:rPr>
              <w:t>车辆及时维护率</w:t>
            </w:r>
          </w:p>
        </w:tc>
        <w:tc>
          <w:tcPr>
            <w:tcW w:w="2891" w:type="dxa"/>
          </w:tcPr>
          <w:p>
            <w:r>
              <w:rPr>
                <w:rFonts w:hint="eastAsia"/>
              </w:rPr>
              <w:t>在规定的时限内及时维护车辆情况与日常车辆维护情况的比率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≥95 %</w:t>
            </w:r>
          </w:p>
        </w:tc>
        <w:tc>
          <w:tcPr>
            <w:tcW w:w="1701" w:type="dxa"/>
          </w:tcPr>
          <w:p>
            <w:r>
              <w:rPr>
                <w:rFonts w:hint="eastAsia"/>
              </w:rPr>
              <w:t>车辆管理工作规范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tcPr>
          <w:p>
            <w:r>
              <w:rPr>
                <w:rFonts w:hint="eastAsia"/>
              </w:rPr>
              <w:t>车辆正常行驶率</w:t>
            </w:r>
          </w:p>
        </w:tc>
        <w:tc>
          <w:tcPr>
            <w:tcW w:w="2891" w:type="dxa"/>
          </w:tcPr>
          <w:p>
            <w:r>
              <w:rPr>
                <w:rFonts w:hint="eastAsia"/>
              </w:rPr>
              <w:t>按照要求车辆正常行驶情况与日常运行情况的比率。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≤600人均综合费用标准</w:t>
            </w:r>
          </w:p>
        </w:tc>
        <w:tc>
          <w:tcPr>
            <w:tcW w:w="1701" w:type="dxa"/>
          </w:tcPr>
          <w:p>
            <w:r>
              <w:rPr>
                <w:rFonts w:hint="eastAsia"/>
              </w:rPr>
              <w:t>车辆管理工作规范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会议成效</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依法完成会议各项任务，实现会议目标</w:t>
            </w:r>
          </w:p>
        </w:tc>
        <w:tc>
          <w:tcPr>
            <w:tcW w:w="1276" w:type="dxa"/>
          </w:tcPr>
          <w:p>
            <w:r>
              <w:rPr>
                <w:rFonts w:hint="eastAsia"/>
              </w:rPr>
              <w:t>执法车量正常运行，对保障综合执法工作的提升情况</w:t>
            </w:r>
          </w:p>
        </w:tc>
        <w:tc>
          <w:tcPr>
            <w:tcW w:w="1701" w:type="dxa"/>
          </w:tcPr>
          <w:p>
            <w:r>
              <w:rPr>
                <w:rFonts w:hint="eastAsia"/>
              </w:rPr>
              <w:t>民意调查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tcPr>
          <w:p>
            <w:r>
              <w:rPr>
                <w:rFonts w:hint="eastAsia"/>
              </w:rPr>
              <w:t>执法车辆正常运行对执法工作的影响率</w:t>
            </w:r>
          </w:p>
        </w:tc>
        <w:tc>
          <w:tcPr>
            <w:tcW w:w="2891" w:type="dxa"/>
          </w:tcPr>
          <w:p>
            <w:r>
              <w:rPr>
                <w:rFonts w:hint="eastAsia"/>
              </w:rPr>
              <w:t>执法车运行对执法工作的可持续影响情况</w:t>
            </w:r>
          </w:p>
        </w:tc>
        <w:tc>
          <w:tcPr>
            <w:tcW w:w="1276" w:type="dxa"/>
          </w:tcPr>
          <w:p>
            <w:r>
              <w:rPr>
                <w:rFonts w:hint="eastAsia"/>
              </w:rPr>
              <w:t>执法车运行对执法工作的可持续影响情况</w:t>
            </w:r>
          </w:p>
        </w:tc>
        <w:tc>
          <w:tcPr>
            <w:tcW w:w="1701" w:type="dxa"/>
          </w:tcPr>
          <w:p>
            <w:r>
              <w:rPr>
                <w:rFonts w:hint="eastAsia"/>
              </w:rPr>
              <w:t>民意调查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人民群众满意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服务对象对执法车辆使用满意度情况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 xml:space="preserve">≥95% </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民意调查</w:t>
            </w:r>
          </w:p>
        </w:tc>
      </w:tr>
    </w:tbl>
    <w:p>
      <w:pPr>
        <w:spacing w:line="300" w:lineRule="exact"/>
        <w:ind w:firstLine="420" w:firstLineChars="200"/>
        <w:jc w:val="left"/>
        <w:sectPr>
          <w:pgSz w:w="16839" w:h="11907" w:orient="landscape"/>
          <w:pgMar w:top="1304" w:right="1985" w:bottom="1304" w:left="1134" w:header="851" w:footer="992" w:gutter="0"/>
          <w:cols w:space="720" w:num="1"/>
          <w:docGrid w:type="linesAndChars" w:linePitch="312" w:charSpace="0"/>
        </w:sectPr>
      </w:pPr>
    </w:p>
    <w:p>
      <w:pPr>
        <w:ind w:firstLine="560" w:firstLineChars="200"/>
        <w:jc w:val="left"/>
        <w:outlineLvl w:val="3"/>
        <w:rPr>
          <w:rFonts w:hAnsi="宋体"/>
          <w:b/>
          <w:sz w:val="28"/>
        </w:rPr>
      </w:pPr>
      <w:bookmarkStart w:id="5" w:name="_Toc60388191"/>
      <w:r>
        <w:rPr>
          <w:rFonts w:hint="eastAsia" w:ascii="方正仿宋_GBK" w:eastAsia="方正仿宋_GBK"/>
          <w:b/>
          <w:sz w:val="28"/>
        </w:rPr>
        <w:t>6、执法平台软件服务项目资金绩效目标表</w:t>
      </w:r>
      <w:bookmarkEnd w:id="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15、第三方评价工作经费绩效目标表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hint="eastAsia" w:ascii="方正书宋_GBK" w:eastAsia="方正书宋_GBK"/>
                <w:b/>
              </w:rPr>
              <w:t>507001馆陶县综合行政执法局本级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hint="eastAsia" w:ascii="方正书宋_GBK" w:eastAsia="方正书宋_GBK"/>
              </w:rPr>
              <w:t>1确保综合行政执法工作程序办理更快速便捷</w:t>
            </w:r>
          </w:p>
          <w:p>
            <w:pPr>
              <w:spacing w:line="300" w:lineRule="exact"/>
              <w:jc w:val="left"/>
              <w:rPr>
                <w:rFonts w:ascii="方正书宋_GBK" w:eastAsia="方正书宋_GBK"/>
              </w:rPr>
            </w:pPr>
            <w:r>
              <w:rPr>
                <w:rFonts w:hint="eastAsia" w:ascii="方正书宋_GBK" w:eastAsia="方正书宋_GBK"/>
              </w:rPr>
              <w:t>2.保障各项执法业务工作更高效规范运转</w:t>
            </w:r>
          </w:p>
        </w:tc>
      </w:tr>
    </w:tbl>
    <w:p>
      <w:pPr>
        <w:spacing w:line="14" w:lineRule="exact"/>
        <w:ind w:firstLine="420" w:firstLineChars="200"/>
        <w:jc w:val="center"/>
        <w:rPr>
          <w:rFonts w:hAnsi="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Pr>
          <w:p>
            <w:r>
              <w:rPr>
                <w:rFonts w:hint="eastAsia"/>
              </w:rPr>
              <w:t>办案数量</w:t>
            </w:r>
          </w:p>
        </w:tc>
        <w:tc>
          <w:tcPr>
            <w:tcW w:w="2891" w:type="dxa"/>
          </w:tcPr>
          <w:p>
            <w:r>
              <w:rPr>
                <w:rFonts w:hint="eastAsia"/>
              </w:rPr>
              <w:t>各执法中队年办案次数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≥1000次</w:t>
            </w:r>
          </w:p>
        </w:tc>
        <w:tc>
          <w:tcPr>
            <w:tcW w:w="1701" w:type="dxa"/>
          </w:tcPr>
          <w:p>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tcPr>
          <w:p>
            <w:r>
              <w:rPr>
                <w:rFonts w:hint="eastAsia"/>
              </w:rPr>
              <w:t>成本控制率</w:t>
            </w:r>
          </w:p>
        </w:tc>
        <w:tc>
          <w:tcPr>
            <w:tcW w:w="2891" w:type="dxa"/>
          </w:tcPr>
          <w:p>
            <w:r>
              <w:rPr>
                <w:rFonts w:hint="eastAsia"/>
              </w:rPr>
              <w:t>实际项目价值与预算成本的比率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tcPr>
          <w:p>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tcPr>
          <w:p>
            <w:r>
              <w:rPr>
                <w:rFonts w:hint="eastAsia"/>
              </w:rPr>
              <w:t>违停查处率</w:t>
            </w:r>
          </w:p>
        </w:tc>
        <w:tc>
          <w:tcPr>
            <w:tcW w:w="2891" w:type="dxa"/>
          </w:tcPr>
          <w:p>
            <w:r>
              <w:rPr>
                <w:rFonts w:hint="eastAsia"/>
              </w:rPr>
              <w:t>违停查处数量占总违停数量的比率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tcPr>
          <w:p>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tcPr>
          <w:p>
            <w:r>
              <w:rPr>
                <w:rFonts w:hint="eastAsia"/>
              </w:rPr>
              <w:t>案卷规范、标准率</w:t>
            </w:r>
          </w:p>
        </w:tc>
        <w:tc>
          <w:tcPr>
            <w:tcW w:w="2891" w:type="dxa"/>
          </w:tcPr>
          <w:p>
            <w:r>
              <w:rPr>
                <w:rFonts w:hint="eastAsia"/>
              </w:rPr>
              <w:t>达到标准、规范的案卷占总案卷数辆的比率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≥98%</w:t>
            </w:r>
          </w:p>
        </w:tc>
        <w:tc>
          <w:tcPr>
            <w:tcW w:w="1701" w:type="dxa"/>
          </w:tcPr>
          <w:p>
            <w:r>
              <w:rPr>
                <w:rFonts w:hint="eastAsia"/>
              </w:rPr>
              <w:t>社会评定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tcPr>
          <w:p>
            <w:r>
              <w:rPr>
                <w:rFonts w:hint="eastAsia"/>
              </w:rPr>
              <w:t>执法业务保障能力提升</w:t>
            </w:r>
          </w:p>
        </w:tc>
        <w:tc>
          <w:tcPr>
            <w:tcW w:w="2891" w:type="dxa"/>
          </w:tcPr>
          <w:p>
            <w:r>
              <w:rPr>
                <w:rFonts w:hint="eastAsia"/>
              </w:rPr>
              <w:t>执法业务能力提升情况</w:t>
            </w:r>
          </w:p>
        </w:tc>
        <w:tc>
          <w:tcPr>
            <w:tcW w:w="1276" w:type="dxa"/>
          </w:tcPr>
          <w:p>
            <w:r>
              <w:rPr>
                <w:rFonts w:hint="eastAsia"/>
              </w:rPr>
              <w:t>执法业务能力明显提升</w:t>
            </w:r>
          </w:p>
        </w:tc>
        <w:tc>
          <w:tcPr>
            <w:tcW w:w="1701" w:type="dxa"/>
          </w:tcPr>
          <w:p>
            <w:r>
              <w:rPr>
                <w:rFonts w:hint="eastAsia"/>
              </w:rPr>
              <w:t>社会评定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tcPr>
          <w:p>
            <w:r>
              <w:rPr>
                <w:rFonts w:hint="eastAsia"/>
              </w:rPr>
              <w:t>公共执法服务水平提升</w:t>
            </w:r>
          </w:p>
        </w:tc>
        <w:tc>
          <w:tcPr>
            <w:tcW w:w="2891" w:type="dxa"/>
          </w:tcPr>
          <w:p>
            <w:r>
              <w:rPr>
                <w:rFonts w:hint="eastAsia"/>
              </w:rPr>
              <w:t>公共执法服务水平提升情况</w:t>
            </w:r>
          </w:p>
        </w:tc>
        <w:tc>
          <w:tcPr>
            <w:tcW w:w="1276" w:type="dxa"/>
          </w:tcPr>
          <w:p>
            <w:r>
              <w:rPr>
                <w:rFonts w:hint="eastAsia"/>
              </w:rPr>
              <w:t>公共执法服务水平明显提升</w:t>
            </w:r>
          </w:p>
        </w:tc>
        <w:tc>
          <w:tcPr>
            <w:tcW w:w="1701" w:type="dxa"/>
          </w:tcPr>
          <w:p>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Pr>
          <w:p>
            <w:r>
              <w:rPr>
                <w:rFonts w:hint="eastAsia"/>
              </w:rPr>
              <w:t>满意度</w:t>
            </w:r>
          </w:p>
        </w:tc>
        <w:tc>
          <w:tcPr>
            <w:tcW w:w="2891" w:type="dxa"/>
          </w:tcPr>
          <w:p>
            <w:r>
              <w:rPr>
                <w:rFonts w:hint="eastAsia"/>
              </w:rPr>
              <w:t>服务对象满意度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民意调查</w:t>
            </w:r>
          </w:p>
        </w:tc>
      </w:tr>
    </w:tbl>
    <w:p>
      <w:pPr>
        <w:spacing w:line="300" w:lineRule="exact"/>
        <w:ind w:firstLine="420" w:firstLineChars="200"/>
        <w:jc w:val="left"/>
      </w:pPr>
    </w:p>
    <w:p>
      <w:pPr>
        <w:ind w:firstLine="560" w:firstLineChars="200"/>
        <w:jc w:val="left"/>
        <w:outlineLvl w:val="3"/>
        <w:rPr>
          <w:rFonts w:hAnsi="宋体"/>
          <w:b/>
          <w:sz w:val="28"/>
        </w:rPr>
      </w:pPr>
      <w:r>
        <w:rPr>
          <w:rFonts w:hint="eastAsia" w:ascii="方正仿宋_GBK" w:eastAsia="方正仿宋_GBK"/>
          <w:b/>
          <w:sz w:val="28"/>
        </w:rPr>
        <w:t>7、执法专用设备购置项目资金绩效目标表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15、第三方评价工作经费绩效目标表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hint="eastAsia" w:ascii="方正书宋_GBK" w:eastAsia="方正书宋_GBK"/>
                <w:b/>
              </w:rPr>
              <w:t>507001馆陶县综合行政执法局本级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hint="eastAsia" w:ascii="方正书宋_GBK" w:eastAsia="方正书宋_GBK"/>
              </w:rPr>
              <w:t>1增强执法全覆盖性，全方位巡查到位。</w:t>
            </w:r>
            <w:r>
              <w:rPr>
                <w:rFonts w:hint="eastAsia" w:ascii="方正书宋_GBK" w:eastAsia="方正书宋_GBK"/>
              </w:rPr>
              <w:tab/>
            </w:r>
          </w:p>
          <w:p>
            <w:pPr>
              <w:spacing w:line="300" w:lineRule="exact"/>
              <w:jc w:val="left"/>
              <w:rPr>
                <w:rFonts w:ascii="方正书宋_GBK" w:eastAsia="方正书宋_GBK"/>
              </w:rPr>
            </w:pPr>
            <w:r>
              <w:rPr>
                <w:rFonts w:hint="eastAsia" w:ascii="方正书宋_GBK" w:eastAsia="方正书宋_GBK"/>
              </w:rPr>
              <w:t>2.第一时间发现违法行为，最快速度督促整改，加快执法进度。</w:t>
            </w:r>
            <w:r>
              <w:rPr>
                <w:rFonts w:hint="eastAsia" w:ascii="方正书宋_GBK" w:eastAsia="方正书宋_GBK"/>
              </w:rPr>
              <w:tab/>
            </w:r>
          </w:p>
        </w:tc>
      </w:tr>
    </w:tbl>
    <w:p>
      <w:pPr>
        <w:spacing w:line="14" w:lineRule="exact"/>
        <w:ind w:firstLine="420" w:firstLineChars="200"/>
        <w:jc w:val="center"/>
        <w:rPr>
          <w:rFonts w:hAnsi="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Pr>
          <w:p>
            <w:r>
              <w:rPr>
                <w:rFonts w:hint="eastAsia"/>
              </w:rPr>
              <w:t>购置数量</w:t>
            </w:r>
          </w:p>
        </w:tc>
        <w:tc>
          <w:tcPr>
            <w:tcW w:w="2891" w:type="dxa"/>
          </w:tcPr>
          <w:p>
            <w:r>
              <w:rPr>
                <w:rFonts w:hint="eastAsia"/>
              </w:rPr>
              <w:t>购置无人机数量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2台</w:t>
            </w:r>
          </w:p>
        </w:tc>
        <w:tc>
          <w:tcPr>
            <w:tcW w:w="1701" w:type="dxa"/>
          </w:tcPr>
          <w:p>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tcPr>
          <w:p>
            <w:r>
              <w:rPr>
                <w:rFonts w:hint="eastAsia"/>
              </w:rPr>
              <w:t>成本控制率</w:t>
            </w:r>
          </w:p>
        </w:tc>
        <w:tc>
          <w:tcPr>
            <w:tcW w:w="2891" w:type="dxa"/>
          </w:tcPr>
          <w:p>
            <w:r>
              <w:rPr>
                <w:rFonts w:hint="eastAsia"/>
              </w:rPr>
              <w:t>在保证执法工作顺利进行的前提下，严格控制成本。</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严格控制成本情况</w:t>
            </w:r>
          </w:p>
        </w:tc>
        <w:tc>
          <w:tcPr>
            <w:tcW w:w="1701" w:type="dxa"/>
          </w:tcPr>
          <w:p>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tcPr>
          <w:p>
            <w:r>
              <w:rPr>
                <w:rFonts w:hint="eastAsia"/>
              </w:rPr>
              <w:t>工程按时完成率</w:t>
            </w:r>
          </w:p>
        </w:tc>
        <w:tc>
          <w:tcPr>
            <w:tcW w:w="2891" w:type="dxa"/>
          </w:tcPr>
          <w:p>
            <w:r>
              <w:rPr>
                <w:rFonts w:hint="eastAsia"/>
              </w:rPr>
              <w:t>按时完成工程数量占总工程量的比率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tcPr>
          <w:p>
            <w:r>
              <w:rPr>
                <w:rFonts w:hint="eastAsia"/>
              </w:rPr>
              <w:t>合同验收报告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tcPr>
          <w:p>
            <w:r>
              <w:rPr>
                <w:rFonts w:hint="eastAsia"/>
              </w:rPr>
              <w:t>质量达标率</w:t>
            </w:r>
          </w:p>
        </w:tc>
        <w:tc>
          <w:tcPr>
            <w:tcW w:w="2891" w:type="dxa"/>
          </w:tcPr>
          <w:p>
            <w:r>
              <w:rPr>
                <w:rFonts w:hint="eastAsia"/>
              </w:rPr>
              <w:t>按照合同要求达到质量标准的比率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tcPr>
          <w:p>
            <w:r>
              <w:rPr>
                <w:rFonts w:hint="eastAsia"/>
              </w:rPr>
              <w:t>合同验收报告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tcPr>
          <w:p>
            <w:r>
              <w:rPr>
                <w:rFonts w:hint="eastAsia"/>
              </w:rPr>
              <w:t>对执法工作保障情况</w:t>
            </w:r>
          </w:p>
        </w:tc>
        <w:tc>
          <w:tcPr>
            <w:tcW w:w="2891" w:type="dxa"/>
          </w:tcPr>
          <w:p>
            <w:r>
              <w:rPr>
                <w:rFonts w:hint="eastAsia"/>
              </w:rPr>
              <w:t>保障综合执法的科学性，精准快速发现违规现象</w:t>
            </w:r>
          </w:p>
        </w:tc>
        <w:tc>
          <w:tcPr>
            <w:tcW w:w="1276" w:type="dxa"/>
          </w:tcPr>
          <w:p>
            <w:r>
              <w:rPr>
                <w:rFonts w:hint="eastAsia"/>
              </w:rPr>
              <w:t>保障综合执法的科学性</w:t>
            </w:r>
          </w:p>
        </w:tc>
        <w:tc>
          <w:tcPr>
            <w:tcW w:w="1701" w:type="dxa"/>
          </w:tcPr>
          <w:p>
            <w:r>
              <w:rPr>
                <w:rFonts w:hint="eastAsia"/>
              </w:rPr>
              <w:t>民意调查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tcPr>
          <w:p>
            <w:r>
              <w:rPr>
                <w:rFonts w:hint="eastAsia"/>
              </w:rPr>
              <w:t>使用无人机可对执法工作的持续影响率</w:t>
            </w:r>
          </w:p>
        </w:tc>
        <w:tc>
          <w:tcPr>
            <w:tcW w:w="2891" w:type="dxa"/>
          </w:tcPr>
          <w:p>
            <w:r>
              <w:rPr>
                <w:rFonts w:hint="eastAsia"/>
              </w:rPr>
              <w:t>使用无人机对执法工作可持续影响率</w:t>
            </w:r>
          </w:p>
        </w:tc>
        <w:tc>
          <w:tcPr>
            <w:tcW w:w="1276" w:type="dxa"/>
          </w:tcPr>
          <w:p>
            <w:r>
              <w:rPr>
                <w:rFonts w:hint="eastAsia" w:ascii="方正书宋_GBK" w:eastAsia="方正书宋_GBK"/>
              </w:rPr>
              <w:t>≥95%</w:t>
            </w:r>
          </w:p>
        </w:tc>
        <w:tc>
          <w:tcPr>
            <w:tcW w:w="1701" w:type="dxa"/>
          </w:tcPr>
          <w:p>
            <w:r>
              <w:rPr>
                <w:rFonts w:hint="eastAsia"/>
              </w:rPr>
              <w:t>民意调查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Pr>
          <w:p>
            <w:r>
              <w:rPr>
                <w:rFonts w:hint="eastAsia"/>
              </w:rPr>
              <w:t>满意度</w:t>
            </w:r>
          </w:p>
        </w:tc>
        <w:tc>
          <w:tcPr>
            <w:tcW w:w="2891" w:type="dxa"/>
          </w:tcPr>
          <w:p>
            <w:r>
              <w:rPr>
                <w:rFonts w:hint="eastAsia"/>
              </w:rPr>
              <w:t>服务对象满意度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民意调查</w:t>
            </w:r>
          </w:p>
        </w:tc>
      </w:tr>
    </w:tbl>
    <w:p>
      <w:pPr>
        <w:ind w:firstLine="560" w:firstLineChars="200"/>
        <w:jc w:val="left"/>
        <w:outlineLvl w:val="3"/>
        <w:rPr>
          <w:rFonts w:hAnsi="宋体"/>
          <w:b/>
          <w:sz w:val="28"/>
        </w:rPr>
      </w:pPr>
      <w:r>
        <w:rPr>
          <w:rFonts w:hint="eastAsia" w:ascii="方正仿宋_GBK" w:eastAsia="方正仿宋_GBK"/>
          <w:b/>
          <w:sz w:val="28"/>
        </w:rPr>
        <w:t>8、环卫绩效考核奖励资金绩效目标表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15、第三方评价工作经费绩效目标表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hint="eastAsia" w:ascii="方正书宋_GBK" w:eastAsia="方正书宋_GBK"/>
                <w:b/>
              </w:rPr>
              <w:t>507001馆陶县综合行政执法局本级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hint="eastAsia" w:ascii="方正书宋_GBK" w:eastAsia="方正书宋_GBK"/>
              </w:rPr>
              <w:t>1用于发放非财政统发人员工资，以保障各项工作的顺利开展。</w:t>
            </w:r>
            <w:r>
              <w:rPr>
                <w:rFonts w:hint="eastAsia" w:ascii="方正书宋_GBK" w:eastAsia="方正书宋_GBK"/>
              </w:rPr>
              <w:tab/>
            </w:r>
          </w:p>
        </w:tc>
      </w:tr>
    </w:tbl>
    <w:p>
      <w:pPr>
        <w:spacing w:line="14" w:lineRule="exact"/>
        <w:ind w:firstLine="420" w:firstLineChars="200"/>
        <w:jc w:val="center"/>
        <w:rPr>
          <w:rFonts w:hAnsi="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Pr>
          <w:p>
            <w:r>
              <w:rPr>
                <w:rFonts w:hint="eastAsia"/>
              </w:rPr>
              <w:t>发放次数</w:t>
            </w:r>
          </w:p>
        </w:tc>
        <w:tc>
          <w:tcPr>
            <w:tcW w:w="2891" w:type="dxa"/>
          </w:tcPr>
          <w:p>
            <w:r>
              <w:rPr>
                <w:rFonts w:hint="eastAsia"/>
              </w:rPr>
              <w:t>每月月底根据考勤结果发放工资</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12次</w:t>
            </w:r>
          </w:p>
        </w:tc>
        <w:tc>
          <w:tcPr>
            <w:tcW w:w="1701" w:type="dxa"/>
          </w:tcPr>
          <w:p>
            <w:r>
              <w:rPr>
                <w:rFonts w:hint="eastAsia"/>
              </w:rPr>
              <w:t>工资方案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tcPr>
          <w:p>
            <w:r>
              <w:rPr>
                <w:rFonts w:hint="eastAsia"/>
              </w:rPr>
              <w:t>发放及时率</w:t>
            </w:r>
          </w:p>
        </w:tc>
        <w:tc>
          <w:tcPr>
            <w:tcW w:w="2891" w:type="dxa"/>
          </w:tcPr>
          <w:p>
            <w:r>
              <w:rPr>
                <w:rFonts w:hint="eastAsia"/>
              </w:rPr>
              <w:t>每月月底前工资发放到位</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tcPr>
          <w:p>
            <w:r>
              <w:rPr>
                <w:rFonts w:hint="eastAsia"/>
              </w:rPr>
              <w:t>工资方案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tcPr>
          <w:p>
            <w:r>
              <w:rPr>
                <w:rFonts w:hint="eastAsia"/>
              </w:rPr>
              <w:t>发放时间</w:t>
            </w:r>
          </w:p>
        </w:tc>
        <w:tc>
          <w:tcPr>
            <w:tcW w:w="2891" w:type="dxa"/>
          </w:tcPr>
          <w:p>
            <w:r>
              <w:rPr>
                <w:rFonts w:hint="eastAsia"/>
              </w:rPr>
              <w:t>每月月底前发放工资</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tcPr>
          <w:p>
            <w:r>
              <w:rPr>
                <w:rFonts w:hint="eastAsia"/>
              </w:rPr>
              <w:t>工资方案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tcPr>
          <w:p>
            <w:r>
              <w:rPr>
                <w:rFonts w:hint="eastAsia"/>
              </w:rPr>
              <w:t>工资标准</w:t>
            </w:r>
          </w:p>
        </w:tc>
        <w:tc>
          <w:tcPr>
            <w:tcW w:w="2891" w:type="dxa"/>
          </w:tcPr>
          <w:p>
            <w:r>
              <w:rPr>
                <w:rFonts w:hint="eastAsia"/>
              </w:rPr>
              <w:t>按照人事部门审批的标准发放</w:t>
            </w:r>
          </w:p>
        </w:tc>
        <w:tc>
          <w:tcPr>
            <w:tcW w:w="1276" w:type="dxa"/>
            <w:vAlign w:val="center"/>
          </w:tcPr>
          <w:p>
            <w:pPr>
              <w:spacing w:line="360" w:lineRule="auto"/>
              <w:jc w:val="left"/>
              <w:rPr>
                <w:rFonts w:ascii="方正书宋_GBK" w:eastAsia="方正书宋_GBK"/>
              </w:rPr>
            </w:pPr>
            <w:r>
              <w:rPr>
                <w:rFonts w:hint="eastAsia" w:ascii="方正书宋_GBK" w:eastAsia="方正书宋_GBK"/>
              </w:rPr>
              <w:t>100%</w:t>
            </w:r>
          </w:p>
        </w:tc>
        <w:tc>
          <w:tcPr>
            <w:tcW w:w="1701" w:type="dxa"/>
          </w:tcPr>
          <w:p>
            <w:r>
              <w:rPr>
                <w:rFonts w:hint="eastAsia"/>
              </w:rPr>
              <w:t>工资方案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tcPr>
          <w:p>
            <w:r>
              <w:rPr>
                <w:rFonts w:hint="eastAsia"/>
              </w:rPr>
              <w:t>人员生活水平</w:t>
            </w:r>
          </w:p>
        </w:tc>
        <w:tc>
          <w:tcPr>
            <w:tcW w:w="2891" w:type="dxa"/>
          </w:tcPr>
          <w:p>
            <w:r>
              <w:rPr>
                <w:rFonts w:hint="eastAsia"/>
              </w:rPr>
              <w:t>工资的按时发放保障了工作人员的生活水平</w:t>
            </w:r>
          </w:p>
        </w:tc>
        <w:tc>
          <w:tcPr>
            <w:tcW w:w="1276" w:type="dxa"/>
          </w:tcPr>
          <w:p>
            <w:r>
              <w:rPr>
                <w:rFonts w:hint="eastAsia"/>
              </w:rPr>
              <w:t>100%</w:t>
            </w:r>
          </w:p>
        </w:tc>
        <w:tc>
          <w:tcPr>
            <w:tcW w:w="1701" w:type="dxa"/>
          </w:tcPr>
          <w:p>
            <w:r>
              <w:rPr>
                <w:rFonts w:hint="eastAsia"/>
              </w:rPr>
              <w:t>工资方案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Pr>
          <w:p>
            <w:r>
              <w:rPr>
                <w:rFonts w:hint="eastAsia"/>
              </w:rPr>
              <w:t>满意度</w:t>
            </w:r>
          </w:p>
        </w:tc>
        <w:tc>
          <w:tcPr>
            <w:tcW w:w="2891" w:type="dxa"/>
          </w:tcPr>
          <w:p>
            <w:r>
              <w:rPr>
                <w:rFonts w:hint="eastAsia"/>
              </w:rPr>
              <w:t>服务对象满意度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民意调查</w:t>
            </w:r>
          </w:p>
        </w:tc>
      </w:tr>
    </w:tbl>
    <w:p>
      <w:pPr>
        <w:ind w:firstLine="560" w:firstLineChars="200"/>
        <w:jc w:val="left"/>
        <w:outlineLvl w:val="3"/>
        <w:rPr>
          <w:rFonts w:hAnsi="宋体"/>
          <w:b/>
          <w:sz w:val="28"/>
        </w:rPr>
      </w:pPr>
      <w:r>
        <w:rPr>
          <w:rFonts w:hint="eastAsia" w:ascii="方正仿宋_GBK" w:eastAsia="方正仿宋_GBK"/>
          <w:b/>
          <w:sz w:val="28"/>
        </w:rPr>
        <w:t>9、城中村环卫保洁资金绩效目标表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15、第三方评价工作经费绩效目标表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hint="eastAsia" w:ascii="方正书宋_GBK" w:eastAsia="方正书宋_GBK"/>
                <w:b/>
              </w:rPr>
              <w:t>507001馆陶县综合行政执法局本级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hint="eastAsia" w:ascii="方正书宋_GBK" w:eastAsia="方正书宋_GBK"/>
              </w:rPr>
              <w:t>1全面提升城中村环卫保洁水平.</w:t>
            </w:r>
            <w:r>
              <w:rPr>
                <w:rFonts w:hint="eastAsia" w:ascii="方正书宋_GBK" w:eastAsia="方正书宋_GBK"/>
              </w:rPr>
              <w:tab/>
            </w:r>
          </w:p>
        </w:tc>
      </w:tr>
    </w:tbl>
    <w:p>
      <w:pPr>
        <w:spacing w:line="14" w:lineRule="exact"/>
        <w:ind w:firstLine="420" w:firstLineChars="200"/>
        <w:jc w:val="center"/>
        <w:rPr>
          <w:rFonts w:hAnsi="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Pr>
          <w:p>
            <w:r>
              <w:rPr>
                <w:rFonts w:hint="eastAsia"/>
              </w:rPr>
              <w:t>日常保洁</w:t>
            </w:r>
          </w:p>
        </w:tc>
        <w:tc>
          <w:tcPr>
            <w:tcW w:w="2891" w:type="dxa"/>
          </w:tcPr>
          <w:p>
            <w:r>
              <w:rPr>
                <w:rFonts w:hint="eastAsia"/>
              </w:rPr>
              <w:t>日常保洁次数</w:t>
            </w:r>
          </w:p>
        </w:tc>
        <w:tc>
          <w:tcPr>
            <w:tcW w:w="1276" w:type="dxa"/>
          </w:tcPr>
          <w:p>
            <w:r>
              <w:rPr>
                <w:rFonts w:hint="eastAsia" w:ascii="方正书宋_GBK" w:eastAsia="方正书宋_GBK"/>
              </w:rPr>
              <w:t>≥6次</w:t>
            </w:r>
          </w:p>
        </w:tc>
        <w:tc>
          <w:tcPr>
            <w:tcW w:w="1701" w:type="dxa"/>
          </w:tcPr>
          <w:p>
            <w:r>
              <w:rPr>
                <w:rFonts w:hint="eastAsia"/>
              </w:rPr>
              <w:t>净美城乡保洁标准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tcPr>
          <w:p>
            <w:r>
              <w:rPr>
                <w:rFonts w:hint="eastAsia"/>
              </w:rPr>
              <w:t>保洁完成率</w:t>
            </w:r>
          </w:p>
        </w:tc>
        <w:tc>
          <w:tcPr>
            <w:tcW w:w="2891" w:type="dxa"/>
          </w:tcPr>
          <w:p>
            <w:r>
              <w:rPr>
                <w:rFonts w:hint="eastAsia"/>
              </w:rPr>
              <w:t>环境卫生按标准保洁完成率</w:t>
            </w:r>
          </w:p>
        </w:tc>
        <w:tc>
          <w:tcPr>
            <w:tcW w:w="1276" w:type="dxa"/>
          </w:tcPr>
          <w:p>
            <w:r>
              <w:rPr>
                <w:rFonts w:hint="eastAsia" w:ascii="方正书宋_GBK" w:eastAsia="方正书宋_GBK"/>
              </w:rPr>
              <w:t>≥98%</w:t>
            </w:r>
          </w:p>
        </w:tc>
        <w:tc>
          <w:tcPr>
            <w:tcW w:w="1701" w:type="dxa"/>
          </w:tcPr>
          <w:p>
            <w:r>
              <w:rPr>
                <w:rFonts w:hint="eastAsia"/>
              </w:rPr>
              <w:t>净美城乡保洁标准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tcPr>
          <w:p>
            <w:r>
              <w:rPr>
                <w:rFonts w:hint="eastAsia"/>
              </w:rPr>
              <w:t>项目实际成本节约率</w:t>
            </w:r>
          </w:p>
        </w:tc>
        <w:tc>
          <w:tcPr>
            <w:tcW w:w="2891" w:type="dxa"/>
          </w:tcPr>
          <w:p>
            <w:r>
              <w:rPr>
                <w:rFonts w:hint="eastAsia"/>
              </w:rPr>
              <w:t>实际工作节约成本情况</w:t>
            </w:r>
          </w:p>
        </w:tc>
        <w:tc>
          <w:tcPr>
            <w:tcW w:w="1276" w:type="dxa"/>
          </w:tcPr>
          <w:p>
            <w:r>
              <w:rPr>
                <w:rFonts w:hint="eastAsia" w:ascii="方正书宋_GBK" w:eastAsia="方正书宋_GBK"/>
              </w:rPr>
              <w:t>≥100%</w:t>
            </w:r>
          </w:p>
        </w:tc>
        <w:tc>
          <w:tcPr>
            <w:tcW w:w="1701" w:type="dxa"/>
          </w:tcPr>
          <w:p>
            <w:r>
              <w:rPr>
                <w:rFonts w:hint="eastAsia"/>
              </w:rPr>
              <w:t>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tcPr>
          <w:p>
            <w:r>
              <w:rPr>
                <w:rFonts w:hint="eastAsia"/>
              </w:rPr>
              <w:t>按时完成率</w:t>
            </w:r>
          </w:p>
        </w:tc>
        <w:tc>
          <w:tcPr>
            <w:tcW w:w="2891" w:type="dxa"/>
          </w:tcPr>
          <w:p>
            <w:r>
              <w:rPr>
                <w:rFonts w:hint="eastAsia"/>
              </w:rPr>
              <w:t>每天实现垃圾日产日清，按时完成情况</w:t>
            </w:r>
          </w:p>
        </w:tc>
        <w:tc>
          <w:tcPr>
            <w:tcW w:w="1276" w:type="dxa"/>
          </w:tcPr>
          <w:p>
            <w:r>
              <w:rPr>
                <w:rFonts w:hint="eastAsia" w:ascii="方正书宋_GBK" w:eastAsia="方正书宋_GBK"/>
              </w:rPr>
              <w:t>≥95%</w:t>
            </w:r>
          </w:p>
        </w:tc>
        <w:tc>
          <w:tcPr>
            <w:tcW w:w="1701" w:type="dxa"/>
          </w:tcPr>
          <w:p>
            <w:r>
              <w:rPr>
                <w:rFonts w:hint="eastAsia"/>
              </w:rPr>
              <w:t>净美城乡保洁标准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tcPr>
          <w:p>
            <w:r>
              <w:rPr>
                <w:rFonts w:hint="eastAsia"/>
              </w:rPr>
              <w:t>环卫保洁群众满意度</w:t>
            </w:r>
          </w:p>
        </w:tc>
        <w:tc>
          <w:tcPr>
            <w:tcW w:w="2891" w:type="dxa"/>
          </w:tcPr>
          <w:p>
            <w:r>
              <w:rPr>
                <w:rFonts w:hint="eastAsia"/>
              </w:rPr>
              <w:t>调查城中村满意度</w:t>
            </w:r>
          </w:p>
        </w:tc>
        <w:tc>
          <w:tcPr>
            <w:tcW w:w="1276" w:type="dxa"/>
          </w:tcPr>
          <w:p>
            <w:r>
              <w:rPr>
                <w:rFonts w:hint="eastAsia" w:ascii="方正书宋_GBK" w:eastAsia="方正书宋_GBK"/>
              </w:rPr>
              <w:t>≥95%</w:t>
            </w:r>
          </w:p>
        </w:tc>
        <w:tc>
          <w:tcPr>
            <w:tcW w:w="1701" w:type="dxa"/>
          </w:tcPr>
          <w:p>
            <w:r>
              <w:rPr>
                <w:rFonts w:hint="eastAsia"/>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tcPr>
          <w:p>
            <w:r>
              <w:rPr>
                <w:rFonts w:hint="eastAsia"/>
              </w:rPr>
              <w:t>改善人民生活居住环境</w:t>
            </w:r>
          </w:p>
        </w:tc>
        <w:tc>
          <w:tcPr>
            <w:tcW w:w="2891" w:type="dxa"/>
          </w:tcPr>
          <w:p>
            <w:r>
              <w:rPr>
                <w:rFonts w:hint="eastAsia"/>
              </w:rPr>
              <w:t>改善、提升人民生活居住环境情况</w:t>
            </w:r>
          </w:p>
        </w:tc>
        <w:tc>
          <w:tcPr>
            <w:tcW w:w="1276" w:type="dxa"/>
          </w:tcPr>
          <w:p>
            <w:r>
              <w:rPr>
                <w:rFonts w:hint="eastAsia" w:ascii="方正书宋_GBK" w:eastAsia="方正书宋_GBK"/>
              </w:rPr>
              <w:t>改善、提升人民生活居住卫生环境情况，保护人民健康。</w:t>
            </w:r>
          </w:p>
        </w:tc>
        <w:tc>
          <w:tcPr>
            <w:tcW w:w="1701" w:type="dxa"/>
          </w:tcPr>
          <w:p>
            <w:r>
              <w:rPr>
                <w:rFonts w:hint="eastAsia"/>
              </w:rPr>
              <w:t>民意调查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Pr>
          <w:p>
            <w:r>
              <w:rPr>
                <w:rFonts w:hint="eastAsia"/>
              </w:rPr>
              <w:t>满意度</w:t>
            </w:r>
          </w:p>
        </w:tc>
        <w:tc>
          <w:tcPr>
            <w:tcW w:w="2891" w:type="dxa"/>
          </w:tcPr>
          <w:p>
            <w:r>
              <w:rPr>
                <w:rFonts w:hint="eastAsia"/>
              </w:rPr>
              <w:t>群众对城中村环卫保洁整体满意度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民意调查</w:t>
            </w:r>
          </w:p>
        </w:tc>
      </w:tr>
    </w:tbl>
    <w:p>
      <w:pPr>
        <w:ind w:firstLine="560" w:firstLineChars="200"/>
        <w:jc w:val="left"/>
        <w:outlineLvl w:val="3"/>
        <w:rPr>
          <w:rFonts w:hAnsi="宋体"/>
          <w:b/>
          <w:sz w:val="28"/>
        </w:rPr>
      </w:pPr>
      <w:r>
        <w:rPr>
          <w:rFonts w:hint="eastAsia" w:ascii="方正仿宋_GBK" w:eastAsia="方正仿宋_GBK"/>
          <w:b/>
          <w:sz w:val="28"/>
        </w:rPr>
        <w:t>10、城区环卫保洁（含房寨镇垃圾处理厂运行）资金绩效目标表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15、第三方评价工作经费绩效目标表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hint="eastAsia" w:ascii="方正书宋_GBK" w:eastAsia="方正书宋_GBK"/>
                <w:b/>
              </w:rPr>
              <w:t>507001馆陶县综合行政执法局本级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hint="eastAsia" w:ascii="方正书宋_GBK" w:eastAsia="方正书宋_GBK"/>
              </w:rPr>
              <w:t>1严格落实净美城乡标准，全面提升城区环卫保洁水平。</w:t>
            </w:r>
          </w:p>
        </w:tc>
      </w:tr>
    </w:tbl>
    <w:p>
      <w:pPr>
        <w:spacing w:line="14" w:lineRule="exact"/>
        <w:ind w:firstLine="420" w:firstLineChars="200"/>
        <w:jc w:val="center"/>
        <w:rPr>
          <w:rFonts w:hAnsi="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Pr>
          <w:p>
            <w:r>
              <w:rPr>
                <w:rFonts w:hint="eastAsia"/>
              </w:rPr>
              <w:t>日常保洁频率（次/天）</w:t>
            </w:r>
          </w:p>
        </w:tc>
        <w:tc>
          <w:tcPr>
            <w:tcW w:w="2891" w:type="dxa"/>
          </w:tcPr>
          <w:p>
            <w:r>
              <w:rPr>
                <w:rFonts w:hint="eastAsia"/>
              </w:rPr>
              <w:t>实际日常保洁频率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≥7次</w:t>
            </w:r>
          </w:p>
        </w:tc>
        <w:tc>
          <w:tcPr>
            <w:tcW w:w="1701" w:type="dxa"/>
          </w:tcPr>
          <w:p>
            <w:r>
              <w:rPr>
                <w:rFonts w:hint="eastAsia"/>
              </w:rPr>
              <w:t>净美城乡保洁标准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tcPr>
          <w:p>
            <w:r>
              <w:rPr>
                <w:rFonts w:hint="eastAsia"/>
              </w:rPr>
              <w:t>保洁按时完成率</w:t>
            </w:r>
          </w:p>
        </w:tc>
        <w:tc>
          <w:tcPr>
            <w:tcW w:w="2891" w:type="dxa"/>
          </w:tcPr>
          <w:p>
            <w:r>
              <w:rPr>
                <w:rFonts w:hint="eastAsia"/>
              </w:rPr>
              <w:t>保洁工按时完成情况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tcPr>
          <w:p>
            <w:r>
              <w:rPr>
                <w:rFonts w:hint="eastAsia"/>
              </w:rPr>
              <w:t>净美城乡保洁标准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tcPr>
          <w:p>
            <w:r>
              <w:rPr>
                <w:rFonts w:hint="eastAsia"/>
              </w:rPr>
              <w:t>项目实际成本节约率</w:t>
            </w:r>
          </w:p>
        </w:tc>
        <w:tc>
          <w:tcPr>
            <w:tcW w:w="2891" w:type="dxa"/>
          </w:tcPr>
          <w:p>
            <w:r>
              <w:rPr>
                <w:rFonts w:hint="eastAsia"/>
              </w:rPr>
              <w:t>按实际发生节约成本情况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tcPr>
          <w:p>
            <w:r>
              <w:rPr>
                <w:rFonts w:hint="eastAsia"/>
              </w:rPr>
              <w:t>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tcPr>
          <w:p>
            <w:r>
              <w:rPr>
                <w:rFonts w:hint="eastAsia"/>
              </w:rPr>
              <w:t>保洁标准完成率</w:t>
            </w:r>
          </w:p>
        </w:tc>
        <w:tc>
          <w:tcPr>
            <w:tcW w:w="2891" w:type="dxa"/>
          </w:tcPr>
          <w:p>
            <w:r>
              <w:rPr>
                <w:rFonts w:hint="eastAsia"/>
              </w:rPr>
              <w:t>城区日常保洁标准完成率</w:t>
            </w:r>
          </w:p>
        </w:tc>
        <w:tc>
          <w:tcPr>
            <w:tcW w:w="1276" w:type="dxa"/>
            <w:vAlign w:val="center"/>
          </w:tcPr>
          <w:p>
            <w:pPr>
              <w:spacing w:line="360" w:lineRule="auto"/>
              <w:jc w:val="left"/>
              <w:rPr>
                <w:rFonts w:ascii="方正书宋_GBK" w:eastAsia="方正书宋_GBK"/>
              </w:rPr>
            </w:pPr>
            <w:r>
              <w:rPr>
                <w:rFonts w:hint="eastAsia" w:ascii="方正书宋_GBK" w:eastAsia="方正书宋_GBK"/>
              </w:rPr>
              <w:t>≥95%</w:t>
            </w:r>
          </w:p>
        </w:tc>
        <w:tc>
          <w:tcPr>
            <w:tcW w:w="1701" w:type="dxa"/>
          </w:tcPr>
          <w:p>
            <w:r>
              <w:rPr>
                <w:rFonts w:hint="eastAsia"/>
              </w:rPr>
              <w:t>净美城乡保洁标准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tcPr>
          <w:p>
            <w:r>
              <w:rPr>
                <w:rFonts w:hint="eastAsia"/>
              </w:rPr>
              <w:t>基本公共卫生服务水平</w:t>
            </w:r>
          </w:p>
        </w:tc>
        <w:tc>
          <w:tcPr>
            <w:tcW w:w="2891" w:type="dxa"/>
          </w:tcPr>
          <w:p>
            <w:r>
              <w:rPr>
                <w:rFonts w:hint="eastAsia"/>
              </w:rPr>
              <w:t>反映为县内常住人口提供基本公共卫生服务的能力和效果</w:t>
            </w:r>
          </w:p>
        </w:tc>
        <w:tc>
          <w:tcPr>
            <w:tcW w:w="1276" w:type="dxa"/>
          </w:tcPr>
          <w:p>
            <w:r>
              <w:rPr>
                <w:rFonts w:hint="eastAsia" w:ascii="方正书宋_GBK" w:eastAsia="方正书宋_GBK"/>
              </w:rPr>
              <w:t>≥95%</w:t>
            </w:r>
          </w:p>
        </w:tc>
        <w:tc>
          <w:tcPr>
            <w:tcW w:w="1701" w:type="dxa"/>
          </w:tcPr>
          <w:p>
            <w:r>
              <w:rPr>
                <w:rFonts w:hint="eastAsia"/>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tcPr>
          <w:p>
            <w:r>
              <w:rPr>
                <w:rFonts w:hint="eastAsia"/>
              </w:rPr>
              <w:t>改善人民生活居住环境</w:t>
            </w:r>
          </w:p>
        </w:tc>
        <w:tc>
          <w:tcPr>
            <w:tcW w:w="2891" w:type="dxa"/>
          </w:tcPr>
          <w:p>
            <w:r>
              <w:rPr>
                <w:rFonts w:hint="eastAsia"/>
              </w:rPr>
              <w:t>改善、提升人民生活居住环境情况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改善、提升人民生活居住环境情况，保护人民健康。</w:t>
            </w:r>
          </w:p>
        </w:tc>
        <w:tc>
          <w:tcPr>
            <w:tcW w:w="1701" w:type="dxa"/>
          </w:tcPr>
          <w:p>
            <w:r>
              <w:rPr>
                <w:rFonts w:hint="eastAsia"/>
              </w:rPr>
              <w:t>民意调查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Pr>
          <w:p>
            <w:r>
              <w:rPr>
                <w:rFonts w:hint="eastAsia"/>
              </w:rPr>
              <w:t>满意度</w:t>
            </w:r>
          </w:p>
        </w:tc>
        <w:tc>
          <w:tcPr>
            <w:tcW w:w="2891" w:type="dxa"/>
          </w:tcPr>
          <w:p>
            <w:r>
              <w:rPr>
                <w:rFonts w:hint="eastAsia"/>
              </w:rPr>
              <w:t>服务对象满意度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民意调查</w:t>
            </w:r>
          </w:p>
        </w:tc>
      </w:tr>
    </w:tbl>
    <w:p>
      <w:pPr>
        <w:ind w:firstLine="560" w:firstLineChars="200"/>
        <w:jc w:val="left"/>
        <w:outlineLvl w:val="3"/>
        <w:rPr>
          <w:rFonts w:hAnsi="宋体"/>
          <w:b/>
          <w:sz w:val="28"/>
        </w:rPr>
      </w:pPr>
      <w:r>
        <w:rPr>
          <w:rFonts w:hint="eastAsia" w:ascii="方正仿宋_GBK" w:eastAsia="方正仿宋_GBK"/>
          <w:b/>
          <w:sz w:val="28"/>
        </w:rPr>
        <w:t>11、道路洒水资金绩效目标表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15、第三方评价工作经费绩效目标表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hint="eastAsia" w:ascii="方正书宋_GBK" w:eastAsia="方正书宋_GBK"/>
                <w:b/>
              </w:rPr>
              <w:t>507001馆陶县综合行政执法局本级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hint="eastAsia" w:ascii="方正书宋_GBK" w:eastAsia="方正书宋_GBK"/>
              </w:rPr>
              <w:t>1通过积极实施洒水，提升环卫管理水平.</w:t>
            </w:r>
          </w:p>
          <w:p>
            <w:pPr>
              <w:spacing w:line="300" w:lineRule="exact"/>
              <w:jc w:val="left"/>
              <w:rPr>
                <w:rFonts w:ascii="方正书宋_GBK" w:eastAsia="方正书宋_GBK"/>
              </w:rPr>
            </w:pPr>
            <w:r>
              <w:rPr>
                <w:rFonts w:hint="eastAsia" w:ascii="方正书宋_GBK" w:eastAsia="方正书宋_GBK"/>
              </w:rPr>
              <w:t>2抑制道路扬尘产生，改善空气质量。</w:t>
            </w:r>
          </w:p>
        </w:tc>
      </w:tr>
    </w:tbl>
    <w:p>
      <w:pPr>
        <w:spacing w:line="14" w:lineRule="exact"/>
        <w:ind w:firstLine="420" w:firstLineChars="200"/>
        <w:jc w:val="center"/>
        <w:rPr>
          <w:rFonts w:hAnsi="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Pr>
          <w:p>
            <w:r>
              <w:rPr>
                <w:rFonts w:hint="eastAsia"/>
              </w:rPr>
              <w:t xml:space="preserve"> 主次干道洒水频次</w:t>
            </w:r>
          </w:p>
        </w:tc>
        <w:tc>
          <w:tcPr>
            <w:tcW w:w="2891" w:type="dxa"/>
          </w:tcPr>
          <w:p>
            <w:r>
              <w:rPr>
                <w:rFonts w:hint="eastAsia"/>
              </w:rPr>
              <w:t>日增加洒水频次，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≥8次</w:t>
            </w:r>
          </w:p>
        </w:tc>
        <w:tc>
          <w:tcPr>
            <w:tcW w:w="1701" w:type="dxa"/>
          </w:tcPr>
          <w:p>
            <w:r>
              <w:rPr>
                <w:rFonts w:hint="eastAsia"/>
              </w:rPr>
              <w:t>大气污染治理标准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Pr>
          <w:p>
            <w:r>
              <w:rPr>
                <w:rFonts w:hint="eastAsia"/>
              </w:rPr>
              <w:t>每平方米尘土量</w:t>
            </w:r>
          </w:p>
        </w:tc>
        <w:tc>
          <w:tcPr>
            <w:tcW w:w="2891" w:type="dxa"/>
          </w:tcPr>
          <w:p>
            <w:r>
              <w:rPr>
                <w:rFonts w:hint="eastAsia"/>
              </w:rPr>
              <w:tab/>
            </w:r>
            <w:r>
              <w:rPr>
                <w:rFonts w:hint="eastAsia"/>
              </w:rPr>
              <w:t>" 主次干道每平方米含尘土量</w:t>
            </w:r>
            <w:r>
              <w:rPr>
                <w:rFonts w:hint="eastAsia"/>
              </w:rPr>
              <w:tab/>
            </w:r>
            <w:r>
              <w:t>"</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&lt;5克</w:t>
            </w:r>
          </w:p>
        </w:tc>
        <w:tc>
          <w:tcPr>
            <w:tcW w:w="1701" w:type="dxa"/>
          </w:tcPr>
          <w:p>
            <w:r>
              <w:rPr>
                <w:rFonts w:hint="eastAsia"/>
              </w:rPr>
              <w:t>洁净城市创建标准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Pr>
          <w:p>
            <w:r>
              <w:rPr>
                <w:rFonts w:hint="eastAsia"/>
              </w:rPr>
              <w:t>用水量</w:t>
            </w:r>
            <w:r>
              <w:rPr>
                <w:rFonts w:hint="eastAsia"/>
              </w:rPr>
              <w:tab/>
            </w:r>
          </w:p>
        </w:tc>
        <w:tc>
          <w:tcPr>
            <w:tcW w:w="2891" w:type="dxa"/>
          </w:tcPr>
          <w:p>
            <w:r>
              <w:rPr>
                <w:rFonts w:hint="eastAsia"/>
              </w:rPr>
              <w:t>"每辆车每天用水量</w:t>
            </w:r>
            <w:r>
              <w:t>”</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≤10方</w:t>
            </w:r>
          </w:p>
        </w:tc>
        <w:tc>
          <w:tcPr>
            <w:tcW w:w="1701" w:type="dxa"/>
          </w:tcPr>
          <w:p>
            <w:r>
              <w:rPr>
                <w:rFonts w:hint="eastAsia"/>
              </w:rPr>
              <w:t>大气污染治理标准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tcPr>
          <w:p>
            <w:r>
              <w:rPr>
                <w:rFonts w:hint="eastAsia"/>
              </w:rPr>
              <w:t>保湿度</w:t>
            </w:r>
          </w:p>
        </w:tc>
        <w:tc>
          <w:tcPr>
            <w:tcW w:w="2891" w:type="dxa"/>
          </w:tcPr>
          <w:p>
            <w:r>
              <w:rPr>
                <w:rFonts w:hint="eastAsia"/>
              </w:rPr>
              <w:t>城区道路每天洒水保湿率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tcPr>
          <w:p>
            <w:r>
              <w:rPr>
                <w:rFonts w:hint="eastAsia"/>
              </w:rPr>
              <w:t>大气污染治理标准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tcPr>
          <w:p>
            <w:r>
              <w:rPr>
                <w:rFonts w:hint="eastAsia"/>
              </w:rPr>
              <w:t>及时率</w:t>
            </w:r>
          </w:p>
        </w:tc>
        <w:tc>
          <w:tcPr>
            <w:tcW w:w="2891" w:type="dxa"/>
          </w:tcPr>
          <w:p>
            <w:r>
              <w:rPr>
                <w:rFonts w:hint="eastAsia"/>
              </w:rPr>
              <w:t>每天洒水及时率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≥98%</w:t>
            </w:r>
          </w:p>
        </w:tc>
        <w:tc>
          <w:tcPr>
            <w:tcW w:w="1701" w:type="dxa"/>
          </w:tcPr>
          <w:p>
            <w:r>
              <w:rPr>
                <w:rFonts w:hint="eastAsia"/>
              </w:rPr>
              <w:t>大气污染治理标准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tcPr>
          <w:p>
            <w:r>
              <w:rPr>
                <w:rFonts w:hint="eastAsia"/>
              </w:rPr>
              <w:t>成本控制率</w:t>
            </w:r>
          </w:p>
        </w:tc>
        <w:tc>
          <w:tcPr>
            <w:tcW w:w="2891" w:type="dxa"/>
          </w:tcPr>
          <w:p>
            <w:r>
              <w:rPr>
                <w:rFonts w:hint="eastAsia"/>
              </w:rPr>
              <w:t>在保证城区道路正常保湿的前提下，严格控制成本</w:t>
            </w:r>
          </w:p>
        </w:tc>
        <w:tc>
          <w:tcPr>
            <w:tcW w:w="1276" w:type="dxa"/>
            <w:vAlign w:val="center"/>
          </w:tcPr>
          <w:p>
            <w:pPr>
              <w:spacing w:line="360" w:lineRule="auto"/>
              <w:jc w:val="left"/>
              <w:rPr>
                <w:rFonts w:ascii="方正书宋_GBK" w:eastAsia="方正书宋_GBK"/>
              </w:rPr>
            </w:pPr>
            <w:r>
              <w:rPr>
                <w:rFonts w:hint="eastAsia" w:ascii="方正书宋_GBK" w:eastAsia="方正书宋_GBK"/>
              </w:rPr>
              <w:t>≥98%</w:t>
            </w:r>
          </w:p>
        </w:tc>
        <w:tc>
          <w:tcPr>
            <w:tcW w:w="1701" w:type="dxa"/>
          </w:tcPr>
          <w:p>
            <w:r>
              <w:rPr>
                <w:rFonts w:hint="eastAsia"/>
              </w:rPr>
              <w:t>大气污染治理标准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社可持续影响指标</w:t>
            </w:r>
          </w:p>
        </w:tc>
        <w:tc>
          <w:tcPr>
            <w:tcW w:w="1276" w:type="dxa"/>
          </w:tcPr>
          <w:p>
            <w:r>
              <w:rPr>
                <w:rFonts w:hint="eastAsia"/>
              </w:rPr>
              <w:t>基本公共卫生服务水平</w:t>
            </w:r>
          </w:p>
        </w:tc>
        <w:tc>
          <w:tcPr>
            <w:tcW w:w="2891" w:type="dxa"/>
          </w:tcPr>
          <w:p>
            <w:r>
              <w:rPr>
                <w:rFonts w:hint="eastAsia"/>
              </w:rPr>
              <w:t>反映为县内常住人口提供基本公共卫生服务的能力和效果</w:t>
            </w:r>
          </w:p>
        </w:tc>
        <w:tc>
          <w:tcPr>
            <w:tcW w:w="1276" w:type="dxa"/>
          </w:tcPr>
          <w:p>
            <w:r>
              <w:rPr>
                <w:rFonts w:hint="eastAsia" w:ascii="方正书宋_GBK" w:eastAsia="方正书宋_GBK"/>
              </w:rPr>
              <w:t>≥95%</w:t>
            </w:r>
          </w:p>
        </w:tc>
        <w:tc>
          <w:tcPr>
            <w:tcW w:w="1701" w:type="dxa"/>
          </w:tcPr>
          <w:p>
            <w:r>
              <w:rPr>
                <w:rFonts w:hint="eastAsia"/>
              </w:rPr>
              <w:t>大气污染治理标准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Pr>
          <w:p>
            <w:r>
              <w:rPr>
                <w:rFonts w:hint="eastAsia"/>
              </w:rPr>
              <w:t>满意度</w:t>
            </w:r>
          </w:p>
        </w:tc>
        <w:tc>
          <w:tcPr>
            <w:tcW w:w="2891" w:type="dxa"/>
          </w:tcPr>
          <w:p>
            <w:r>
              <w:rPr>
                <w:rFonts w:hint="eastAsia"/>
              </w:rPr>
              <w:t>"满意与较满意的总人数调查</w:t>
            </w:r>
            <w:r>
              <w:rPr>
                <w:rFonts w:hint="eastAsia"/>
              </w:rPr>
              <w:tab/>
            </w:r>
          </w:p>
          <w:p>
            <w:r>
              <w:t>"</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民意调查</w:t>
            </w:r>
          </w:p>
        </w:tc>
      </w:tr>
    </w:tbl>
    <w:p>
      <w:pPr>
        <w:ind w:firstLine="560" w:firstLineChars="200"/>
        <w:jc w:val="left"/>
        <w:outlineLvl w:val="3"/>
        <w:rPr>
          <w:rFonts w:hAnsi="宋体"/>
          <w:b/>
          <w:sz w:val="28"/>
        </w:rPr>
      </w:pPr>
      <w:r>
        <w:rPr>
          <w:rFonts w:hint="eastAsia" w:ascii="方正仿宋_GBK" w:eastAsia="方正仿宋_GBK"/>
          <w:b/>
          <w:sz w:val="28"/>
        </w:rPr>
        <w:t>12、粮画小镇物业管理及绿化养护资金绩效目标表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15、第三方评价工作经费绩效目标表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hint="eastAsia" w:ascii="方正书宋_GBK" w:eastAsia="方正书宋_GBK"/>
                <w:b/>
              </w:rPr>
              <w:t>507001馆陶县综合行政执法局本级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hint="eastAsia" w:ascii="方正书宋_GBK" w:eastAsia="方正书宋_GBK"/>
              </w:rPr>
              <w:t>1提升粮画小镇物业管理和绿化养护水平，打造良好的小镇4A级景区的旅游环境。</w:t>
            </w:r>
          </w:p>
          <w:p>
            <w:pPr>
              <w:spacing w:line="300" w:lineRule="exact"/>
              <w:jc w:val="left"/>
              <w:rPr>
                <w:rFonts w:ascii="方正书宋_GBK" w:eastAsia="方正书宋_GBK"/>
              </w:rPr>
            </w:pPr>
            <w:r>
              <w:rPr>
                <w:rFonts w:hint="eastAsia" w:ascii="方正书宋_GBK" w:eastAsia="方正书宋_GBK"/>
              </w:rPr>
              <w:t>2为创建“宜居宜业宜游”的美丽馆陶、生态馆陶提供助力。</w:t>
            </w:r>
          </w:p>
        </w:tc>
      </w:tr>
    </w:tbl>
    <w:p>
      <w:pPr>
        <w:spacing w:line="14" w:lineRule="exact"/>
        <w:ind w:firstLine="420" w:firstLineChars="200"/>
        <w:jc w:val="center"/>
        <w:rPr>
          <w:rFonts w:hAnsi="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Pr>
          <w:p>
            <w:r>
              <w:rPr>
                <w:rFonts w:hint="eastAsia"/>
              </w:rPr>
              <w:t>日常物业管理及绿化养护频次（次）</w:t>
            </w:r>
          </w:p>
        </w:tc>
        <w:tc>
          <w:tcPr>
            <w:tcW w:w="2891" w:type="dxa"/>
          </w:tcPr>
          <w:p>
            <w:r>
              <w:rPr>
                <w:rFonts w:hint="eastAsia"/>
              </w:rPr>
              <w:t>提高小镇的日常物业管理和绿化养护频次，切实符合国家4A级旅游景区标准。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≥5次</w:t>
            </w:r>
          </w:p>
        </w:tc>
        <w:tc>
          <w:tcPr>
            <w:tcW w:w="1701" w:type="dxa"/>
          </w:tcPr>
          <w:p>
            <w:r>
              <w:rPr>
                <w:rFonts w:hint="eastAsia"/>
              </w:rPr>
              <w:t>粮画小镇物业服务管理及绿化养护合同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tcPr>
          <w:p>
            <w:r>
              <w:rPr>
                <w:rFonts w:hint="eastAsia"/>
              </w:rPr>
              <w:t>物业管理及绿化养护水平</w:t>
            </w:r>
          </w:p>
        </w:tc>
        <w:tc>
          <w:tcPr>
            <w:tcW w:w="2891" w:type="dxa"/>
          </w:tcPr>
          <w:p>
            <w:r>
              <w:rPr>
                <w:rFonts w:hint="eastAsia"/>
              </w:rPr>
              <w:t>通过对小镇的物业管理和绿化养护，保持较高水准的旅游环境。</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tcPr>
          <w:p>
            <w:r>
              <w:rPr>
                <w:rFonts w:hint="eastAsia"/>
              </w:rPr>
              <w:t>粮画小镇物业服务管理及绿化养护合同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tcPr>
          <w:p>
            <w:r>
              <w:rPr>
                <w:rFonts w:hint="eastAsia"/>
              </w:rPr>
              <w:t>物业管理及绿化养护资金投入(万元)</w:t>
            </w:r>
          </w:p>
        </w:tc>
        <w:tc>
          <w:tcPr>
            <w:tcW w:w="2891" w:type="dxa"/>
          </w:tcPr>
          <w:p>
            <w:r>
              <w:rPr>
                <w:rFonts w:hint="eastAsia"/>
              </w:rPr>
              <w:t>对小镇内公用设施、卫生及街道绿化进行日常维护、修缮及提供与居民生活相关服务所投入的资金成本。</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≤131.9万</w:t>
            </w:r>
          </w:p>
        </w:tc>
        <w:tc>
          <w:tcPr>
            <w:tcW w:w="1701" w:type="dxa"/>
          </w:tcPr>
          <w:p>
            <w:r>
              <w:rPr>
                <w:rFonts w:hint="eastAsia"/>
              </w:rPr>
              <w:t>粮画小镇物业服务管理及绿化养护合同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Pr>
          <w:p>
            <w:r>
              <w:rPr>
                <w:rFonts w:hint="eastAsia"/>
              </w:rPr>
              <w:t>物业管理及绿化养护期限(天)</w:t>
            </w:r>
          </w:p>
        </w:tc>
        <w:tc>
          <w:tcPr>
            <w:tcW w:w="2891" w:type="dxa"/>
          </w:tcPr>
          <w:p>
            <w:r>
              <w:rPr>
                <w:rFonts w:hint="eastAsia"/>
              </w:rPr>
              <w:t>对小镇实施物业管理及绿化养护的服务期限.</w:t>
            </w:r>
          </w:p>
        </w:tc>
        <w:tc>
          <w:tcPr>
            <w:tcW w:w="1276" w:type="dxa"/>
            <w:vAlign w:val="center"/>
          </w:tcPr>
          <w:p>
            <w:pPr>
              <w:spacing w:line="360" w:lineRule="auto"/>
              <w:jc w:val="left"/>
              <w:rPr>
                <w:rFonts w:ascii="方正书宋_GBK" w:eastAsia="方正书宋_GBK"/>
              </w:rPr>
            </w:pPr>
            <w:r>
              <w:rPr>
                <w:rFonts w:hint="eastAsia" w:ascii="方正书宋_GBK" w:eastAsia="方正书宋_GBK"/>
              </w:rPr>
              <w:t>≥365天</w:t>
            </w:r>
          </w:p>
        </w:tc>
        <w:tc>
          <w:tcPr>
            <w:tcW w:w="1701" w:type="dxa"/>
          </w:tcPr>
          <w:p>
            <w:r>
              <w:rPr>
                <w:rFonts w:hint="eastAsia"/>
              </w:rPr>
              <w:t>粮画小镇物业服务管理及绿化养护合同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tcPr>
          <w:p>
            <w:r>
              <w:rPr>
                <w:rFonts w:hint="eastAsia"/>
              </w:rPr>
              <w:t>完成率</w:t>
            </w:r>
          </w:p>
        </w:tc>
        <w:tc>
          <w:tcPr>
            <w:tcW w:w="2891" w:type="dxa"/>
          </w:tcPr>
          <w:p>
            <w:r>
              <w:rPr>
                <w:rFonts w:hint="eastAsia"/>
              </w:rPr>
              <w:t>按时完成物业管理任务</w:t>
            </w:r>
          </w:p>
        </w:tc>
        <w:tc>
          <w:tcPr>
            <w:tcW w:w="1276" w:type="dxa"/>
          </w:tcPr>
          <w:p>
            <w:pPr>
              <w:rPr>
                <w:rFonts w:ascii="方正书宋_GBK" w:eastAsia="方正书宋_GBK"/>
              </w:rPr>
            </w:pPr>
            <w:r>
              <w:rPr>
                <w:rFonts w:hint="eastAsia" w:ascii="方正书宋_GBK" w:eastAsia="方正书宋_GBK"/>
              </w:rPr>
              <w:t>≥95%</w:t>
            </w:r>
          </w:p>
        </w:tc>
        <w:tc>
          <w:tcPr>
            <w:tcW w:w="1701" w:type="dxa"/>
          </w:tcPr>
          <w:p>
            <w:r>
              <w:rPr>
                <w:rFonts w:hint="eastAsia"/>
              </w:rPr>
              <w:t>粮画小镇物业服务管理及绿化养护合同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tcPr>
          <w:p>
            <w:r>
              <w:rPr>
                <w:rFonts w:hint="eastAsia"/>
              </w:rPr>
              <w:t>改善村民生活环境</w:t>
            </w:r>
          </w:p>
        </w:tc>
        <w:tc>
          <w:tcPr>
            <w:tcW w:w="2891" w:type="dxa"/>
          </w:tcPr>
          <w:p>
            <w:r>
              <w:rPr>
                <w:rFonts w:hint="eastAsia"/>
              </w:rPr>
              <w:t>村民生活环境提升情况</w:t>
            </w:r>
          </w:p>
        </w:tc>
        <w:tc>
          <w:tcPr>
            <w:tcW w:w="1276" w:type="dxa"/>
          </w:tcPr>
          <w:p>
            <w:r>
              <w:rPr>
                <w:rFonts w:hint="eastAsia" w:ascii="方正书宋_GBK" w:eastAsia="方正书宋_GBK"/>
              </w:rPr>
              <w:t>≥95%</w:t>
            </w:r>
          </w:p>
        </w:tc>
        <w:tc>
          <w:tcPr>
            <w:tcW w:w="1701" w:type="dxa"/>
          </w:tcPr>
          <w:p>
            <w:r>
              <w:rPr>
                <w:rFonts w:hint="eastAsia"/>
              </w:rP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Pr>
          <w:p>
            <w:r>
              <w:rPr>
                <w:rFonts w:hint="eastAsia"/>
              </w:rPr>
              <w:t>满意度</w:t>
            </w:r>
          </w:p>
        </w:tc>
        <w:tc>
          <w:tcPr>
            <w:tcW w:w="2891" w:type="dxa"/>
          </w:tcPr>
          <w:p>
            <w:r>
              <w:rPr>
                <w:rFonts w:hint="eastAsia"/>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民意调查</w:t>
            </w:r>
          </w:p>
        </w:tc>
      </w:tr>
    </w:tbl>
    <w:p>
      <w:pPr>
        <w:ind w:firstLine="560" w:firstLineChars="200"/>
        <w:jc w:val="left"/>
        <w:outlineLvl w:val="3"/>
        <w:rPr>
          <w:rFonts w:hAnsi="宋体"/>
          <w:b/>
          <w:sz w:val="28"/>
        </w:rPr>
      </w:pPr>
      <w:r>
        <w:rPr>
          <w:rFonts w:hint="eastAsia" w:ascii="方正仿宋_GBK" w:eastAsia="方正仿宋_GBK"/>
          <w:b/>
          <w:sz w:val="28"/>
        </w:rPr>
        <w:t>13、垃圾焚烧处理资金绩效目标表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15、第三方评价工作经费绩效目标表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hint="eastAsia" w:ascii="方正书宋_GBK" w:eastAsia="方正书宋_GBK"/>
                <w:b/>
              </w:rPr>
              <w:t>507001馆陶县综合行政执法局本级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hint="eastAsia" w:ascii="方正书宋_GBK" w:eastAsia="方正书宋_GBK"/>
              </w:rPr>
              <w:t>1.将无害化、减量化、资源化处理馆陶县行政区域内所有生活垃圾，年焚烧处理馆陶县生活垃圾 12.7万吨</w:t>
            </w:r>
          </w:p>
          <w:p>
            <w:pPr>
              <w:spacing w:line="300" w:lineRule="exact"/>
              <w:jc w:val="left"/>
              <w:rPr>
                <w:rFonts w:ascii="方正书宋_GBK" w:eastAsia="方正书宋_GBK"/>
              </w:rPr>
            </w:pPr>
            <w:r>
              <w:rPr>
                <w:rFonts w:hint="eastAsia" w:ascii="方正书宋_GBK" w:eastAsia="方正书宋_GBK"/>
              </w:rPr>
              <w:t>2.生活垃圾焚烧后产生的热能可用于发电，实现资源的综合利用</w:t>
            </w:r>
          </w:p>
        </w:tc>
      </w:tr>
    </w:tbl>
    <w:p>
      <w:pPr>
        <w:spacing w:line="14" w:lineRule="exact"/>
        <w:ind w:firstLine="420" w:firstLineChars="200"/>
        <w:jc w:val="center"/>
        <w:rPr>
          <w:rFonts w:hAnsi="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Pr>
          <w:p>
            <w:r>
              <w:rPr>
                <w:rFonts w:hint="eastAsia"/>
              </w:rPr>
              <w:t>垃圾接收数量</w:t>
            </w:r>
          </w:p>
        </w:tc>
        <w:tc>
          <w:tcPr>
            <w:tcW w:w="2891" w:type="dxa"/>
          </w:tcPr>
          <w:p>
            <w:r>
              <w:rPr>
                <w:rFonts w:hint="eastAsia"/>
              </w:rPr>
              <w:t>每年接收垃圾数量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≤12.7万吨</w:t>
            </w:r>
          </w:p>
        </w:tc>
        <w:tc>
          <w:tcPr>
            <w:tcW w:w="1701" w:type="dxa"/>
          </w:tcPr>
          <w:p>
            <w:r>
              <w:rPr>
                <w:rFonts w:hint="eastAsia"/>
              </w:rPr>
              <w:t>馆陶县生活垃圾焚烧发电项目可行性研究报告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tcPr>
          <w:p>
            <w:pPr>
              <w:ind w:firstLine="1050" w:firstLineChars="500"/>
            </w:pPr>
            <w:r>
              <w:rPr>
                <w:rFonts w:hint="eastAsia"/>
              </w:rPr>
              <w:t xml:space="preserve"> 成本控制率</w:t>
            </w:r>
          </w:p>
        </w:tc>
        <w:tc>
          <w:tcPr>
            <w:tcW w:w="2891" w:type="dxa"/>
          </w:tcPr>
          <w:p>
            <w:r>
              <w:rPr>
                <w:rFonts w:hint="eastAsia"/>
              </w:rPr>
              <w:t>保证生活垃圾无害化、减量化、资源化处理，烟气排放指标合格的前提下，尽量降低生产成本</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≥98%</w:t>
            </w:r>
          </w:p>
        </w:tc>
        <w:tc>
          <w:tcPr>
            <w:tcW w:w="1701" w:type="dxa"/>
          </w:tcPr>
          <w:p>
            <w:r>
              <w:rPr>
                <w:rFonts w:hint="eastAsia"/>
              </w:rPr>
              <w:t>馆陶县生活垃圾焚烧发电项目可行性研究报告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tcPr>
          <w:p>
            <w:r>
              <w:rPr>
                <w:rFonts w:hint="eastAsia"/>
              </w:rPr>
              <w:t>垃圾处理完成率</w:t>
            </w:r>
          </w:p>
        </w:tc>
        <w:tc>
          <w:tcPr>
            <w:tcW w:w="2891" w:type="dxa"/>
          </w:tcPr>
          <w:p>
            <w:r>
              <w:rPr>
                <w:rFonts w:hint="eastAsia"/>
              </w:rPr>
              <w:t>按质量要求完成垃圾处理任务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≥85%</w:t>
            </w:r>
          </w:p>
        </w:tc>
        <w:tc>
          <w:tcPr>
            <w:tcW w:w="1701" w:type="dxa"/>
          </w:tcPr>
          <w:p>
            <w:r>
              <w:rPr>
                <w:rFonts w:hint="eastAsia"/>
              </w:rPr>
              <w:t>馆陶县生活垃圾焚烧发电项目可行性研究报告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tcPr>
          <w:p>
            <w:r>
              <w:rPr>
                <w:rFonts w:hint="eastAsia"/>
              </w:rPr>
              <w:t>投入商业运营时间</w:t>
            </w:r>
          </w:p>
        </w:tc>
        <w:tc>
          <w:tcPr>
            <w:tcW w:w="2891" w:type="dxa"/>
          </w:tcPr>
          <w:p>
            <w:r>
              <w:rPr>
                <w:rFonts w:hint="eastAsia"/>
              </w:rPr>
              <w:t>本项目预计2021年投入正式商业运营，有效地解决城市垃圾污染及资源回收问题。</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2021年6月30日</w:t>
            </w:r>
          </w:p>
        </w:tc>
        <w:tc>
          <w:tcPr>
            <w:tcW w:w="1701" w:type="dxa"/>
          </w:tcPr>
          <w:p>
            <w:r>
              <w:rPr>
                <w:rFonts w:hint="eastAsia"/>
              </w:rPr>
              <w:t>馆陶县生活垃圾焚烧发电项目可行性研究报告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tcPr>
          <w:p>
            <w:r>
              <w:rPr>
                <w:rFonts w:hint="eastAsia"/>
              </w:rPr>
              <w:t>社会效益显著</w:t>
            </w:r>
            <w:r>
              <w:rPr>
                <w:rFonts w:hint="eastAsia"/>
              </w:rPr>
              <w:tab/>
            </w:r>
          </w:p>
        </w:tc>
        <w:tc>
          <w:tcPr>
            <w:tcW w:w="2891" w:type="dxa"/>
          </w:tcPr>
          <w:p>
            <w:r>
              <w:rPr>
                <w:rFonts w:hint="eastAsia"/>
              </w:rPr>
              <w:t>"完善和改进生活垃圾的收运方式和设施，使服务区域内各县区乡镇和农村生活垃圾的收运系统逐步走向正轨，减少垃圾收运过程中造成的环境污染。</w:t>
            </w:r>
          </w:p>
        </w:tc>
        <w:tc>
          <w:tcPr>
            <w:tcW w:w="1276" w:type="dxa"/>
          </w:tcPr>
          <w:p>
            <w:r>
              <w:rPr>
                <w:rFonts w:hint="eastAsia" w:ascii="方正书宋_GBK" w:eastAsia="方正书宋_GBK"/>
              </w:rPr>
              <w:t>≥95%</w:t>
            </w:r>
          </w:p>
        </w:tc>
        <w:tc>
          <w:tcPr>
            <w:tcW w:w="1701" w:type="dxa"/>
          </w:tcPr>
          <w:p>
            <w:r>
              <w:rPr>
                <w:rFonts w:hint="eastAsia"/>
              </w:rPr>
              <w:t>馆陶县生活垃圾焚烧发电项目可行性研究报告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tcPr>
          <w:p>
            <w:r>
              <w:rPr>
                <w:rFonts w:hint="eastAsia"/>
              </w:rPr>
              <w:t>改善生态环境质量</w:t>
            </w:r>
          </w:p>
        </w:tc>
        <w:tc>
          <w:tcPr>
            <w:tcW w:w="2891" w:type="dxa"/>
          </w:tcPr>
          <w:p>
            <w:r>
              <w:rPr>
                <w:rFonts w:hint="eastAsia"/>
              </w:rPr>
              <w:t>改善生态环境质量</w:t>
            </w:r>
          </w:p>
        </w:tc>
        <w:tc>
          <w:tcPr>
            <w:tcW w:w="1276" w:type="dxa"/>
          </w:tcPr>
          <w:p>
            <w:r>
              <w:rPr>
                <w:rFonts w:hint="eastAsia" w:ascii="方正书宋_GBK" w:eastAsia="方正书宋_GBK"/>
              </w:rPr>
              <w:t>≥95%</w:t>
            </w:r>
          </w:p>
        </w:tc>
        <w:tc>
          <w:tcPr>
            <w:tcW w:w="1701" w:type="dxa"/>
          </w:tcPr>
          <w:p>
            <w:r>
              <w:rPr>
                <w:rFonts w:hint="eastAsia"/>
              </w:rPr>
              <w:t>馆陶县生活垃圾焚烧发电项目可行性研究报告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Pr>
          <w:p>
            <w:r>
              <w:rPr>
                <w:rFonts w:hint="eastAsia"/>
              </w:rPr>
              <w:t>社会公众满意度</w:t>
            </w:r>
          </w:p>
        </w:tc>
        <w:tc>
          <w:tcPr>
            <w:tcW w:w="2891" w:type="dxa"/>
          </w:tcPr>
          <w:p>
            <w:r>
              <w:rPr>
                <w:rFonts w:hint="eastAsia"/>
              </w:rPr>
              <w:t>社会公众对垃圾焚烧发电项目的满意度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民意调查</w:t>
            </w:r>
          </w:p>
        </w:tc>
      </w:tr>
    </w:tbl>
    <w:p>
      <w:pPr>
        <w:spacing w:line="300" w:lineRule="exact"/>
        <w:ind w:firstLine="420" w:firstLineChars="200"/>
        <w:jc w:val="left"/>
      </w:pPr>
    </w:p>
    <w:p>
      <w:pPr>
        <w:ind w:firstLine="560" w:firstLineChars="200"/>
        <w:jc w:val="left"/>
        <w:outlineLvl w:val="3"/>
        <w:rPr>
          <w:rFonts w:hAnsi="宋体"/>
          <w:b/>
          <w:sz w:val="28"/>
        </w:rPr>
      </w:pPr>
      <w:r>
        <w:rPr>
          <w:rFonts w:hint="eastAsia" w:ascii="方正仿宋_GBK" w:eastAsia="方正仿宋_GBK"/>
          <w:b/>
          <w:sz w:val="28"/>
        </w:rPr>
        <w:t>14、公厕运行维护资金绩效目标表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15、第三方评价工作经费绩效目标表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hint="eastAsia" w:ascii="方正书宋_GBK" w:eastAsia="方正书宋_GBK"/>
                <w:b/>
              </w:rPr>
              <w:t>507001馆陶县综合行政执法局本级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hint="eastAsia" w:ascii="方正书宋_GBK" w:eastAsia="方正书宋_GBK"/>
              </w:rPr>
              <w:t>1日常精细化保洁，达到干净无异味。</w:t>
            </w:r>
            <w:r>
              <w:rPr>
                <w:rFonts w:hint="eastAsia" w:ascii="方正书宋_GBK" w:eastAsia="方正书宋_GBK"/>
              </w:rPr>
              <w:tab/>
            </w:r>
          </w:p>
          <w:p>
            <w:pPr>
              <w:spacing w:line="300" w:lineRule="exact"/>
              <w:jc w:val="left"/>
              <w:rPr>
                <w:rFonts w:ascii="方正书宋_GBK" w:eastAsia="方正书宋_GBK"/>
              </w:rPr>
            </w:pPr>
            <w:r>
              <w:rPr>
                <w:rFonts w:hint="eastAsia" w:ascii="方正书宋_GBK" w:eastAsia="方正书宋_GBK"/>
              </w:rPr>
              <w:t>2各项设施齐全完善，能正常使用。</w:t>
            </w:r>
            <w:r>
              <w:rPr>
                <w:rFonts w:hint="eastAsia" w:ascii="方正书宋_GBK" w:eastAsia="方正书宋_GBK"/>
              </w:rPr>
              <w:tab/>
            </w:r>
          </w:p>
        </w:tc>
      </w:tr>
    </w:tbl>
    <w:p>
      <w:pPr>
        <w:spacing w:line="14" w:lineRule="exact"/>
        <w:ind w:firstLine="420" w:firstLineChars="200"/>
        <w:jc w:val="center"/>
        <w:rPr>
          <w:rFonts w:hAnsi="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Pr>
          <w:p>
            <w:r>
              <w:rPr>
                <w:rFonts w:hint="eastAsia"/>
              </w:rPr>
              <w:t>公厕数量</w:t>
            </w:r>
          </w:p>
        </w:tc>
        <w:tc>
          <w:tcPr>
            <w:tcW w:w="2891" w:type="dxa"/>
          </w:tcPr>
          <w:p>
            <w:r>
              <w:rPr>
                <w:rFonts w:hint="eastAsia"/>
              </w:rPr>
              <w:t>全部维修维护到位</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25座</w:t>
            </w:r>
          </w:p>
        </w:tc>
        <w:tc>
          <w:tcPr>
            <w:tcW w:w="1701" w:type="dxa"/>
          </w:tcPr>
          <w:p>
            <w:r>
              <w:rPr>
                <w:rFonts w:hint="eastAsia"/>
              </w:rPr>
              <w:t>《馆陶县创建省级卫生县城活动实施方案》关于公厕要求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Pr>
          <w:p>
            <w:r>
              <w:rPr>
                <w:rFonts w:hint="eastAsia"/>
              </w:rPr>
              <w:t>维护时间</w:t>
            </w:r>
          </w:p>
        </w:tc>
        <w:tc>
          <w:tcPr>
            <w:tcW w:w="2891" w:type="dxa"/>
          </w:tcPr>
          <w:p>
            <w:r>
              <w:rPr>
                <w:rFonts w:hint="eastAsia"/>
              </w:rPr>
              <w:t>全年公厕维护时间</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365天</w:t>
            </w:r>
          </w:p>
        </w:tc>
        <w:tc>
          <w:tcPr>
            <w:tcW w:w="1701" w:type="dxa"/>
          </w:tcPr>
          <w:p>
            <w:r>
              <w:rPr>
                <w:rFonts w:hint="eastAsia"/>
              </w:rPr>
              <w:t>《馆陶县创建省级卫生县城活动实施方案》关于公厕要求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tcPr>
          <w:p>
            <w:r>
              <w:rPr>
                <w:rFonts w:hint="eastAsia"/>
              </w:rPr>
              <w:t>设施完善齐全率</w:t>
            </w:r>
          </w:p>
        </w:tc>
        <w:tc>
          <w:tcPr>
            <w:tcW w:w="2891" w:type="dxa"/>
          </w:tcPr>
          <w:p>
            <w:r>
              <w:rPr>
                <w:rFonts w:hint="eastAsia"/>
              </w:rPr>
              <w:t>保障每天公厕设施齐全，能够正常使用</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≥98%</w:t>
            </w:r>
          </w:p>
        </w:tc>
        <w:tc>
          <w:tcPr>
            <w:tcW w:w="1701" w:type="dxa"/>
          </w:tcPr>
          <w:p>
            <w:r>
              <w:rPr>
                <w:rFonts w:hint="eastAsia"/>
              </w:rPr>
              <w:t>《馆陶县创建省级卫生县城活动实施方案》关于公厕要求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tcPr>
          <w:p>
            <w:r>
              <w:rPr>
                <w:rFonts w:hint="eastAsia"/>
              </w:rPr>
              <w:t>维修及时率</w:t>
            </w:r>
          </w:p>
        </w:tc>
        <w:tc>
          <w:tcPr>
            <w:tcW w:w="2891" w:type="dxa"/>
          </w:tcPr>
          <w:p>
            <w:r>
              <w:rPr>
                <w:rFonts w:hint="eastAsia"/>
              </w:rPr>
              <w:t>公厕每天设施维修及时情况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≥98%</w:t>
            </w:r>
          </w:p>
        </w:tc>
        <w:tc>
          <w:tcPr>
            <w:tcW w:w="1701" w:type="dxa"/>
          </w:tcPr>
          <w:p>
            <w:r>
              <w:rPr>
                <w:rFonts w:hint="eastAsia"/>
              </w:rPr>
              <w:t>《馆陶县创建省级卫生县城活动实施方案》关于公厕要求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tcPr>
          <w:p>
            <w:r>
              <w:rPr>
                <w:rFonts w:hint="eastAsia"/>
              </w:rPr>
              <w:t>成本控制率</w:t>
            </w:r>
          </w:p>
        </w:tc>
        <w:tc>
          <w:tcPr>
            <w:tcW w:w="2891" w:type="dxa"/>
          </w:tcPr>
          <w:p>
            <w:r>
              <w:rPr>
                <w:rFonts w:hint="eastAsia"/>
              </w:rPr>
              <w:t>在保证公厕正常运转的前提下，严格控制成本</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≥98%</w:t>
            </w:r>
          </w:p>
        </w:tc>
        <w:tc>
          <w:tcPr>
            <w:tcW w:w="1701" w:type="dxa"/>
          </w:tcPr>
          <w:p>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tcPr>
          <w:p>
            <w:r>
              <w:rPr>
                <w:rFonts w:hint="eastAsia"/>
              </w:rPr>
              <w:t>基本公共卫生服务水平</w:t>
            </w:r>
          </w:p>
        </w:tc>
        <w:tc>
          <w:tcPr>
            <w:tcW w:w="2891" w:type="dxa"/>
          </w:tcPr>
          <w:p>
            <w:r>
              <w:rPr>
                <w:rFonts w:hint="eastAsia"/>
              </w:rPr>
              <w:t>反映为县内常住人口提供基本公共卫生服务的能力和效果</w:t>
            </w:r>
          </w:p>
        </w:tc>
        <w:tc>
          <w:tcPr>
            <w:tcW w:w="1276" w:type="dxa"/>
          </w:tcPr>
          <w:p>
            <w:r>
              <w:rPr>
                <w:rFonts w:hint="eastAsia" w:ascii="方正书宋_GBK" w:eastAsia="方正书宋_GBK"/>
              </w:rPr>
              <w:t>≥95%</w:t>
            </w:r>
          </w:p>
        </w:tc>
        <w:tc>
          <w:tcPr>
            <w:tcW w:w="1701" w:type="dxa"/>
          </w:tcPr>
          <w:p>
            <w:r>
              <w:rPr>
                <w:rFonts w:hint="eastAsia"/>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Pr>
          <w:p>
            <w:r>
              <w:rPr>
                <w:rFonts w:hint="eastAsia"/>
              </w:rPr>
              <w:t>群众满意度高</w:t>
            </w:r>
          </w:p>
        </w:tc>
        <w:tc>
          <w:tcPr>
            <w:tcW w:w="2891" w:type="dxa"/>
          </w:tcPr>
          <w:p>
            <w:r>
              <w:rPr>
                <w:rFonts w:hint="eastAsia"/>
              </w:rPr>
              <w:t>群众满意度高</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民意调查</w:t>
            </w:r>
          </w:p>
        </w:tc>
      </w:tr>
    </w:tbl>
    <w:p>
      <w:pPr>
        <w:spacing w:line="300" w:lineRule="exact"/>
        <w:jc w:val="left"/>
        <w:sectPr>
          <w:pgSz w:w="16839" w:h="11907" w:orient="landscape"/>
          <w:pgMar w:top="1304" w:right="1985" w:bottom="1304" w:left="1134" w:header="851" w:footer="992" w:gutter="0"/>
          <w:cols w:space="720" w:num="1"/>
          <w:docGrid w:type="linesAndChars" w:linePitch="312" w:charSpace="0"/>
        </w:sectPr>
      </w:pPr>
    </w:p>
    <w:p>
      <w:pPr>
        <w:spacing w:before="156" w:beforeLines="50" w:after="156" w:afterLines="50"/>
        <w:ind w:firstLine="320" w:firstLineChars="100"/>
        <w:jc w:val="left"/>
        <w:rPr>
          <w:rFonts w:hint="eastAsia" w:hAnsi="宋体"/>
          <w:sz w:val="32"/>
        </w:rPr>
      </w:pPr>
      <w:r>
        <w:rPr>
          <w:rFonts w:hint="eastAsia" w:ascii="黑体" w:eastAsia="黑体"/>
          <w:sz w:val="32"/>
        </w:rPr>
        <w:t>六、政府采购预算情况</w:t>
      </w:r>
    </w:p>
    <w:p>
      <w:pPr>
        <w:ind w:firstLine="640" w:firstLineChars="200"/>
        <w:outlineLvl w:val="0"/>
        <w:rPr>
          <w:rFonts w:ascii="Times New Roman" w:hAnsi="Times New Roman" w:eastAsia="方正仿宋_GBK" w:cs="Times New Roman"/>
          <w:sz w:val="32"/>
          <w:szCs w:val="24"/>
        </w:rPr>
      </w:pPr>
      <w:r>
        <w:rPr>
          <w:rFonts w:ascii="Times New Roman" w:hAnsi="Times New Roman" w:eastAsia="方正仿宋_GBK" w:cs="Times New Roman"/>
          <w:sz w:val="32"/>
          <w:szCs w:val="24"/>
        </w:rPr>
        <w:t>20</w:t>
      </w:r>
      <w:r>
        <w:rPr>
          <w:rFonts w:hint="eastAsia" w:ascii="Times New Roman" w:hAnsi="Times New Roman" w:eastAsia="方正仿宋_GBK" w:cs="Times New Roman"/>
          <w:sz w:val="32"/>
          <w:szCs w:val="24"/>
        </w:rPr>
        <w:t>21</w:t>
      </w:r>
      <w:r>
        <w:rPr>
          <w:rFonts w:ascii="Times New Roman" w:hAnsi="Times New Roman" w:eastAsia="方正仿宋_GBK" w:cs="Times New Roman"/>
          <w:sz w:val="32"/>
          <w:szCs w:val="24"/>
        </w:rPr>
        <w:t>年，</w:t>
      </w:r>
      <w:r>
        <w:rPr>
          <w:rFonts w:hint="eastAsia" w:ascii="Times New Roman" w:hAnsi="Times New Roman" w:eastAsia="方正仿宋_GBK" w:cs="Times New Roman"/>
          <w:sz w:val="32"/>
          <w:szCs w:val="24"/>
        </w:rPr>
        <w:t>我部门</w:t>
      </w:r>
      <w:r>
        <w:rPr>
          <w:rFonts w:ascii="Times New Roman" w:hAnsi="Times New Roman" w:eastAsia="方正仿宋_GBK" w:cs="Times New Roman"/>
          <w:sz w:val="32"/>
          <w:szCs w:val="24"/>
        </w:rPr>
        <w:t>安排政府采购预算</w:t>
      </w:r>
      <w:r>
        <w:rPr>
          <w:rFonts w:hint="eastAsia" w:ascii="Times New Roman" w:hAnsi="Times New Roman" w:eastAsia="方正书宋_GBK" w:cs="Times New Roman"/>
          <w:b/>
          <w:sz w:val="32"/>
          <w:szCs w:val="32"/>
        </w:rPr>
        <w:t>100</w:t>
      </w:r>
      <w:r>
        <w:rPr>
          <w:rFonts w:ascii="Times New Roman" w:hAnsi="Times New Roman" w:eastAsia="方正仿宋_GBK" w:cs="Times New Roman"/>
          <w:sz w:val="32"/>
          <w:szCs w:val="24"/>
        </w:rPr>
        <w:t>万元。具体内容见下表。</w:t>
      </w:r>
    </w:p>
    <w:p>
      <w:pPr>
        <w:ind w:firstLine="640" w:firstLineChars="200"/>
        <w:jc w:val="center"/>
        <w:outlineLvl w:val="0"/>
        <w:rPr>
          <w:rFonts w:ascii="方正小标宋_GBK" w:eastAsia="方正小标宋_GBK"/>
          <w:sz w:val="32"/>
        </w:rPr>
      </w:pPr>
      <w:r>
        <w:rPr>
          <w:rFonts w:hint="eastAsia" w:ascii="方正小标宋_GBK" w:eastAsia="方正小标宋_GBK"/>
          <w:sz w:val="32"/>
        </w:rPr>
        <w:t>部门政府采购预算</w:t>
      </w:r>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70"/>
        <w:gridCol w:w="948"/>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101馆陶县综合行政执法局</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  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70"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948"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outlineLvl w:val="1"/>
              <w:rPr>
                <w:rFonts w:ascii="Times New Roman" w:eastAsia="方正仿宋_GBK"/>
                <w:sz w:val="28"/>
              </w:rPr>
            </w:pPr>
          </w:p>
        </w:tc>
        <w:tc>
          <w:tcPr>
            <w:tcW w:w="1531" w:type="dxa"/>
            <w:vMerge w:val="continue"/>
            <w:vAlign w:val="center"/>
          </w:tcPr>
          <w:p>
            <w:pPr>
              <w:spacing w:line="300" w:lineRule="exact"/>
              <w:jc w:val="left"/>
              <w:outlineLvl w:val="1"/>
              <w:rPr>
                <w:rFonts w:ascii="Times New Roman" w:eastAsia="方正仿宋_GBK"/>
                <w:sz w:val="28"/>
              </w:rPr>
            </w:pPr>
          </w:p>
        </w:tc>
        <w:tc>
          <w:tcPr>
            <w:tcW w:w="709" w:type="dxa"/>
            <w:vMerge w:val="continue"/>
            <w:vAlign w:val="center"/>
          </w:tcPr>
          <w:p>
            <w:pPr>
              <w:spacing w:line="300" w:lineRule="exact"/>
              <w:jc w:val="left"/>
              <w:outlineLvl w:val="1"/>
              <w:rPr>
                <w:rFonts w:ascii="Times New Roman" w:eastAsia="方正仿宋_GBK"/>
                <w:sz w:val="28"/>
              </w:rPr>
            </w:pPr>
          </w:p>
        </w:tc>
        <w:tc>
          <w:tcPr>
            <w:tcW w:w="907" w:type="dxa"/>
            <w:vMerge w:val="continue"/>
            <w:vAlign w:val="center"/>
          </w:tcPr>
          <w:p>
            <w:pPr>
              <w:spacing w:line="300" w:lineRule="exact"/>
              <w:jc w:val="left"/>
              <w:outlineLvl w:val="1"/>
              <w:rPr>
                <w:rFonts w:ascii="Times New Roman" w:eastAsia="方正仿宋_GBK"/>
                <w:sz w:val="28"/>
              </w:rPr>
            </w:pPr>
          </w:p>
        </w:tc>
        <w:tc>
          <w:tcPr>
            <w:tcW w:w="907" w:type="dxa"/>
            <w:vMerge w:val="continue"/>
            <w:vAlign w:val="center"/>
          </w:tcPr>
          <w:p>
            <w:pPr>
              <w:spacing w:line="300" w:lineRule="exact"/>
              <w:jc w:val="left"/>
              <w:outlineLvl w:val="1"/>
              <w:rPr>
                <w:rFonts w:ascii="Times New Roman" w:eastAsia="方正仿宋_GBK"/>
                <w:sz w:val="28"/>
              </w:rPr>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170" w:type="dxa"/>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948"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hint="eastAsia" w:ascii="方正书宋_GBK" w:eastAsia="方正书宋_GBK"/>
                <w:b/>
              </w:rPr>
              <w:t>4099.26</w:t>
            </w:r>
          </w:p>
        </w:tc>
        <w:tc>
          <w:tcPr>
            <w:tcW w:w="1134" w:type="dxa"/>
            <w:vAlign w:val="center"/>
          </w:tcPr>
          <w:p>
            <w:pPr>
              <w:spacing w:line="300" w:lineRule="exact"/>
              <w:jc w:val="right"/>
              <w:rPr>
                <w:rFonts w:ascii="方正书宋_GBK" w:eastAsia="方正书宋_GBK"/>
                <w:b/>
              </w:rPr>
            </w:pPr>
            <w:r>
              <w:rPr>
                <w:rFonts w:hint="eastAsia" w:ascii="方正书宋_GBK" w:eastAsia="方正书宋_GBK"/>
                <w:b/>
              </w:rPr>
              <w:t>4099.26</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1</w:t>
            </w:r>
            <w:r>
              <w:rPr>
                <w:rFonts w:hint="eastAsia" w:ascii="方正书宋_GBK" w:eastAsia="方正书宋_GBK"/>
                <w:b/>
              </w:rPr>
              <w:t>0</w:t>
            </w:r>
            <w:r>
              <w:rPr>
                <w:rFonts w:ascii="方正书宋_GBK" w:eastAsia="方正书宋_GBK"/>
                <w:b/>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170" w:type="dxa"/>
            <w:vAlign w:val="center"/>
          </w:tcPr>
          <w:p>
            <w:pPr>
              <w:spacing w:line="300" w:lineRule="exact"/>
              <w:jc w:val="center"/>
              <w:rPr>
                <w:rFonts w:ascii="方正书宋_GBK" w:eastAsia="方正书宋_GBK"/>
                <w:b/>
              </w:rPr>
            </w:pPr>
            <w:r>
              <w:rPr>
                <w:rFonts w:hint="eastAsia" w:ascii="方正书宋_GBK" w:eastAsia="方正书宋_GBK"/>
                <w:b/>
              </w:rPr>
              <w:t>馆陶县综合行政执法局本级小计</w:t>
            </w:r>
          </w:p>
        </w:tc>
        <w:tc>
          <w:tcPr>
            <w:tcW w:w="948"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hint="eastAsia" w:ascii="方正书宋_GBK" w:eastAsia="方正书宋_GBK"/>
                <w:b/>
              </w:rPr>
              <w:t>3903.94</w:t>
            </w:r>
          </w:p>
        </w:tc>
        <w:tc>
          <w:tcPr>
            <w:tcW w:w="1134" w:type="dxa"/>
            <w:vAlign w:val="center"/>
          </w:tcPr>
          <w:p>
            <w:pPr>
              <w:spacing w:line="300" w:lineRule="exact"/>
              <w:jc w:val="right"/>
              <w:rPr>
                <w:rFonts w:ascii="方正书宋_GBK" w:eastAsia="方正书宋_GBK"/>
                <w:b/>
              </w:rPr>
            </w:pPr>
            <w:r>
              <w:rPr>
                <w:rFonts w:hint="eastAsia" w:ascii="方正书宋_GBK" w:eastAsia="方正书宋_GBK"/>
                <w:b/>
              </w:rPr>
              <w:t>3903</w:t>
            </w:r>
            <w:r>
              <w:rPr>
                <w:rFonts w:ascii="方正书宋_GBK" w:eastAsia="方正书宋_GBK"/>
                <w:b/>
              </w:rPr>
              <w:t>.94</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170"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948" w:type="dxa"/>
            <w:vAlign w:val="center"/>
          </w:tcPr>
          <w:p>
            <w:pPr>
              <w:spacing w:line="300" w:lineRule="exact"/>
              <w:jc w:val="right"/>
              <w:rPr>
                <w:rFonts w:ascii="方正书宋_GBK" w:eastAsia="方正书宋_GBK"/>
              </w:rPr>
            </w:pPr>
            <w:r>
              <w:rPr>
                <w:rFonts w:hint="eastAsia" w:ascii="方正书宋_GBK" w:eastAsia="方正书宋_GBK"/>
              </w:rPr>
              <w:t>50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被装购置费</w:t>
            </w:r>
          </w:p>
        </w:tc>
        <w:tc>
          <w:tcPr>
            <w:tcW w:w="1531" w:type="dxa"/>
            <w:vAlign w:val="center"/>
          </w:tcPr>
          <w:p>
            <w:pPr>
              <w:spacing w:line="300" w:lineRule="exact"/>
              <w:jc w:val="left"/>
              <w:rPr>
                <w:rFonts w:ascii="方正书宋_GBK" w:eastAsia="方正书宋_GBK"/>
              </w:rPr>
            </w:pPr>
            <w:r>
              <w:rPr>
                <w:rFonts w:ascii="方正书宋_GBK" w:eastAsia="方正书宋_GBK"/>
              </w:rPr>
              <w:t>A0</w:t>
            </w:r>
            <w:r>
              <w:rPr>
                <w:rFonts w:hint="eastAsia" w:ascii="方正书宋_GBK" w:eastAsia="方正书宋_GBK"/>
              </w:rPr>
              <w:t>7030101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人</w:t>
            </w:r>
          </w:p>
        </w:tc>
        <w:tc>
          <w:tcPr>
            <w:tcW w:w="907" w:type="dxa"/>
            <w:vAlign w:val="center"/>
          </w:tcPr>
          <w:p>
            <w:pPr>
              <w:spacing w:line="300" w:lineRule="exact"/>
              <w:jc w:val="right"/>
              <w:rPr>
                <w:rFonts w:ascii="方正书宋_GBK" w:eastAsia="方正书宋_GBK"/>
              </w:rPr>
            </w:pPr>
            <w:r>
              <w:rPr>
                <w:rFonts w:hint="eastAsia" w:ascii="方正书宋_GBK" w:eastAsia="方正书宋_GBK"/>
              </w:rPr>
              <w:t>100</w:t>
            </w:r>
          </w:p>
        </w:tc>
        <w:tc>
          <w:tcPr>
            <w:tcW w:w="907" w:type="dxa"/>
            <w:vAlign w:val="center"/>
          </w:tcPr>
          <w:p>
            <w:pPr>
              <w:spacing w:line="300" w:lineRule="exact"/>
              <w:jc w:val="right"/>
              <w:rPr>
                <w:rFonts w:ascii="方正书宋_GBK" w:eastAsia="方正书宋_GBK"/>
              </w:rPr>
            </w:pPr>
            <w:r>
              <w:rPr>
                <w:rFonts w:hint="eastAsia" w:ascii="方正书宋_GBK" w:eastAsia="方正书宋_GBK"/>
              </w:rPr>
              <w:t>0.5</w:t>
            </w:r>
          </w:p>
        </w:tc>
        <w:tc>
          <w:tcPr>
            <w:tcW w:w="1134" w:type="dxa"/>
            <w:vAlign w:val="center"/>
          </w:tcPr>
          <w:p>
            <w:pPr>
              <w:spacing w:line="300" w:lineRule="exact"/>
              <w:jc w:val="right"/>
              <w:rPr>
                <w:rFonts w:ascii="方正书宋_GBK" w:eastAsia="方正书宋_GBK"/>
              </w:rPr>
            </w:pPr>
            <w:r>
              <w:rPr>
                <w:rFonts w:hint="eastAsia" w:ascii="方正书宋_GBK" w:eastAsia="方正书宋_GBK"/>
              </w:rPr>
              <w:t>50</w:t>
            </w:r>
          </w:p>
        </w:tc>
        <w:tc>
          <w:tcPr>
            <w:tcW w:w="1134" w:type="dxa"/>
            <w:vAlign w:val="center"/>
          </w:tcPr>
          <w:p>
            <w:pPr>
              <w:spacing w:line="300" w:lineRule="exact"/>
              <w:jc w:val="right"/>
              <w:rPr>
                <w:rFonts w:ascii="方正书宋_GBK" w:eastAsia="方正书宋_GBK"/>
              </w:rPr>
            </w:pPr>
            <w:r>
              <w:rPr>
                <w:rFonts w:hint="eastAsia" w:ascii="方正书宋_GBK" w:eastAsia="方正书宋_GBK"/>
              </w:rPr>
              <w:t>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170"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948" w:type="dxa"/>
            <w:vAlign w:val="center"/>
          </w:tcPr>
          <w:p>
            <w:pPr>
              <w:spacing w:line="300" w:lineRule="exact"/>
              <w:jc w:val="right"/>
              <w:rPr>
                <w:rFonts w:ascii="方正书宋_GBK" w:eastAsia="方正书宋_GBK"/>
              </w:rPr>
            </w:pPr>
            <w:r>
              <w:rPr>
                <w:rFonts w:hint="eastAsia" w:ascii="方正书宋_GBK" w:eastAsia="方正书宋_GBK"/>
              </w:rPr>
              <w:t>50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其他车辆</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A020399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辆</w:t>
            </w:r>
          </w:p>
        </w:tc>
        <w:tc>
          <w:tcPr>
            <w:tcW w:w="907" w:type="dxa"/>
            <w:vAlign w:val="center"/>
          </w:tcPr>
          <w:p>
            <w:pPr>
              <w:spacing w:line="300" w:lineRule="exact"/>
              <w:jc w:val="right"/>
              <w:rPr>
                <w:rFonts w:ascii="方正书宋_GBK" w:eastAsia="方正书宋_GBK"/>
              </w:rPr>
            </w:pPr>
            <w:r>
              <w:rPr>
                <w:rFonts w:hint="eastAsia" w:ascii="方正书宋_GBK" w:eastAsia="方正书宋_GBK"/>
              </w:rPr>
              <w:t>5</w:t>
            </w:r>
          </w:p>
        </w:tc>
        <w:tc>
          <w:tcPr>
            <w:tcW w:w="907" w:type="dxa"/>
            <w:vAlign w:val="center"/>
          </w:tcPr>
          <w:p>
            <w:pPr>
              <w:spacing w:line="300" w:lineRule="exact"/>
              <w:jc w:val="right"/>
              <w:rPr>
                <w:rFonts w:ascii="方正书宋_GBK" w:eastAsia="方正书宋_GBK"/>
              </w:rPr>
            </w:pPr>
            <w:r>
              <w:rPr>
                <w:rFonts w:hint="eastAsia" w:ascii="方正书宋_GBK" w:eastAsia="方正书宋_GBK"/>
              </w:rPr>
              <w:t>10</w:t>
            </w:r>
          </w:p>
        </w:tc>
        <w:tc>
          <w:tcPr>
            <w:tcW w:w="1134" w:type="dxa"/>
            <w:vAlign w:val="center"/>
          </w:tcPr>
          <w:p>
            <w:pPr>
              <w:spacing w:line="300" w:lineRule="exact"/>
              <w:jc w:val="right"/>
              <w:rPr>
                <w:rFonts w:ascii="方正书宋_GBK" w:eastAsia="方正书宋_GBK"/>
              </w:rPr>
            </w:pPr>
            <w:r>
              <w:rPr>
                <w:rFonts w:hint="eastAsia" w:ascii="方正书宋_GBK" w:eastAsia="方正书宋_GBK"/>
              </w:rPr>
              <w:t>50</w:t>
            </w:r>
          </w:p>
        </w:tc>
        <w:tc>
          <w:tcPr>
            <w:tcW w:w="1134" w:type="dxa"/>
            <w:vAlign w:val="center"/>
          </w:tcPr>
          <w:p>
            <w:pPr>
              <w:spacing w:line="300" w:lineRule="exact"/>
              <w:jc w:val="right"/>
              <w:rPr>
                <w:rFonts w:ascii="方正书宋_GBK" w:eastAsia="方正书宋_GBK"/>
              </w:rPr>
            </w:pPr>
            <w:r>
              <w:rPr>
                <w:rFonts w:hint="eastAsia" w:ascii="方正书宋_GBK" w:eastAsia="方正书宋_GBK"/>
              </w:rPr>
              <w:t>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ind w:firstLine="420" w:firstLineChars="200"/>
        <w:jc w:val="center"/>
        <w:outlineLvl w:val="0"/>
        <w:sectPr>
          <w:footerReference r:id="rId7" w:type="default"/>
          <w:pgSz w:w="16839" w:h="11907" w:orient="landscape"/>
          <w:pgMar w:top="1304" w:right="1985" w:bottom="1304" w:left="1134" w:header="851" w:footer="992" w:gutter="0"/>
          <w:cols w:space="720" w:num="1"/>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line="440" w:lineRule="exact"/>
        <w:ind w:firstLine="320" w:firstLineChars="100"/>
        <w:jc w:val="left"/>
        <w:textAlignment w:val="auto"/>
        <w:rPr>
          <w:rFonts w:ascii="黑体" w:hAnsi="黑体" w:eastAsia="黑体" w:cs="Times New Roman"/>
          <w:sz w:val="32"/>
          <w:szCs w:val="32"/>
        </w:rPr>
      </w:pPr>
      <w:r>
        <w:rPr>
          <w:rFonts w:eastAsia="方正仿宋_GBK"/>
          <w:sz w:val="32"/>
        </w:rPr>
        <w:t xml:space="preserve"> </w:t>
      </w:r>
      <w:r>
        <w:rPr>
          <w:rFonts w:hint="eastAsia" w:ascii="黑体" w:hAnsi="黑体" w:eastAsia="黑体"/>
          <w:sz w:val="32"/>
        </w:rPr>
        <w:t>七、国有资产信息</w:t>
      </w:r>
    </w:p>
    <w:p>
      <w:pPr>
        <w:ind w:firstLine="64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eastAsia="zh-CN"/>
        </w:rPr>
        <w:t>馆陶县综合行政执法局</w:t>
      </w:r>
      <w:r>
        <w:rPr>
          <w:rFonts w:hint="eastAsia" w:ascii="Times New Roman" w:hAnsi="Times New Roman" w:eastAsia="方正仿宋_GBK" w:cs="Times New Roman"/>
          <w:color w:val="000000"/>
          <w:sz w:val="32"/>
          <w:szCs w:val="32"/>
        </w:rPr>
        <w:t>2020</w:t>
      </w:r>
      <w:r>
        <w:rPr>
          <w:rFonts w:ascii="Times New Roman" w:hAnsi="Times New Roman" w:eastAsia="方正仿宋_GBK" w:cs="Times New Roman"/>
          <w:color w:val="000000"/>
          <w:sz w:val="32"/>
          <w:szCs w:val="32"/>
        </w:rPr>
        <w:t>年末固定资产金额为</w:t>
      </w:r>
      <w:r>
        <w:rPr>
          <w:rFonts w:hint="eastAsia" w:ascii="Times New Roman" w:hAnsi="Times New Roman" w:eastAsia="方正仿宋_GBK" w:cs="Times New Roman"/>
          <w:color w:val="000000"/>
          <w:sz w:val="32"/>
          <w:szCs w:val="32"/>
        </w:rPr>
        <w:t>58.65</w:t>
      </w:r>
      <w:r>
        <w:rPr>
          <w:rFonts w:ascii="Times New Roman" w:hAnsi="Times New Roman" w:eastAsia="方正仿宋_GBK" w:cs="Times New Roman"/>
          <w:color w:val="000000"/>
          <w:sz w:val="32"/>
          <w:szCs w:val="32"/>
        </w:rPr>
        <w:t>万元（详见下表），本年度各单位</w:t>
      </w:r>
      <w:r>
        <w:rPr>
          <w:rFonts w:hint="eastAsia" w:ascii="Times New Roman" w:hAnsi="Times New Roman" w:eastAsia="方正仿宋_GBK" w:cs="Times New Roman"/>
          <w:color w:val="000000"/>
          <w:sz w:val="32"/>
          <w:szCs w:val="32"/>
        </w:rPr>
        <w:t>（处室）</w:t>
      </w:r>
      <w:r>
        <w:rPr>
          <w:rFonts w:ascii="Times New Roman" w:hAnsi="Times New Roman" w:eastAsia="方正仿宋_GBK" w:cs="Times New Roman"/>
          <w:color w:val="000000"/>
          <w:sz w:val="32"/>
          <w:szCs w:val="32"/>
        </w:rPr>
        <w:t>拟购置固定资产</w:t>
      </w:r>
      <w:r>
        <w:rPr>
          <w:rFonts w:hint="eastAsia" w:ascii="Times New Roman" w:hAnsi="Times New Roman" w:eastAsia="方正仿宋_GBK" w:cs="Times New Roman"/>
          <w:color w:val="000000"/>
          <w:sz w:val="32"/>
          <w:szCs w:val="32"/>
        </w:rPr>
        <w:t>总额为58.65</w:t>
      </w:r>
      <w:r>
        <w:rPr>
          <w:rFonts w:ascii="Times New Roman" w:hAnsi="Times New Roman" w:eastAsia="方正仿宋_GBK" w:cs="Times New Roman"/>
          <w:color w:val="000000"/>
          <w:sz w:val="32"/>
          <w:szCs w:val="32"/>
        </w:rPr>
        <w:t>万元，主要为计算机、</w:t>
      </w:r>
      <w:r>
        <w:rPr>
          <w:rFonts w:hint="eastAsia" w:ascii="Times New Roman" w:hAnsi="Times New Roman" w:eastAsia="方正仿宋_GBK" w:cs="Times New Roman"/>
          <w:color w:val="000000"/>
          <w:sz w:val="32"/>
          <w:szCs w:val="32"/>
        </w:rPr>
        <w:t>办公家具、</w:t>
      </w:r>
      <w:r>
        <w:rPr>
          <w:rFonts w:ascii="Times New Roman" w:hAnsi="Times New Roman" w:eastAsia="方正仿宋_GBK" w:cs="Times New Roman"/>
          <w:color w:val="000000"/>
          <w:sz w:val="32"/>
          <w:szCs w:val="32"/>
        </w:rPr>
        <w:t>空调、打印一体机等，已列入政府采购预算表</w:t>
      </w:r>
      <w:r>
        <w:rPr>
          <w:rFonts w:hint="eastAsia" w:ascii="Times New Roman" w:hAnsi="Times New Roman" w:eastAsia="方正仿宋_GBK" w:cs="Times New Roman"/>
          <w:color w:val="000000"/>
          <w:sz w:val="32"/>
          <w:szCs w:val="32"/>
        </w:rPr>
        <w:t>（详见政府采购预算表）。</w:t>
      </w:r>
    </w:p>
    <w:p>
      <w:pPr>
        <w:ind w:firstLine="640" w:firstLineChars="200"/>
        <w:jc w:val="left"/>
        <w:rPr>
          <w:rFonts w:hint="eastAsia" w:hAnsi="宋体"/>
          <w:sz w:val="32"/>
        </w:rPr>
      </w:pPr>
      <w:r>
        <w:rPr>
          <w:rFonts w:eastAsia="方正仿宋_GBK"/>
          <w:sz w:val="32"/>
        </w:rPr>
        <w:t xml:space="preserve"> </w:t>
      </w:r>
      <w:r>
        <w:rPr>
          <w:rFonts w:hint="eastAsia" w:ascii="黑体" w:hAnsi="黑体" w:eastAsia="黑体"/>
          <w:sz w:val="32"/>
        </w:rPr>
        <w:t>八、名词解释</w:t>
      </w:r>
    </w:p>
    <w:p>
      <w:pPr>
        <w:spacing w:line="500" w:lineRule="exact"/>
        <w:ind w:firstLine="560" w:firstLineChars="200"/>
        <w:jc w:val="left"/>
        <w:rPr>
          <w:rFonts w:hint="eastAsia" w:hAnsi="宋体"/>
          <w:sz w:val="28"/>
        </w:rPr>
      </w:pPr>
      <w:r>
        <w:rPr>
          <w:rFonts w:hint="eastAsia" w:eastAsia="方正仿宋_GBK"/>
          <w:sz w:val="28"/>
        </w:rPr>
        <w:t>1、</w:t>
      </w:r>
      <w:r>
        <w:rPr>
          <w:rFonts w:hint="eastAsia" w:eastAsia="方正仿宋_GBK"/>
          <w:b/>
          <w:sz w:val="28"/>
        </w:rPr>
        <w:t>一般公共预算拨款收入：</w:t>
      </w:r>
      <w:r>
        <w:rPr>
          <w:rFonts w:hint="eastAsia" w:eastAsia="方正仿宋_GBK"/>
          <w:sz w:val="28"/>
        </w:rPr>
        <w:t>指省级财政当年拨付的资金。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纳入省级财政预算管理的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56" w:beforeLines="50" w:after="156" w:afterLines="50"/>
        <w:ind w:firstLine="640" w:firstLineChars="200"/>
        <w:jc w:val="left"/>
        <w:rPr>
          <w:rFonts w:hint="eastAsia" w:hAnsi="宋体"/>
          <w:sz w:val="32"/>
        </w:rPr>
      </w:pPr>
      <w:r>
        <w:rPr>
          <w:rFonts w:hint="eastAsia" w:ascii="黑体" w:hAnsi="黑体" w:eastAsia="黑体"/>
          <w:sz w:val="32"/>
        </w:rPr>
        <w:t>九、其他需要说明的事项</w:t>
      </w:r>
    </w:p>
    <w:p>
      <w:pPr>
        <w:spacing w:line="500" w:lineRule="exact"/>
        <w:ind w:firstLine="560" w:firstLineChars="200"/>
        <w:jc w:val="left"/>
        <w:sectPr>
          <w:pgSz w:w="16839" w:h="11907" w:orient="landscape"/>
          <w:pgMar w:top="1361" w:right="1020" w:bottom="1361" w:left="1020" w:header="851" w:footer="992" w:gutter="0"/>
          <w:pgNumType w:fmt="decimal"/>
          <w:cols w:space="720" w:num="1"/>
          <w:docGrid w:type="lines" w:linePitch="312" w:charSpace="0"/>
        </w:sectPr>
      </w:pPr>
      <w:r>
        <w:rPr>
          <w:rFonts w:hint="eastAsia" w:eastAsia="方正仿宋_GBK"/>
          <w:sz w:val="28"/>
        </w:rPr>
        <w:t>我单位无其他需要说明的事项。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roman"/>
    <w:pitch w:val="default"/>
    <w:sig w:usb0="00000000" w:usb1="00000000" w:usb2="00000000" w:usb3="00000000" w:csb0="00040000" w:csb1="00000000"/>
  </w:font>
  <w:font w:name="方正小标宋_GBK">
    <w:altName w:val="微软雅黑"/>
    <w:panose1 w:val="03000509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fldChar w:fldCharType="begin"/>
    </w:r>
    <w:r>
      <w:rPr>
        <w:rStyle w:val="8"/>
      </w:rPr>
      <w:instrText xml:space="preserve">PAGE  </w:instrText>
    </w:r>
    <w:r>
      <w:fldChar w:fldCharType="separate"/>
    </w:r>
    <w:r>
      <w:rPr>
        <w:rStyle w:val="8"/>
      </w:rPr>
      <w:t>36</w: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3DAC07F2"/>
    <w:rsid w:val="3DAC07F2"/>
    <w:rsid w:val="68EB0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4"/>
    <w:basedOn w:val="1"/>
    <w:next w:val="1"/>
    <w:semiHidden/>
    <w:qFormat/>
    <w:uiPriority w:val="0"/>
    <w:pPr>
      <w:ind w:left="1260" w:leftChars="600"/>
    </w:pPr>
  </w:style>
  <w:style w:type="character" w:styleId="7">
    <w:name w:val="Hyperlink"/>
    <w:basedOn w:val="6"/>
    <w:uiPriority w:val="0"/>
    <w:rPr>
      <w:color w:val="0000FF"/>
      <w:u w:val="single"/>
    </w:rPr>
  </w:style>
  <w:style w:type="character" w:customStyle="1" w:styleId="8">
    <w:name w:val="页码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2022-09-15T12:08:00Z</dcterms:created>
  <dc:creator>Administrator</dc:creator>
  <cp:lastModifiedBy>Sally</cp:lastModifiedBy>
  <dcterms:modified xsi:type="dcterms:W3CDTF">2023-11-17T05:12:33Z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BA01BDA31BEE4BC9943A1100E00111F6_13</vt:lpwstr>
  </property>
</Properties>
</file>