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一、馆陶县妇女联合会本级收支预算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一、馆陶县妇女联合会本级收支预算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713001馆陶县妇女联合会本级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69.32</w:t>
            </w:r>
          </w:p>
        </w:tc>
        <w:tc>
          <w:tcPr>
            <w:tcW w:w="2959" w:type="dxa"/>
            <w:vAlign w:val="center"/>
          </w:tcPr>
          <w:p>
            <w:pPr>
              <w:pStyle w:val="12"/>
            </w:pPr>
            <w:r>
              <w:t>一、一般公共服务支出</w:t>
            </w:r>
          </w:p>
        </w:tc>
        <w:tc>
          <w:tcPr>
            <w:tcW w:w="2959" w:type="dxa"/>
            <w:vAlign w:val="center"/>
          </w:tcPr>
          <w:p>
            <w:pPr>
              <w:pStyle w:val="11"/>
            </w:pPr>
            <w:r>
              <w:t>55.08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69.32</w:t>
            </w:r>
          </w:p>
        </w:tc>
        <w:tc>
          <w:tcPr>
            <w:tcW w:w="2959" w:type="dxa"/>
            <w:vAlign w:val="center"/>
          </w:tcPr>
          <w:p>
            <w:pPr>
              <w:pStyle w:val="14"/>
            </w:pPr>
            <w:r>
              <w:t>本年支出合计</w:t>
            </w:r>
          </w:p>
        </w:tc>
        <w:tc>
          <w:tcPr>
            <w:tcW w:w="2959" w:type="dxa"/>
            <w:vAlign w:val="center"/>
          </w:tcPr>
          <w:p>
            <w:pPr>
              <w:pStyle w:val="15"/>
            </w:pPr>
            <w:r>
              <w:t>69.32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69.32</w:t>
            </w:r>
          </w:p>
        </w:tc>
        <w:tc>
          <w:tcPr>
            <w:tcW w:w="2959" w:type="dxa"/>
            <w:vAlign w:val="center"/>
          </w:tcPr>
          <w:p>
            <w:pPr>
              <w:pStyle w:val="14"/>
            </w:pPr>
            <w:r>
              <w:t>支出总计</w:t>
            </w:r>
          </w:p>
        </w:tc>
        <w:tc>
          <w:tcPr>
            <w:tcW w:w="2959" w:type="dxa"/>
            <w:vAlign w:val="center"/>
          </w:tcPr>
          <w:p>
            <w:pPr>
              <w:pStyle w:val="15"/>
            </w:pPr>
            <w:r>
              <w:t>69.32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713001馆陶县妇女联合会本级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69.32</w:t>
            </w:r>
          </w:p>
        </w:tc>
        <w:tc>
          <w:tcPr>
            <w:tcW w:w="758" w:type="dxa"/>
            <w:vAlign w:val="center"/>
          </w:tcPr>
          <w:p>
            <w:pPr>
              <w:pStyle w:val="15"/>
            </w:pPr>
            <w:r>
              <w:t>69.32</w:t>
            </w:r>
          </w:p>
        </w:tc>
        <w:tc>
          <w:tcPr>
            <w:tcW w:w="758" w:type="dxa"/>
            <w:vAlign w:val="center"/>
          </w:tcPr>
          <w:p>
            <w:pPr>
              <w:pStyle w:val="15"/>
            </w:pPr>
            <w:r>
              <w:t>69.32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55.08</w:t>
            </w:r>
          </w:p>
        </w:tc>
        <w:tc>
          <w:tcPr>
            <w:tcW w:w="758" w:type="dxa"/>
            <w:vAlign w:val="center"/>
          </w:tcPr>
          <w:p>
            <w:pPr>
              <w:pStyle w:val="11"/>
            </w:pPr>
            <w:r>
              <w:t>55.08</w:t>
            </w:r>
          </w:p>
        </w:tc>
        <w:tc>
          <w:tcPr>
            <w:tcW w:w="758" w:type="dxa"/>
            <w:vAlign w:val="center"/>
          </w:tcPr>
          <w:p>
            <w:pPr>
              <w:pStyle w:val="11"/>
            </w:pPr>
            <w:r>
              <w:t>55.08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20129</w:t>
            </w:r>
          </w:p>
        </w:tc>
        <w:tc>
          <w:tcPr>
            <w:tcW w:w="758" w:type="dxa"/>
            <w:vAlign w:val="center"/>
          </w:tcPr>
          <w:p>
            <w:pPr>
              <w:pStyle w:val="12"/>
            </w:pPr>
            <w:r>
              <w:t>群众团体事务</w:t>
            </w:r>
          </w:p>
        </w:tc>
        <w:tc>
          <w:tcPr>
            <w:tcW w:w="758" w:type="dxa"/>
            <w:vAlign w:val="center"/>
          </w:tcPr>
          <w:p>
            <w:pPr>
              <w:pStyle w:val="11"/>
            </w:pPr>
            <w:r>
              <w:t>55.08</w:t>
            </w:r>
          </w:p>
        </w:tc>
        <w:tc>
          <w:tcPr>
            <w:tcW w:w="758" w:type="dxa"/>
            <w:vAlign w:val="center"/>
          </w:tcPr>
          <w:p>
            <w:pPr>
              <w:pStyle w:val="11"/>
            </w:pPr>
            <w:r>
              <w:t>55.08</w:t>
            </w:r>
          </w:p>
        </w:tc>
        <w:tc>
          <w:tcPr>
            <w:tcW w:w="758" w:type="dxa"/>
            <w:vAlign w:val="center"/>
          </w:tcPr>
          <w:p>
            <w:pPr>
              <w:pStyle w:val="11"/>
            </w:pPr>
            <w:r>
              <w:t>55.08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2012901</w:t>
            </w:r>
          </w:p>
        </w:tc>
        <w:tc>
          <w:tcPr>
            <w:tcW w:w="758" w:type="dxa"/>
            <w:vAlign w:val="center"/>
          </w:tcPr>
          <w:p>
            <w:pPr>
              <w:pStyle w:val="12"/>
            </w:pPr>
            <w:r>
              <w:t>行政运行</w:t>
            </w:r>
          </w:p>
        </w:tc>
        <w:tc>
          <w:tcPr>
            <w:tcW w:w="758" w:type="dxa"/>
            <w:vAlign w:val="center"/>
          </w:tcPr>
          <w:p>
            <w:pPr>
              <w:pStyle w:val="11"/>
            </w:pPr>
            <w:r>
              <w:t>55.08</w:t>
            </w:r>
          </w:p>
        </w:tc>
        <w:tc>
          <w:tcPr>
            <w:tcW w:w="758" w:type="dxa"/>
            <w:vAlign w:val="center"/>
          </w:tcPr>
          <w:p>
            <w:pPr>
              <w:pStyle w:val="11"/>
            </w:pPr>
            <w:r>
              <w:t>55.08</w:t>
            </w:r>
          </w:p>
        </w:tc>
        <w:tc>
          <w:tcPr>
            <w:tcW w:w="758" w:type="dxa"/>
            <w:vAlign w:val="center"/>
          </w:tcPr>
          <w:p>
            <w:pPr>
              <w:pStyle w:val="11"/>
            </w:pPr>
            <w:r>
              <w:t>55.08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6.14</w:t>
            </w:r>
          </w:p>
        </w:tc>
        <w:tc>
          <w:tcPr>
            <w:tcW w:w="758" w:type="dxa"/>
            <w:vAlign w:val="center"/>
          </w:tcPr>
          <w:p>
            <w:pPr>
              <w:pStyle w:val="11"/>
            </w:pPr>
            <w:r>
              <w:t>6.14</w:t>
            </w:r>
          </w:p>
        </w:tc>
        <w:tc>
          <w:tcPr>
            <w:tcW w:w="758" w:type="dxa"/>
            <w:vAlign w:val="center"/>
          </w:tcPr>
          <w:p>
            <w:pPr>
              <w:pStyle w:val="11"/>
            </w:pPr>
            <w:r>
              <w:t>6.14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6.14</w:t>
            </w:r>
          </w:p>
        </w:tc>
        <w:tc>
          <w:tcPr>
            <w:tcW w:w="758" w:type="dxa"/>
            <w:vAlign w:val="center"/>
          </w:tcPr>
          <w:p>
            <w:pPr>
              <w:pStyle w:val="11"/>
            </w:pPr>
            <w:r>
              <w:t>6.14</w:t>
            </w:r>
          </w:p>
        </w:tc>
        <w:tc>
          <w:tcPr>
            <w:tcW w:w="758" w:type="dxa"/>
            <w:vAlign w:val="center"/>
          </w:tcPr>
          <w:p>
            <w:pPr>
              <w:pStyle w:val="11"/>
            </w:pPr>
            <w:r>
              <w:t>6.14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6.14</w:t>
            </w:r>
          </w:p>
        </w:tc>
        <w:tc>
          <w:tcPr>
            <w:tcW w:w="758" w:type="dxa"/>
            <w:vAlign w:val="center"/>
          </w:tcPr>
          <w:p>
            <w:pPr>
              <w:pStyle w:val="11"/>
            </w:pPr>
            <w:r>
              <w:t>6.14</w:t>
            </w:r>
          </w:p>
        </w:tc>
        <w:tc>
          <w:tcPr>
            <w:tcW w:w="758" w:type="dxa"/>
            <w:vAlign w:val="center"/>
          </w:tcPr>
          <w:p>
            <w:pPr>
              <w:pStyle w:val="11"/>
            </w:pPr>
            <w:r>
              <w:t>6.14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3.07</w:t>
            </w:r>
          </w:p>
        </w:tc>
        <w:tc>
          <w:tcPr>
            <w:tcW w:w="758" w:type="dxa"/>
            <w:vAlign w:val="center"/>
          </w:tcPr>
          <w:p>
            <w:pPr>
              <w:pStyle w:val="11"/>
            </w:pPr>
            <w:r>
              <w:t>3.07</w:t>
            </w:r>
          </w:p>
        </w:tc>
        <w:tc>
          <w:tcPr>
            <w:tcW w:w="758" w:type="dxa"/>
            <w:vAlign w:val="center"/>
          </w:tcPr>
          <w:p>
            <w:pPr>
              <w:pStyle w:val="11"/>
            </w:pPr>
            <w:r>
              <w:t>3.07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3.07</w:t>
            </w:r>
          </w:p>
        </w:tc>
        <w:tc>
          <w:tcPr>
            <w:tcW w:w="758" w:type="dxa"/>
            <w:vAlign w:val="center"/>
          </w:tcPr>
          <w:p>
            <w:pPr>
              <w:pStyle w:val="11"/>
            </w:pPr>
            <w:r>
              <w:t>3.07</w:t>
            </w:r>
          </w:p>
        </w:tc>
        <w:tc>
          <w:tcPr>
            <w:tcW w:w="758" w:type="dxa"/>
            <w:vAlign w:val="center"/>
          </w:tcPr>
          <w:p>
            <w:pPr>
              <w:pStyle w:val="11"/>
            </w:pPr>
            <w:r>
              <w:t>3.07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3.07</w:t>
            </w:r>
          </w:p>
        </w:tc>
        <w:tc>
          <w:tcPr>
            <w:tcW w:w="758" w:type="dxa"/>
            <w:vAlign w:val="center"/>
          </w:tcPr>
          <w:p>
            <w:pPr>
              <w:pStyle w:val="11"/>
            </w:pPr>
            <w:r>
              <w:t>3.07</w:t>
            </w:r>
          </w:p>
        </w:tc>
        <w:tc>
          <w:tcPr>
            <w:tcW w:w="758" w:type="dxa"/>
            <w:vAlign w:val="center"/>
          </w:tcPr>
          <w:p>
            <w:pPr>
              <w:pStyle w:val="11"/>
            </w:pPr>
            <w:r>
              <w:t>3.07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5.03</w:t>
            </w:r>
          </w:p>
        </w:tc>
        <w:tc>
          <w:tcPr>
            <w:tcW w:w="758" w:type="dxa"/>
            <w:vAlign w:val="center"/>
          </w:tcPr>
          <w:p>
            <w:pPr>
              <w:pStyle w:val="11"/>
            </w:pPr>
            <w:r>
              <w:t>5.03</w:t>
            </w:r>
          </w:p>
        </w:tc>
        <w:tc>
          <w:tcPr>
            <w:tcW w:w="758" w:type="dxa"/>
            <w:vAlign w:val="center"/>
          </w:tcPr>
          <w:p>
            <w:pPr>
              <w:pStyle w:val="11"/>
            </w:pPr>
            <w:r>
              <w:t>5.03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5.03</w:t>
            </w:r>
          </w:p>
        </w:tc>
        <w:tc>
          <w:tcPr>
            <w:tcW w:w="758" w:type="dxa"/>
            <w:vAlign w:val="center"/>
          </w:tcPr>
          <w:p>
            <w:pPr>
              <w:pStyle w:val="11"/>
            </w:pPr>
            <w:r>
              <w:t>5.03</w:t>
            </w:r>
          </w:p>
        </w:tc>
        <w:tc>
          <w:tcPr>
            <w:tcW w:w="758" w:type="dxa"/>
            <w:vAlign w:val="center"/>
          </w:tcPr>
          <w:p>
            <w:pPr>
              <w:pStyle w:val="11"/>
            </w:pPr>
            <w:r>
              <w:t>5.03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5.03</w:t>
            </w:r>
          </w:p>
        </w:tc>
        <w:tc>
          <w:tcPr>
            <w:tcW w:w="758" w:type="dxa"/>
            <w:vAlign w:val="center"/>
          </w:tcPr>
          <w:p>
            <w:pPr>
              <w:pStyle w:val="11"/>
            </w:pPr>
            <w:r>
              <w:t>5.03</w:t>
            </w:r>
          </w:p>
        </w:tc>
        <w:tc>
          <w:tcPr>
            <w:tcW w:w="758" w:type="dxa"/>
            <w:vAlign w:val="center"/>
          </w:tcPr>
          <w:p>
            <w:pPr>
              <w:pStyle w:val="11"/>
            </w:pPr>
            <w:r>
              <w:t>5.03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713001馆陶县妇女联合会本级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69.32</w:t>
            </w:r>
          </w:p>
        </w:tc>
        <w:tc>
          <w:tcPr>
            <w:tcW w:w="1095" w:type="dxa"/>
            <w:vAlign w:val="center"/>
          </w:tcPr>
          <w:p>
            <w:pPr>
              <w:pStyle w:val="15"/>
            </w:pPr>
            <w:r>
              <w:t>69.32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55.08</w:t>
            </w:r>
          </w:p>
        </w:tc>
        <w:tc>
          <w:tcPr>
            <w:tcW w:w="1095" w:type="dxa"/>
            <w:vAlign w:val="center"/>
          </w:tcPr>
          <w:p>
            <w:pPr>
              <w:pStyle w:val="11"/>
            </w:pPr>
            <w:r>
              <w:t>55.08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20129</w:t>
            </w:r>
          </w:p>
        </w:tc>
        <w:tc>
          <w:tcPr>
            <w:tcW w:w="1095" w:type="dxa"/>
            <w:vAlign w:val="center"/>
          </w:tcPr>
          <w:p>
            <w:pPr>
              <w:pStyle w:val="12"/>
            </w:pPr>
            <w:r>
              <w:t>群众团体事务</w:t>
            </w:r>
          </w:p>
        </w:tc>
        <w:tc>
          <w:tcPr>
            <w:tcW w:w="1095" w:type="dxa"/>
            <w:vAlign w:val="center"/>
          </w:tcPr>
          <w:p>
            <w:pPr>
              <w:pStyle w:val="11"/>
            </w:pPr>
            <w:r>
              <w:t>55.08</w:t>
            </w:r>
          </w:p>
        </w:tc>
        <w:tc>
          <w:tcPr>
            <w:tcW w:w="1095" w:type="dxa"/>
            <w:vAlign w:val="center"/>
          </w:tcPr>
          <w:p>
            <w:pPr>
              <w:pStyle w:val="11"/>
            </w:pPr>
            <w:r>
              <w:t>55.08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2012901</w:t>
            </w:r>
          </w:p>
        </w:tc>
        <w:tc>
          <w:tcPr>
            <w:tcW w:w="1095" w:type="dxa"/>
            <w:vAlign w:val="center"/>
          </w:tcPr>
          <w:p>
            <w:pPr>
              <w:pStyle w:val="12"/>
            </w:pPr>
            <w:r>
              <w:t>行政运行</w:t>
            </w:r>
          </w:p>
        </w:tc>
        <w:tc>
          <w:tcPr>
            <w:tcW w:w="1095" w:type="dxa"/>
            <w:vAlign w:val="center"/>
          </w:tcPr>
          <w:p>
            <w:pPr>
              <w:pStyle w:val="11"/>
            </w:pPr>
            <w:r>
              <w:t>55.08</w:t>
            </w:r>
          </w:p>
        </w:tc>
        <w:tc>
          <w:tcPr>
            <w:tcW w:w="1095" w:type="dxa"/>
            <w:vAlign w:val="center"/>
          </w:tcPr>
          <w:p>
            <w:pPr>
              <w:pStyle w:val="11"/>
            </w:pPr>
            <w:r>
              <w:t>55.08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6.14</w:t>
            </w:r>
          </w:p>
        </w:tc>
        <w:tc>
          <w:tcPr>
            <w:tcW w:w="1095" w:type="dxa"/>
            <w:vAlign w:val="center"/>
          </w:tcPr>
          <w:p>
            <w:pPr>
              <w:pStyle w:val="11"/>
            </w:pPr>
            <w:r>
              <w:t>6.14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6.14</w:t>
            </w:r>
          </w:p>
        </w:tc>
        <w:tc>
          <w:tcPr>
            <w:tcW w:w="1095" w:type="dxa"/>
            <w:vAlign w:val="center"/>
          </w:tcPr>
          <w:p>
            <w:pPr>
              <w:pStyle w:val="11"/>
            </w:pPr>
            <w:r>
              <w:t>6.14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6.14</w:t>
            </w:r>
          </w:p>
        </w:tc>
        <w:tc>
          <w:tcPr>
            <w:tcW w:w="1095" w:type="dxa"/>
            <w:vAlign w:val="center"/>
          </w:tcPr>
          <w:p>
            <w:pPr>
              <w:pStyle w:val="11"/>
            </w:pPr>
            <w:r>
              <w:t>6.14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3.07</w:t>
            </w:r>
          </w:p>
        </w:tc>
        <w:tc>
          <w:tcPr>
            <w:tcW w:w="1095" w:type="dxa"/>
            <w:vAlign w:val="center"/>
          </w:tcPr>
          <w:p>
            <w:pPr>
              <w:pStyle w:val="11"/>
            </w:pPr>
            <w:r>
              <w:t>3.07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3.07</w:t>
            </w:r>
          </w:p>
        </w:tc>
        <w:tc>
          <w:tcPr>
            <w:tcW w:w="1095" w:type="dxa"/>
            <w:vAlign w:val="center"/>
          </w:tcPr>
          <w:p>
            <w:pPr>
              <w:pStyle w:val="11"/>
            </w:pPr>
            <w:r>
              <w:t>3.07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3.07</w:t>
            </w:r>
          </w:p>
        </w:tc>
        <w:tc>
          <w:tcPr>
            <w:tcW w:w="1095" w:type="dxa"/>
            <w:vAlign w:val="center"/>
          </w:tcPr>
          <w:p>
            <w:pPr>
              <w:pStyle w:val="11"/>
            </w:pPr>
            <w:r>
              <w:t>3.07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5.03</w:t>
            </w:r>
          </w:p>
        </w:tc>
        <w:tc>
          <w:tcPr>
            <w:tcW w:w="1095" w:type="dxa"/>
            <w:vAlign w:val="center"/>
          </w:tcPr>
          <w:p>
            <w:pPr>
              <w:pStyle w:val="11"/>
            </w:pPr>
            <w:r>
              <w:t>5.03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5.03</w:t>
            </w:r>
          </w:p>
        </w:tc>
        <w:tc>
          <w:tcPr>
            <w:tcW w:w="1095" w:type="dxa"/>
            <w:vAlign w:val="center"/>
          </w:tcPr>
          <w:p>
            <w:pPr>
              <w:pStyle w:val="11"/>
            </w:pPr>
            <w:r>
              <w:t>5.03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5.03</w:t>
            </w:r>
          </w:p>
        </w:tc>
        <w:tc>
          <w:tcPr>
            <w:tcW w:w="1095" w:type="dxa"/>
            <w:vAlign w:val="center"/>
          </w:tcPr>
          <w:p>
            <w:pPr>
              <w:pStyle w:val="11"/>
            </w:pPr>
            <w:r>
              <w:t>5.03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713001馆陶县妇女联合会本级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69.32</w:t>
            </w:r>
          </w:p>
        </w:tc>
        <w:tc>
          <w:tcPr>
            <w:tcW w:w="1232" w:type="dxa"/>
            <w:vAlign w:val="center"/>
          </w:tcPr>
          <w:p>
            <w:pPr>
              <w:pStyle w:val="12"/>
            </w:pPr>
            <w:r>
              <w:t>一、一般公共服务支出</w:t>
            </w:r>
          </w:p>
        </w:tc>
        <w:tc>
          <w:tcPr>
            <w:tcW w:w="1232" w:type="dxa"/>
            <w:vAlign w:val="center"/>
          </w:tcPr>
          <w:p>
            <w:pPr>
              <w:pStyle w:val="11"/>
            </w:pPr>
            <w:r>
              <w:t>55.08</w:t>
            </w:r>
          </w:p>
        </w:tc>
        <w:tc>
          <w:tcPr>
            <w:tcW w:w="1232" w:type="dxa"/>
            <w:vAlign w:val="center"/>
          </w:tcPr>
          <w:p>
            <w:pPr>
              <w:pStyle w:val="11"/>
            </w:pPr>
            <w:r>
              <w:t>55.08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6.14</w:t>
            </w:r>
          </w:p>
        </w:tc>
        <w:tc>
          <w:tcPr>
            <w:tcW w:w="1232" w:type="dxa"/>
            <w:vAlign w:val="center"/>
          </w:tcPr>
          <w:p>
            <w:pPr>
              <w:pStyle w:val="11"/>
            </w:pPr>
            <w:r>
              <w:t>6.14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3.07</w:t>
            </w:r>
          </w:p>
        </w:tc>
        <w:tc>
          <w:tcPr>
            <w:tcW w:w="1232" w:type="dxa"/>
            <w:vAlign w:val="center"/>
          </w:tcPr>
          <w:p>
            <w:pPr>
              <w:pStyle w:val="11"/>
            </w:pPr>
            <w:r>
              <w:t>3.07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5.03</w:t>
            </w:r>
          </w:p>
        </w:tc>
        <w:tc>
          <w:tcPr>
            <w:tcW w:w="1232" w:type="dxa"/>
            <w:vAlign w:val="center"/>
          </w:tcPr>
          <w:p>
            <w:pPr>
              <w:pStyle w:val="11"/>
            </w:pPr>
            <w:r>
              <w:t>5.03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69.32</w:t>
            </w:r>
          </w:p>
        </w:tc>
        <w:tc>
          <w:tcPr>
            <w:tcW w:w="1232" w:type="dxa"/>
            <w:vAlign w:val="center"/>
          </w:tcPr>
          <w:p>
            <w:pPr>
              <w:pStyle w:val="14"/>
            </w:pPr>
            <w:r>
              <w:t>本年支出合计</w:t>
            </w:r>
          </w:p>
        </w:tc>
        <w:tc>
          <w:tcPr>
            <w:tcW w:w="1232" w:type="dxa"/>
            <w:vAlign w:val="center"/>
          </w:tcPr>
          <w:p>
            <w:pPr>
              <w:pStyle w:val="15"/>
            </w:pPr>
            <w:r>
              <w:t>69.32</w:t>
            </w:r>
          </w:p>
        </w:tc>
        <w:tc>
          <w:tcPr>
            <w:tcW w:w="1232" w:type="dxa"/>
            <w:vAlign w:val="center"/>
          </w:tcPr>
          <w:p>
            <w:pPr>
              <w:pStyle w:val="15"/>
            </w:pPr>
            <w:r>
              <w:t>69.32</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69.32</w:t>
            </w:r>
          </w:p>
        </w:tc>
        <w:tc>
          <w:tcPr>
            <w:tcW w:w="1232" w:type="dxa"/>
            <w:vAlign w:val="center"/>
          </w:tcPr>
          <w:p>
            <w:pPr>
              <w:pStyle w:val="14"/>
            </w:pPr>
            <w:r>
              <w:t>支出总计</w:t>
            </w:r>
          </w:p>
        </w:tc>
        <w:tc>
          <w:tcPr>
            <w:tcW w:w="1232" w:type="dxa"/>
            <w:vAlign w:val="center"/>
          </w:tcPr>
          <w:p>
            <w:pPr>
              <w:pStyle w:val="15"/>
            </w:pPr>
            <w:r>
              <w:t>69.32</w:t>
            </w:r>
          </w:p>
        </w:tc>
        <w:tc>
          <w:tcPr>
            <w:tcW w:w="1232" w:type="dxa"/>
            <w:vAlign w:val="center"/>
          </w:tcPr>
          <w:p>
            <w:pPr>
              <w:pStyle w:val="15"/>
            </w:pPr>
            <w:r>
              <w:t>69.32</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713001馆陶县妇女联合会本级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69.32</w:t>
            </w:r>
          </w:p>
        </w:tc>
        <w:tc>
          <w:tcPr>
            <w:tcW w:w="1643" w:type="dxa"/>
            <w:vAlign w:val="center"/>
          </w:tcPr>
          <w:p>
            <w:pPr>
              <w:pStyle w:val="15"/>
            </w:pPr>
            <w:r>
              <w:t>69.32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55.08</w:t>
            </w:r>
          </w:p>
        </w:tc>
        <w:tc>
          <w:tcPr>
            <w:tcW w:w="1643" w:type="dxa"/>
            <w:vAlign w:val="center"/>
          </w:tcPr>
          <w:p>
            <w:pPr>
              <w:pStyle w:val="11"/>
            </w:pPr>
            <w:r>
              <w:t>55.08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20129</w:t>
            </w:r>
          </w:p>
        </w:tc>
        <w:tc>
          <w:tcPr>
            <w:tcW w:w="1643" w:type="dxa"/>
            <w:vAlign w:val="center"/>
          </w:tcPr>
          <w:p>
            <w:pPr>
              <w:pStyle w:val="12"/>
            </w:pPr>
            <w:r>
              <w:t>群众团体事务</w:t>
            </w:r>
          </w:p>
        </w:tc>
        <w:tc>
          <w:tcPr>
            <w:tcW w:w="1643" w:type="dxa"/>
            <w:vAlign w:val="center"/>
          </w:tcPr>
          <w:p>
            <w:pPr>
              <w:pStyle w:val="11"/>
            </w:pPr>
            <w:r>
              <w:t>55.08</w:t>
            </w:r>
          </w:p>
        </w:tc>
        <w:tc>
          <w:tcPr>
            <w:tcW w:w="1643" w:type="dxa"/>
            <w:vAlign w:val="center"/>
          </w:tcPr>
          <w:p>
            <w:pPr>
              <w:pStyle w:val="11"/>
            </w:pPr>
            <w:r>
              <w:t>55.08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2012901</w:t>
            </w:r>
          </w:p>
        </w:tc>
        <w:tc>
          <w:tcPr>
            <w:tcW w:w="1643" w:type="dxa"/>
            <w:vAlign w:val="center"/>
          </w:tcPr>
          <w:p>
            <w:pPr>
              <w:pStyle w:val="12"/>
            </w:pPr>
            <w:r>
              <w:t>行政运行</w:t>
            </w:r>
          </w:p>
        </w:tc>
        <w:tc>
          <w:tcPr>
            <w:tcW w:w="1643" w:type="dxa"/>
            <w:vAlign w:val="center"/>
          </w:tcPr>
          <w:p>
            <w:pPr>
              <w:pStyle w:val="11"/>
            </w:pPr>
            <w:r>
              <w:t>55.08</w:t>
            </w:r>
          </w:p>
        </w:tc>
        <w:tc>
          <w:tcPr>
            <w:tcW w:w="1643" w:type="dxa"/>
            <w:vAlign w:val="center"/>
          </w:tcPr>
          <w:p>
            <w:pPr>
              <w:pStyle w:val="11"/>
            </w:pPr>
            <w:r>
              <w:t>55.08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6.14</w:t>
            </w:r>
          </w:p>
        </w:tc>
        <w:tc>
          <w:tcPr>
            <w:tcW w:w="1643" w:type="dxa"/>
            <w:vAlign w:val="center"/>
          </w:tcPr>
          <w:p>
            <w:pPr>
              <w:pStyle w:val="11"/>
            </w:pPr>
            <w:r>
              <w:t>6.14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6.14</w:t>
            </w:r>
          </w:p>
        </w:tc>
        <w:tc>
          <w:tcPr>
            <w:tcW w:w="1643" w:type="dxa"/>
            <w:vAlign w:val="center"/>
          </w:tcPr>
          <w:p>
            <w:pPr>
              <w:pStyle w:val="11"/>
            </w:pPr>
            <w:r>
              <w:t>6.14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6.14</w:t>
            </w:r>
          </w:p>
        </w:tc>
        <w:tc>
          <w:tcPr>
            <w:tcW w:w="1643" w:type="dxa"/>
            <w:vAlign w:val="center"/>
          </w:tcPr>
          <w:p>
            <w:pPr>
              <w:pStyle w:val="11"/>
            </w:pPr>
            <w:r>
              <w:t>6.14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3.07</w:t>
            </w:r>
          </w:p>
        </w:tc>
        <w:tc>
          <w:tcPr>
            <w:tcW w:w="1643" w:type="dxa"/>
            <w:vAlign w:val="center"/>
          </w:tcPr>
          <w:p>
            <w:pPr>
              <w:pStyle w:val="11"/>
            </w:pPr>
            <w:r>
              <w:t>3.07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3.07</w:t>
            </w:r>
          </w:p>
        </w:tc>
        <w:tc>
          <w:tcPr>
            <w:tcW w:w="1643" w:type="dxa"/>
            <w:vAlign w:val="center"/>
          </w:tcPr>
          <w:p>
            <w:pPr>
              <w:pStyle w:val="11"/>
            </w:pPr>
            <w:r>
              <w:t>3.07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3.07</w:t>
            </w:r>
          </w:p>
        </w:tc>
        <w:tc>
          <w:tcPr>
            <w:tcW w:w="1643" w:type="dxa"/>
            <w:vAlign w:val="center"/>
          </w:tcPr>
          <w:p>
            <w:pPr>
              <w:pStyle w:val="11"/>
            </w:pPr>
            <w:r>
              <w:t>3.07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5.03</w:t>
            </w:r>
          </w:p>
        </w:tc>
        <w:tc>
          <w:tcPr>
            <w:tcW w:w="1643" w:type="dxa"/>
            <w:vAlign w:val="center"/>
          </w:tcPr>
          <w:p>
            <w:pPr>
              <w:pStyle w:val="11"/>
            </w:pPr>
            <w:r>
              <w:t>5.03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5.03</w:t>
            </w:r>
          </w:p>
        </w:tc>
        <w:tc>
          <w:tcPr>
            <w:tcW w:w="1643" w:type="dxa"/>
            <w:vAlign w:val="center"/>
          </w:tcPr>
          <w:p>
            <w:pPr>
              <w:pStyle w:val="11"/>
            </w:pPr>
            <w:r>
              <w:t>5.03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5.03</w:t>
            </w:r>
          </w:p>
        </w:tc>
        <w:tc>
          <w:tcPr>
            <w:tcW w:w="1643" w:type="dxa"/>
            <w:vAlign w:val="center"/>
          </w:tcPr>
          <w:p>
            <w:pPr>
              <w:pStyle w:val="11"/>
            </w:pPr>
            <w:r>
              <w:t>5.03</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713001馆陶县妇女联合会本级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69.32</w:t>
            </w:r>
          </w:p>
        </w:tc>
        <w:tc>
          <w:tcPr>
            <w:tcW w:w="1643" w:type="dxa"/>
            <w:vAlign w:val="center"/>
          </w:tcPr>
          <w:p>
            <w:pPr>
              <w:pStyle w:val="15"/>
            </w:pPr>
            <w:r>
              <w:t>60.89</w:t>
            </w:r>
          </w:p>
        </w:tc>
        <w:tc>
          <w:tcPr>
            <w:tcW w:w="1643" w:type="dxa"/>
            <w:vAlign w:val="center"/>
          </w:tcPr>
          <w:p>
            <w:pPr>
              <w:pStyle w:val="15"/>
            </w:pPr>
            <w:r>
              <w:t>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60.89</w:t>
            </w:r>
          </w:p>
        </w:tc>
        <w:tc>
          <w:tcPr>
            <w:tcW w:w="1643" w:type="dxa"/>
            <w:vAlign w:val="center"/>
          </w:tcPr>
          <w:p>
            <w:pPr>
              <w:pStyle w:val="11"/>
            </w:pPr>
            <w:r>
              <w:t>60.89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26.95</w:t>
            </w:r>
          </w:p>
        </w:tc>
        <w:tc>
          <w:tcPr>
            <w:tcW w:w="1643" w:type="dxa"/>
            <w:vAlign w:val="center"/>
          </w:tcPr>
          <w:p>
            <w:pPr>
              <w:pStyle w:val="11"/>
            </w:pPr>
            <w:r>
              <w:t>26.95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8.08</w:t>
            </w:r>
          </w:p>
        </w:tc>
        <w:tc>
          <w:tcPr>
            <w:tcW w:w="1643" w:type="dxa"/>
            <w:vAlign w:val="center"/>
          </w:tcPr>
          <w:p>
            <w:pPr>
              <w:pStyle w:val="11"/>
            </w:pPr>
            <w:r>
              <w:t>8.08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5.33</w:t>
            </w:r>
          </w:p>
        </w:tc>
        <w:tc>
          <w:tcPr>
            <w:tcW w:w="1643" w:type="dxa"/>
            <w:vAlign w:val="center"/>
          </w:tcPr>
          <w:p>
            <w:pPr>
              <w:pStyle w:val="11"/>
            </w:pPr>
            <w:r>
              <w:t>5.33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6.10</w:t>
            </w:r>
          </w:p>
        </w:tc>
        <w:tc>
          <w:tcPr>
            <w:tcW w:w="1643" w:type="dxa"/>
            <w:vAlign w:val="center"/>
          </w:tcPr>
          <w:p>
            <w:pPr>
              <w:pStyle w:val="11"/>
            </w:pPr>
            <w:r>
              <w:t>6.10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6.14</w:t>
            </w:r>
          </w:p>
        </w:tc>
        <w:tc>
          <w:tcPr>
            <w:tcW w:w="1643" w:type="dxa"/>
            <w:vAlign w:val="center"/>
          </w:tcPr>
          <w:p>
            <w:pPr>
              <w:pStyle w:val="11"/>
            </w:pPr>
            <w:r>
              <w:t>6.14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3.07</w:t>
            </w:r>
          </w:p>
        </w:tc>
        <w:tc>
          <w:tcPr>
            <w:tcW w:w="1643" w:type="dxa"/>
            <w:vAlign w:val="center"/>
          </w:tcPr>
          <w:p>
            <w:pPr>
              <w:pStyle w:val="11"/>
            </w:pPr>
            <w:r>
              <w:t>3.07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0.19</w:t>
            </w:r>
          </w:p>
        </w:tc>
        <w:tc>
          <w:tcPr>
            <w:tcW w:w="1643" w:type="dxa"/>
            <w:vAlign w:val="center"/>
          </w:tcPr>
          <w:p>
            <w:pPr>
              <w:pStyle w:val="11"/>
            </w:pPr>
            <w:r>
              <w:t>0.19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5.03</w:t>
            </w:r>
          </w:p>
        </w:tc>
        <w:tc>
          <w:tcPr>
            <w:tcW w:w="1643" w:type="dxa"/>
            <w:vAlign w:val="center"/>
          </w:tcPr>
          <w:p>
            <w:pPr>
              <w:pStyle w:val="11"/>
            </w:pPr>
            <w:r>
              <w:t>5.03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8.43</w:t>
            </w:r>
          </w:p>
        </w:tc>
        <w:tc>
          <w:tcPr>
            <w:tcW w:w="1643" w:type="dxa"/>
            <w:vAlign w:val="center"/>
          </w:tcPr>
          <w:p>
            <w:pPr>
              <w:pStyle w:val="11"/>
            </w:pPr>
          </w:p>
        </w:tc>
        <w:tc>
          <w:tcPr>
            <w:tcW w:w="1643" w:type="dxa"/>
            <w:vAlign w:val="center"/>
          </w:tcPr>
          <w:p>
            <w:pPr>
              <w:pStyle w:val="11"/>
            </w:pPr>
            <w:r>
              <w:t>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0.83</w:t>
            </w:r>
          </w:p>
        </w:tc>
        <w:tc>
          <w:tcPr>
            <w:tcW w:w="1643" w:type="dxa"/>
            <w:vAlign w:val="center"/>
          </w:tcPr>
          <w:p>
            <w:pPr>
              <w:pStyle w:val="11"/>
            </w:pPr>
          </w:p>
        </w:tc>
        <w:tc>
          <w:tcPr>
            <w:tcW w:w="1643"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0.90</w:t>
            </w:r>
          </w:p>
        </w:tc>
        <w:tc>
          <w:tcPr>
            <w:tcW w:w="1643" w:type="dxa"/>
            <w:vAlign w:val="center"/>
          </w:tcPr>
          <w:p>
            <w:pPr>
              <w:pStyle w:val="11"/>
            </w:pPr>
          </w:p>
        </w:tc>
        <w:tc>
          <w:tcPr>
            <w:tcW w:w="1643"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2.60</w:t>
            </w:r>
          </w:p>
        </w:tc>
        <w:tc>
          <w:tcPr>
            <w:tcW w:w="1643" w:type="dxa"/>
            <w:vAlign w:val="center"/>
          </w:tcPr>
          <w:p>
            <w:pPr>
              <w:pStyle w:val="11"/>
            </w:pPr>
          </w:p>
        </w:tc>
        <w:tc>
          <w:tcPr>
            <w:tcW w:w="1643"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30227</w:t>
            </w:r>
          </w:p>
        </w:tc>
        <w:tc>
          <w:tcPr>
            <w:tcW w:w="1643" w:type="dxa"/>
            <w:vAlign w:val="center"/>
          </w:tcPr>
          <w:p>
            <w:pPr>
              <w:pStyle w:val="12"/>
            </w:pPr>
            <w:r>
              <w:t>委托业务费</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3.30</w:t>
            </w:r>
          </w:p>
        </w:tc>
        <w:tc>
          <w:tcPr>
            <w:tcW w:w="1643" w:type="dxa"/>
            <w:vAlign w:val="center"/>
          </w:tcPr>
          <w:p>
            <w:pPr>
              <w:pStyle w:val="11"/>
            </w:pPr>
          </w:p>
        </w:tc>
        <w:tc>
          <w:tcPr>
            <w:tcW w:w="1643" w:type="dxa"/>
            <w:vAlign w:val="center"/>
          </w:tcPr>
          <w:p>
            <w:pPr>
              <w:pStyle w:val="11"/>
            </w:pPr>
            <w:r>
              <w:t>3.30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713001馆陶县妇女联合会本级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713001馆陶县妇女联合会本级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713001馆陶县妇女联合会本级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馆陶县妇女联合会本级2024年单位预算信息公开情况说明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按照《中华人民共和国预算法》、《地方预决算公开操作规程》和《关于进一步推进预算公开工作的实施意见》规定，现将馆陶县妇女联合会本级2024年单位预算公开如下：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 xml:space="preserve">（一）坚持正确的政治方向，团结、教育全县各族各界妇女以及各类妇女组织同党中央在思想上、政治上、行动上保持高度一致。 </w:t>
      </w:r>
    </w:p>
    <w:p>
      <w:pPr>
        <w:pStyle w:val="22"/>
      </w:pPr>
      <w:r>
        <w:t xml:space="preserve">（二）紧密围绕县委和县政府的中心任务开展工作，团结、动员和组织妇女群众投身改革开放和社会主义物质文明、精神文明建设，积极促进我县经济发展和社会进步，为维护改革、发展、稳定的大局服务。 </w:t>
      </w:r>
    </w:p>
    <w:p>
      <w:pPr>
        <w:pStyle w:val="22"/>
      </w:pPr>
      <w:r>
        <w:t xml:space="preserve">（三）宣传马克思主义妇女观和男女平等思想，教育、引导妇女树立正确的世界观、人生观、价值观，弘扬“自尊、自信、自立、自强”的精神；在全县妇女中积极推动并开展科技文化知识及生产劳动技能多方面的教育和培训，全面提高妇女素质；培养、选树和表彰各行各业先进妇女，促进妇女人才成长。 </w:t>
      </w:r>
    </w:p>
    <w:p>
      <w:pPr>
        <w:pStyle w:val="22"/>
      </w:pPr>
      <w:r>
        <w:t xml:space="preserve">（四）代表妇女参与国家和社会事务的民主管理和民主监督；关注并加强研究涉及妇女切身利益的热点、难点问题，及时向县委和县政府反映社情民意，提出对策建议；参与有关妇女儿童政策和法规草案的拟定，从源头上强化维护妇女儿童合法权益工作。 </w:t>
      </w:r>
    </w:p>
    <w:p>
      <w:pPr>
        <w:pStyle w:val="22"/>
      </w:pPr>
      <w:r>
        <w:t xml:space="preserve">（五）坚持为妇女儿童服务，为基层服务的工作方针，加强与社会各界的联系，协调推动全社会为妇女儿童办实事、办好事。 </w:t>
      </w:r>
    </w:p>
    <w:p>
      <w:pPr>
        <w:pStyle w:val="22"/>
      </w:pPr>
      <w:r>
        <w:t xml:space="preserve">（六）指导全县各级妇女组织依据《中华全国妇女联合会章程》和妇女代表大会的任务，开展妇女儿童工作；联系团体会员并给予业务工作指导。 </w:t>
      </w:r>
    </w:p>
    <w:p>
      <w:pPr>
        <w:pStyle w:val="22"/>
      </w:pPr>
      <w:r>
        <w:t xml:space="preserve">（七）负责指导县妇联机关所属事业单位及研究会、学会、协会的工作，促进妇女儿童事业发展。 </w:t>
      </w:r>
    </w:p>
    <w:p>
      <w:pPr>
        <w:pStyle w:val="22"/>
      </w:pPr>
      <w:r>
        <w:t xml:space="preserve">（八）积极发展同外地妇女组织的交往和联谊，巩固和扩大各族各界妇女的大团结。 </w:t>
      </w:r>
    </w:p>
    <w:p>
      <w:pPr>
        <w:pStyle w:val="22"/>
      </w:pPr>
      <w:r>
        <w:t xml:space="preserve">（九）承担馆陶县妇女儿童工作委员会办公室的工作。 </w:t>
      </w:r>
    </w:p>
    <w:p>
      <w:pPr>
        <w:pStyle w:val="22"/>
      </w:pPr>
      <w:r>
        <w:t>（十）承办县委、县政府交办的有关工作。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馆陶县妇女联合会本级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69.32万元，其中：一般公共预算收入69.32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妇女联合会本级年度单位预算中支出预算的总体情况。2024年支出预算69.32万元，其中基本支出69.32万元，包括人员经费60.89万元和日常公用经费8.43万元；项目支出0.00万元。</w:t>
      </w:r>
    </w:p>
    <w:p>
      <w:pPr>
        <w:pStyle w:val="18"/>
      </w:pPr>
      <w:r>
        <w:t>3、比上年增减情况</w:t>
      </w:r>
    </w:p>
    <w:p>
      <w:pPr>
        <w:pStyle w:val="18"/>
      </w:pPr>
      <w:r>
        <w:t>2024年预算收支安排69.32万元，较2023年预算减少3.76万元，其中：基本支出减少3.76万元，主要为厉行节俭，基本支出减少。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t>202</w:t>
      </w:r>
      <w:r>
        <w:rPr>
          <w:rFonts w:hint="eastAsia"/>
          <w:lang w:val="en-US" w:eastAsia="zh-CN"/>
        </w:rPr>
        <w:t>4</w:t>
      </w:r>
      <w:r>
        <w:t>年，我</w:t>
      </w:r>
      <w:r>
        <w:rPr>
          <w:rFonts w:hint="eastAsia"/>
          <w:lang w:eastAsia="zh-CN"/>
        </w:rPr>
        <w:t>单位</w:t>
      </w:r>
      <w:r>
        <w:t>运行经费共计安排8.43万元，主要用于邮电费、办公费、印刷费、水电费等日常运行支出。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pPr>
      <w:r>
        <w:t>202</w:t>
      </w:r>
      <w:r>
        <w:rPr>
          <w:rFonts w:hint="eastAsia"/>
          <w:lang w:val="en-US" w:eastAsia="zh-CN"/>
        </w:rPr>
        <w:t>4</w:t>
      </w:r>
      <w:r>
        <w:t>年，我</w:t>
      </w:r>
      <w:r>
        <w:rPr>
          <w:rFonts w:hint="eastAsia"/>
          <w:lang w:eastAsia="zh-CN"/>
        </w:rPr>
        <w:t>单位</w:t>
      </w:r>
      <w:r>
        <w:t>财政拨款“三公”经费预算安排0元，其中因公出国（境）费0元；公务用车购置及运维费0元（其中：公务用车购置费为0元，公务用车运维费0元)；公务接待费0元。“三公”经费与上年持平，无增减变化。</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713001馆陶县妇女联合会本级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馆陶县妇女联合会本级上年末固定资产金额为0.00万元（详见下表）。本年度拟购置固定资产总额为0.00万元，已按要求列入政府采购预算，详见政府采购预算表。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713001馆陶县妇女联合会本级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17E808D0"/>
    <w:rsid w:val="4B2E3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2024-02-28T15:06:42Z</dcterms:created>
  <dcterms:modified xsi:type="dcterms:W3CDTF">2024-02-28T07:06:42Z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2024-02-28T15:06:37Z</dcterms:created>
  <dcterms:modified xsi:type="dcterms:W3CDTF">2024-02-28T07:06:37Z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2024-02-28T15:06:41Z</dcterms:created>
  <dcterms:modified xsi:type="dcterms:W3CDTF">2024-02-28T07:06:41Z</dcterms:modified>
</cp:coreProperties>
</file>

<file path=customXml/itemProps1.xml><?xml version="1.0" encoding="utf-8"?>
<ds:datastoreItem xmlns:ds="http://schemas.openxmlformats.org/officeDocument/2006/customXml" ds:itemID="{cca1c43c-f5e7-4727-9b41-880b8d1a2c67}">
  <ds:schemaRefs/>
</ds:datastoreItem>
</file>

<file path=customXml/itemProps2.xml><?xml version="1.0" encoding="utf-8"?>
<ds:datastoreItem xmlns:ds="http://schemas.openxmlformats.org/officeDocument/2006/customXml" ds:itemID="{36c9b624-79e1-4f27-86b8-e54e48850ea4}">
  <ds:schemaRefs/>
</ds:datastoreItem>
</file>

<file path=customXml/itemProps3.xml><?xml version="1.0" encoding="utf-8"?>
<ds:datastoreItem xmlns:ds="http://schemas.openxmlformats.org/officeDocument/2006/customXml" ds:itemID="{c8ab8c99-1f68-4b44-a9b3-8ed279a9001a}">
  <ds:schemaRefs/>
</ds:datastoreItem>
</file>

<file path=customXml/itemProps4.xml><?xml version="1.0" encoding="utf-8"?>
<ds:datastoreItem xmlns:ds="http://schemas.openxmlformats.org/officeDocument/2006/customXml" ds:itemID="{440ff7f8-3efc-4f18-a0a4-0e3b77c9aa66}">
  <ds:schemaRefs/>
</ds:datastoreItem>
</file>

<file path=customXml/itemProps5.xml><?xml version="1.0" encoding="utf-8"?>
<ds:datastoreItem xmlns:ds="http://schemas.openxmlformats.org/officeDocument/2006/customXml" ds:itemID="{5e563c90-336b-426f-be6f-a0db3131dbf4}">
  <ds:schemaRefs/>
</ds:datastoreItem>
</file>

<file path=customXml/itemProps6.xml><?xml version="1.0" encoding="utf-8"?>
<ds:datastoreItem xmlns:ds="http://schemas.openxmlformats.org/officeDocument/2006/customXml" ds:itemID="{3e4a3a59-0b19-454f-acfd-754e8cb3b84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2024-02-28T15:06:00Z</dcterms:created>
  <dc:creator>Administrator</dc:creator>
  <cp:lastModifiedBy>Sally</cp:lastModifiedBy>
  <dcterms:modified xsi:type="dcterms:W3CDTF">2024-03-01T02:42:41Z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445B4E92299D4B0899FD79E7D4B023F1_12</vt:lpwstr>
  </property>
</Properties>
</file>