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ascii="方正小标宋_GBK" w:hAnsi="方正小标宋_GBK" w:eastAsia="方正小标宋_GBK" w:cs="方正小标宋_GBK"/>
          <w:color w:val="000000"/>
          <w:sz w:val="44"/>
        </w:rPr>
        <w:t>馆陶县寿山寺乡卫生院收支预算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361015馆陶县寿山寺乡卫生院</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r>
              <w:t>10639600.00</w:t>
            </w: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158900.00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5023100.00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137800.00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10639600.00</w:t>
            </w:r>
          </w:p>
        </w:tc>
        <w:tc>
          <w:tcPr>
            <w:tcW w:w="4535" w:type="dxa"/>
            <w:vAlign w:val="center"/>
          </w:tcPr>
          <w:p>
            <w:pPr>
              <w:pStyle w:val="11"/>
            </w:pPr>
            <w:r>
              <w:t>本年支出合计</w:t>
            </w:r>
          </w:p>
        </w:tc>
        <w:tc>
          <w:tcPr>
            <w:tcW w:w="2126" w:type="dxa"/>
            <w:vAlign w:val="center"/>
          </w:tcPr>
          <w:p>
            <w:pPr>
              <w:pStyle w:val="12"/>
            </w:pPr>
            <w:r>
              <w:t>5319800.00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r>
              <w:t>5319800.00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10639600.00</w:t>
            </w:r>
          </w:p>
        </w:tc>
        <w:tc>
          <w:tcPr>
            <w:tcW w:w="4535" w:type="dxa"/>
            <w:vAlign w:val="center"/>
          </w:tcPr>
          <w:p>
            <w:pPr>
              <w:pStyle w:val="11"/>
            </w:pPr>
            <w:r>
              <w:t>支出总计</w:t>
            </w:r>
          </w:p>
        </w:tc>
        <w:tc>
          <w:tcPr>
            <w:tcW w:w="2126" w:type="dxa"/>
            <w:vAlign w:val="center"/>
          </w:tcPr>
          <w:p>
            <w:pPr>
              <w:pStyle w:val="12"/>
            </w:pPr>
            <w:r>
              <w:t>10639600.00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361015馆陶县寿山寺乡卫生院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5319800.00</w:t>
            </w:r>
          </w:p>
        </w:tc>
        <w:tc>
          <w:tcPr>
            <w:tcW w:w="1134" w:type="dxa"/>
            <w:vAlign w:val="center"/>
          </w:tcPr>
          <w:p>
            <w:pPr>
              <w:pStyle w:val="12"/>
            </w:pPr>
            <w:r>
              <w:t>5319800.00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5319800.00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158900.00</w:t>
            </w:r>
          </w:p>
        </w:tc>
        <w:tc>
          <w:tcPr>
            <w:tcW w:w="1134" w:type="dxa"/>
            <w:vAlign w:val="center"/>
          </w:tcPr>
          <w:p>
            <w:pPr>
              <w:pStyle w:val="10"/>
            </w:pPr>
            <w:r>
              <w:t>158900.00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158900.00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158900.00</w:t>
            </w:r>
          </w:p>
        </w:tc>
        <w:tc>
          <w:tcPr>
            <w:tcW w:w="1134" w:type="dxa"/>
            <w:vAlign w:val="center"/>
          </w:tcPr>
          <w:p>
            <w:pPr>
              <w:pStyle w:val="10"/>
            </w:pPr>
            <w:r>
              <w:t>158900.00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158900.00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158900.00</w:t>
            </w:r>
          </w:p>
        </w:tc>
        <w:tc>
          <w:tcPr>
            <w:tcW w:w="1134" w:type="dxa"/>
            <w:vAlign w:val="center"/>
          </w:tcPr>
          <w:p>
            <w:pPr>
              <w:pStyle w:val="10"/>
            </w:pPr>
            <w:r>
              <w:t>158900.00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158900.00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5023100.00</w:t>
            </w:r>
          </w:p>
        </w:tc>
        <w:tc>
          <w:tcPr>
            <w:tcW w:w="1134" w:type="dxa"/>
            <w:vAlign w:val="center"/>
          </w:tcPr>
          <w:p>
            <w:pPr>
              <w:pStyle w:val="10"/>
            </w:pPr>
            <w:r>
              <w:t>5023100.00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5023100.00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21003</w:t>
            </w:r>
          </w:p>
        </w:tc>
        <w:tc>
          <w:tcPr>
            <w:tcW w:w="1559" w:type="dxa"/>
            <w:vAlign w:val="center"/>
          </w:tcPr>
          <w:p>
            <w:pPr>
              <w:pStyle w:val="9"/>
            </w:pPr>
            <w:r>
              <w:t>基层医疗卫生机构</w:t>
            </w:r>
          </w:p>
        </w:tc>
        <w:tc>
          <w:tcPr>
            <w:tcW w:w="1134" w:type="dxa"/>
            <w:vAlign w:val="center"/>
          </w:tcPr>
          <w:p>
            <w:pPr>
              <w:pStyle w:val="10"/>
            </w:pPr>
            <w:r>
              <w:t>5023100.00</w:t>
            </w:r>
          </w:p>
        </w:tc>
        <w:tc>
          <w:tcPr>
            <w:tcW w:w="1134" w:type="dxa"/>
            <w:vAlign w:val="center"/>
          </w:tcPr>
          <w:p>
            <w:pPr>
              <w:pStyle w:val="10"/>
            </w:pPr>
            <w:r>
              <w:t>5023100.00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5023100.00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2100302</w:t>
            </w:r>
          </w:p>
        </w:tc>
        <w:tc>
          <w:tcPr>
            <w:tcW w:w="1559" w:type="dxa"/>
            <w:vAlign w:val="center"/>
          </w:tcPr>
          <w:p>
            <w:pPr>
              <w:pStyle w:val="9"/>
            </w:pPr>
            <w:r>
              <w:t>乡镇卫生院</w:t>
            </w:r>
          </w:p>
        </w:tc>
        <w:tc>
          <w:tcPr>
            <w:tcW w:w="1134" w:type="dxa"/>
            <w:vAlign w:val="center"/>
          </w:tcPr>
          <w:p>
            <w:pPr>
              <w:pStyle w:val="10"/>
            </w:pPr>
            <w:r>
              <w:t>5023100.00</w:t>
            </w:r>
          </w:p>
        </w:tc>
        <w:tc>
          <w:tcPr>
            <w:tcW w:w="1134" w:type="dxa"/>
            <w:vAlign w:val="center"/>
          </w:tcPr>
          <w:p>
            <w:pPr>
              <w:pStyle w:val="10"/>
            </w:pPr>
            <w:r>
              <w:t>5023100.00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5023100.00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137800.00</w:t>
            </w:r>
          </w:p>
        </w:tc>
        <w:tc>
          <w:tcPr>
            <w:tcW w:w="1134" w:type="dxa"/>
            <w:vAlign w:val="center"/>
          </w:tcPr>
          <w:p>
            <w:pPr>
              <w:pStyle w:val="10"/>
            </w:pPr>
            <w:r>
              <w:t>137800.00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137800.00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137800.00</w:t>
            </w:r>
          </w:p>
        </w:tc>
        <w:tc>
          <w:tcPr>
            <w:tcW w:w="1134" w:type="dxa"/>
            <w:vAlign w:val="center"/>
          </w:tcPr>
          <w:p>
            <w:pPr>
              <w:pStyle w:val="10"/>
            </w:pPr>
            <w:r>
              <w:t>137800.00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137800.00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137800.00</w:t>
            </w:r>
          </w:p>
        </w:tc>
        <w:tc>
          <w:tcPr>
            <w:tcW w:w="1134" w:type="dxa"/>
            <w:vAlign w:val="center"/>
          </w:tcPr>
          <w:p>
            <w:pPr>
              <w:pStyle w:val="10"/>
            </w:pPr>
            <w:r>
              <w:t>137800.00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137800.00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361015馆陶县寿山寺乡卫生院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5319800.00</w:t>
            </w:r>
          </w:p>
        </w:tc>
        <w:tc>
          <w:tcPr>
            <w:tcW w:w="1361" w:type="dxa"/>
            <w:vAlign w:val="center"/>
          </w:tcPr>
          <w:p>
            <w:pPr>
              <w:pStyle w:val="12"/>
            </w:pPr>
            <w:r>
              <w:t>5319800.00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158900.00</w:t>
            </w:r>
          </w:p>
        </w:tc>
        <w:tc>
          <w:tcPr>
            <w:tcW w:w="1361" w:type="dxa"/>
            <w:vAlign w:val="center"/>
          </w:tcPr>
          <w:p>
            <w:pPr>
              <w:pStyle w:val="10"/>
            </w:pPr>
            <w:r>
              <w:t>158900.00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158900.00</w:t>
            </w:r>
          </w:p>
        </w:tc>
        <w:tc>
          <w:tcPr>
            <w:tcW w:w="1361" w:type="dxa"/>
            <w:vAlign w:val="center"/>
          </w:tcPr>
          <w:p>
            <w:pPr>
              <w:pStyle w:val="10"/>
            </w:pPr>
            <w:r>
              <w:t>158900.00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158900.00</w:t>
            </w:r>
          </w:p>
        </w:tc>
        <w:tc>
          <w:tcPr>
            <w:tcW w:w="1361" w:type="dxa"/>
            <w:vAlign w:val="center"/>
          </w:tcPr>
          <w:p>
            <w:pPr>
              <w:pStyle w:val="10"/>
            </w:pPr>
            <w:r>
              <w:t>158900.00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5023100.00</w:t>
            </w:r>
          </w:p>
        </w:tc>
        <w:tc>
          <w:tcPr>
            <w:tcW w:w="1361" w:type="dxa"/>
            <w:vAlign w:val="center"/>
          </w:tcPr>
          <w:p>
            <w:pPr>
              <w:pStyle w:val="10"/>
            </w:pPr>
            <w:r>
              <w:t>5023100.00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21003</w:t>
            </w:r>
          </w:p>
        </w:tc>
        <w:tc>
          <w:tcPr>
            <w:tcW w:w="4535" w:type="dxa"/>
            <w:vAlign w:val="center"/>
          </w:tcPr>
          <w:p>
            <w:pPr>
              <w:pStyle w:val="9"/>
            </w:pPr>
            <w:r>
              <w:t>基层医疗卫生机构</w:t>
            </w:r>
          </w:p>
        </w:tc>
        <w:tc>
          <w:tcPr>
            <w:tcW w:w="1361" w:type="dxa"/>
            <w:vAlign w:val="center"/>
          </w:tcPr>
          <w:p>
            <w:pPr>
              <w:pStyle w:val="10"/>
            </w:pPr>
            <w:r>
              <w:t>5023100.00</w:t>
            </w:r>
          </w:p>
        </w:tc>
        <w:tc>
          <w:tcPr>
            <w:tcW w:w="1361" w:type="dxa"/>
            <w:vAlign w:val="center"/>
          </w:tcPr>
          <w:p>
            <w:pPr>
              <w:pStyle w:val="10"/>
            </w:pPr>
            <w:r>
              <w:t>5023100.00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2100302</w:t>
            </w:r>
          </w:p>
        </w:tc>
        <w:tc>
          <w:tcPr>
            <w:tcW w:w="4535" w:type="dxa"/>
            <w:vAlign w:val="center"/>
          </w:tcPr>
          <w:p>
            <w:pPr>
              <w:pStyle w:val="9"/>
            </w:pPr>
            <w:r>
              <w:t>乡镇卫生院</w:t>
            </w:r>
          </w:p>
        </w:tc>
        <w:tc>
          <w:tcPr>
            <w:tcW w:w="1361" w:type="dxa"/>
            <w:vAlign w:val="center"/>
          </w:tcPr>
          <w:p>
            <w:pPr>
              <w:pStyle w:val="10"/>
            </w:pPr>
            <w:r>
              <w:t>5023100.00</w:t>
            </w:r>
          </w:p>
        </w:tc>
        <w:tc>
          <w:tcPr>
            <w:tcW w:w="1361" w:type="dxa"/>
            <w:vAlign w:val="center"/>
          </w:tcPr>
          <w:p>
            <w:pPr>
              <w:pStyle w:val="10"/>
            </w:pPr>
            <w:r>
              <w:t>5023100.00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137800.00</w:t>
            </w:r>
          </w:p>
        </w:tc>
        <w:tc>
          <w:tcPr>
            <w:tcW w:w="1361" w:type="dxa"/>
            <w:vAlign w:val="center"/>
          </w:tcPr>
          <w:p>
            <w:pPr>
              <w:pStyle w:val="10"/>
            </w:pPr>
            <w:r>
              <w:t>137800.00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137800.00</w:t>
            </w:r>
          </w:p>
        </w:tc>
        <w:tc>
          <w:tcPr>
            <w:tcW w:w="1361" w:type="dxa"/>
            <w:vAlign w:val="center"/>
          </w:tcPr>
          <w:p>
            <w:pPr>
              <w:pStyle w:val="10"/>
            </w:pPr>
            <w:r>
              <w:t>137800.00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137800.00</w:t>
            </w:r>
          </w:p>
        </w:tc>
        <w:tc>
          <w:tcPr>
            <w:tcW w:w="1361" w:type="dxa"/>
            <w:vAlign w:val="center"/>
          </w:tcPr>
          <w:p>
            <w:pPr>
              <w:pStyle w:val="10"/>
            </w:pPr>
            <w:r>
              <w:t>137800.00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361015馆陶县寿山寺乡卫生院</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p>
        </w:tc>
        <w:tc>
          <w:tcPr>
            <w:tcW w:w="3402" w:type="dxa"/>
            <w:vAlign w:val="center"/>
          </w:tcPr>
          <w:p>
            <w:pPr>
              <w:pStyle w:val="11"/>
            </w:pPr>
            <w:r>
              <w:t>本年支出合计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p>
        </w:tc>
        <w:tc>
          <w:tcPr>
            <w:tcW w:w="3402" w:type="dxa"/>
            <w:vAlign w:val="center"/>
          </w:tcPr>
          <w:p>
            <w:pPr>
              <w:pStyle w:val="11"/>
            </w:pPr>
            <w:r>
              <w:t>支出总计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361015馆陶县寿山寺乡卫生院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361015馆陶县寿山寺乡卫生院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361015馆陶县寿山寺乡卫生院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361015馆陶县寿山寺乡卫生院</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361015馆陶县寿山寺乡卫生院</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馆陶县寿山寺乡卫生院2022年单位预算信息公开情况说明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0" w:name="_GoBack"/>
      <w:bookmarkEnd w:id="0"/>
      <w:r>
        <w:rPr>
          <w:rFonts w:ascii="Times New Roman" w:hAnsi="Times New Roman" w:eastAsia="方正仿宋_GBK" w:cs="Times New Roman"/>
          <w:color w:val="000000"/>
          <w:sz w:val="28"/>
        </w:rPr>
        <w:t>预算法》、《地方预决算公开操作规程》和《关于进一步推进预算公开工作的实施意见》规定，现将馆陶县寿山寺乡卫生院2022年单位预算公开如下：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4"/>
      </w:pPr>
      <w:r>
        <w:t>1.乡镇卫生院以公共卫生服务为主，综合提供预防、保健和基本医疗等服务。</w:t>
      </w:r>
    </w:p>
    <w:p>
      <w:pPr>
        <w:pStyle w:val="14"/>
      </w:pPr>
      <w:r>
        <w:t>2.加强农村疾病预防控制，做好传染病、地方病防治和疫情等农村突发性公共卫生事件报告工作，重点控制严重危害农民身体健康的传染病、地方病、职业病和寄生虫病等重大疾病。</w:t>
      </w:r>
    </w:p>
    <w:p>
      <w:pPr>
        <w:pStyle w:val="14"/>
      </w:pPr>
      <w:r>
        <w:t>3.认真执行儿童计划免疫。积极开展慢性非传染性疾病的防治工作。</w:t>
      </w:r>
    </w:p>
    <w:p>
      <w:pPr>
        <w:pStyle w:val="14"/>
      </w:pPr>
      <w:r>
        <w:t>4.做好农村孕产妇和儿童保健工作，提高住院分娩率，改善儿童营养状况。</w:t>
      </w:r>
    </w:p>
    <w:p>
      <w:pPr>
        <w:pStyle w:val="14"/>
      </w:pPr>
      <w:r>
        <w:t>5.积极做好城乡居民医保的服务、计划生育技术指导、康复等工作。</w:t>
      </w:r>
    </w:p>
    <w:p>
      <w:pPr>
        <w:pStyle w:val="14"/>
      </w:pPr>
      <w:r>
        <w:t>6.开展爱国卫生运动，普及疾病预防和卫生保健知识，指导群众改善居住、饮食、饮水和环境卫生条件，引导和帮助农民建立良好的卫生习惯。</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馆陶县寿山寺乡卫生院</w:t>
            </w:r>
          </w:p>
        </w:tc>
        <w:tc>
          <w:tcPr>
            <w:tcW w:w="1843" w:type="dxa"/>
            <w:vAlign w:val="center"/>
          </w:tcPr>
          <w:p>
            <w:pPr>
              <w:pStyle w:val="8"/>
            </w:pPr>
            <w:r>
              <w:t>事业</w:t>
            </w:r>
          </w:p>
        </w:tc>
        <w:tc>
          <w:tcPr>
            <w:tcW w:w="2126" w:type="dxa"/>
            <w:vAlign w:val="center"/>
          </w:tcPr>
          <w:p>
            <w:pPr>
              <w:pStyle w:val="8"/>
            </w:pPr>
            <w:r>
              <w:t>未定行政级别</w:t>
            </w:r>
          </w:p>
        </w:tc>
        <w:tc>
          <w:tcPr>
            <w:tcW w:w="3827" w:type="dxa"/>
            <w:vAlign w:val="center"/>
          </w:tcPr>
          <w:p>
            <w:pPr>
              <w:pStyle w:val="8"/>
            </w:pPr>
            <w:r>
              <w:t>财政性资金零补助</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5"/>
      </w:pPr>
      <w:r>
        <w:t>按照预算管理有关规定，目前乡镇卫生院预算的编制实行综合预算管理，即全部收入和支出都反映在预算中。</w:t>
      </w:r>
    </w:p>
    <w:p>
      <w:pPr>
        <w:pStyle w:val="15"/>
      </w:pPr>
      <w:r>
        <w:t>1、收入说明</w:t>
      </w:r>
    </w:p>
    <w:p>
      <w:pPr>
        <w:pStyle w:val="15"/>
      </w:pPr>
      <w:r>
        <w:t>反映本单位当年全部收入。2022年预算收入531.98万元，其中：一般公共预算收入0万元，基金预算收入0万元，国有资本经营预算收入0万元，财政专户核拨收入0万元，单位资金收入531.98万元，上年结转结余0万元。</w:t>
      </w:r>
    </w:p>
    <w:p>
      <w:pPr>
        <w:pStyle w:val="15"/>
      </w:pPr>
      <w:r>
        <w:t>2、支出说明</w:t>
      </w:r>
    </w:p>
    <w:p>
      <w:pPr>
        <w:pStyle w:val="15"/>
      </w:pPr>
      <w:r>
        <w:t>收支预算总表支出栏、基本支出表、项目支出表按经济分类和支出功能分类科目编制，反映2022年度单位预算中支出预算的总体情况。2022年支出预算531.98万元，其中基本支出221.23万元，包括人员经费221.23万元；项目支出310.75万元，主要为商品和服务、办公费、差旅费、维修费、专用材料费等。</w:t>
      </w:r>
    </w:p>
    <w:p>
      <w:pPr>
        <w:pStyle w:val="15"/>
      </w:pPr>
      <w:r>
        <w:t>3、比上年增减情况</w:t>
      </w:r>
    </w:p>
    <w:p>
      <w:pPr>
        <w:pStyle w:val="15"/>
      </w:pPr>
      <w:r>
        <w:t>2022年预算收支安排531.98万元，较2021年预算增加67.18万元，其中：项目支出增加67.18万元，主要为疫情防控和开展卫生院相关项目支出。</w:t>
      </w:r>
    </w:p>
    <w:p>
      <w:pPr>
        <w:spacing w:before="10" w:after="10"/>
        <w:ind w:firstLine="640"/>
        <w:jc w:val="left"/>
        <w:outlineLvl w:val="5"/>
      </w:pPr>
      <w:r>
        <w:rPr>
          <w:rFonts w:ascii="黑体" w:hAnsi="黑体" w:eastAsia="黑体" w:cs="黑体"/>
          <w:color w:val="000000"/>
          <w:sz w:val="32"/>
        </w:rPr>
        <w:t>三、机关运行经费安排情况</w:t>
      </w:r>
    </w:p>
    <w:p>
      <w:pPr>
        <w:pStyle w:val="16"/>
      </w:pPr>
      <w:r>
        <w:t>2022年，我单位安排运行经费310.75万元，主要用于商品服务支出、办公费、差旅费、专用材料费用等支出。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2022年，我单位财政拨款“三公”经费预算安排0万元，其中因公出国（境）费0万元；公务用车购置及运维费0万元（其中：公务用车购置费为0万元，公务用车运维费0万元)；公务接待费0万元。</w:t>
      </w:r>
      <w:r>
        <w:rPr>
          <w:rFonts w:hint="eastAsia"/>
        </w:rPr>
        <w:t>较上年持平。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2022年，馆陶县寿山寺乡卫生院安排政府采购预算0.00万元。具体内容见下表。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361015馆陶县寿山寺乡卫生院</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馆陶县寿山寺乡卫生院上年末固定资产金额为0.00万元（详见下表）。本年度拟购置固定资产总额为0.00万元，已按要求列入政府采购预算，详见政府采购预算表。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361015馆陶县寿山寺乡卫生院</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72E522AB"/>
    <w:rsid w:val="007B2979"/>
    <w:rsid w:val="00FF1700"/>
    <w:rsid w:val="041C6C86"/>
    <w:rsid w:val="72E522AB"/>
    <w:rsid w:val="FF8FE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jc w:val="left"/>
    </w:pPr>
    <w:rPr>
      <w:rFonts w:ascii="方正小标宋_GBK" w:hAnsi="方正小标宋_GBK" w:eastAsia="方正小标宋_GBK" w:cs="方正小标宋_GBK"/>
      <w:sz w:val="24"/>
    </w:rPr>
  </w:style>
  <w:style w:type="paragraph" w:customStyle="1" w:styleId="5">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6">
    <w:name w:val="单元格样式22"/>
    <w:basedOn w:val="1"/>
    <w:qFormat/>
    <w:uiPriority w:val="0"/>
    <w:pPr>
      <w:jc w:val="right"/>
    </w:pPr>
    <w:rPr>
      <w:rFonts w:ascii="方正小标宋_GBK" w:hAnsi="方正小标宋_GBK" w:eastAsia="方正小标宋_GBK" w:cs="方正小标宋_GBK"/>
      <w:sz w:val="24"/>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3"/>
    <w:basedOn w:val="1"/>
    <w:qFormat/>
    <w:uiPriority w:val="0"/>
    <w:pPr>
      <w:jc w:val="center"/>
    </w:pPr>
    <w:rPr>
      <w:rFonts w:ascii="方正书宋_GBK" w:hAnsi="方正书宋_GBK" w:eastAsia="方正书宋_GBK" w:cs="方正书宋_GBK"/>
    </w:rPr>
  </w:style>
  <w:style w:type="paragraph" w:customStyle="1" w:styleId="9">
    <w:name w:val="单元格样式2"/>
    <w:basedOn w:val="1"/>
    <w:qFormat/>
    <w:uiPriority w:val="0"/>
    <w:pPr>
      <w:jc w:val="left"/>
    </w:pPr>
    <w:rPr>
      <w:rFonts w:ascii="方正书宋_GBK" w:hAnsi="方正书宋_GBK" w:eastAsia="方正书宋_GBK" w:cs="方正书宋_GBK"/>
    </w:rPr>
  </w:style>
  <w:style w:type="paragraph" w:customStyle="1" w:styleId="10">
    <w:name w:val="单元格样式4"/>
    <w:basedOn w:val="1"/>
    <w:qFormat/>
    <w:uiPriority w:val="0"/>
    <w:pPr>
      <w:jc w:val="right"/>
    </w:pPr>
    <w:rPr>
      <w:rFonts w:ascii="方正书宋_GBK" w:hAnsi="方正书宋_GBK" w:eastAsia="方正书宋_GBK" w:cs="方正书宋_GBK"/>
    </w:rPr>
  </w:style>
  <w:style w:type="paragraph" w:customStyle="1" w:styleId="11">
    <w:name w:val="单元格样式6"/>
    <w:basedOn w:val="1"/>
    <w:qFormat/>
    <w:uiPriority w:val="0"/>
    <w:pPr>
      <w:jc w:val="center"/>
    </w:pPr>
    <w:rPr>
      <w:rFonts w:ascii="方正书宋_GBK" w:hAnsi="方正书宋_GBK" w:eastAsia="方正书宋_GBK" w:cs="方正书宋_GBK"/>
      <w:b/>
    </w:rPr>
  </w:style>
  <w:style w:type="paragraph" w:customStyle="1" w:styleId="12">
    <w:name w:val="单元格样式7"/>
    <w:basedOn w:val="1"/>
    <w:qFormat/>
    <w:uiPriority w:val="0"/>
    <w:pPr>
      <w:jc w:val="right"/>
    </w:pPr>
    <w:rPr>
      <w:rFonts w:ascii="方正书宋_GBK" w:hAnsi="方正书宋_GBK" w:eastAsia="方正书宋_GBK" w:cs="方正书宋_GBK"/>
      <w:b/>
    </w:rPr>
  </w:style>
  <w:style w:type="paragraph" w:customStyle="1" w:styleId="13">
    <w:name w:val="单元格样式5"/>
    <w:basedOn w:val="1"/>
    <w:qFormat/>
    <w:uiPriority w:val="0"/>
    <w:pPr>
      <w:jc w:val="left"/>
    </w:pPr>
    <w:rPr>
      <w:rFonts w:ascii="方正书宋_GBK" w:hAnsi="方正书宋_GBK" w:eastAsia="方正书宋_GBK" w:cs="方正书宋_GBK"/>
      <w:b/>
    </w:rPr>
  </w:style>
  <w:style w:type="paragraph" w:customStyle="1" w:styleId="14">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4007</Words>
  <Characters>4826</Characters>
  <Lines>43</Lines>
  <Paragraphs>12</Paragraphs>
  <TotalTime>0</TotalTime>
  <ScaleCrop>false</ScaleCrop>
  <LinksUpToDate>false</LinksUpToDate>
  <CharactersWithSpaces>4937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2022-05-23T10:17:00Z</dcterms:created>
  <dc:creator>Administrator</dc:creator>
  <cp:lastModifiedBy>Sally</cp:lastModifiedBy>
  <dcterms:modified xsi:type="dcterms:W3CDTF">2024-05-31T02:49:13Z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5E19E582F6BC4196A25FFF8F8457AB17</vt:lpwstr>
  </property>
</Properties>
</file>