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馆陶县房寨中心卫生院收支预算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361012馆陶县房寨中心卫生院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8318400.00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4002100.00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76100.00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8318400.00</w:t>
            </w:r>
          </w:p>
        </w:tc>
        <w:tc>
          <w:tcPr>
            <w:tcW w:w="4535" w:type="dxa"/>
            <w:vAlign w:val="center"/>
          </w:tcPr>
          <w:p>
            <w:pPr>
              <w:pStyle w:val="11"/>
            </w:pPr>
            <w:r>
              <w:t>本年支出合计</w:t>
            </w:r>
          </w:p>
        </w:tc>
        <w:tc>
          <w:tcPr>
            <w:tcW w:w="2126" w:type="dxa"/>
            <w:vAlign w:val="center"/>
          </w:tcPr>
          <w:p>
            <w:pPr>
              <w:pStyle w:val="12"/>
            </w:pPr>
            <w:r>
              <w:t>4159200.00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4159200.00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8318400.00</w:t>
            </w:r>
          </w:p>
        </w:tc>
        <w:tc>
          <w:tcPr>
            <w:tcW w:w="4535" w:type="dxa"/>
            <w:vAlign w:val="center"/>
          </w:tcPr>
          <w:p>
            <w:pPr>
              <w:pStyle w:val="11"/>
            </w:pPr>
            <w:r>
              <w:t>支出总计</w:t>
            </w:r>
          </w:p>
        </w:tc>
        <w:tc>
          <w:tcPr>
            <w:tcW w:w="2126" w:type="dxa"/>
            <w:vAlign w:val="center"/>
          </w:tcPr>
          <w:p>
            <w:pPr>
              <w:pStyle w:val="12"/>
            </w:pPr>
            <w:r>
              <w:t>8318400.00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361012馆陶县房寨中心卫生院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4159200.00</w:t>
            </w:r>
          </w:p>
        </w:tc>
        <w:tc>
          <w:tcPr>
            <w:tcW w:w="1134" w:type="dxa"/>
            <w:vAlign w:val="center"/>
          </w:tcPr>
          <w:p>
            <w:pPr>
              <w:pStyle w:val="12"/>
            </w:pPr>
            <w:r>
              <w:t>4159200.00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4159200.00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81000.00</w:t>
            </w:r>
          </w:p>
        </w:tc>
        <w:tc>
          <w:tcPr>
            <w:tcW w:w="1134" w:type="dxa"/>
            <w:vAlign w:val="center"/>
          </w:tcPr>
          <w:p>
            <w:pPr>
              <w:pStyle w:val="10"/>
            </w:pPr>
            <w:r>
              <w:t>81000.00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81000.00</w:t>
            </w:r>
          </w:p>
        </w:tc>
        <w:tc>
          <w:tcPr>
            <w:tcW w:w="1134" w:type="dxa"/>
            <w:vAlign w:val="center"/>
          </w:tcPr>
          <w:p>
            <w:pPr>
              <w:pStyle w:val="10"/>
            </w:pPr>
            <w:r>
              <w:t>81000.00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81000.00</w:t>
            </w:r>
          </w:p>
        </w:tc>
        <w:tc>
          <w:tcPr>
            <w:tcW w:w="1134" w:type="dxa"/>
            <w:vAlign w:val="center"/>
          </w:tcPr>
          <w:p>
            <w:pPr>
              <w:pStyle w:val="10"/>
            </w:pPr>
            <w:r>
              <w:t>81000.00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4002100.00</w:t>
            </w:r>
          </w:p>
        </w:tc>
        <w:tc>
          <w:tcPr>
            <w:tcW w:w="1134" w:type="dxa"/>
            <w:vAlign w:val="center"/>
          </w:tcPr>
          <w:p>
            <w:pPr>
              <w:pStyle w:val="10"/>
            </w:pPr>
            <w:r>
              <w:t>4002100.00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4002100.00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4002100.00</w:t>
            </w:r>
          </w:p>
        </w:tc>
        <w:tc>
          <w:tcPr>
            <w:tcW w:w="1134" w:type="dxa"/>
            <w:vAlign w:val="center"/>
          </w:tcPr>
          <w:p>
            <w:pPr>
              <w:pStyle w:val="10"/>
            </w:pPr>
            <w:r>
              <w:t>4002100.00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4002100.00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4002100.00</w:t>
            </w:r>
          </w:p>
        </w:tc>
        <w:tc>
          <w:tcPr>
            <w:tcW w:w="1134" w:type="dxa"/>
            <w:vAlign w:val="center"/>
          </w:tcPr>
          <w:p>
            <w:pPr>
              <w:pStyle w:val="10"/>
            </w:pPr>
            <w:r>
              <w:t>4002100.00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4002100.00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76100.00</w:t>
            </w:r>
          </w:p>
        </w:tc>
        <w:tc>
          <w:tcPr>
            <w:tcW w:w="1134" w:type="dxa"/>
            <w:vAlign w:val="center"/>
          </w:tcPr>
          <w:p>
            <w:pPr>
              <w:pStyle w:val="10"/>
            </w:pPr>
            <w:r>
              <w:t>76100.00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76100.00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76100.00</w:t>
            </w:r>
          </w:p>
        </w:tc>
        <w:tc>
          <w:tcPr>
            <w:tcW w:w="1134" w:type="dxa"/>
            <w:vAlign w:val="center"/>
          </w:tcPr>
          <w:p>
            <w:pPr>
              <w:pStyle w:val="10"/>
            </w:pPr>
            <w:r>
              <w:t>76100.00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76100.00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76100.00</w:t>
            </w:r>
          </w:p>
        </w:tc>
        <w:tc>
          <w:tcPr>
            <w:tcW w:w="1134" w:type="dxa"/>
            <w:vAlign w:val="center"/>
          </w:tcPr>
          <w:p>
            <w:pPr>
              <w:pStyle w:val="10"/>
            </w:pPr>
            <w:r>
              <w:t>76100.00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76100.00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4159200.00</w:t>
            </w:r>
          </w:p>
        </w:tc>
        <w:tc>
          <w:tcPr>
            <w:tcW w:w="1361" w:type="dxa"/>
            <w:vAlign w:val="center"/>
          </w:tcPr>
          <w:p>
            <w:pPr>
              <w:pStyle w:val="12"/>
            </w:pPr>
            <w:r>
              <w:t>4159200.00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81000.00</w:t>
            </w:r>
          </w:p>
        </w:tc>
        <w:tc>
          <w:tcPr>
            <w:tcW w:w="1361" w:type="dxa"/>
            <w:vAlign w:val="center"/>
          </w:tcPr>
          <w:p>
            <w:pPr>
              <w:pStyle w:val="10"/>
            </w:pPr>
            <w:r>
              <w:t>81000.00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81000.00</w:t>
            </w:r>
          </w:p>
        </w:tc>
        <w:tc>
          <w:tcPr>
            <w:tcW w:w="1361" w:type="dxa"/>
            <w:vAlign w:val="center"/>
          </w:tcPr>
          <w:p>
            <w:pPr>
              <w:pStyle w:val="10"/>
            </w:pPr>
            <w:r>
              <w:t>81000.00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81000.00</w:t>
            </w:r>
          </w:p>
        </w:tc>
        <w:tc>
          <w:tcPr>
            <w:tcW w:w="1361" w:type="dxa"/>
            <w:vAlign w:val="center"/>
          </w:tcPr>
          <w:p>
            <w:pPr>
              <w:pStyle w:val="10"/>
            </w:pPr>
            <w:r>
              <w:t>81000.00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4002100.00</w:t>
            </w:r>
          </w:p>
        </w:tc>
        <w:tc>
          <w:tcPr>
            <w:tcW w:w="1361" w:type="dxa"/>
            <w:vAlign w:val="center"/>
          </w:tcPr>
          <w:p>
            <w:pPr>
              <w:pStyle w:val="10"/>
            </w:pPr>
            <w:r>
              <w:t>4002100.00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4002100.00</w:t>
            </w:r>
          </w:p>
        </w:tc>
        <w:tc>
          <w:tcPr>
            <w:tcW w:w="1361" w:type="dxa"/>
            <w:vAlign w:val="center"/>
          </w:tcPr>
          <w:p>
            <w:pPr>
              <w:pStyle w:val="10"/>
            </w:pPr>
            <w:r>
              <w:t>4002100.00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4002100.00</w:t>
            </w:r>
          </w:p>
        </w:tc>
        <w:tc>
          <w:tcPr>
            <w:tcW w:w="1361" w:type="dxa"/>
            <w:vAlign w:val="center"/>
          </w:tcPr>
          <w:p>
            <w:pPr>
              <w:pStyle w:val="10"/>
            </w:pPr>
            <w:r>
              <w:t>4002100.00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76100.00</w:t>
            </w:r>
          </w:p>
        </w:tc>
        <w:tc>
          <w:tcPr>
            <w:tcW w:w="1361" w:type="dxa"/>
            <w:vAlign w:val="center"/>
          </w:tcPr>
          <w:p>
            <w:pPr>
              <w:pStyle w:val="10"/>
            </w:pPr>
            <w:r>
              <w:t>76100.00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76100.00</w:t>
            </w:r>
          </w:p>
        </w:tc>
        <w:tc>
          <w:tcPr>
            <w:tcW w:w="1361" w:type="dxa"/>
            <w:vAlign w:val="center"/>
          </w:tcPr>
          <w:p>
            <w:pPr>
              <w:pStyle w:val="10"/>
            </w:pPr>
            <w:r>
              <w:t>76100.00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76100.00</w:t>
            </w:r>
          </w:p>
        </w:tc>
        <w:tc>
          <w:tcPr>
            <w:tcW w:w="1361" w:type="dxa"/>
            <w:vAlign w:val="center"/>
          </w:tcPr>
          <w:p>
            <w:pPr>
              <w:pStyle w:val="10"/>
            </w:pPr>
            <w:r>
              <w:t>76100.00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361012馆陶县房寨中心卫生院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馆陶县房寨中心卫生院2022年单位预算信息公开情况说明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预算法》、《地方预决算公开操作规程》和《关于进一步推进预算公开工作的实施意见》规定，现将馆陶县房寨中心卫生院2022年单位预算公开如下：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馆陶县房寨中心卫生院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按照预算管理有关规定，目前乡镇卫生院预算的编制实行综合预算管理，即全部收入和支出都反映在预算中。</w:t>
      </w:r>
    </w:p>
    <w:p>
      <w:pPr>
        <w:pStyle w:val="15"/>
      </w:pPr>
      <w:r>
        <w:t>1、收入说明</w:t>
      </w:r>
    </w:p>
    <w:p>
      <w:pPr>
        <w:pStyle w:val="15"/>
      </w:pPr>
      <w:r>
        <w:t>反映本单位当年全部收入。2022年预算收入415.92万元，其中：一般公共预算收入0万元，基金预算收入0万元，国有资本经营预算收入0万元，财政专户核拨收入0万元，单位资金收入415.92万元，上年结转结余0万元。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415.92万元，其中基本支出119.32万元，包括人员经费119.32万元；项目支出296.6万元，主要为商品和服务、办公费、差旅费、维修费、专用材料费等。</w:t>
      </w:r>
    </w:p>
    <w:p>
      <w:pPr>
        <w:pStyle w:val="15"/>
      </w:pPr>
      <w:r>
        <w:t>3、比上年增减情况</w:t>
      </w:r>
    </w:p>
    <w:p>
      <w:pPr>
        <w:pStyle w:val="15"/>
      </w:pPr>
      <w:r>
        <w:t>2022年预算收支安排322.5万元，较2021年预算增加93.42万元，其中：项目支出增加93.42万元，主要为疫情防控和开展卫生院相关项目支出。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2022年，我单位运行经费安排296.6万元，主要用于商品服务支出、办公费、差旅费、维修维护费、专用材料费等支出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2022年，馆陶县房寨中心卫生院安排政府采购预算0.00万元。具体内容见下表。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361012馆陶县房寨中心卫生院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馆陶县房寨中心卫生院上年末固定资产金额为0.00万元（详见下表）。本年度拟购置固定资产总额为0.00万元，已按要求列入政府采购预算，详见政府采购预算表。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361012馆陶县房寨中心卫生院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70EC56F4"/>
    <w:rsid w:val="00400CB0"/>
    <w:rsid w:val="00480E2B"/>
    <w:rsid w:val="4FC2790F"/>
    <w:rsid w:val="6CF33877"/>
    <w:rsid w:val="70EC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4011</Words>
  <Characters>4791</Characters>
  <Lines>43</Lines>
  <Paragraphs>12</Paragraphs>
  <TotalTime>0</TotalTime>
  <ScaleCrop>false</ScaleCrop>
  <LinksUpToDate>false</LinksUpToDate>
  <CharactersWithSpaces>4902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2022-05-23T10:15:00Z</dcterms:created>
  <dc:creator>Administrator</dc:creator>
  <cp:lastModifiedBy>Sally</cp:lastModifiedBy>
  <dcterms:modified xsi:type="dcterms:W3CDTF">2024-05-31T02:48:34Z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56A0695E58C04601AD68567925C3CF70</vt:lpwstr>
  </property>
</Properties>
</file>