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一、共青团馆陶县委员会收支预算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一、共青团馆陶县委员会收支预算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712001共青团馆陶县委员会</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49.92</w:t>
            </w:r>
          </w:p>
        </w:tc>
        <w:tc>
          <w:tcPr>
            <w:tcW w:w="2959" w:type="dxa"/>
            <w:vAlign w:val="center"/>
          </w:tcPr>
          <w:p>
            <w:pPr>
              <w:pStyle w:val="12"/>
            </w:pPr>
            <w:r>
              <w:t>一、一般公共服务支出</w:t>
            </w:r>
          </w:p>
        </w:tc>
        <w:tc>
          <w:tcPr>
            <w:tcW w:w="2959" w:type="dxa"/>
            <w:vAlign w:val="center"/>
          </w:tcPr>
          <w:p>
            <w:pPr>
              <w:pStyle w:val="11"/>
            </w:pPr>
            <w:r>
              <w:t>39.51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49.92</w:t>
            </w:r>
          </w:p>
        </w:tc>
        <w:tc>
          <w:tcPr>
            <w:tcW w:w="2959" w:type="dxa"/>
            <w:vAlign w:val="center"/>
          </w:tcPr>
          <w:p>
            <w:pPr>
              <w:pStyle w:val="14"/>
            </w:pPr>
            <w:r>
              <w:t>本年支出合计</w:t>
            </w:r>
          </w:p>
        </w:tc>
        <w:tc>
          <w:tcPr>
            <w:tcW w:w="2959" w:type="dxa"/>
            <w:vAlign w:val="center"/>
          </w:tcPr>
          <w:p>
            <w:pPr>
              <w:pStyle w:val="15"/>
            </w:pPr>
            <w:r>
              <w:t>49.92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49.92</w:t>
            </w:r>
          </w:p>
        </w:tc>
        <w:tc>
          <w:tcPr>
            <w:tcW w:w="2959" w:type="dxa"/>
            <w:vAlign w:val="center"/>
          </w:tcPr>
          <w:p>
            <w:pPr>
              <w:pStyle w:val="14"/>
            </w:pPr>
            <w:r>
              <w:t>支出总计</w:t>
            </w:r>
          </w:p>
        </w:tc>
        <w:tc>
          <w:tcPr>
            <w:tcW w:w="2959" w:type="dxa"/>
            <w:vAlign w:val="center"/>
          </w:tcPr>
          <w:p>
            <w:pPr>
              <w:pStyle w:val="15"/>
            </w:pPr>
            <w:r>
              <w:t>49.92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712001共青团馆陶县委员会</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49.92</w:t>
            </w:r>
          </w:p>
        </w:tc>
        <w:tc>
          <w:tcPr>
            <w:tcW w:w="758" w:type="dxa"/>
            <w:vAlign w:val="center"/>
          </w:tcPr>
          <w:p>
            <w:pPr>
              <w:pStyle w:val="15"/>
            </w:pPr>
            <w:r>
              <w:t>49.92</w:t>
            </w:r>
          </w:p>
        </w:tc>
        <w:tc>
          <w:tcPr>
            <w:tcW w:w="758" w:type="dxa"/>
            <w:vAlign w:val="center"/>
          </w:tcPr>
          <w:p>
            <w:pPr>
              <w:pStyle w:val="15"/>
            </w:pPr>
            <w:r>
              <w:t>49.92</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201</w:t>
            </w:r>
          </w:p>
        </w:tc>
        <w:tc>
          <w:tcPr>
            <w:tcW w:w="758" w:type="dxa"/>
            <w:vAlign w:val="center"/>
          </w:tcPr>
          <w:p>
            <w:pPr>
              <w:pStyle w:val="12"/>
            </w:pPr>
            <w:r>
              <w:t>一般公共服务支出</w:t>
            </w:r>
          </w:p>
        </w:tc>
        <w:tc>
          <w:tcPr>
            <w:tcW w:w="758" w:type="dxa"/>
            <w:vAlign w:val="center"/>
          </w:tcPr>
          <w:p>
            <w:pPr>
              <w:pStyle w:val="11"/>
            </w:pPr>
            <w:r>
              <w:t>39.51</w:t>
            </w:r>
          </w:p>
        </w:tc>
        <w:tc>
          <w:tcPr>
            <w:tcW w:w="758" w:type="dxa"/>
            <w:vAlign w:val="center"/>
          </w:tcPr>
          <w:p>
            <w:pPr>
              <w:pStyle w:val="11"/>
            </w:pPr>
            <w:r>
              <w:t>39.51</w:t>
            </w:r>
          </w:p>
        </w:tc>
        <w:tc>
          <w:tcPr>
            <w:tcW w:w="758" w:type="dxa"/>
            <w:vAlign w:val="center"/>
          </w:tcPr>
          <w:p>
            <w:pPr>
              <w:pStyle w:val="11"/>
            </w:pPr>
            <w:r>
              <w:t>39.51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20129</w:t>
            </w:r>
          </w:p>
        </w:tc>
        <w:tc>
          <w:tcPr>
            <w:tcW w:w="758" w:type="dxa"/>
            <w:vAlign w:val="center"/>
          </w:tcPr>
          <w:p>
            <w:pPr>
              <w:pStyle w:val="12"/>
            </w:pPr>
            <w:r>
              <w:t>群众团体事务</w:t>
            </w:r>
          </w:p>
        </w:tc>
        <w:tc>
          <w:tcPr>
            <w:tcW w:w="758" w:type="dxa"/>
            <w:vAlign w:val="center"/>
          </w:tcPr>
          <w:p>
            <w:pPr>
              <w:pStyle w:val="11"/>
            </w:pPr>
            <w:r>
              <w:t>39.51</w:t>
            </w:r>
          </w:p>
        </w:tc>
        <w:tc>
          <w:tcPr>
            <w:tcW w:w="758" w:type="dxa"/>
            <w:vAlign w:val="center"/>
          </w:tcPr>
          <w:p>
            <w:pPr>
              <w:pStyle w:val="11"/>
            </w:pPr>
            <w:r>
              <w:t>39.51</w:t>
            </w:r>
          </w:p>
        </w:tc>
        <w:tc>
          <w:tcPr>
            <w:tcW w:w="758" w:type="dxa"/>
            <w:vAlign w:val="center"/>
          </w:tcPr>
          <w:p>
            <w:pPr>
              <w:pStyle w:val="11"/>
            </w:pPr>
            <w:r>
              <w:t>39.51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2012901</w:t>
            </w:r>
          </w:p>
        </w:tc>
        <w:tc>
          <w:tcPr>
            <w:tcW w:w="758" w:type="dxa"/>
            <w:vAlign w:val="center"/>
          </w:tcPr>
          <w:p>
            <w:pPr>
              <w:pStyle w:val="12"/>
            </w:pPr>
            <w:r>
              <w:t>行政运行</w:t>
            </w:r>
          </w:p>
        </w:tc>
        <w:tc>
          <w:tcPr>
            <w:tcW w:w="758" w:type="dxa"/>
            <w:vAlign w:val="center"/>
          </w:tcPr>
          <w:p>
            <w:pPr>
              <w:pStyle w:val="11"/>
            </w:pPr>
            <w:r>
              <w:t>39.51</w:t>
            </w:r>
          </w:p>
        </w:tc>
        <w:tc>
          <w:tcPr>
            <w:tcW w:w="758" w:type="dxa"/>
            <w:vAlign w:val="center"/>
          </w:tcPr>
          <w:p>
            <w:pPr>
              <w:pStyle w:val="11"/>
            </w:pPr>
            <w:r>
              <w:t>39.51</w:t>
            </w:r>
          </w:p>
        </w:tc>
        <w:tc>
          <w:tcPr>
            <w:tcW w:w="758" w:type="dxa"/>
            <w:vAlign w:val="center"/>
          </w:tcPr>
          <w:p>
            <w:pPr>
              <w:pStyle w:val="11"/>
            </w:pPr>
            <w:r>
              <w:t>39.51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4.33</w:t>
            </w:r>
          </w:p>
        </w:tc>
        <w:tc>
          <w:tcPr>
            <w:tcW w:w="758" w:type="dxa"/>
            <w:vAlign w:val="center"/>
          </w:tcPr>
          <w:p>
            <w:pPr>
              <w:pStyle w:val="11"/>
            </w:pPr>
            <w:r>
              <w:t>4.33</w:t>
            </w:r>
          </w:p>
        </w:tc>
        <w:tc>
          <w:tcPr>
            <w:tcW w:w="758" w:type="dxa"/>
            <w:vAlign w:val="center"/>
          </w:tcPr>
          <w:p>
            <w:pPr>
              <w:pStyle w:val="11"/>
            </w:pPr>
            <w:r>
              <w:t>4.33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4.33</w:t>
            </w:r>
          </w:p>
        </w:tc>
        <w:tc>
          <w:tcPr>
            <w:tcW w:w="758" w:type="dxa"/>
            <w:vAlign w:val="center"/>
          </w:tcPr>
          <w:p>
            <w:pPr>
              <w:pStyle w:val="11"/>
            </w:pPr>
            <w:r>
              <w:t>4.33</w:t>
            </w:r>
          </w:p>
        </w:tc>
        <w:tc>
          <w:tcPr>
            <w:tcW w:w="758" w:type="dxa"/>
            <w:vAlign w:val="center"/>
          </w:tcPr>
          <w:p>
            <w:pPr>
              <w:pStyle w:val="11"/>
            </w:pPr>
            <w:r>
              <w:t>4.33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4.33</w:t>
            </w:r>
          </w:p>
        </w:tc>
        <w:tc>
          <w:tcPr>
            <w:tcW w:w="758" w:type="dxa"/>
            <w:vAlign w:val="center"/>
          </w:tcPr>
          <w:p>
            <w:pPr>
              <w:pStyle w:val="11"/>
            </w:pPr>
            <w:r>
              <w:t>4.33</w:t>
            </w:r>
          </w:p>
        </w:tc>
        <w:tc>
          <w:tcPr>
            <w:tcW w:w="758" w:type="dxa"/>
            <w:vAlign w:val="center"/>
          </w:tcPr>
          <w:p>
            <w:pPr>
              <w:pStyle w:val="11"/>
            </w:pPr>
            <w:r>
              <w:t>4.33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2.18</w:t>
            </w:r>
          </w:p>
        </w:tc>
        <w:tc>
          <w:tcPr>
            <w:tcW w:w="758" w:type="dxa"/>
            <w:vAlign w:val="center"/>
          </w:tcPr>
          <w:p>
            <w:pPr>
              <w:pStyle w:val="11"/>
            </w:pPr>
            <w:r>
              <w:t>2.18</w:t>
            </w:r>
          </w:p>
        </w:tc>
        <w:tc>
          <w:tcPr>
            <w:tcW w:w="758" w:type="dxa"/>
            <w:vAlign w:val="center"/>
          </w:tcPr>
          <w:p>
            <w:pPr>
              <w:pStyle w:val="11"/>
            </w:pPr>
            <w:r>
              <w:t>2.18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1"/>
            </w:pPr>
            <w:r>
              <w:t>2.18</w:t>
            </w:r>
          </w:p>
        </w:tc>
        <w:tc>
          <w:tcPr>
            <w:tcW w:w="758" w:type="dxa"/>
            <w:vAlign w:val="center"/>
          </w:tcPr>
          <w:p>
            <w:pPr>
              <w:pStyle w:val="11"/>
            </w:pPr>
            <w:r>
              <w:t>2.18</w:t>
            </w:r>
          </w:p>
        </w:tc>
        <w:tc>
          <w:tcPr>
            <w:tcW w:w="758" w:type="dxa"/>
            <w:vAlign w:val="center"/>
          </w:tcPr>
          <w:p>
            <w:pPr>
              <w:pStyle w:val="11"/>
            </w:pPr>
            <w:r>
              <w:t>2.18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2101101</w:t>
            </w:r>
          </w:p>
        </w:tc>
        <w:tc>
          <w:tcPr>
            <w:tcW w:w="758" w:type="dxa"/>
            <w:vAlign w:val="center"/>
          </w:tcPr>
          <w:p>
            <w:pPr>
              <w:pStyle w:val="12"/>
            </w:pPr>
            <w:r>
              <w:t>行政单位医疗</w:t>
            </w:r>
          </w:p>
        </w:tc>
        <w:tc>
          <w:tcPr>
            <w:tcW w:w="758" w:type="dxa"/>
            <w:vAlign w:val="center"/>
          </w:tcPr>
          <w:p>
            <w:pPr>
              <w:pStyle w:val="11"/>
            </w:pPr>
            <w:r>
              <w:t>2.18</w:t>
            </w:r>
          </w:p>
        </w:tc>
        <w:tc>
          <w:tcPr>
            <w:tcW w:w="758" w:type="dxa"/>
            <w:vAlign w:val="center"/>
          </w:tcPr>
          <w:p>
            <w:pPr>
              <w:pStyle w:val="11"/>
            </w:pPr>
            <w:r>
              <w:t>2.18</w:t>
            </w:r>
          </w:p>
        </w:tc>
        <w:tc>
          <w:tcPr>
            <w:tcW w:w="758" w:type="dxa"/>
            <w:vAlign w:val="center"/>
          </w:tcPr>
          <w:p>
            <w:pPr>
              <w:pStyle w:val="11"/>
            </w:pPr>
            <w:r>
              <w:t>2.18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1"/>
            </w:pPr>
            <w:r>
              <w:t>3.90</w:t>
            </w:r>
          </w:p>
        </w:tc>
        <w:tc>
          <w:tcPr>
            <w:tcW w:w="758" w:type="dxa"/>
            <w:vAlign w:val="center"/>
          </w:tcPr>
          <w:p>
            <w:pPr>
              <w:pStyle w:val="11"/>
            </w:pPr>
            <w:r>
              <w:t>3.90</w:t>
            </w:r>
          </w:p>
        </w:tc>
        <w:tc>
          <w:tcPr>
            <w:tcW w:w="758" w:type="dxa"/>
            <w:vAlign w:val="center"/>
          </w:tcPr>
          <w:p>
            <w:pPr>
              <w:pStyle w:val="11"/>
            </w:pPr>
            <w:r>
              <w:t>3.90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1"/>
            </w:pPr>
            <w:r>
              <w:t>3.90</w:t>
            </w:r>
          </w:p>
        </w:tc>
        <w:tc>
          <w:tcPr>
            <w:tcW w:w="758" w:type="dxa"/>
            <w:vAlign w:val="center"/>
          </w:tcPr>
          <w:p>
            <w:pPr>
              <w:pStyle w:val="11"/>
            </w:pPr>
            <w:r>
              <w:t>3.90</w:t>
            </w:r>
          </w:p>
        </w:tc>
        <w:tc>
          <w:tcPr>
            <w:tcW w:w="758" w:type="dxa"/>
            <w:vAlign w:val="center"/>
          </w:tcPr>
          <w:p>
            <w:pPr>
              <w:pStyle w:val="11"/>
            </w:pPr>
            <w:r>
              <w:t>3.90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1"/>
            </w:pPr>
            <w:r>
              <w:t>3.90</w:t>
            </w:r>
          </w:p>
        </w:tc>
        <w:tc>
          <w:tcPr>
            <w:tcW w:w="758" w:type="dxa"/>
            <w:vAlign w:val="center"/>
          </w:tcPr>
          <w:p>
            <w:pPr>
              <w:pStyle w:val="11"/>
            </w:pPr>
            <w:r>
              <w:t>3.90</w:t>
            </w:r>
          </w:p>
        </w:tc>
        <w:tc>
          <w:tcPr>
            <w:tcW w:w="758" w:type="dxa"/>
            <w:vAlign w:val="center"/>
          </w:tcPr>
          <w:p>
            <w:pPr>
              <w:pStyle w:val="11"/>
            </w:pPr>
            <w:r>
              <w:t>3.90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712001共青团馆陶县委员会</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49.92</w:t>
            </w:r>
          </w:p>
        </w:tc>
        <w:tc>
          <w:tcPr>
            <w:tcW w:w="1095" w:type="dxa"/>
            <w:vAlign w:val="center"/>
          </w:tcPr>
          <w:p>
            <w:pPr>
              <w:pStyle w:val="15"/>
            </w:pPr>
            <w:r>
              <w:t>49.92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201</w:t>
            </w:r>
          </w:p>
        </w:tc>
        <w:tc>
          <w:tcPr>
            <w:tcW w:w="1095" w:type="dxa"/>
            <w:vAlign w:val="center"/>
          </w:tcPr>
          <w:p>
            <w:pPr>
              <w:pStyle w:val="12"/>
            </w:pPr>
            <w:r>
              <w:t>一般公共服务支出</w:t>
            </w:r>
          </w:p>
        </w:tc>
        <w:tc>
          <w:tcPr>
            <w:tcW w:w="1095" w:type="dxa"/>
            <w:vAlign w:val="center"/>
          </w:tcPr>
          <w:p>
            <w:pPr>
              <w:pStyle w:val="11"/>
            </w:pPr>
            <w:r>
              <w:t>39.51</w:t>
            </w:r>
          </w:p>
        </w:tc>
        <w:tc>
          <w:tcPr>
            <w:tcW w:w="1095" w:type="dxa"/>
            <w:vAlign w:val="center"/>
          </w:tcPr>
          <w:p>
            <w:pPr>
              <w:pStyle w:val="11"/>
            </w:pPr>
            <w:r>
              <w:t>39.51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20129</w:t>
            </w:r>
          </w:p>
        </w:tc>
        <w:tc>
          <w:tcPr>
            <w:tcW w:w="1095" w:type="dxa"/>
            <w:vAlign w:val="center"/>
          </w:tcPr>
          <w:p>
            <w:pPr>
              <w:pStyle w:val="12"/>
            </w:pPr>
            <w:r>
              <w:t>群众团体事务</w:t>
            </w:r>
          </w:p>
        </w:tc>
        <w:tc>
          <w:tcPr>
            <w:tcW w:w="1095" w:type="dxa"/>
            <w:vAlign w:val="center"/>
          </w:tcPr>
          <w:p>
            <w:pPr>
              <w:pStyle w:val="11"/>
            </w:pPr>
            <w:r>
              <w:t>39.51</w:t>
            </w:r>
          </w:p>
        </w:tc>
        <w:tc>
          <w:tcPr>
            <w:tcW w:w="1095" w:type="dxa"/>
            <w:vAlign w:val="center"/>
          </w:tcPr>
          <w:p>
            <w:pPr>
              <w:pStyle w:val="11"/>
            </w:pPr>
            <w:r>
              <w:t>39.51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2012901</w:t>
            </w:r>
          </w:p>
        </w:tc>
        <w:tc>
          <w:tcPr>
            <w:tcW w:w="1095" w:type="dxa"/>
            <w:vAlign w:val="center"/>
          </w:tcPr>
          <w:p>
            <w:pPr>
              <w:pStyle w:val="12"/>
            </w:pPr>
            <w:r>
              <w:t>行政运行</w:t>
            </w:r>
          </w:p>
        </w:tc>
        <w:tc>
          <w:tcPr>
            <w:tcW w:w="1095" w:type="dxa"/>
            <w:vAlign w:val="center"/>
          </w:tcPr>
          <w:p>
            <w:pPr>
              <w:pStyle w:val="11"/>
            </w:pPr>
            <w:r>
              <w:t>39.51</w:t>
            </w:r>
          </w:p>
        </w:tc>
        <w:tc>
          <w:tcPr>
            <w:tcW w:w="1095" w:type="dxa"/>
            <w:vAlign w:val="center"/>
          </w:tcPr>
          <w:p>
            <w:pPr>
              <w:pStyle w:val="11"/>
            </w:pPr>
            <w:r>
              <w:t>39.51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pPr>
            <w:r>
              <w:t>4.33</w:t>
            </w:r>
          </w:p>
        </w:tc>
        <w:tc>
          <w:tcPr>
            <w:tcW w:w="1095" w:type="dxa"/>
            <w:vAlign w:val="center"/>
          </w:tcPr>
          <w:p>
            <w:pPr>
              <w:pStyle w:val="11"/>
            </w:pPr>
            <w:r>
              <w:t>4.33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1"/>
            </w:pPr>
            <w:r>
              <w:t>4.33</w:t>
            </w:r>
          </w:p>
        </w:tc>
        <w:tc>
          <w:tcPr>
            <w:tcW w:w="1095" w:type="dxa"/>
            <w:vAlign w:val="center"/>
          </w:tcPr>
          <w:p>
            <w:pPr>
              <w:pStyle w:val="11"/>
            </w:pPr>
            <w:r>
              <w:t>4.33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1"/>
            </w:pPr>
            <w:r>
              <w:t>4.33</w:t>
            </w:r>
          </w:p>
        </w:tc>
        <w:tc>
          <w:tcPr>
            <w:tcW w:w="1095" w:type="dxa"/>
            <w:vAlign w:val="center"/>
          </w:tcPr>
          <w:p>
            <w:pPr>
              <w:pStyle w:val="11"/>
            </w:pPr>
            <w:r>
              <w:t>4.33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1"/>
            </w:pPr>
            <w:r>
              <w:t>2.18</w:t>
            </w:r>
          </w:p>
        </w:tc>
        <w:tc>
          <w:tcPr>
            <w:tcW w:w="1095" w:type="dxa"/>
            <w:vAlign w:val="center"/>
          </w:tcPr>
          <w:p>
            <w:pPr>
              <w:pStyle w:val="11"/>
            </w:pPr>
            <w:r>
              <w:t>2.18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1"/>
            </w:pPr>
            <w:r>
              <w:t>2.18</w:t>
            </w:r>
          </w:p>
        </w:tc>
        <w:tc>
          <w:tcPr>
            <w:tcW w:w="1095" w:type="dxa"/>
            <w:vAlign w:val="center"/>
          </w:tcPr>
          <w:p>
            <w:pPr>
              <w:pStyle w:val="11"/>
            </w:pPr>
            <w:r>
              <w:t>2.18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2101101</w:t>
            </w:r>
          </w:p>
        </w:tc>
        <w:tc>
          <w:tcPr>
            <w:tcW w:w="1095" w:type="dxa"/>
            <w:vAlign w:val="center"/>
          </w:tcPr>
          <w:p>
            <w:pPr>
              <w:pStyle w:val="12"/>
            </w:pPr>
            <w:r>
              <w:t>行政单位医疗</w:t>
            </w:r>
          </w:p>
        </w:tc>
        <w:tc>
          <w:tcPr>
            <w:tcW w:w="1095" w:type="dxa"/>
            <w:vAlign w:val="center"/>
          </w:tcPr>
          <w:p>
            <w:pPr>
              <w:pStyle w:val="11"/>
            </w:pPr>
            <w:r>
              <w:t>2.18</w:t>
            </w:r>
          </w:p>
        </w:tc>
        <w:tc>
          <w:tcPr>
            <w:tcW w:w="1095" w:type="dxa"/>
            <w:vAlign w:val="center"/>
          </w:tcPr>
          <w:p>
            <w:pPr>
              <w:pStyle w:val="11"/>
            </w:pPr>
            <w:r>
              <w:t>2.18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1"/>
            </w:pPr>
            <w:r>
              <w:t>3.90</w:t>
            </w:r>
          </w:p>
        </w:tc>
        <w:tc>
          <w:tcPr>
            <w:tcW w:w="1095" w:type="dxa"/>
            <w:vAlign w:val="center"/>
          </w:tcPr>
          <w:p>
            <w:pPr>
              <w:pStyle w:val="11"/>
            </w:pPr>
            <w:r>
              <w:t>3.90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1"/>
            </w:pPr>
            <w:r>
              <w:t>3.90</w:t>
            </w:r>
          </w:p>
        </w:tc>
        <w:tc>
          <w:tcPr>
            <w:tcW w:w="1095" w:type="dxa"/>
            <w:vAlign w:val="center"/>
          </w:tcPr>
          <w:p>
            <w:pPr>
              <w:pStyle w:val="11"/>
            </w:pPr>
            <w:r>
              <w:t>3.90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1"/>
            </w:pPr>
            <w:r>
              <w:t>3.90</w:t>
            </w:r>
          </w:p>
        </w:tc>
        <w:tc>
          <w:tcPr>
            <w:tcW w:w="1095" w:type="dxa"/>
            <w:vAlign w:val="center"/>
          </w:tcPr>
          <w:p>
            <w:pPr>
              <w:pStyle w:val="11"/>
            </w:pPr>
            <w:r>
              <w:t>3.90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712001共青团馆陶县委员会</w:t>
            </w:r>
          </w:p>
        </w:tc>
        <w:tc>
          <w:tcPr>
            <w:tcW w:w="1232"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49.92</w:t>
            </w:r>
          </w:p>
        </w:tc>
        <w:tc>
          <w:tcPr>
            <w:tcW w:w="1232" w:type="dxa"/>
            <w:vAlign w:val="center"/>
          </w:tcPr>
          <w:p>
            <w:pPr>
              <w:pStyle w:val="12"/>
            </w:pPr>
            <w:r>
              <w:t>一、一般公共服务支出</w:t>
            </w:r>
          </w:p>
        </w:tc>
        <w:tc>
          <w:tcPr>
            <w:tcW w:w="1232" w:type="dxa"/>
            <w:vAlign w:val="center"/>
          </w:tcPr>
          <w:p>
            <w:pPr>
              <w:pStyle w:val="11"/>
            </w:pPr>
            <w:r>
              <w:t>39.51</w:t>
            </w:r>
          </w:p>
        </w:tc>
        <w:tc>
          <w:tcPr>
            <w:tcW w:w="1232" w:type="dxa"/>
            <w:vAlign w:val="center"/>
          </w:tcPr>
          <w:p>
            <w:pPr>
              <w:pStyle w:val="11"/>
            </w:pPr>
            <w:r>
              <w:t>39.51</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r>
              <w:t>4.33</w:t>
            </w:r>
          </w:p>
        </w:tc>
        <w:tc>
          <w:tcPr>
            <w:tcW w:w="1232" w:type="dxa"/>
            <w:vAlign w:val="center"/>
          </w:tcPr>
          <w:p>
            <w:pPr>
              <w:pStyle w:val="11"/>
            </w:pPr>
            <w:r>
              <w:t>4.33</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r>
              <w:t>2.18</w:t>
            </w:r>
          </w:p>
        </w:tc>
        <w:tc>
          <w:tcPr>
            <w:tcW w:w="1232" w:type="dxa"/>
            <w:vAlign w:val="center"/>
          </w:tcPr>
          <w:p>
            <w:pPr>
              <w:pStyle w:val="11"/>
            </w:pPr>
            <w:r>
              <w:t>2.18</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r>
              <w:t>3.90</w:t>
            </w:r>
          </w:p>
        </w:tc>
        <w:tc>
          <w:tcPr>
            <w:tcW w:w="1232" w:type="dxa"/>
            <w:vAlign w:val="center"/>
          </w:tcPr>
          <w:p>
            <w:pPr>
              <w:pStyle w:val="11"/>
            </w:pPr>
            <w:r>
              <w:t>3.90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49.92</w:t>
            </w:r>
          </w:p>
        </w:tc>
        <w:tc>
          <w:tcPr>
            <w:tcW w:w="1232" w:type="dxa"/>
            <w:vAlign w:val="center"/>
          </w:tcPr>
          <w:p>
            <w:pPr>
              <w:pStyle w:val="14"/>
            </w:pPr>
            <w:r>
              <w:t>本年支出合计</w:t>
            </w:r>
          </w:p>
        </w:tc>
        <w:tc>
          <w:tcPr>
            <w:tcW w:w="1232" w:type="dxa"/>
            <w:vAlign w:val="center"/>
          </w:tcPr>
          <w:p>
            <w:pPr>
              <w:pStyle w:val="15"/>
            </w:pPr>
            <w:r>
              <w:t>49.92</w:t>
            </w:r>
          </w:p>
        </w:tc>
        <w:tc>
          <w:tcPr>
            <w:tcW w:w="1232" w:type="dxa"/>
            <w:vAlign w:val="center"/>
          </w:tcPr>
          <w:p>
            <w:pPr>
              <w:pStyle w:val="15"/>
            </w:pPr>
            <w:r>
              <w:t>49.92</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49.92</w:t>
            </w:r>
          </w:p>
        </w:tc>
        <w:tc>
          <w:tcPr>
            <w:tcW w:w="1232" w:type="dxa"/>
            <w:vAlign w:val="center"/>
          </w:tcPr>
          <w:p>
            <w:pPr>
              <w:pStyle w:val="14"/>
            </w:pPr>
            <w:r>
              <w:t>支出总计</w:t>
            </w:r>
          </w:p>
        </w:tc>
        <w:tc>
          <w:tcPr>
            <w:tcW w:w="1232" w:type="dxa"/>
            <w:vAlign w:val="center"/>
          </w:tcPr>
          <w:p>
            <w:pPr>
              <w:pStyle w:val="15"/>
            </w:pPr>
            <w:r>
              <w:t>49.92</w:t>
            </w:r>
          </w:p>
        </w:tc>
        <w:tc>
          <w:tcPr>
            <w:tcW w:w="1232" w:type="dxa"/>
            <w:vAlign w:val="center"/>
          </w:tcPr>
          <w:p>
            <w:pPr>
              <w:pStyle w:val="15"/>
            </w:pPr>
            <w:r>
              <w:t>49.92</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712001共青团馆陶县委员会</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49.92</w:t>
            </w:r>
          </w:p>
        </w:tc>
        <w:tc>
          <w:tcPr>
            <w:tcW w:w="1643" w:type="dxa"/>
            <w:vAlign w:val="center"/>
          </w:tcPr>
          <w:p>
            <w:pPr>
              <w:pStyle w:val="15"/>
            </w:pPr>
            <w:r>
              <w:t>49.92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201</w:t>
            </w:r>
          </w:p>
        </w:tc>
        <w:tc>
          <w:tcPr>
            <w:tcW w:w="1643" w:type="dxa"/>
            <w:vAlign w:val="center"/>
          </w:tcPr>
          <w:p>
            <w:pPr>
              <w:pStyle w:val="12"/>
            </w:pPr>
            <w:r>
              <w:t>一般公共服务支出</w:t>
            </w:r>
          </w:p>
        </w:tc>
        <w:tc>
          <w:tcPr>
            <w:tcW w:w="1643" w:type="dxa"/>
            <w:vAlign w:val="center"/>
          </w:tcPr>
          <w:p>
            <w:pPr>
              <w:pStyle w:val="11"/>
            </w:pPr>
            <w:r>
              <w:t>39.51</w:t>
            </w:r>
          </w:p>
        </w:tc>
        <w:tc>
          <w:tcPr>
            <w:tcW w:w="1643" w:type="dxa"/>
            <w:vAlign w:val="center"/>
          </w:tcPr>
          <w:p>
            <w:pPr>
              <w:pStyle w:val="11"/>
            </w:pPr>
            <w:r>
              <w:t>39.51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20129</w:t>
            </w:r>
          </w:p>
        </w:tc>
        <w:tc>
          <w:tcPr>
            <w:tcW w:w="1643" w:type="dxa"/>
            <w:vAlign w:val="center"/>
          </w:tcPr>
          <w:p>
            <w:pPr>
              <w:pStyle w:val="12"/>
            </w:pPr>
            <w:r>
              <w:t>群众团体事务</w:t>
            </w:r>
          </w:p>
        </w:tc>
        <w:tc>
          <w:tcPr>
            <w:tcW w:w="1643" w:type="dxa"/>
            <w:vAlign w:val="center"/>
          </w:tcPr>
          <w:p>
            <w:pPr>
              <w:pStyle w:val="11"/>
            </w:pPr>
            <w:r>
              <w:t>39.51</w:t>
            </w:r>
          </w:p>
        </w:tc>
        <w:tc>
          <w:tcPr>
            <w:tcW w:w="1643" w:type="dxa"/>
            <w:vAlign w:val="center"/>
          </w:tcPr>
          <w:p>
            <w:pPr>
              <w:pStyle w:val="11"/>
            </w:pPr>
            <w:r>
              <w:t>39.51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2012901</w:t>
            </w:r>
          </w:p>
        </w:tc>
        <w:tc>
          <w:tcPr>
            <w:tcW w:w="1643" w:type="dxa"/>
            <w:vAlign w:val="center"/>
          </w:tcPr>
          <w:p>
            <w:pPr>
              <w:pStyle w:val="12"/>
            </w:pPr>
            <w:r>
              <w:t>行政运行</w:t>
            </w:r>
          </w:p>
        </w:tc>
        <w:tc>
          <w:tcPr>
            <w:tcW w:w="1643" w:type="dxa"/>
            <w:vAlign w:val="center"/>
          </w:tcPr>
          <w:p>
            <w:pPr>
              <w:pStyle w:val="11"/>
            </w:pPr>
            <w:r>
              <w:t>39.51</w:t>
            </w:r>
          </w:p>
        </w:tc>
        <w:tc>
          <w:tcPr>
            <w:tcW w:w="1643" w:type="dxa"/>
            <w:vAlign w:val="center"/>
          </w:tcPr>
          <w:p>
            <w:pPr>
              <w:pStyle w:val="11"/>
            </w:pPr>
            <w:r>
              <w:t>39.51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1"/>
            </w:pPr>
            <w:r>
              <w:t>4.33</w:t>
            </w:r>
          </w:p>
        </w:tc>
        <w:tc>
          <w:tcPr>
            <w:tcW w:w="1643" w:type="dxa"/>
            <w:vAlign w:val="center"/>
          </w:tcPr>
          <w:p>
            <w:pPr>
              <w:pStyle w:val="11"/>
            </w:pPr>
            <w:r>
              <w:t>4.33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1"/>
            </w:pPr>
            <w:r>
              <w:t>4.33</w:t>
            </w:r>
          </w:p>
        </w:tc>
        <w:tc>
          <w:tcPr>
            <w:tcW w:w="1643" w:type="dxa"/>
            <w:vAlign w:val="center"/>
          </w:tcPr>
          <w:p>
            <w:pPr>
              <w:pStyle w:val="11"/>
            </w:pPr>
            <w:r>
              <w:t>4.33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1"/>
            </w:pPr>
            <w:r>
              <w:t>4.33</w:t>
            </w:r>
          </w:p>
        </w:tc>
        <w:tc>
          <w:tcPr>
            <w:tcW w:w="1643" w:type="dxa"/>
            <w:vAlign w:val="center"/>
          </w:tcPr>
          <w:p>
            <w:pPr>
              <w:pStyle w:val="11"/>
            </w:pPr>
            <w:r>
              <w:t>4.33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1"/>
            </w:pPr>
            <w:r>
              <w:t>2.18</w:t>
            </w:r>
          </w:p>
        </w:tc>
        <w:tc>
          <w:tcPr>
            <w:tcW w:w="1643" w:type="dxa"/>
            <w:vAlign w:val="center"/>
          </w:tcPr>
          <w:p>
            <w:pPr>
              <w:pStyle w:val="11"/>
            </w:pPr>
            <w:r>
              <w:t>2.18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21011</w:t>
            </w:r>
          </w:p>
        </w:tc>
        <w:tc>
          <w:tcPr>
            <w:tcW w:w="1643" w:type="dxa"/>
            <w:vAlign w:val="center"/>
          </w:tcPr>
          <w:p>
            <w:pPr>
              <w:pStyle w:val="12"/>
            </w:pPr>
            <w:r>
              <w:t>行政事业单位医疗</w:t>
            </w:r>
          </w:p>
        </w:tc>
        <w:tc>
          <w:tcPr>
            <w:tcW w:w="1643" w:type="dxa"/>
            <w:vAlign w:val="center"/>
          </w:tcPr>
          <w:p>
            <w:pPr>
              <w:pStyle w:val="11"/>
            </w:pPr>
            <w:r>
              <w:t>2.18</w:t>
            </w:r>
          </w:p>
        </w:tc>
        <w:tc>
          <w:tcPr>
            <w:tcW w:w="1643" w:type="dxa"/>
            <w:vAlign w:val="center"/>
          </w:tcPr>
          <w:p>
            <w:pPr>
              <w:pStyle w:val="11"/>
            </w:pPr>
            <w:r>
              <w:t>2.18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2101101</w:t>
            </w:r>
          </w:p>
        </w:tc>
        <w:tc>
          <w:tcPr>
            <w:tcW w:w="1643" w:type="dxa"/>
            <w:vAlign w:val="center"/>
          </w:tcPr>
          <w:p>
            <w:pPr>
              <w:pStyle w:val="12"/>
            </w:pPr>
            <w:r>
              <w:t>行政单位医疗</w:t>
            </w:r>
          </w:p>
        </w:tc>
        <w:tc>
          <w:tcPr>
            <w:tcW w:w="1643" w:type="dxa"/>
            <w:vAlign w:val="center"/>
          </w:tcPr>
          <w:p>
            <w:pPr>
              <w:pStyle w:val="11"/>
            </w:pPr>
            <w:r>
              <w:t>2.18</w:t>
            </w:r>
          </w:p>
        </w:tc>
        <w:tc>
          <w:tcPr>
            <w:tcW w:w="1643" w:type="dxa"/>
            <w:vAlign w:val="center"/>
          </w:tcPr>
          <w:p>
            <w:pPr>
              <w:pStyle w:val="11"/>
            </w:pPr>
            <w:r>
              <w:t>2.18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1"/>
            </w:pPr>
            <w:r>
              <w:t>3.90</w:t>
            </w:r>
          </w:p>
        </w:tc>
        <w:tc>
          <w:tcPr>
            <w:tcW w:w="1643" w:type="dxa"/>
            <w:vAlign w:val="center"/>
          </w:tcPr>
          <w:p>
            <w:pPr>
              <w:pStyle w:val="11"/>
            </w:pPr>
            <w:r>
              <w:t>3.90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1"/>
            </w:pPr>
            <w:r>
              <w:t>3.90</w:t>
            </w:r>
          </w:p>
        </w:tc>
        <w:tc>
          <w:tcPr>
            <w:tcW w:w="1643" w:type="dxa"/>
            <w:vAlign w:val="center"/>
          </w:tcPr>
          <w:p>
            <w:pPr>
              <w:pStyle w:val="11"/>
            </w:pPr>
            <w:r>
              <w:t>3.90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1"/>
            </w:pPr>
            <w:r>
              <w:t>3.90</w:t>
            </w:r>
          </w:p>
        </w:tc>
        <w:tc>
          <w:tcPr>
            <w:tcW w:w="1643" w:type="dxa"/>
            <w:vAlign w:val="center"/>
          </w:tcPr>
          <w:p>
            <w:pPr>
              <w:pStyle w:val="11"/>
            </w:pPr>
            <w:r>
              <w:t>3.90</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712001共青团馆陶县委员会</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49.92</w:t>
            </w:r>
          </w:p>
        </w:tc>
        <w:tc>
          <w:tcPr>
            <w:tcW w:w="1643" w:type="dxa"/>
            <w:vAlign w:val="center"/>
          </w:tcPr>
          <w:p>
            <w:pPr>
              <w:pStyle w:val="15"/>
            </w:pPr>
            <w:r>
              <w:t>44.34</w:t>
            </w:r>
          </w:p>
        </w:tc>
        <w:tc>
          <w:tcPr>
            <w:tcW w:w="1643" w:type="dxa"/>
            <w:vAlign w:val="center"/>
          </w:tcPr>
          <w:p>
            <w:pPr>
              <w:pStyle w:val="15"/>
            </w:pPr>
            <w:r>
              <w:t>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44.34</w:t>
            </w:r>
          </w:p>
        </w:tc>
        <w:tc>
          <w:tcPr>
            <w:tcW w:w="1643" w:type="dxa"/>
            <w:vAlign w:val="center"/>
          </w:tcPr>
          <w:p>
            <w:pPr>
              <w:pStyle w:val="11"/>
            </w:pPr>
            <w:r>
              <w:t>44.34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18.26</w:t>
            </w:r>
          </w:p>
        </w:tc>
        <w:tc>
          <w:tcPr>
            <w:tcW w:w="1643" w:type="dxa"/>
            <w:vAlign w:val="center"/>
          </w:tcPr>
          <w:p>
            <w:pPr>
              <w:pStyle w:val="11"/>
            </w:pPr>
            <w:r>
              <w:t>18.26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4.61</w:t>
            </w:r>
          </w:p>
        </w:tc>
        <w:tc>
          <w:tcPr>
            <w:tcW w:w="1643" w:type="dxa"/>
            <w:vAlign w:val="center"/>
          </w:tcPr>
          <w:p>
            <w:pPr>
              <w:pStyle w:val="11"/>
            </w:pPr>
            <w:r>
              <w:t>4.61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1"/>
            </w:pPr>
            <w:r>
              <w:t>3.79</w:t>
            </w:r>
          </w:p>
        </w:tc>
        <w:tc>
          <w:tcPr>
            <w:tcW w:w="1643" w:type="dxa"/>
            <w:vAlign w:val="center"/>
          </w:tcPr>
          <w:p>
            <w:pPr>
              <w:pStyle w:val="11"/>
            </w:pPr>
            <w:r>
              <w:t>3.79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1"/>
            </w:pPr>
            <w:r>
              <w:t>7.13</w:t>
            </w:r>
          </w:p>
        </w:tc>
        <w:tc>
          <w:tcPr>
            <w:tcW w:w="1643" w:type="dxa"/>
            <w:vAlign w:val="center"/>
          </w:tcPr>
          <w:p>
            <w:pPr>
              <w:pStyle w:val="11"/>
            </w:pPr>
            <w:r>
              <w:t>7.13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4.33</w:t>
            </w:r>
          </w:p>
        </w:tc>
        <w:tc>
          <w:tcPr>
            <w:tcW w:w="1643" w:type="dxa"/>
            <w:vAlign w:val="center"/>
          </w:tcPr>
          <w:p>
            <w:pPr>
              <w:pStyle w:val="11"/>
            </w:pPr>
            <w:r>
              <w:t>4.33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2.18</w:t>
            </w:r>
          </w:p>
        </w:tc>
        <w:tc>
          <w:tcPr>
            <w:tcW w:w="1643" w:type="dxa"/>
            <w:vAlign w:val="center"/>
          </w:tcPr>
          <w:p>
            <w:pPr>
              <w:pStyle w:val="11"/>
            </w:pPr>
            <w:r>
              <w:t>2.18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1"/>
            </w:pPr>
            <w:r>
              <w:t>0.14</w:t>
            </w:r>
          </w:p>
        </w:tc>
        <w:tc>
          <w:tcPr>
            <w:tcW w:w="1643" w:type="dxa"/>
            <w:vAlign w:val="center"/>
          </w:tcPr>
          <w:p>
            <w:pPr>
              <w:pStyle w:val="11"/>
            </w:pPr>
            <w:r>
              <w:t>0.14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3.90</w:t>
            </w:r>
          </w:p>
        </w:tc>
        <w:tc>
          <w:tcPr>
            <w:tcW w:w="1643" w:type="dxa"/>
            <w:vAlign w:val="center"/>
          </w:tcPr>
          <w:p>
            <w:pPr>
              <w:pStyle w:val="11"/>
            </w:pPr>
            <w:r>
              <w:t>3.90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5.58</w:t>
            </w:r>
          </w:p>
        </w:tc>
        <w:tc>
          <w:tcPr>
            <w:tcW w:w="1643" w:type="dxa"/>
            <w:vAlign w:val="center"/>
          </w:tcPr>
          <w:p>
            <w:pPr>
              <w:pStyle w:val="11"/>
            </w:pPr>
          </w:p>
        </w:tc>
        <w:tc>
          <w:tcPr>
            <w:tcW w:w="1643" w:type="dxa"/>
            <w:vAlign w:val="center"/>
          </w:tcPr>
          <w:p>
            <w:pPr>
              <w:pStyle w:val="11"/>
            </w:pPr>
            <w:r>
              <w:t>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0.78</w:t>
            </w:r>
          </w:p>
        </w:tc>
        <w:tc>
          <w:tcPr>
            <w:tcW w:w="1643" w:type="dxa"/>
            <w:vAlign w:val="center"/>
          </w:tcPr>
          <w:p>
            <w:pPr>
              <w:pStyle w:val="11"/>
            </w:pPr>
          </w:p>
        </w:tc>
        <w:tc>
          <w:tcPr>
            <w:tcW w:w="1643" w:type="dxa"/>
            <w:vAlign w:val="center"/>
          </w:tcPr>
          <w:p>
            <w:pPr>
              <w:pStyle w:val="11"/>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30202</w:t>
            </w:r>
          </w:p>
        </w:tc>
        <w:tc>
          <w:tcPr>
            <w:tcW w:w="1643" w:type="dxa"/>
            <w:vAlign w:val="center"/>
          </w:tcPr>
          <w:p>
            <w:pPr>
              <w:pStyle w:val="12"/>
            </w:pPr>
            <w:r>
              <w:t>印刷费</w:t>
            </w:r>
          </w:p>
        </w:tc>
        <w:tc>
          <w:tcPr>
            <w:tcW w:w="1643" w:type="dxa"/>
            <w:vAlign w:val="center"/>
          </w:tcPr>
          <w:p>
            <w:pPr>
              <w:pStyle w:val="11"/>
            </w:pPr>
            <w:r>
              <w:t>0.80</w:t>
            </w:r>
          </w:p>
        </w:tc>
        <w:tc>
          <w:tcPr>
            <w:tcW w:w="1643" w:type="dxa"/>
            <w:vAlign w:val="center"/>
          </w:tcPr>
          <w:p>
            <w:pPr>
              <w:pStyle w:val="11"/>
            </w:pPr>
          </w:p>
        </w:tc>
        <w:tc>
          <w:tcPr>
            <w:tcW w:w="1643"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30207</w:t>
            </w:r>
          </w:p>
        </w:tc>
        <w:tc>
          <w:tcPr>
            <w:tcW w:w="1643" w:type="dxa"/>
            <w:vAlign w:val="center"/>
          </w:tcPr>
          <w:p>
            <w:pPr>
              <w:pStyle w:val="12"/>
            </w:pPr>
            <w:r>
              <w:t>邮电费</w:t>
            </w:r>
          </w:p>
        </w:tc>
        <w:tc>
          <w:tcPr>
            <w:tcW w:w="1643" w:type="dxa"/>
            <w:vAlign w:val="center"/>
          </w:tcPr>
          <w:p>
            <w:pPr>
              <w:pStyle w:val="11"/>
            </w:pPr>
            <w:r>
              <w:t>1.40</w:t>
            </w:r>
          </w:p>
        </w:tc>
        <w:tc>
          <w:tcPr>
            <w:tcW w:w="1643" w:type="dxa"/>
            <w:vAlign w:val="center"/>
          </w:tcPr>
          <w:p>
            <w:pPr>
              <w:pStyle w:val="11"/>
            </w:pPr>
          </w:p>
        </w:tc>
        <w:tc>
          <w:tcPr>
            <w:tcW w:w="1643" w:type="dxa"/>
            <w:vAlign w:val="center"/>
          </w:tcPr>
          <w:p>
            <w:pPr>
              <w:pStyle w:val="11"/>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30211</w:t>
            </w:r>
          </w:p>
        </w:tc>
        <w:tc>
          <w:tcPr>
            <w:tcW w:w="1643" w:type="dxa"/>
            <w:vAlign w:val="center"/>
          </w:tcPr>
          <w:p>
            <w:pPr>
              <w:pStyle w:val="12"/>
            </w:pPr>
            <w:r>
              <w:t>差旅费</w:t>
            </w:r>
          </w:p>
        </w:tc>
        <w:tc>
          <w:tcPr>
            <w:tcW w:w="1643" w:type="dxa"/>
            <w:vAlign w:val="center"/>
          </w:tcPr>
          <w:p>
            <w:pPr>
              <w:pStyle w:val="11"/>
            </w:pPr>
            <w:r>
              <w:t>0.20</w:t>
            </w:r>
          </w:p>
        </w:tc>
        <w:tc>
          <w:tcPr>
            <w:tcW w:w="1643" w:type="dxa"/>
            <w:vAlign w:val="center"/>
          </w:tcPr>
          <w:p>
            <w:pPr>
              <w:pStyle w:val="11"/>
            </w:pPr>
          </w:p>
        </w:tc>
        <w:tc>
          <w:tcPr>
            <w:tcW w:w="1643"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30213</w:t>
            </w:r>
          </w:p>
        </w:tc>
        <w:tc>
          <w:tcPr>
            <w:tcW w:w="1643" w:type="dxa"/>
            <w:vAlign w:val="center"/>
          </w:tcPr>
          <w:p>
            <w:pPr>
              <w:pStyle w:val="12"/>
            </w:pPr>
            <w:r>
              <w:t>维修(护)费</w:t>
            </w:r>
          </w:p>
        </w:tc>
        <w:tc>
          <w:tcPr>
            <w:tcW w:w="1643" w:type="dxa"/>
            <w:vAlign w:val="center"/>
          </w:tcPr>
          <w:p>
            <w:pPr>
              <w:pStyle w:val="11"/>
            </w:pPr>
            <w:r>
              <w:t>0.30</w:t>
            </w:r>
          </w:p>
        </w:tc>
        <w:tc>
          <w:tcPr>
            <w:tcW w:w="1643" w:type="dxa"/>
            <w:vAlign w:val="center"/>
          </w:tcPr>
          <w:p>
            <w:pPr>
              <w:pStyle w:val="11"/>
            </w:pPr>
          </w:p>
        </w:tc>
        <w:tc>
          <w:tcPr>
            <w:tcW w:w="1643"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30227</w:t>
            </w:r>
          </w:p>
        </w:tc>
        <w:tc>
          <w:tcPr>
            <w:tcW w:w="1643" w:type="dxa"/>
            <w:vAlign w:val="center"/>
          </w:tcPr>
          <w:p>
            <w:pPr>
              <w:pStyle w:val="12"/>
            </w:pPr>
            <w:r>
              <w:t>委托业务费</w:t>
            </w:r>
          </w:p>
        </w:tc>
        <w:tc>
          <w:tcPr>
            <w:tcW w:w="1643" w:type="dxa"/>
            <w:vAlign w:val="center"/>
          </w:tcPr>
          <w:p>
            <w:pPr>
              <w:pStyle w:val="11"/>
            </w:pPr>
            <w:r>
              <w:t>0.60</w:t>
            </w:r>
          </w:p>
        </w:tc>
        <w:tc>
          <w:tcPr>
            <w:tcW w:w="1643" w:type="dxa"/>
            <w:vAlign w:val="center"/>
          </w:tcPr>
          <w:p>
            <w:pPr>
              <w:pStyle w:val="11"/>
            </w:pPr>
          </w:p>
        </w:tc>
        <w:tc>
          <w:tcPr>
            <w:tcW w:w="1643"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1"/>
            </w:pPr>
            <w:r>
              <w:t>1.50</w:t>
            </w:r>
          </w:p>
        </w:tc>
        <w:tc>
          <w:tcPr>
            <w:tcW w:w="1643" w:type="dxa"/>
            <w:vAlign w:val="center"/>
          </w:tcPr>
          <w:p>
            <w:pPr>
              <w:pStyle w:val="11"/>
            </w:pPr>
          </w:p>
        </w:tc>
        <w:tc>
          <w:tcPr>
            <w:tcW w:w="1643" w:type="dxa"/>
            <w:vAlign w:val="center"/>
          </w:tcPr>
          <w:p>
            <w:pPr>
              <w:pStyle w:val="11"/>
            </w:pPr>
            <w:r>
              <w:t>1.50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712001共青团馆陶县委员会</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712001共青团馆陶县委员会</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712001共青团馆陶县委员会</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共青团馆陶县委员会2024年单位预算信息公开情况说明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按照《中华人民共和国预算法》、《地方预决算公开操作规程》和《关于进一步推进预算公开工作的实施意见》规定，现将共青团馆陶县委员会2024年单位预算公开如下：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2"/>
      </w:pPr>
      <w:r>
        <w:t xml:space="preserve">（一）掌握全县青少年思想状况，研究青少年运动、青少年工作理论和思想教育问题，提出相应对策，开展各种活动。 </w:t>
      </w:r>
    </w:p>
    <w:p>
      <w:pPr>
        <w:pStyle w:val="22"/>
      </w:pPr>
      <w:r>
        <w:t xml:space="preserve">（二）代表和维护青少年合法权益，会同有关部门做好未成年人保护工作。 </w:t>
      </w:r>
    </w:p>
    <w:p>
      <w:pPr>
        <w:pStyle w:val="22"/>
      </w:pPr>
      <w:r>
        <w:t xml:space="preserve">（三）拓展服务领域，建立和完善青少年服务体系。 </w:t>
      </w:r>
    </w:p>
    <w:p>
      <w:pPr>
        <w:pStyle w:val="22"/>
      </w:pPr>
      <w:r>
        <w:t xml:space="preserve">（四）负责以救助失学儿童、营建希望小学为内容的希望工程和旨在保护环境的“绿色希望工程——保护母亲河行动”。 </w:t>
      </w:r>
    </w:p>
    <w:p>
      <w:pPr>
        <w:pStyle w:val="22"/>
      </w:pPr>
      <w:r>
        <w:t xml:space="preserve">（五）围绕建设经济强县目标，以“青年创新创效活动”为龙头，组织团员青年开展建功立业活动。 </w:t>
      </w:r>
    </w:p>
    <w:p>
      <w:pPr>
        <w:pStyle w:val="22"/>
      </w:pPr>
      <w:r>
        <w:t xml:space="preserve">（六）发挥团组织的优势，积极组织开展各项公益活动。 </w:t>
      </w:r>
    </w:p>
    <w:p>
      <w:pPr>
        <w:pStyle w:val="22"/>
      </w:pPr>
      <w:r>
        <w:t>（七）协助各乡镇及县直对口单位党组织搞好其下属团组织成员的配备、管理和使用工作。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共青团馆陶县委员会</w:t>
            </w:r>
          </w:p>
        </w:tc>
        <w:tc>
          <w:tcPr>
            <w:tcW w:w="2464"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49.92万元，其中：一般公共预算收入49.92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共青团馆陶县委员会年度单位预算中支出预算的总体情况。2024年支出预算49.92万元，其中基本支出49.92万元，包括人员经费44.34万元和日常公用经费5.58万元；项目支出0.00万元。</w:t>
      </w:r>
    </w:p>
    <w:p>
      <w:pPr>
        <w:pStyle w:val="18"/>
      </w:pPr>
      <w:r>
        <w:t>3、比上年增减情况</w:t>
      </w:r>
    </w:p>
    <w:p>
      <w:pPr>
        <w:pStyle w:val="18"/>
      </w:pPr>
      <w:r>
        <w:t>2024年预算收支安排49.92万元，较2023年预算减少12.12万元，其中：基本支出减少12.12万元，主要为厉行节俭，基本支出减少。项目支出增加0.00万元，与上年度持平。</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3"/>
      </w:pPr>
      <w:r>
        <w:t>202</w:t>
      </w:r>
      <w:r>
        <w:rPr>
          <w:rFonts w:hint="eastAsia"/>
          <w:lang w:val="en-US" w:eastAsia="zh-CN"/>
        </w:rPr>
        <w:t>4</w:t>
      </w:r>
      <w:r>
        <w:t>年，我</w:t>
      </w:r>
      <w:r>
        <w:rPr>
          <w:rFonts w:hint="eastAsia"/>
          <w:lang w:eastAsia="zh-CN"/>
        </w:rPr>
        <w:t>单位</w:t>
      </w:r>
      <w:r>
        <w:t>运行经费共计安排5.58万元，主要用于邮电费、办公费、印刷费、差旅费、维修维护费等日常运行支出。</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4"/>
      </w:pPr>
      <w:r>
        <w:t>202</w:t>
      </w:r>
      <w:r>
        <w:rPr>
          <w:rFonts w:hint="eastAsia"/>
          <w:lang w:val="en-US" w:eastAsia="zh-CN"/>
        </w:rPr>
        <w:t>4</w:t>
      </w:r>
      <w:r>
        <w:t>年，我</w:t>
      </w:r>
      <w:r>
        <w:rPr>
          <w:rFonts w:hint="eastAsia"/>
          <w:lang w:eastAsia="zh-CN"/>
        </w:rPr>
        <w:t>单位</w:t>
      </w:r>
      <w:r>
        <w:t>财政拨款“三公”经费预算安排0元，其中因公出国（境）费0元；公务用车购置及运维费0元（其中：公务用车购置费为0元，公务用车运维费0元)；公务接待费0元。“三公”经费与上年持平，无增减变化。</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712001共青团馆陶县委员会</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p>
        </w:tc>
        <w:tc>
          <w:tcPr>
            <w:tcW w:w="986" w:type="dxa"/>
            <w:vAlign w:val="center"/>
          </w:tcPr>
          <w:p>
            <w:pPr>
              <w:pStyle w:val="11"/>
            </w:pPr>
          </w:p>
        </w:tc>
        <w:tc>
          <w:tcPr>
            <w:tcW w:w="986" w:type="dxa"/>
            <w:vAlign w:val="center"/>
          </w:tcPr>
          <w:p>
            <w:pPr>
              <w:pStyle w:val="12"/>
            </w:pPr>
          </w:p>
        </w:tc>
        <w:tc>
          <w:tcPr>
            <w:tcW w:w="986" w:type="dxa"/>
            <w:vAlign w:val="center"/>
          </w:tcPr>
          <w:p>
            <w:pPr>
              <w:pStyle w:val="12"/>
            </w:pPr>
          </w:p>
        </w:tc>
        <w:tc>
          <w:tcPr>
            <w:tcW w:w="986" w:type="dxa"/>
            <w:vAlign w:val="center"/>
          </w:tcPr>
          <w:p>
            <w:pPr>
              <w:pStyle w:val="13"/>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共青团馆陶县委员会上年末固定资产金额为0.00万元（详见下表）。本年度拟购置固定资产总额为0.00万元，已按要求列入政府采购预算，详见政府采购预算表。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712001共青团馆陶县委员会</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p>
        </w:tc>
        <w:tc>
          <w:tcPr>
            <w:tcW w:w="4933"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bookmarkStart w:id="1" w:name="_GoBack"/>
      <w:bookmarkEnd w:id="1"/>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29247E95"/>
    <w:rsid w:val="48275B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2024-02-28T15:55:12Z</dcterms:created>
  <dcterms:modified xsi:type="dcterms:W3CDTF">2024-02-28T07:55:12Z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2024-02-28T15:55:07Z</dcterms:created>
  <dcterms:modified xsi:type="dcterms:W3CDTF">2024-02-28T07:55:07Z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2024-02-28T15:55:12Z</dcterms:created>
  <dcterms:modified xsi:type="dcterms:W3CDTF">2024-02-28T07:55:12Z</dcterms:modified>
</cp:coreProperties>
</file>

<file path=customXml/itemProps1.xml><?xml version="1.0" encoding="utf-8"?>
<ds:datastoreItem xmlns:ds="http://schemas.openxmlformats.org/officeDocument/2006/customXml" ds:itemID="{7d647e8d-d350-4f18-a807-8b501bd09255}">
  <ds:schemaRefs/>
</ds:datastoreItem>
</file>

<file path=customXml/itemProps2.xml><?xml version="1.0" encoding="utf-8"?>
<ds:datastoreItem xmlns:ds="http://schemas.openxmlformats.org/officeDocument/2006/customXml" ds:itemID="{178c07ea-3f69-426e-a8cc-3fac2a94127d}">
  <ds:schemaRefs/>
</ds:datastoreItem>
</file>

<file path=customXml/itemProps3.xml><?xml version="1.0" encoding="utf-8"?>
<ds:datastoreItem xmlns:ds="http://schemas.openxmlformats.org/officeDocument/2006/customXml" ds:itemID="{2985c576-18e4-43bc-bc9f-450fd2cce3b6}">
  <ds:schemaRefs/>
</ds:datastoreItem>
</file>

<file path=customXml/itemProps4.xml><?xml version="1.0" encoding="utf-8"?>
<ds:datastoreItem xmlns:ds="http://schemas.openxmlformats.org/officeDocument/2006/customXml" ds:itemID="{db157073-6085-4e57-be65-b9b7078ca29a}">
  <ds:schemaRefs/>
</ds:datastoreItem>
</file>

<file path=customXml/itemProps5.xml><?xml version="1.0" encoding="utf-8"?>
<ds:datastoreItem xmlns:ds="http://schemas.openxmlformats.org/officeDocument/2006/customXml" ds:itemID="{6b34be6f-7758-4485-9372-f0a10b773a3d}">
  <ds:schemaRefs/>
</ds:datastoreItem>
</file>

<file path=customXml/itemProps6.xml><?xml version="1.0" encoding="utf-8"?>
<ds:datastoreItem xmlns:ds="http://schemas.openxmlformats.org/officeDocument/2006/customXml" ds:itemID="{83861adf-86d8-4200-af6d-437b6c933c1e}">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2024-02-28T15:55:00Z</dcterms:created>
  <dc:creator>Administrator</dc:creator>
  <cp:lastModifiedBy>Sally</cp:lastModifiedBy>
  <dcterms:modified xsi:type="dcterms:W3CDTF">2024-03-01T01:47:11Z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98E6AF8842114A28A3B34425F580960B_12</vt:lpwstr>
  </property>
</Properties>
</file>