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0DCA">
      <w:pPr>
        <w:ind w:firstLine="883" w:firstLineChars="200"/>
        <w:jc w:val="center"/>
        <w:rPr>
          <w:rFonts w:ascii="宋体"/>
          <w:b/>
          <w:sz w:val="44"/>
          <w:szCs w:val="44"/>
        </w:rPr>
      </w:pPr>
    </w:p>
    <w:p w14:paraId="1C567AB7">
      <w:pPr>
        <w:ind w:firstLine="883" w:firstLineChars="200"/>
        <w:jc w:val="center"/>
        <w:rPr>
          <w:rFonts w:ascii="宋体"/>
          <w:b/>
          <w:sz w:val="44"/>
          <w:szCs w:val="44"/>
        </w:rPr>
      </w:pPr>
      <w:r>
        <w:rPr>
          <w:rFonts w:hint="eastAsia" w:ascii="宋体" w:hAnsi="宋体"/>
          <w:b/>
          <w:sz w:val="44"/>
          <w:szCs w:val="44"/>
        </w:rPr>
        <w:t>馆陶县寿山寺乡</w:t>
      </w:r>
      <w:r>
        <w:rPr>
          <w:rFonts w:ascii="宋体" w:hAnsi="宋体"/>
          <w:b/>
          <w:sz w:val="44"/>
          <w:szCs w:val="44"/>
        </w:rPr>
        <w:t>201</w:t>
      </w:r>
      <w:r>
        <w:rPr>
          <w:rFonts w:hint="eastAsia" w:ascii="宋体" w:hAnsi="宋体"/>
          <w:b/>
          <w:sz w:val="44"/>
          <w:szCs w:val="44"/>
          <w:lang w:val="en-US" w:eastAsia="zh-CN"/>
        </w:rPr>
        <w:t>9</w:t>
      </w:r>
      <w:r>
        <w:rPr>
          <w:rFonts w:hint="eastAsia" w:ascii="宋体" w:hAnsi="宋体"/>
          <w:b/>
          <w:sz w:val="44"/>
          <w:szCs w:val="44"/>
        </w:rPr>
        <w:t>年部门预算信息公开</w:t>
      </w:r>
    </w:p>
    <w:p w14:paraId="7B78F13E">
      <w:pPr>
        <w:ind w:firstLine="640" w:firstLineChars="200"/>
        <w:rPr>
          <w:rFonts w:ascii="仿宋_GB2312" w:hAnsi="Times New Roman" w:eastAsia="仿宋_GB2312"/>
          <w:sz w:val="32"/>
          <w:szCs w:val="32"/>
        </w:rPr>
      </w:pPr>
    </w:p>
    <w:p w14:paraId="52E2BD88">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按照《</w:t>
      </w:r>
      <w:r>
        <w:rPr>
          <w:rFonts w:hint="eastAsia" w:asciiTheme="majorEastAsia" w:hAnsiTheme="majorEastAsia" w:eastAsiaTheme="majorEastAsia"/>
          <w:sz w:val="32"/>
          <w:szCs w:val="32"/>
          <w:lang w:eastAsia="zh-CN"/>
        </w:rPr>
        <w:t>中华人民共和国</w:t>
      </w:r>
      <w:r>
        <w:rPr>
          <w:rFonts w:hint="eastAsia" w:asciiTheme="majorEastAsia" w:hAnsiTheme="majorEastAsia" w:eastAsiaTheme="majorEastAsia"/>
          <w:sz w:val="32"/>
          <w:szCs w:val="32"/>
        </w:rPr>
        <w:t>预算法》、《地方预决算公开操作规程》和《河北省省级预算公开办法》规定，现将我乡</w:t>
      </w:r>
      <w:r>
        <w:rPr>
          <w:rFonts w:asciiTheme="majorEastAsia" w:hAnsiTheme="majorEastAsia" w:eastAsiaTheme="majorEastAsia"/>
          <w:sz w:val="32"/>
          <w:szCs w:val="32"/>
        </w:rPr>
        <w:t>201</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年部门预算公开如下：</w:t>
      </w:r>
    </w:p>
    <w:p w14:paraId="5CD90706">
      <w:pPr>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一、部门职责及机构设置情况</w:t>
      </w:r>
    </w:p>
    <w:p w14:paraId="0E31F6E4">
      <w:pPr>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部门职责：</w:t>
      </w:r>
    </w:p>
    <w:p w14:paraId="576113EF">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乡党委的主要职能是：</w:t>
      </w:r>
    </w:p>
    <w:p w14:paraId="1EBD1A8F">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宣传、贯彻党的路线、方针、政策和上级党组织的指示、决定，执行乡党员代表大会（党员大会）决议，讨论决定本乡的重大问题。</w:t>
      </w:r>
    </w:p>
    <w:p w14:paraId="42C0F8DE">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抓好自身和所属党组织的思想、组织和作风建设。</w:t>
      </w:r>
    </w:p>
    <w:p w14:paraId="2059A028">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领导乡经济建设，制定本乡经济和社会发展规划并组织实施。</w:t>
      </w:r>
    </w:p>
    <w:p w14:paraId="6BC0DB2F">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领导乡社会主义精神文明和民主法治建设。加强农村社会治安综合治理，贯彻执行党和国家的计划生育政策。</w:t>
      </w:r>
    </w:p>
    <w:p w14:paraId="73DD6A39">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领导并支持乡政府依法行使各项行政管理职权。</w:t>
      </w:r>
    </w:p>
    <w:p w14:paraId="7220D7ED">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领到人大主席团及经济组织、人民武装和共青团、妇联等人民团体的工作。</w:t>
      </w:r>
    </w:p>
    <w:p w14:paraId="789F7DDC">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领导上级有关部门派驻乡单位的党的建设，领导、支持和协调上级有关部门派驻乡单位的工作。</w:t>
      </w:r>
    </w:p>
    <w:p w14:paraId="51704A12">
      <w:pPr>
        <w:numPr>
          <w:ilvl w:val="0"/>
          <w:numId w:val="1"/>
        </w:num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完成上级党组织交办的其他任务。</w:t>
      </w:r>
    </w:p>
    <w:p w14:paraId="5B5D735B">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乡政府的主要职能是：贯彻落实好党和国家在农村的各项方针政策和法律法规，做好农业、农村、农民工作。其主要职能为：</w:t>
      </w:r>
    </w:p>
    <w:p w14:paraId="0931A509">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（一）促进经济发展、增加农民收入。</w:t>
      </w:r>
    </w:p>
    <w:p w14:paraId="0BFABEBF">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科学制定乡村发展规划，推动产业结构调整，根据本地产业优势，培育壮大本地支柱产业；营造良好的发展环境、扶持典型、示范引导，提高经济发展的质量和水平；加强农村基础设施建设和新型农村服务体系建设，落实强农惠农措施，促进农业发展，增加农民收入；大力发展民营经济，增强农村集体经济实力，培育和发展农村经济合作组织、经济实体、行业协会和中介组织，尊重农民的生产经营自主权，提高农民的自我发展能力；搞好农业新技术示范，促进农业新技术推广；搞好政策、信息、咨询服务，宣传国家投资方向、重点支持的产业产品，培训经济人才，及时为农民提供产、供、销等市场信息，发布经济致富信息。</w:t>
      </w:r>
    </w:p>
    <w:p w14:paraId="25641A0F">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（二）强化公共服务、着力改善民生。</w:t>
      </w:r>
    </w:p>
    <w:p w14:paraId="41A7D116">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拓宽服务渠道，改进服务方式，通过“一站式”服务、办事代理制等多种形式，方便群众办事；推进依法行政，严格依法履行职责；推行行政机关首问办理负责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加强对农村劳动力的职业技能培训，发布劳务信息，搞好劳务输出，扩大农村劳动力就业；做好农村社会保障工作，扩大农村新型合作医疗覆盖面，提高农民参合率，建立健全农村困难群众最底生活保障制度，做好烈军属、五保户养老金的社会化发放和申领资格认证，解除农民后顾之忧；做好育龄妇女普查和生殖健康检查；保证粮食直补，农资直补等各项惠农政策落实到户。</w:t>
      </w:r>
    </w:p>
    <w:p w14:paraId="28F96556">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（三）加强社会管理、维护农村稳定。</w:t>
      </w:r>
    </w:p>
    <w:p w14:paraId="763F553D">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抓好农村思想政治建设和精神文明建设，加强农村教育、卫生、文化、体育、环境保护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害农民利益的突出问题，确保社会稳定；指导村民自治，积极稳妥有序推进农村新民居建设，促进社会组织健康发展，增强社会自治功能，完善村规民约，深化农村平安创建工作。</w:t>
      </w:r>
    </w:p>
    <w:p w14:paraId="6F45A925">
      <w:pPr>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（四）推进基层民主、促进农村和谐。</w:t>
      </w:r>
    </w:p>
    <w:p w14:paraId="2B1976C3">
      <w:pPr>
        <w:ind w:firstLine="640" w:firstLineChars="200"/>
        <w:rPr>
          <w:rFonts w:asciiTheme="majorEastAsia" w:hAnsiTheme="majorEastAsia" w:eastAsiaTheme="majorEastAsia"/>
          <w:sz w:val="32"/>
          <w:szCs w:val="32"/>
        </w:rPr>
      </w:pPr>
      <w:r>
        <w:rPr>
          <w:rFonts w:hint="eastAsia" w:cs="仿宋_GB2312" w:asciiTheme="majorEastAsia" w:hAnsiTheme="majorEastAsia" w:eastAsiaTheme="majorEastAsia"/>
          <w:sz w:val="32"/>
          <w:szCs w:val="32"/>
        </w:rPr>
        <w:t>坚持党的领导，保障农民群众的选举权；健全完善村党组织领导的充满活力的村民自治机制，保障村民的参与权；健全村务公开制度，保障农民群众的知情权；规范民主决策机制，拓宽村民民主参与村级事物的渠道，调度村民群众参与村级事务的积极性，保证村民的决策权；强化村务管理的监督制约机制，保障农民群众的监督权；着力解决群众生产生活中的突出问题，切实维护农民合法权益；创新方法，不断深化基层民主管理内涵，着力解决基层民主管理中的薄弱问题，进一步密切党群干群关系、巩固党的执政基础，促进和谐社会建设。</w:t>
      </w:r>
    </w:p>
    <w:p w14:paraId="48DD7EFA">
      <w:pPr>
        <w:autoSpaceDE w:val="0"/>
        <w:autoSpaceDN w:val="0"/>
        <w:adjustRightInd w:val="0"/>
        <w:ind w:left="198"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机构设置：</w:t>
      </w:r>
    </w:p>
    <w:p w14:paraId="1CECCC32">
      <w:pPr>
        <w:jc w:val="center"/>
        <w:outlineLvl w:val="0"/>
        <w:rPr>
          <w:rFonts w:asciiTheme="majorEastAsia" w:hAnsiTheme="majorEastAsia" w:eastAsiaTheme="majorEastAsia"/>
          <w:sz w:val="32"/>
          <w:szCs w:val="24"/>
        </w:rPr>
      </w:pPr>
      <w:r>
        <w:rPr>
          <w:rFonts w:hint="eastAsia" w:asciiTheme="majorEastAsia" w:hAnsiTheme="majorEastAsia" w:eastAsiaTheme="majorEastAsia"/>
          <w:sz w:val="32"/>
          <w:szCs w:val="24"/>
        </w:rPr>
        <w:t>部门机构设置情况</w:t>
      </w:r>
    </w:p>
    <w:tbl>
      <w:tblPr>
        <w:tblStyle w:val="9"/>
        <w:tblW w:w="13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19"/>
        <w:gridCol w:w="1588"/>
        <w:gridCol w:w="1787"/>
        <w:gridCol w:w="4063"/>
      </w:tblGrid>
      <w:tr w14:paraId="71BAA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blHeader/>
          <w:jc w:val="center"/>
        </w:trPr>
        <w:tc>
          <w:tcPr>
            <w:tcW w:w="6219" w:type="dxa"/>
            <w:vMerge w:val="restart"/>
            <w:vAlign w:val="center"/>
          </w:tcPr>
          <w:p w14:paraId="59E23A84">
            <w:pPr>
              <w:spacing w:line="3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单位名称</w:t>
            </w:r>
          </w:p>
        </w:tc>
        <w:tc>
          <w:tcPr>
            <w:tcW w:w="1588" w:type="dxa"/>
            <w:vMerge w:val="restart"/>
            <w:vAlign w:val="center"/>
          </w:tcPr>
          <w:p w14:paraId="57195D55">
            <w:pPr>
              <w:spacing w:line="3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单位性质</w:t>
            </w:r>
          </w:p>
        </w:tc>
        <w:tc>
          <w:tcPr>
            <w:tcW w:w="1787" w:type="dxa"/>
            <w:vMerge w:val="restart"/>
            <w:vAlign w:val="center"/>
          </w:tcPr>
          <w:p w14:paraId="7FCA1C10">
            <w:pPr>
              <w:spacing w:line="3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单位规格</w:t>
            </w:r>
          </w:p>
        </w:tc>
        <w:tc>
          <w:tcPr>
            <w:tcW w:w="4063" w:type="dxa"/>
            <w:vMerge w:val="restart"/>
            <w:vAlign w:val="center"/>
          </w:tcPr>
          <w:p w14:paraId="6B002FBD">
            <w:pPr>
              <w:spacing w:line="3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经费保障形式</w:t>
            </w:r>
          </w:p>
        </w:tc>
      </w:tr>
      <w:tr w14:paraId="63307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tblHeader/>
          <w:jc w:val="center"/>
        </w:trPr>
        <w:tc>
          <w:tcPr>
            <w:tcW w:w="6219" w:type="dxa"/>
            <w:vMerge w:val="continue"/>
            <w:vAlign w:val="center"/>
          </w:tcPr>
          <w:p w14:paraId="3E6F2D99">
            <w:pPr>
              <w:spacing w:line="300" w:lineRule="exact"/>
              <w:jc w:val="left"/>
              <w:outlineLvl w:val="0"/>
              <w:rPr>
                <w:rFonts w:asciiTheme="majorEastAsia" w:hAnsiTheme="majorEastAsia" w:eastAsiaTheme="majorEastAsia"/>
                <w:sz w:val="32"/>
                <w:szCs w:val="32"/>
              </w:rPr>
            </w:pPr>
          </w:p>
        </w:tc>
        <w:tc>
          <w:tcPr>
            <w:tcW w:w="1588" w:type="dxa"/>
            <w:vMerge w:val="continue"/>
            <w:vAlign w:val="center"/>
          </w:tcPr>
          <w:p w14:paraId="483C2E3D">
            <w:pPr>
              <w:spacing w:line="300" w:lineRule="exact"/>
              <w:jc w:val="left"/>
              <w:outlineLvl w:val="0"/>
              <w:rPr>
                <w:rFonts w:asciiTheme="majorEastAsia" w:hAnsiTheme="majorEastAsia" w:eastAsiaTheme="majorEastAsia"/>
                <w:sz w:val="32"/>
                <w:szCs w:val="32"/>
              </w:rPr>
            </w:pPr>
          </w:p>
        </w:tc>
        <w:tc>
          <w:tcPr>
            <w:tcW w:w="1787" w:type="dxa"/>
            <w:vMerge w:val="continue"/>
            <w:vAlign w:val="center"/>
          </w:tcPr>
          <w:p w14:paraId="19A29CC9">
            <w:pPr>
              <w:spacing w:line="300" w:lineRule="exact"/>
              <w:jc w:val="left"/>
              <w:outlineLvl w:val="0"/>
              <w:rPr>
                <w:rFonts w:asciiTheme="majorEastAsia" w:hAnsiTheme="majorEastAsia" w:eastAsiaTheme="majorEastAsia"/>
                <w:sz w:val="32"/>
                <w:szCs w:val="32"/>
              </w:rPr>
            </w:pPr>
          </w:p>
        </w:tc>
        <w:tc>
          <w:tcPr>
            <w:tcW w:w="4063" w:type="dxa"/>
            <w:vMerge w:val="continue"/>
            <w:vAlign w:val="center"/>
          </w:tcPr>
          <w:p w14:paraId="1595A2AA">
            <w:pPr>
              <w:spacing w:line="300" w:lineRule="exact"/>
              <w:jc w:val="left"/>
              <w:outlineLvl w:val="0"/>
              <w:rPr>
                <w:rFonts w:asciiTheme="majorEastAsia" w:hAnsiTheme="majorEastAsia" w:eastAsiaTheme="majorEastAsia"/>
                <w:sz w:val="32"/>
                <w:szCs w:val="32"/>
              </w:rPr>
            </w:pPr>
          </w:p>
        </w:tc>
      </w:tr>
      <w:tr w14:paraId="3C13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0108B5E5">
            <w:pPr>
              <w:spacing w:line="3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合</w:t>
            </w:r>
            <w:r>
              <w:rPr>
                <w:rFonts w:asciiTheme="majorEastAsia" w:hAnsiTheme="majorEastAsia" w:eastAsiaTheme="majorEastAsia"/>
                <w:b/>
                <w:sz w:val="32"/>
                <w:szCs w:val="32"/>
              </w:rPr>
              <w:t xml:space="preserve">    </w:t>
            </w:r>
            <w:r>
              <w:rPr>
                <w:rFonts w:hint="eastAsia" w:asciiTheme="majorEastAsia" w:hAnsiTheme="majorEastAsia" w:eastAsiaTheme="majorEastAsia"/>
                <w:b/>
                <w:sz w:val="32"/>
                <w:szCs w:val="32"/>
              </w:rPr>
              <w:t>计</w:t>
            </w:r>
          </w:p>
        </w:tc>
        <w:tc>
          <w:tcPr>
            <w:tcW w:w="1588" w:type="dxa"/>
            <w:vAlign w:val="center"/>
          </w:tcPr>
          <w:p w14:paraId="50C44141">
            <w:pPr>
              <w:spacing w:line="300" w:lineRule="exact"/>
              <w:jc w:val="center"/>
              <w:rPr>
                <w:rFonts w:asciiTheme="majorEastAsia" w:hAnsiTheme="majorEastAsia" w:eastAsiaTheme="majorEastAsia"/>
                <w:b/>
                <w:sz w:val="32"/>
                <w:szCs w:val="32"/>
              </w:rPr>
            </w:pPr>
          </w:p>
        </w:tc>
        <w:tc>
          <w:tcPr>
            <w:tcW w:w="1787" w:type="dxa"/>
            <w:vAlign w:val="center"/>
          </w:tcPr>
          <w:p w14:paraId="548E47E3">
            <w:pPr>
              <w:spacing w:line="300" w:lineRule="exact"/>
              <w:jc w:val="center"/>
              <w:rPr>
                <w:rFonts w:asciiTheme="majorEastAsia" w:hAnsiTheme="majorEastAsia" w:eastAsiaTheme="majorEastAsia"/>
                <w:b/>
                <w:sz w:val="32"/>
                <w:szCs w:val="32"/>
              </w:rPr>
            </w:pPr>
          </w:p>
        </w:tc>
        <w:tc>
          <w:tcPr>
            <w:tcW w:w="4063" w:type="dxa"/>
            <w:vAlign w:val="center"/>
          </w:tcPr>
          <w:p w14:paraId="53BD3C7C">
            <w:pPr>
              <w:spacing w:line="300" w:lineRule="exact"/>
              <w:jc w:val="center"/>
              <w:rPr>
                <w:rFonts w:asciiTheme="majorEastAsia" w:hAnsiTheme="majorEastAsia" w:eastAsiaTheme="majorEastAsia"/>
                <w:b/>
                <w:sz w:val="32"/>
                <w:szCs w:val="32"/>
              </w:rPr>
            </w:pPr>
          </w:p>
        </w:tc>
      </w:tr>
      <w:tr w14:paraId="54047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26B4FD74">
            <w:pPr>
              <w:spacing w:line="300" w:lineRule="exact"/>
              <w:jc w:val="left"/>
              <w:rPr>
                <w:rFonts w:asciiTheme="majorEastAsia" w:hAnsiTheme="majorEastAsia" w:eastAsiaTheme="majorEastAsia"/>
                <w:sz w:val="32"/>
                <w:szCs w:val="32"/>
              </w:rPr>
            </w:pPr>
            <w:r>
              <w:rPr>
                <w:rFonts w:hint="eastAsia" w:asciiTheme="majorEastAsia" w:hAnsiTheme="majorEastAsia" w:eastAsiaTheme="majorEastAsia"/>
                <w:sz w:val="32"/>
                <w:szCs w:val="32"/>
              </w:rPr>
              <w:t>寿山寺乡人民政府</w:t>
            </w:r>
          </w:p>
        </w:tc>
        <w:tc>
          <w:tcPr>
            <w:tcW w:w="1588" w:type="dxa"/>
            <w:vAlign w:val="center"/>
          </w:tcPr>
          <w:p w14:paraId="774C690C">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行政</w:t>
            </w:r>
          </w:p>
        </w:tc>
        <w:tc>
          <w:tcPr>
            <w:tcW w:w="1787" w:type="dxa"/>
            <w:vAlign w:val="center"/>
          </w:tcPr>
          <w:p w14:paraId="45F54B7E">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正科级</w:t>
            </w:r>
          </w:p>
        </w:tc>
        <w:tc>
          <w:tcPr>
            <w:tcW w:w="4063" w:type="dxa"/>
            <w:vAlign w:val="center"/>
          </w:tcPr>
          <w:p w14:paraId="5DB3EC4F">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财政拨款</w:t>
            </w:r>
          </w:p>
        </w:tc>
      </w:tr>
      <w:tr w14:paraId="12D0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4B3B4B26">
            <w:pPr>
              <w:spacing w:line="300" w:lineRule="exact"/>
              <w:jc w:val="left"/>
              <w:rPr>
                <w:rFonts w:asciiTheme="majorEastAsia" w:hAnsiTheme="majorEastAsia" w:eastAsiaTheme="majorEastAsia"/>
                <w:sz w:val="32"/>
                <w:szCs w:val="32"/>
              </w:rPr>
            </w:pPr>
            <w:r>
              <w:rPr>
                <w:rFonts w:hint="eastAsia" w:asciiTheme="majorEastAsia" w:hAnsiTheme="majorEastAsia" w:eastAsiaTheme="majorEastAsia"/>
                <w:sz w:val="32"/>
                <w:szCs w:val="32"/>
              </w:rPr>
              <w:t>寿山寺乡党委</w:t>
            </w:r>
          </w:p>
        </w:tc>
        <w:tc>
          <w:tcPr>
            <w:tcW w:w="1588" w:type="dxa"/>
            <w:vAlign w:val="center"/>
          </w:tcPr>
          <w:p w14:paraId="266E561F">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行政</w:t>
            </w:r>
          </w:p>
        </w:tc>
        <w:tc>
          <w:tcPr>
            <w:tcW w:w="1787" w:type="dxa"/>
            <w:vAlign w:val="center"/>
          </w:tcPr>
          <w:p w14:paraId="1E3EF055">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正科级</w:t>
            </w:r>
          </w:p>
        </w:tc>
        <w:tc>
          <w:tcPr>
            <w:tcW w:w="4063" w:type="dxa"/>
            <w:vAlign w:val="center"/>
          </w:tcPr>
          <w:p w14:paraId="3C3D9E0C">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财政拨款</w:t>
            </w:r>
          </w:p>
        </w:tc>
      </w:tr>
      <w:tr w14:paraId="7291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6FE3431E">
            <w:pPr>
              <w:spacing w:line="300" w:lineRule="exact"/>
              <w:jc w:val="left"/>
              <w:rPr>
                <w:rFonts w:asciiTheme="majorEastAsia" w:hAnsiTheme="majorEastAsia" w:eastAsiaTheme="majorEastAsia"/>
                <w:sz w:val="32"/>
                <w:szCs w:val="32"/>
              </w:rPr>
            </w:pPr>
            <w:r>
              <w:rPr>
                <w:rFonts w:hint="eastAsia" w:asciiTheme="majorEastAsia" w:hAnsiTheme="majorEastAsia" w:eastAsiaTheme="majorEastAsia"/>
                <w:sz w:val="32"/>
                <w:szCs w:val="32"/>
              </w:rPr>
              <w:t>寿山寺乡计生站</w:t>
            </w:r>
          </w:p>
        </w:tc>
        <w:tc>
          <w:tcPr>
            <w:tcW w:w="1588" w:type="dxa"/>
            <w:vAlign w:val="center"/>
          </w:tcPr>
          <w:p w14:paraId="13D6876D">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事业</w:t>
            </w:r>
          </w:p>
        </w:tc>
        <w:tc>
          <w:tcPr>
            <w:tcW w:w="1787" w:type="dxa"/>
            <w:vAlign w:val="center"/>
          </w:tcPr>
          <w:p w14:paraId="19E9B01A">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正科级</w:t>
            </w:r>
          </w:p>
        </w:tc>
        <w:tc>
          <w:tcPr>
            <w:tcW w:w="4063" w:type="dxa"/>
            <w:vAlign w:val="center"/>
          </w:tcPr>
          <w:p w14:paraId="4C4FF12A">
            <w:pPr>
              <w:spacing w:line="30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财政拨款</w:t>
            </w:r>
          </w:p>
        </w:tc>
      </w:tr>
    </w:tbl>
    <w:p w14:paraId="1F62D041">
      <w:pPr>
        <w:rPr>
          <w:rFonts w:asciiTheme="majorEastAsia" w:hAnsiTheme="majorEastAsia" w:eastAsiaTheme="majorEastAsia"/>
        </w:rPr>
      </w:pPr>
    </w:p>
    <w:p w14:paraId="697E991A">
      <w:pPr>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二、部门预算安排的总体情况</w:t>
      </w:r>
    </w:p>
    <w:p w14:paraId="7D6DB6D0">
      <w:pPr>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按照预算管理有关规定，目前我县部门预算的编制实行综合预算制度，即全部收入和支出都反映在预算中。馆陶县寿山寺乡人民政府及所属事业单位的收支包含在部门预算中。</w:t>
      </w:r>
    </w:p>
    <w:p w14:paraId="53E6752C">
      <w:pPr>
        <w:ind w:firstLine="640"/>
        <w:rPr>
          <w:rFonts w:asciiTheme="majorEastAsia" w:hAnsiTheme="majorEastAsia" w:eastAsiaTheme="majorEastAsia"/>
          <w:sz w:val="32"/>
          <w:szCs w:val="32"/>
        </w:rPr>
      </w:pPr>
      <w:r>
        <w:rPr>
          <w:rFonts w:asciiTheme="majorEastAsia" w:hAnsiTheme="majorEastAsia" w:eastAsiaTheme="majorEastAsia"/>
          <w:sz w:val="32"/>
          <w:szCs w:val="32"/>
        </w:rPr>
        <w:t>1</w:t>
      </w:r>
      <w:r>
        <w:rPr>
          <w:rFonts w:hint="eastAsia" w:asciiTheme="majorEastAsia" w:hAnsiTheme="majorEastAsia" w:eastAsiaTheme="majorEastAsia"/>
          <w:sz w:val="32"/>
          <w:szCs w:val="32"/>
        </w:rPr>
        <w:t>、收入说明</w:t>
      </w:r>
    </w:p>
    <w:p w14:paraId="4D8490B3">
      <w:pPr>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反映本部门当年全部收入。</w:t>
      </w:r>
      <w:r>
        <w:rPr>
          <w:rFonts w:asciiTheme="majorEastAsia" w:hAnsiTheme="majorEastAsia" w:eastAsiaTheme="majorEastAsia"/>
          <w:sz w:val="32"/>
          <w:szCs w:val="32"/>
        </w:rPr>
        <w:t>201</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年预算收入2800</w:t>
      </w:r>
      <w:r>
        <w:rPr>
          <w:rFonts w:hint="eastAsia" w:asciiTheme="majorEastAsia" w:hAnsiTheme="majorEastAsia" w:eastAsiaTheme="majorEastAsia"/>
          <w:sz w:val="32"/>
          <w:szCs w:val="32"/>
          <w:lang w:val="en-US" w:eastAsia="zh-CN"/>
        </w:rPr>
        <w:t>.</w:t>
      </w:r>
      <w:r>
        <w:rPr>
          <w:rFonts w:hint="eastAsia" w:asciiTheme="majorEastAsia" w:hAnsiTheme="majorEastAsia" w:eastAsiaTheme="majorEastAsia"/>
          <w:sz w:val="32"/>
          <w:szCs w:val="32"/>
        </w:rPr>
        <w:t>22万元，其中：一般公共预算收入1660</w:t>
      </w:r>
      <w:r>
        <w:rPr>
          <w:rFonts w:hint="eastAsia" w:asciiTheme="majorEastAsia" w:hAnsiTheme="majorEastAsia" w:eastAsiaTheme="majorEastAsia"/>
          <w:sz w:val="32"/>
          <w:szCs w:val="32"/>
          <w:lang w:val="en-US" w:eastAsia="zh-CN"/>
        </w:rPr>
        <w:t>.</w:t>
      </w:r>
      <w:r>
        <w:rPr>
          <w:rFonts w:hint="eastAsia" w:asciiTheme="majorEastAsia" w:hAnsiTheme="majorEastAsia" w:eastAsiaTheme="majorEastAsia"/>
          <w:sz w:val="32"/>
          <w:szCs w:val="32"/>
        </w:rPr>
        <w:t>56万元，基金预算收入1139</w:t>
      </w:r>
      <w:r>
        <w:rPr>
          <w:rFonts w:hint="eastAsia" w:asciiTheme="majorEastAsia" w:hAnsiTheme="majorEastAsia" w:eastAsiaTheme="majorEastAsia"/>
          <w:sz w:val="32"/>
          <w:szCs w:val="32"/>
          <w:lang w:val="en-US" w:eastAsia="zh-CN"/>
        </w:rPr>
        <w:t>.</w:t>
      </w:r>
      <w:r>
        <w:rPr>
          <w:rFonts w:hint="eastAsia" w:asciiTheme="majorEastAsia" w:hAnsiTheme="majorEastAsia" w:eastAsiaTheme="majorEastAsia"/>
          <w:sz w:val="32"/>
          <w:szCs w:val="32"/>
        </w:rPr>
        <w:t>66万元。</w:t>
      </w:r>
    </w:p>
    <w:p w14:paraId="13BD37D2">
      <w:pPr>
        <w:ind w:firstLine="640"/>
        <w:rPr>
          <w:rFonts w:asciiTheme="majorEastAsia" w:hAnsiTheme="majorEastAsia" w:eastAsiaTheme="majorEastAsia"/>
          <w:sz w:val="32"/>
          <w:szCs w:val="32"/>
        </w:rPr>
      </w:pPr>
      <w:r>
        <w:rPr>
          <w:rFonts w:asciiTheme="majorEastAsia" w:hAnsiTheme="majorEastAsia" w:eastAsiaTheme="majorEastAsia"/>
          <w:sz w:val="32"/>
          <w:szCs w:val="32"/>
        </w:rPr>
        <w:t>2</w:t>
      </w:r>
      <w:r>
        <w:rPr>
          <w:rFonts w:hint="eastAsia" w:asciiTheme="majorEastAsia" w:hAnsiTheme="majorEastAsia" w:eastAsiaTheme="majorEastAsia"/>
          <w:sz w:val="32"/>
          <w:szCs w:val="32"/>
        </w:rPr>
        <w:t>、支出说明</w:t>
      </w:r>
    </w:p>
    <w:p w14:paraId="1B8B8671">
      <w:pPr>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收支预算总表支出栏、基本支出表、项目支出表按经济分类和支出功能分类科目编制，反映省财馆陶县寿山寺乡人民政府部门预算中支出预算的总体情况。</w:t>
      </w:r>
      <w:r>
        <w:rPr>
          <w:rFonts w:hint="eastAsia" w:asciiTheme="majorEastAsia" w:hAnsiTheme="majorEastAsia" w:eastAsiaTheme="majorEastAsia"/>
          <w:sz w:val="32"/>
          <w:szCs w:val="32"/>
          <w:lang w:val="en-US" w:eastAsia="zh-CN"/>
        </w:rPr>
        <w:t>2019</w:t>
      </w:r>
      <w:r>
        <w:rPr>
          <w:rFonts w:hint="eastAsia" w:asciiTheme="majorEastAsia" w:hAnsiTheme="majorEastAsia" w:eastAsiaTheme="majorEastAsia"/>
          <w:sz w:val="32"/>
          <w:szCs w:val="32"/>
        </w:rPr>
        <w:t>年支出预算2800</w:t>
      </w:r>
      <w:r>
        <w:rPr>
          <w:rFonts w:hint="eastAsia" w:asciiTheme="majorEastAsia" w:hAnsiTheme="majorEastAsia" w:eastAsiaTheme="majorEastAsia"/>
          <w:sz w:val="32"/>
          <w:szCs w:val="32"/>
          <w:lang w:val="en-US" w:eastAsia="zh-CN"/>
        </w:rPr>
        <w:t>.</w:t>
      </w:r>
      <w:r>
        <w:rPr>
          <w:rFonts w:hint="eastAsia" w:asciiTheme="majorEastAsia" w:hAnsiTheme="majorEastAsia" w:eastAsiaTheme="majorEastAsia"/>
          <w:sz w:val="32"/>
          <w:szCs w:val="32"/>
        </w:rPr>
        <w:t>22万元，其中基本支出509</w:t>
      </w:r>
      <w:r>
        <w:rPr>
          <w:rFonts w:hint="eastAsia" w:asciiTheme="majorEastAsia" w:hAnsiTheme="majorEastAsia" w:eastAsiaTheme="majorEastAsia"/>
          <w:sz w:val="32"/>
          <w:szCs w:val="32"/>
          <w:lang w:val="en-US" w:eastAsia="zh-CN"/>
        </w:rPr>
        <w:t>.</w:t>
      </w:r>
      <w:r>
        <w:rPr>
          <w:rFonts w:hint="eastAsia" w:asciiTheme="majorEastAsia" w:hAnsiTheme="majorEastAsia" w:eastAsiaTheme="majorEastAsia"/>
          <w:sz w:val="32"/>
          <w:szCs w:val="32"/>
        </w:rPr>
        <w:t>54万元，包括人员经费470</w:t>
      </w:r>
      <w:r>
        <w:rPr>
          <w:rFonts w:hint="eastAsia" w:asciiTheme="majorEastAsia" w:hAnsiTheme="majorEastAsia" w:eastAsiaTheme="majorEastAsia"/>
          <w:sz w:val="32"/>
          <w:szCs w:val="32"/>
          <w:lang w:val="en-US" w:eastAsia="zh-CN"/>
        </w:rPr>
        <w:t>.</w:t>
      </w:r>
      <w:r>
        <w:rPr>
          <w:rFonts w:hint="eastAsia" w:asciiTheme="majorEastAsia" w:hAnsiTheme="majorEastAsia" w:eastAsiaTheme="majorEastAsia"/>
          <w:sz w:val="32"/>
          <w:szCs w:val="32"/>
        </w:rPr>
        <w:t>04万元和日常公用经费</w:t>
      </w:r>
      <w:r>
        <w:rPr>
          <w:rFonts w:hint="eastAsia" w:asciiTheme="majorEastAsia" w:hAnsiTheme="majorEastAsia" w:eastAsiaTheme="majorEastAsia"/>
          <w:sz w:val="32"/>
          <w:szCs w:val="32"/>
          <w:lang w:val="en-US" w:eastAsia="zh-CN"/>
        </w:rPr>
        <w:t>39.5</w:t>
      </w:r>
      <w:r>
        <w:rPr>
          <w:rFonts w:hint="eastAsia" w:asciiTheme="majorEastAsia" w:hAnsiTheme="majorEastAsia" w:eastAsiaTheme="majorEastAsia"/>
          <w:sz w:val="32"/>
          <w:szCs w:val="32"/>
        </w:rPr>
        <w:t>万元；项目支出2290</w:t>
      </w:r>
      <w:r>
        <w:rPr>
          <w:rFonts w:hint="eastAsia" w:asciiTheme="majorEastAsia" w:hAnsiTheme="majorEastAsia" w:eastAsiaTheme="majorEastAsia"/>
          <w:sz w:val="32"/>
          <w:szCs w:val="32"/>
          <w:lang w:val="en-US" w:eastAsia="zh-CN"/>
        </w:rPr>
        <w:t>.</w:t>
      </w:r>
      <w:r>
        <w:rPr>
          <w:rFonts w:hint="eastAsia" w:asciiTheme="majorEastAsia" w:hAnsiTheme="majorEastAsia" w:eastAsiaTheme="majorEastAsia"/>
          <w:sz w:val="32"/>
          <w:szCs w:val="32"/>
        </w:rPr>
        <w:t>68万元，主要为项目占地补偿和村级补助资金。</w:t>
      </w:r>
    </w:p>
    <w:p w14:paraId="059A8417">
      <w:pPr>
        <w:ind w:firstLine="640"/>
        <w:rPr>
          <w:rFonts w:asciiTheme="majorEastAsia" w:hAnsiTheme="majorEastAsia" w:eastAsiaTheme="majorEastAsia"/>
          <w:sz w:val="32"/>
          <w:szCs w:val="32"/>
        </w:rPr>
      </w:pPr>
      <w:r>
        <w:rPr>
          <w:rFonts w:asciiTheme="majorEastAsia" w:hAnsiTheme="majorEastAsia" w:eastAsiaTheme="majorEastAsia"/>
          <w:sz w:val="32"/>
          <w:szCs w:val="32"/>
        </w:rPr>
        <w:t>3</w:t>
      </w:r>
      <w:r>
        <w:rPr>
          <w:rFonts w:hint="eastAsia" w:asciiTheme="majorEastAsia" w:hAnsiTheme="majorEastAsia" w:eastAsiaTheme="majorEastAsia"/>
          <w:sz w:val="32"/>
          <w:szCs w:val="32"/>
        </w:rPr>
        <w:t>、比上年增减情况</w:t>
      </w:r>
    </w:p>
    <w:p w14:paraId="0D268314">
      <w:pPr>
        <w:ind w:firstLine="640"/>
        <w:rPr>
          <w:rFonts w:asciiTheme="majorEastAsia" w:hAnsiTheme="majorEastAsia" w:eastAsiaTheme="majorEastAsia"/>
          <w:sz w:val="32"/>
          <w:szCs w:val="32"/>
        </w:rPr>
      </w:pPr>
      <w:r>
        <w:rPr>
          <w:rFonts w:asciiTheme="majorEastAsia" w:hAnsiTheme="majorEastAsia" w:eastAsiaTheme="majorEastAsia"/>
          <w:sz w:val="32"/>
          <w:szCs w:val="32"/>
        </w:rPr>
        <w:t>201</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年预算收支安排</w:t>
      </w:r>
      <w:r>
        <w:rPr>
          <w:rFonts w:hint="eastAsia" w:asciiTheme="majorEastAsia" w:hAnsiTheme="majorEastAsia" w:eastAsiaTheme="majorEastAsia"/>
          <w:sz w:val="32"/>
          <w:szCs w:val="32"/>
          <w:lang w:val="en-US" w:eastAsia="zh-CN"/>
        </w:rPr>
        <w:t>2800.22</w:t>
      </w:r>
      <w:r>
        <w:rPr>
          <w:rFonts w:hint="eastAsia" w:asciiTheme="majorEastAsia" w:hAnsiTheme="majorEastAsia" w:eastAsiaTheme="majorEastAsia"/>
          <w:sz w:val="32"/>
          <w:szCs w:val="32"/>
        </w:rPr>
        <w:t>万元，较</w:t>
      </w:r>
      <w:r>
        <w:rPr>
          <w:rFonts w:asciiTheme="majorEastAsia" w:hAnsiTheme="majorEastAsia" w:eastAsiaTheme="majorEastAsia"/>
          <w:sz w:val="32"/>
          <w:szCs w:val="32"/>
        </w:rPr>
        <w:t>2017</w:t>
      </w:r>
      <w:r>
        <w:rPr>
          <w:rFonts w:hint="eastAsia" w:asciiTheme="majorEastAsia" w:hAnsiTheme="majorEastAsia" w:eastAsiaTheme="majorEastAsia"/>
          <w:sz w:val="32"/>
          <w:szCs w:val="32"/>
        </w:rPr>
        <w:t>年预算增加</w:t>
      </w:r>
      <w:r>
        <w:rPr>
          <w:rFonts w:hint="eastAsia" w:asciiTheme="majorEastAsia" w:hAnsiTheme="majorEastAsia" w:eastAsiaTheme="majorEastAsia"/>
          <w:sz w:val="32"/>
          <w:szCs w:val="32"/>
          <w:lang w:val="en-US" w:eastAsia="zh-CN"/>
        </w:rPr>
        <w:t>724.81</w:t>
      </w:r>
      <w:r>
        <w:rPr>
          <w:rFonts w:hint="eastAsia" w:asciiTheme="majorEastAsia" w:hAnsiTheme="majorEastAsia" w:eastAsiaTheme="majorEastAsia"/>
          <w:sz w:val="32"/>
          <w:szCs w:val="32"/>
        </w:rPr>
        <w:t>万元，其中：基本支出增加</w:t>
      </w:r>
      <w:r>
        <w:rPr>
          <w:rFonts w:hint="eastAsia" w:asciiTheme="majorEastAsia" w:hAnsiTheme="majorEastAsia" w:eastAsiaTheme="majorEastAsia"/>
          <w:sz w:val="32"/>
          <w:szCs w:val="32"/>
          <w:lang w:val="en-US" w:eastAsia="zh-CN"/>
        </w:rPr>
        <w:t>155.09</w:t>
      </w:r>
      <w:r>
        <w:rPr>
          <w:rFonts w:hint="eastAsia" w:asciiTheme="majorEastAsia" w:hAnsiTheme="majorEastAsia" w:eastAsiaTheme="majorEastAsia"/>
          <w:sz w:val="32"/>
          <w:szCs w:val="32"/>
        </w:rPr>
        <w:t>万元，</w:t>
      </w:r>
      <w:r>
        <w:rPr>
          <w:rFonts w:hint="eastAsia" w:asciiTheme="minorEastAsia" w:hAnsiTheme="minorEastAsia" w:eastAsiaTheme="minorEastAsia"/>
          <w:sz w:val="32"/>
          <w:szCs w:val="32"/>
        </w:rPr>
        <w:t>增加人员经费支出，原因是我单位新增人员，增加日常公用经费，公用经费增加了公务人员交通补贴；</w:t>
      </w:r>
      <w:r>
        <w:rPr>
          <w:rFonts w:hint="eastAsia" w:asciiTheme="majorEastAsia" w:hAnsiTheme="majorEastAsia" w:eastAsiaTheme="majorEastAsia"/>
          <w:sz w:val="32"/>
          <w:szCs w:val="32"/>
        </w:rPr>
        <w:t>项目支出增加</w:t>
      </w:r>
      <w:r>
        <w:rPr>
          <w:rFonts w:hint="eastAsia" w:asciiTheme="majorEastAsia" w:hAnsiTheme="majorEastAsia" w:eastAsiaTheme="majorEastAsia"/>
          <w:sz w:val="32"/>
          <w:szCs w:val="32"/>
          <w:lang w:val="en-US" w:eastAsia="zh-CN"/>
        </w:rPr>
        <w:t>569.72</w:t>
      </w:r>
      <w:r>
        <w:rPr>
          <w:rFonts w:hint="eastAsia" w:asciiTheme="majorEastAsia" w:hAnsiTheme="majorEastAsia" w:eastAsiaTheme="majorEastAsia"/>
          <w:sz w:val="32"/>
          <w:szCs w:val="32"/>
        </w:rPr>
        <w:t>万元，主要是</w:t>
      </w:r>
      <w:r>
        <w:rPr>
          <w:rFonts w:hint="eastAsia" w:asciiTheme="minorEastAsia" w:hAnsiTheme="minorEastAsia" w:eastAsiaTheme="minorEastAsia"/>
          <w:sz w:val="32"/>
          <w:szCs w:val="32"/>
        </w:rPr>
        <w:t>寿山寺乡占地补偿、村级补助资金等项目支出</w:t>
      </w:r>
      <w:r>
        <w:rPr>
          <w:rFonts w:hint="eastAsia" w:asciiTheme="majorEastAsia" w:hAnsiTheme="majorEastAsia" w:eastAsiaTheme="majorEastAsia"/>
          <w:sz w:val="32"/>
          <w:szCs w:val="32"/>
        </w:rPr>
        <w:t>。</w:t>
      </w:r>
    </w:p>
    <w:p w14:paraId="1358EF96">
      <w:pPr>
        <w:autoSpaceDE w:val="0"/>
        <w:autoSpaceDN w:val="0"/>
        <w:adjustRightInd w:val="0"/>
        <w:ind w:left="198"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三、机关运行经费安排情况</w:t>
      </w:r>
    </w:p>
    <w:p w14:paraId="380E5CF4">
      <w:pPr>
        <w:autoSpaceDE w:val="0"/>
        <w:autoSpaceDN w:val="0"/>
        <w:adjustRightInd w:val="0"/>
        <w:ind w:left="198" w:firstLine="640" w:firstLineChars="200"/>
        <w:jc w:val="left"/>
        <w:rPr>
          <w:rFonts w:asciiTheme="majorEastAsia" w:hAnsiTheme="majorEastAsia" w:eastAsiaTheme="majorEastAsia"/>
          <w:sz w:val="32"/>
          <w:szCs w:val="32"/>
        </w:rPr>
      </w:pPr>
      <w:r>
        <w:rPr>
          <w:rFonts w:asciiTheme="majorEastAsia" w:hAnsiTheme="majorEastAsia" w:eastAsiaTheme="majorEastAsia"/>
          <w:sz w:val="32"/>
          <w:szCs w:val="32"/>
        </w:rPr>
        <w:t>201</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年，馆陶县寿山寺乡机关运行经费共计安排</w:t>
      </w:r>
      <w:r>
        <w:rPr>
          <w:rFonts w:hint="eastAsia" w:asciiTheme="majorEastAsia" w:hAnsiTheme="majorEastAsia" w:eastAsiaTheme="majorEastAsia"/>
          <w:sz w:val="32"/>
          <w:szCs w:val="32"/>
          <w:lang w:val="en-US" w:eastAsia="zh-CN"/>
        </w:rPr>
        <w:t>39.5</w:t>
      </w:r>
      <w:r>
        <w:rPr>
          <w:rFonts w:hint="eastAsia" w:asciiTheme="majorEastAsia" w:hAnsiTheme="majorEastAsia" w:eastAsiaTheme="majorEastAsia"/>
          <w:sz w:val="32"/>
          <w:szCs w:val="32"/>
        </w:rPr>
        <w:t>万元，主要用于办公费、</w:t>
      </w:r>
      <w:r>
        <w:rPr>
          <w:rFonts w:hint="eastAsia" w:asciiTheme="majorEastAsia" w:hAnsiTheme="majorEastAsia" w:eastAsiaTheme="majorEastAsia"/>
          <w:sz w:val="32"/>
          <w:szCs w:val="32"/>
          <w:lang w:eastAsia="zh-CN"/>
        </w:rPr>
        <w:t>水费、电费、</w:t>
      </w:r>
      <w:r>
        <w:rPr>
          <w:rFonts w:hint="eastAsia" w:asciiTheme="majorEastAsia" w:hAnsiTheme="majorEastAsia" w:eastAsiaTheme="majorEastAsia"/>
          <w:sz w:val="32"/>
          <w:szCs w:val="32"/>
        </w:rPr>
        <w:t>印刷费、邮电费、公务交通补贴等日常运行支出。</w:t>
      </w:r>
    </w:p>
    <w:p w14:paraId="7426A170">
      <w:pPr>
        <w:autoSpaceDE w:val="0"/>
        <w:autoSpaceDN w:val="0"/>
        <w:adjustRightInd w:val="0"/>
        <w:ind w:left="198"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四、财政拨款“三公”经费预算情况及增减变化原因</w:t>
      </w:r>
    </w:p>
    <w:p w14:paraId="2CBFB4F4">
      <w:pPr>
        <w:autoSpaceDE w:val="0"/>
        <w:autoSpaceDN w:val="0"/>
        <w:adjustRightInd w:val="0"/>
        <w:ind w:left="198" w:firstLine="640" w:firstLineChars="200"/>
        <w:jc w:val="left"/>
        <w:rPr>
          <w:rFonts w:hint="eastAsia" w:ascii="宋体" w:hAnsi="宋体" w:eastAsia="宋体" w:cs="宋体"/>
          <w:sz w:val="32"/>
          <w:szCs w:val="32"/>
        </w:rPr>
      </w:pP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年，馆陶县寿山寺乡财政拨款“三公”经费预算安排</w:t>
      </w:r>
      <w:r>
        <w:rPr>
          <w:rFonts w:hint="eastAsia" w:ascii="宋体" w:hAnsi="宋体" w:eastAsia="宋体" w:cs="宋体"/>
          <w:sz w:val="32"/>
          <w:szCs w:val="32"/>
          <w:lang w:val="en-US" w:eastAsia="zh-CN"/>
        </w:rPr>
        <w:t>0</w:t>
      </w:r>
      <w:r>
        <w:rPr>
          <w:rFonts w:hint="eastAsia" w:ascii="宋体" w:hAnsi="宋体" w:eastAsia="宋体" w:cs="宋体"/>
          <w:sz w:val="32"/>
          <w:szCs w:val="32"/>
        </w:rPr>
        <w:t>万元，其中因公出国（境）费0万元，较上年持平；公务用车购置及运维费0万元（其中：公务用车购置费为0万元，公务用车运维费</w:t>
      </w:r>
      <w:r>
        <w:rPr>
          <w:rFonts w:hint="eastAsia" w:ascii="宋体" w:hAnsi="宋体" w:cs="宋体"/>
          <w:sz w:val="32"/>
          <w:szCs w:val="32"/>
          <w:lang w:val="en-US" w:eastAsia="zh-CN"/>
        </w:rPr>
        <w:t>0</w:t>
      </w:r>
      <w:r>
        <w:rPr>
          <w:rFonts w:hint="eastAsia" w:ascii="宋体" w:hAnsi="宋体" w:eastAsia="宋体" w:cs="宋体"/>
          <w:sz w:val="32"/>
          <w:szCs w:val="32"/>
        </w:rPr>
        <w:t>万元)，较上年减少</w:t>
      </w:r>
      <w:r>
        <w:rPr>
          <w:rFonts w:hint="eastAsia" w:ascii="宋体" w:hAnsi="宋体" w:cs="宋体"/>
          <w:sz w:val="32"/>
          <w:szCs w:val="32"/>
          <w:lang w:val="en-US" w:eastAsia="zh-CN"/>
        </w:rPr>
        <w:t>1.6</w:t>
      </w:r>
      <w:r>
        <w:rPr>
          <w:rFonts w:hint="eastAsia" w:ascii="宋体" w:hAnsi="宋体" w:eastAsia="宋体" w:cs="宋体"/>
          <w:sz w:val="32"/>
          <w:szCs w:val="32"/>
        </w:rPr>
        <w:t>万元；公务接待费0万元，较上年减少</w:t>
      </w:r>
      <w:r>
        <w:rPr>
          <w:rFonts w:hint="eastAsia" w:ascii="宋体" w:hAnsi="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较</w:t>
      </w:r>
      <w:r>
        <w:rPr>
          <w:rFonts w:hint="eastAsia" w:ascii="宋体" w:hAnsi="宋体" w:eastAsia="宋体" w:cs="宋体"/>
          <w:sz w:val="32"/>
          <w:szCs w:val="32"/>
          <w:lang w:val="en-US" w:eastAsia="zh-CN"/>
        </w:rPr>
        <w:t>2018年减少1.6万元，</w:t>
      </w:r>
      <w:r>
        <w:rPr>
          <w:rFonts w:hint="eastAsia" w:ascii="宋体" w:hAnsi="宋体" w:eastAsia="宋体" w:cs="宋体"/>
          <w:sz w:val="32"/>
          <w:szCs w:val="32"/>
        </w:rPr>
        <w:t>主要原因是我单位</w:t>
      </w:r>
      <w:r>
        <w:rPr>
          <w:rFonts w:hint="eastAsia" w:ascii="宋体" w:hAnsi="宋体" w:eastAsia="宋体" w:cs="宋体"/>
          <w:sz w:val="32"/>
          <w:szCs w:val="32"/>
          <w:lang w:val="zh-CN"/>
        </w:rPr>
        <w:t>厉行节约，</w:t>
      </w:r>
      <w:r>
        <w:rPr>
          <w:rFonts w:hint="eastAsia" w:ascii="宋体" w:hAnsi="宋体" w:eastAsia="宋体" w:cs="宋体"/>
          <w:color w:val="000000"/>
          <w:sz w:val="32"/>
          <w:szCs w:val="32"/>
        </w:rPr>
        <w:t>严格执行八项规定</w:t>
      </w:r>
      <w:r>
        <w:rPr>
          <w:rFonts w:hint="eastAsia" w:ascii="宋体" w:hAnsi="宋体" w:eastAsia="宋体" w:cs="宋体"/>
          <w:sz w:val="32"/>
          <w:szCs w:val="32"/>
        </w:rPr>
        <w:t>。</w:t>
      </w:r>
    </w:p>
    <w:p w14:paraId="624A3860">
      <w:pPr>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五、绩效预算信息</w:t>
      </w:r>
    </w:p>
    <w:p w14:paraId="7FDA289A">
      <w:pPr>
        <w:widowControl/>
        <w:ind w:firstLine="643" w:firstLineChars="200"/>
        <w:rPr>
          <w:rFonts w:asciiTheme="minorEastAsia" w:hAnsiTheme="minorEastAsia" w:eastAsiaTheme="minorEastAsia"/>
          <w:sz w:val="32"/>
          <w:szCs w:val="32"/>
        </w:rPr>
      </w:pPr>
      <w:bookmarkStart w:id="0" w:name="_Toc471398463"/>
      <w:r>
        <w:rPr>
          <w:rFonts w:hint="eastAsia" w:asciiTheme="majorEastAsia" w:hAnsiTheme="majorEastAsia" w:eastAsiaTheme="majorEastAsia"/>
          <w:b/>
          <w:sz w:val="32"/>
          <w:szCs w:val="32"/>
        </w:rPr>
        <w:t>总体绩效目标：</w:t>
      </w:r>
      <w:r>
        <w:rPr>
          <w:rFonts w:hint="eastAsia" w:asciiTheme="minorEastAsia" w:hAnsiTheme="minorEastAsia" w:eastAsiaTheme="minorEastAsia"/>
          <w:sz w:val="32"/>
          <w:szCs w:val="32"/>
        </w:rPr>
        <w:t>我乡将按照县委、县政府的决策部署，统筹做好稳定经济运行、加快结构调整、深化改革开放、保障改善民生等工作，推动全乡经济社会平稳健康发展。明年将着力做好以下几项工作：</w:t>
      </w:r>
    </w:p>
    <w:p w14:paraId="40A3342F">
      <w:pPr>
        <w:widowControl/>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一、黄瓜小镇升级打造</w:t>
      </w:r>
    </w:p>
    <w:p w14:paraId="7AC546E7">
      <w:pPr>
        <w:ind w:firstLine="643" w:firstLineChars="200"/>
        <w:jc w:val="left"/>
        <w:rPr>
          <w:rFonts w:asciiTheme="minorEastAsia" w:hAnsiTheme="minorEastAsia" w:eastAsiaTheme="minorEastAsia"/>
          <w:sz w:val="32"/>
          <w:szCs w:val="32"/>
        </w:rPr>
      </w:pPr>
      <w:r>
        <w:rPr>
          <w:rFonts w:hint="eastAsia" w:asciiTheme="minorEastAsia" w:hAnsiTheme="minorEastAsia" w:eastAsiaTheme="minorEastAsia"/>
          <w:b/>
          <w:sz w:val="32"/>
          <w:szCs w:val="32"/>
        </w:rPr>
        <w:t>一是</w:t>
      </w:r>
      <w:r>
        <w:rPr>
          <w:rFonts w:hint="eastAsia" w:asciiTheme="minorEastAsia" w:hAnsiTheme="minorEastAsia" w:eastAsiaTheme="minorEastAsia"/>
          <w:sz w:val="32"/>
          <w:szCs w:val="32"/>
        </w:rPr>
        <w:t>增强小镇自我造血和辐射带动作用，谋划探索常态化运营管理模式，采用市场化思路，对黄瓜小镇和黄瓜嘉年华打捆进行招商，寻找战略合作伙伴，市场化经营，走可持续发展道路。对标莘县农业嘉年华，提升黄瓜嘉年华标准，加快建设进度，确保按期完工。</w:t>
      </w:r>
      <w:r>
        <w:rPr>
          <w:rFonts w:hint="eastAsia" w:asciiTheme="minorEastAsia" w:hAnsiTheme="minorEastAsia" w:eastAsiaTheme="minorEastAsia"/>
          <w:b/>
          <w:sz w:val="32"/>
          <w:szCs w:val="32"/>
        </w:rPr>
        <w:t>二是</w:t>
      </w:r>
      <w:r>
        <w:rPr>
          <w:rFonts w:hint="eastAsia" w:asciiTheme="minorEastAsia" w:hAnsiTheme="minorEastAsia" w:eastAsiaTheme="minorEastAsia"/>
          <w:sz w:val="32"/>
          <w:szCs w:val="32"/>
        </w:rPr>
        <w:t>振兴路翟庄段路口大门设计包装，沿线环境绿化，设立廊架提升整体环境。</w:t>
      </w:r>
      <w:r>
        <w:rPr>
          <w:rFonts w:hint="eastAsia" w:asciiTheme="minorEastAsia" w:hAnsiTheme="minorEastAsia" w:eastAsiaTheme="minorEastAsia"/>
          <w:b/>
          <w:sz w:val="32"/>
          <w:szCs w:val="32"/>
        </w:rPr>
        <w:t>三是</w:t>
      </w:r>
      <w:r>
        <w:rPr>
          <w:rFonts w:hint="eastAsia" w:asciiTheme="minorEastAsia" w:hAnsiTheme="minorEastAsia" w:eastAsiaTheme="minorEastAsia"/>
          <w:sz w:val="32"/>
          <w:szCs w:val="32"/>
        </w:rPr>
        <w:t>对黄瓜嘉年华3号馆世界风情馆进行招商，增加体验性内容。谋划小镇常态化运营管理模式。对黄瓜小镇和黄瓜嘉年华打捆进行招商，寻找战略合作伙伴。</w:t>
      </w:r>
      <w:r>
        <w:rPr>
          <w:rFonts w:hint="eastAsia" w:asciiTheme="minorEastAsia" w:hAnsiTheme="minorEastAsia" w:eastAsiaTheme="minorEastAsia"/>
          <w:b/>
          <w:sz w:val="32"/>
          <w:szCs w:val="32"/>
        </w:rPr>
        <w:t>四是</w:t>
      </w:r>
      <w:r>
        <w:rPr>
          <w:rFonts w:hint="eastAsia" w:asciiTheme="minorEastAsia" w:hAnsiTheme="minorEastAsia" w:eastAsiaTheme="minorEastAsia"/>
          <w:sz w:val="32"/>
          <w:szCs w:val="32"/>
        </w:rPr>
        <w:t>提升采摘品质，设立一批标准高、质量优的采摘大棚作为长期采摘棚对外推介，增加草莓、西红柿等采摘种类。</w:t>
      </w:r>
    </w:p>
    <w:p w14:paraId="0D093FAE">
      <w:pPr>
        <w:widowControl/>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二、发展现代农业</w:t>
      </w:r>
    </w:p>
    <w:p w14:paraId="64B92C64">
      <w:pPr>
        <w:widowControl/>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积极打造振兴路现代农业示范园区，振兴路两侧三十米绿化带和万亩绿色黄瓜棚区和村庄绿化；积极落实好强农、惠农、富农政策，保障传统农业稳步发展；积极借助我乡交通网络便捷的优势，将蛋鸡、蔬菜、面粉等农产品销往全国各地，将绿色无公害黄瓜、漆画等工艺品销往世界，推动我乡农业产业实现大跨越。</w:t>
      </w:r>
    </w:p>
    <w:p w14:paraId="7EBFEDB6">
      <w:pPr>
        <w:spacing w:line="60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三、严格大气污染和环境治理工作</w:t>
      </w:r>
    </w:p>
    <w:p w14:paraId="6CC96DED">
      <w:pPr>
        <w:spacing w:line="600" w:lineRule="exact"/>
        <w:ind w:firstLine="643" w:firstLineChars="200"/>
        <w:rPr>
          <w:rFonts w:asciiTheme="minorEastAsia" w:hAnsiTheme="minorEastAsia" w:eastAsiaTheme="minorEastAsia"/>
          <w:sz w:val="32"/>
          <w:szCs w:val="32"/>
        </w:rPr>
      </w:pPr>
      <w:r>
        <w:rPr>
          <w:rFonts w:hint="eastAsia" w:asciiTheme="minorEastAsia" w:hAnsiTheme="minorEastAsia" w:eastAsiaTheme="minorEastAsia"/>
          <w:b/>
          <w:sz w:val="32"/>
          <w:szCs w:val="32"/>
        </w:rPr>
        <w:t>一方面，</w:t>
      </w:r>
      <w:r>
        <w:rPr>
          <w:rFonts w:hint="eastAsia" w:asciiTheme="minorEastAsia" w:hAnsiTheme="minorEastAsia" w:eastAsiaTheme="minorEastAsia"/>
          <w:sz w:val="32"/>
          <w:szCs w:val="32"/>
        </w:rPr>
        <w:t>对已关停取缔的企业摊点确保不反弹，一是加大宣传力度，通过喇叭广播和发放明白纸等形势，宣传环保法和秋冬季大气污染环境有关法律政策精神；二是加大督导力度，坚持每周两次对所有散乱污摊点督导一遍，发现问题随即进行处理；三是加大对网格责任人问责或处罚力度，对监管不力，不到位，不尽职尽责的网格责任人进行问责或处罚；四是加大群众的监督力度，在进村口、主要街道和大队部张贴举报电话，接受群众监督举报。</w:t>
      </w:r>
    </w:p>
    <w:p w14:paraId="605BD32F">
      <w:pPr>
        <w:widowControl/>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四、社会秩序和谐稳定</w:t>
      </w:r>
    </w:p>
    <w:p w14:paraId="26F0A9C8">
      <w:pPr>
        <w:pStyle w:val="8"/>
        <w:shd w:val="clear" w:color="auto" w:fill="FFFFFF"/>
        <w:spacing w:before="0" w:beforeAutospacing="0" w:after="0" w:afterAutospacing="0"/>
        <w:ind w:firstLine="643" w:firstLineChars="200"/>
        <w:textAlignment w:val="baseline"/>
        <w:rPr>
          <w:rFonts w:hint="eastAsia" w:cs="仿宋_GB2312" w:asciiTheme="minorEastAsia" w:hAnsiTheme="minorEastAsia" w:eastAsiaTheme="minorEastAsia"/>
          <w:color w:val="333333"/>
          <w:sz w:val="32"/>
          <w:szCs w:val="32"/>
          <w:shd w:val="clear" w:color="auto" w:fill="FFFFFF"/>
        </w:rPr>
      </w:pPr>
      <w:r>
        <w:rPr>
          <w:rFonts w:hint="eastAsia" w:cs="仿宋_GB2312" w:asciiTheme="minorEastAsia" w:hAnsiTheme="minorEastAsia" w:eastAsiaTheme="minorEastAsia"/>
          <w:b/>
          <w:color w:val="333333"/>
          <w:sz w:val="32"/>
          <w:szCs w:val="32"/>
          <w:shd w:val="clear" w:color="auto" w:fill="FFFFFF"/>
        </w:rPr>
        <w:t>一是</w:t>
      </w:r>
      <w:r>
        <w:rPr>
          <w:rFonts w:hint="eastAsia" w:cs="仿宋_GB2312" w:asciiTheme="minorEastAsia" w:hAnsiTheme="minorEastAsia" w:eastAsiaTheme="minorEastAsia"/>
          <w:color w:val="333333"/>
          <w:sz w:val="32"/>
          <w:szCs w:val="32"/>
          <w:shd w:val="clear" w:color="auto" w:fill="FFFFFF"/>
        </w:rPr>
        <w:t>全面落实信访工作网格化管理责任制。成立高规格的信访稳定工作领导小组，党政班子成员全体参与。着力抓好三个关键点，即统一领导、各口协调、齐抓共管，形成协调联动的强大合力。</w:t>
      </w:r>
      <w:r>
        <w:rPr>
          <w:rFonts w:hint="eastAsia" w:cs="仿宋_GB2312" w:asciiTheme="minorEastAsia" w:hAnsiTheme="minorEastAsia" w:eastAsiaTheme="minorEastAsia"/>
          <w:b/>
          <w:color w:val="333333"/>
          <w:sz w:val="32"/>
          <w:szCs w:val="32"/>
          <w:shd w:val="clear" w:color="auto" w:fill="FFFFFF"/>
        </w:rPr>
        <w:t>二是</w:t>
      </w:r>
      <w:r>
        <w:rPr>
          <w:rFonts w:hint="eastAsia" w:cs="仿宋_GB2312" w:asciiTheme="minorEastAsia" w:hAnsiTheme="minorEastAsia" w:eastAsiaTheme="minorEastAsia"/>
          <w:color w:val="333333"/>
          <w:sz w:val="32"/>
          <w:szCs w:val="32"/>
          <w:shd w:val="clear" w:color="auto" w:fill="FFFFFF"/>
        </w:rPr>
        <w:t>坚持排查与排解，自查与自纠相结合。实行一排二查三稳四化的工作思想，要排得出、稳得住、化得了，按照人要回来、事要解决的原则，建立平时掌控，重点监控，依法处置，妥善化解的长效管理机制，积极变上访为下访，及时主动出击，将矛盾解决在基层，把苗头化解在萌芽状态，坚持定期每月进行2次矛盾纠纷排查化解工作、定期每周五下午作为研究案件、汇报案件进展的工作例会。</w:t>
      </w:r>
      <w:r>
        <w:rPr>
          <w:rFonts w:hint="eastAsia" w:cs="仿宋_GB2312" w:asciiTheme="minorEastAsia" w:hAnsiTheme="minorEastAsia" w:eastAsiaTheme="minorEastAsia"/>
          <w:b/>
          <w:color w:val="333333"/>
          <w:sz w:val="32"/>
          <w:szCs w:val="32"/>
          <w:shd w:val="clear" w:color="auto" w:fill="FFFFFF"/>
        </w:rPr>
        <w:t>三是</w:t>
      </w:r>
      <w:r>
        <w:rPr>
          <w:rFonts w:hint="eastAsia" w:cs="仿宋_GB2312" w:asciiTheme="minorEastAsia" w:hAnsiTheme="minorEastAsia" w:eastAsiaTheme="minorEastAsia"/>
          <w:color w:val="333333"/>
          <w:sz w:val="32"/>
          <w:szCs w:val="32"/>
          <w:shd w:val="clear" w:color="auto" w:fill="FFFFFF"/>
        </w:rPr>
        <w:t>关口前移，强化村级责任。对上级交办案件及排查出的案件向各村、各包案领导交办，限期结案，并根据量化指标对全乡31个村进行排名，对年度排名在全镇前六名的村，由镇党委、政府予以表彰奖励，年终总排名在全乡后五名的村，绩效工资降档处理。</w:t>
      </w:r>
      <w:r>
        <w:rPr>
          <w:rFonts w:hint="eastAsia" w:cs="仿宋_GB2312" w:asciiTheme="minorEastAsia" w:hAnsiTheme="minorEastAsia" w:eastAsiaTheme="minorEastAsia"/>
          <w:b/>
          <w:color w:val="333333"/>
          <w:sz w:val="32"/>
          <w:szCs w:val="32"/>
          <w:shd w:val="clear" w:color="auto" w:fill="FFFFFF"/>
        </w:rPr>
        <w:t>四是</w:t>
      </w:r>
      <w:r>
        <w:rPr>
          <w:rFonts w:hint="eastAsia" w:cs="仿宋_GB2312" w:asciiTheme="minorEastAsia" w:hAnsiTheme="minorEastAsia" w:eastAsiaTheme="minorEastAsia"/>
          <w:color w:val="333333"/>
          <w:sz w:val="32"/>
          <w:szCs w:val="32"/>
          <w:shd w:val="clear" w:color="auto" w:fill="FFFFFF"/>
        </w:rPr>
        <w:t>进一步巩固完善信访诉求表达渠道，让老百姓说事有地方、诉求有部门、接待有场地、化解有机构、回复有人员牢固树立群众利益无小事的大局观念。</w:t>
      </w:r>
    </w:p>
    <w:p w14:paraId="5D9E2319">
      <w:pPr>
        <w:shd w:val="clear"/>
        <w:autoSpaceDE w:val="0"/>
        <w:autoSpaceDN w:val="0"/>
        <w:adjustRightInd w:val="0"/>
        <w:ind w:left="198" w:firstLine="640" w:firstLineChars="200"/>
        <w:jc w:val="left"/>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分项绩效目标</w:t>
      </w:r>
      <w:r>
        <w:rPr>
          <w:rFonts w:hint="eastAsia" w:cs="仿宋_GB2312" w:asciiTheme="minorEastAsia" w:hAnsiTheme="minorEastAsia" w:eastAsiaTheme="minorEastAsia"/>
          <w:color w:val="333333"/>
          <w:kern w:val="0"/>
          <w:sz w:val="32"/>
          <w:szCs w:val="32"/>
          <w:shd w:val="clear" w:color="auto" w:fill="FFFFFF"/>
          <w:lang w:val="en-US" w:eastAsia="zh-CN" w:bidi="ar-SA"/>
        </w:rPr>
        <w:fldChar w:fldCharType="begin"/>
      </w:r>
      <w:r>
        <w:rPr>
          <w:rFonts w:hint="eastAsia" w:cs="仿宋_GB2312" w:asciiTheme="minorEastAsia" w:hAnsiTheme="minorEastAsia" w:eastAsiaTheme="minorEastAsia"/>
          <w:color w:val="333333"/>
          <w:kern w:val="0"/>
          <w:sz w:val="32"/>
          <w:szCs w:val="32"/>
          <w:shd w:val="clear" w:color="auto" w:fill="FFFFFF"/>
          <w:lang w:val="en-US" w:eastAsia="zh-CN" w:bidi="ar-SA"/>
        </w:rPr>
        <w:instrText xml:space="preserve"> TC </w:instrText>
      </w:r>
      <w:bookmarkStart w:id="1" w:name="_Toc29484629"/>
      <w:r>
        <w:rPr>
          <w:rFonts w:hint="eastAsia" w:cs="仿宋_GB2312" w:asciiTheme="minorEastAsia" w:hAnsiTheme="minorEastAsia" w:eastAsiaTheme="minorEastAsia"/>
          <w:color w:val="333333"/>
          <w:kern w:val="0"/>
          <w:sz w:val="32"/>
          <w:szCs w:val="32"/>
          <w:shd w:val="clear" w:color="auto" w:fill="FFFFFF"/>
          <w:lang w:val="en-US" w:eastAsia="zh-CN" w:bidi="ar-SA"/>
        </w:rPr>
        <w:instrText xml:space="preserve">分项绩效目标</w:instrText>
      </w:r>
      <w:bookmarkEnd w:id="1"/>
      <w:r>
        <w:rPr>
          <w:rFonts w:hint="eastAsia" w:cs="仿宋_GB2312" w:asciiTheme="minorEastAsia" w:hAnsiTheme="minorEastAsia" w:eastAsiaTheme="minorEastAsia"/>
          <w:color w:val="333333"/>
          <w:kern w:val="0"/>
          <w:sz w:val="32"/>
          <w:szCs w:val="32"/>
          <w:shd w:val="clear" w:color="auto" w:fill="FFFFFF"/>
          <w:lang w:val="en-US" w:eastAsia="zh-CN" w:bidi="ar-SA"/>
        </w:rPr>
        <w:instrText xml:space="preserve"> \f A \l 1 </w:instrText>
      </w:r>
      <w:r>
        <w:rPr>
          <w:rFonts w:hint="eastAsia" w:cs="仿宋_GB2312" w:asciiTheme="minorEastAsia" w:hAnsiTheme="minorEastAsia" w:eastAsiaTheme="minorEastAsia"/>
          <w:color w:val="333333"/>
          <w:kern w:val="0"/>
          <w:sz w:val="32"/>
          <w:szCs w:val="32"/>
          <w:shd w:val="clear" w:color="auto" w:fill="FFFFFF"/>
          <w:lang w:val="en-US" w:eastAsia="zh-CN" w:bidi="ar-SA"/>
        </w:rPr>
        <w:fldChar w:fldCharType="end"/>
      </w:r>
    </w:p>
    <w:p w14:paraId="1D0175D6">
      <w:pPr>
        <w:widowControl/>
        <w:numPr>
          <w:ilvl w:val="0"/>
          <w:numId w:val="0"/>
        </w:numPr>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left="630" w:leftChars="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1、政务管理。</w:t>
      </w:r>
    </w:p>
    <w:p w14:paraId="1E0E6340">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绩效目标：承办党委交办的其他事项，协调各办公室的工作关系。依法依规履行机关日常管理事务，确保机关工作正常运行。</w:t>
      </w:r>
    </w:p>
    <w:p w14:paraId="413E5DB2">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绩效指标：日常事务完成率，党委事务完成率</w:t>
      </w:r>
    </w:p>
    <w:p w14:paraId="38678E7F">
      <w:pPr>
        <w:widowControl/>
        <w:numPr>
          <w:ilvl w:val="0"/>
          <w:numId w:val="0"/>
        </w:numPr>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left="630" w:leftChars="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2、推动经济发展，完善基础设施，惠及民生。</w:t>
      </w:r>
    </w:p>
    <w:p w14:paraId="62D60E83">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目标：社会救助政策及管理。承担经济发展和民生改善承担社会救助体系建设，负责农村居民最低生活保障、五保供养、医疗救助。培育支柱产业，加强基础设施建设和新型农村服务体系建设。落实安全生产责任制，搞好农业新技术示范推广。完善农村社会救助制度，实施分类救助，应保尽保,动态管理。</w:t>
      </w:r>
    </w:p>
    <w:p w14:paraId="3779D9FB">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绩效指标：农村居民各项补贴发放完成率，安全生产达标率。</w:t>
      </w:r>
    </w:p>
    <w:p w14:paraId="2CEDF2A0">
      <w:pPr>
        <w:widowControl/>
        <w:numPr>
          <w:ilvl w:val="0"/>
          <w:numId w:val="0"/>
        </w:numPr>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left="630" w:leftChars="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3、政策落实。提供各类计划生育技术服务，建立利益导向机制，开展出生人口性别比治理以及流动人口计划生育管理等各项工作。</w:t>
      </w:r>
    </w:p>
    <w:p w14:paraId="739E0A45">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绩效目标：稳定适度的低生育水平，有效保障计划生育家庭生活水平，提高妇女生殖健康水平，降低出生缺陷的发生，有效遏制出生人口性别比偏高问题。</w:t>
      </w:r>
    </w:p>
    <w:p w14:paraId="22209E23">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绩效指标：人口性别比率</w:t>
      </w:r>
    </w:p>
    <w:p w14:paraId="655876B1">
      <w:pPr>
        <w:widowControl/>
        <w:numPr>
          <w:ilvl w:val="0"/>
          <w:numId w:val="0"/>
        </w:numPr>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left="630" w:leftChars="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 xml:space="preserve">4、维护社会稳定和国家安全，负责本乡建设的总体规划。 </w:t>
      </w:r>
    </w:p>
    <w:p w14:paraId="36BE4F96">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目标：指导、协调和督导各级各部门排查、化解影响社会稳定的重大不稳定隐患、群体性事件和突发事件。贯彻实施国家安全战略，推进国家安全法制建设，贯彻落实国家安全工作方针，研究解决涉及国家安全工作的重大问题。负责本乡公共设施的建设维护。预防减少不稳定因素的发生，有效化解不稳定隐患、群体性事件和突发事件，维护国家安全工作。做好本乡道路整修、住宅规划、房屋拆迁。</w:t>
      </w:r>
    </w:p>
    <w:p w14:paraId="49181960">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绩效指标：不稳定隐患、群体性事件和突发事件发生率</w:t>
      </w:r>
    </w:p>
    <w:p w14:paraId="082DE4A0">
      <w:pPr>
        <w:widowControl/>
        <w:numPr>
          <w:ilvl w:val="0"/>
          <w:numId w:val="0"/>
        </w:numPr>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left="630" w:leftChars="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5、财政业务管理。财政财务预算、涉农资金及项目管理等。</w:t>
      </w:r>
    </w:p>
    <w:p w14:paraId="1265BC72">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绩效目标：保证镇机关正常运转，合理安排支出，规范村级财务管理，监督管理涉农资金兑付落实，加强国有资产管理，杜绝增加政府债务，提高预算完整性，做好项目绩效评价。</w:t>
      </w:r>
    </w:p>
    <w:p w14:paraId="2E16191C">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绩效指标：项目建设完成率，项目建设质量达标率。</w:t>
      </w:r>
    </w:p>
    <w:p w14:paraId="7D9B5922">
      <w:pPr>
        <w:widowControl/>
        <w:numPr>
          <w:ilvl w:val="0"/>
          <w:numId w:val="0"/>
        </w:numPr>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left="630" w:leftChars="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6、农业科技支撑和公共服务，推动文化发展。</w:t>
      </w:r>
    </w:p>
    <w:p w14:paraId="671AFB1A">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目标：提高农业机械化水平，建立健全农业科技服务和防灾减灾体系，推动农业生产向现代农业发展。运用多种文化艺术手段，开展丰富多彩群众活动。促进农业现代化，提高农业劳动生产率，增加农民收入。运用多种文化艺术手段，丰富群众文化、提高农民基本素质。</w:t>
      </w:r>
    </w:p>
    <w:p w14:paraId="35C3C318">
      <w:pPr>
        <w:widowControl/>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hint="eastAsia" w:cs="仿宋_GB2312" w:asciiTheme="minorEastAsia" w:hAnsiTheme="minorEastAsia" w:eastAsiaTheme="minorEastAsia"/>
          <w:color w:val="333333"/>
          <w:kern w:val="0"/>
          <w:sz w:val="32"/>
          <w:szCs w:val="32"/>
          <w:shd w:val="clear" w:color="auto" w:fill="FFFFFF"/>
          <w:lang w:val="en-US" w:eastAsia="zh-CN" w:bidi="ar-SA"/>
        </w:rPr>
      </w:pPr>
      <w:r>
        <w:rPr>
          <w:rFonts w:hint="eastAsia" w:cs="仿宋_GB2312" w:asciiTheme="minorEastAsia" w:hAnsiTheme="minorEastAsia" w:eastAsiaTheme="minorEastAsia"/>
          <w:color w:val="333333"/>
          <w:kern w:val="0"/>
          <w:sz w:val="32"/>
          <w:szCs w:val="32"/>
          <w:shd w:val="clear" w:color="auto" w:fill="FFFFFF"/>
          <w:lang w:val="en-US" w:eastAsia="zh-CN" w:bidi="ar-SA"/>
        </w:rPr>
        <w:t>绩效指标：农业劳动生产率</w:t>
      </w:r>
    </w:p>
    <w:p w14:paraId="049DEF3B">
      <w:pPr>
        <w:pStyle w:val="8"/>
        <w:shd w:val="clear" w:color="auto"/>
        <w:spacing w:before="0" w:beforeAutospacing="0" w:after="0" w:afterAutospacing="0"/>
        <w:ind w:firstLine="640" w:firstLineChars="200"/>
        <w:textAlignment w:val="baseline"/>
        <w:rPr>
          <w:rFonts w:hint="eastAsia" w:cs="仿宋_GB2312" w:asciiTheme="minorEastAsia" w:hAnsiTheme="minorEastAsia" w:eastAsiaTheme="minorEastAsia"/>
          <w:color w:val="auto"/>
          <w:sz w:val="32"/>
          <w:szCs w:val="32"/>
          <w:highlight w:val="none"/>
          <w:shd w:val="clear" w:color="auto" w:fill="auto"/>
        </w:rPr>
      </w:pPr>
    </w:p>
    <w:p w14:paraId="5D2D8048">
      <w:pPr>
        <w:widowControl/>
        <w:rPr>
          <w:rFonts w:asciiTheme="minorEastAsia" w:hAnsiTheme="minorEastAsia" w:eastAsiaTheme="minorEastAsia"/>
          <w:bCs/>
          <w:sz w:val="30"/>
          <w:szCs w:val="30"/>
        </w:rPr>
      </w:pPr>
    </w:p>
    <w:p w14:paraId="4C27F406">
      <w:pPr>
        <w:pStyle w:val="8"/>
        <w:spacing w:before="0" w:beforeAutospacing="0" w:after="0" w:afterAutospacing="0" w:line="450" w:lineRule="atLeast"/>
        <w:ind w:firstLine="640" w:firstLineChars="200"/>
        <w:rPr>
          <w:rFonts w:asciiTheme="majorEastAsia" w:hAnsiTheme="majorEastAsia" w:eastAsiaTheme="majorEastAsia"/>
          <w:color w:val="333333"/>
          <w:sz w:val="32"/>
          <w:szCs w:val="32"/>
        </w:rPr>
      </w:pPr>
    </w:p>
    <w:p w14:paraId="16EADF21">
      <w:pPr>
        <w:outlineLvl w:val="0"/>
        <w:rPr>
          <w:rFonts w:asciiTheme="majorEastAsia" w:hAnsiTheme="majorEastAsia" w:eastAsiaTheme="majorEastAsia"/>
          <w:b/>
          <w:sz w:val="32"/>
          <w:szCs w:val="32"/>
        </w:rPr>
      </w:pPr>
      <w:r>
        <w:rPr>
          <w:rFonts w:hint="eastAsia" w:asciiTheme="majorEastAsia" w:hAnsiTheme="majorEastAsia" w:eastAsiaTheme="majorEastAsia"/>
          <w:b/>
          <w:sz w:val="32"/>
          <w:szCs w:val="32"/>
        </w:rPr>
        <w:t>部门职责及工作活动绩效目标指标：</w:t>
      </w:r>
      <w:bookmarkStart w:id="2" w:name="_Toc510096851"/>
    </w:p>
    <w:p w14:paraId="72D44536">
      <w:pPr>
        <w:jc w:val="center"/>
        <w:outlineLvl w:val="0"/>
        <w:rPr>
          <w:rFonts w:asciiTheme="majorEastAsia" w:hAnsiTheme="majorEastAsia" w:eastAsiaTheme="majorEastAsia"/>
          <w:sz w:val="32"/>
        </w:rPr>
      </w:pPr>
      <w:r>
        <w:rPr>
          <w:rFonts w:hint="eastAsia" w:asciiTheme="majorEastAsia" w:hAnsiTheme="majorEastAsia" w:eastAsiaTheme="majorEastAsia"/>
          <w:sz w:val="32"/>
        </w:rPr>
        <w:t>部门职责</w:t>
      </w:r>
      <w:r>
        <w:rPr>
          <w:rFonts w:asciiTheme="majorEastAsia" w:hAnsiTheme="majorEastAsia" w:eastAsiaTheme="majorEastAsia"/>
          <w:sz w:val="32"/>
        </w:rPr>
        <w:t>-</w:t>
      </w:r>
      <w:r>
        <w:rPr>
          <w:rFonts w:hint="eastAsia" w:asciiTheme="majorEastAsia" w:hAnsiTheme="majorEastAsia" w:eastAsiaTheme="majorEastAsia"/>
          <w:sz w:val="32"/>
        </w:rPr>
        <w:t>工作活动绩效目标</w:t>
      </w:r>
      <w:bookmarkEnd w:id="2"/>
    </w:p>
    <w:tbl>
      <w:tblPr>
        <w:tblStyle w:val="9"/>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609A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211168F5">
            <w:pPr>
              <w:spacing w:line="300" w:lineRule="exact"/>
              <w:jc w:val="left"/>
              <w:rPr>
                <w:rFonts w:asciiTheme="majorEastAsia" w:hAnsiTheme="majorEastAsia" w:eastAsiaTheme="majorEastAsia"/>
                <w:sz w:val="24"/>
              </w:rPr>
            </w:pPr>
            <w:r>
              <w:rPr>
                <w:rFonts w:hint="eastAsia" w:asciiTheme="majorEastAsia" w:hAnsiTheme="majorEastAsia" w:eastAsiaTheme="majorEastAsia"/>
                <w:sz w:val="24"/>
              </w:rPr>
              <w:t>545寿山寺乡</w:t>
            </w:r>
          </w:p>
        </w:tc>
        <w:tc>
          <w:tcPr>
            <w:tcW w:w="2948" w:type="dxa"/>
            <w:gridSpan w:val="4"/>
            <w:tcBorders>
              <w:top w:val="single" w:color="FFFFFF" w:sz="6" w:space="0"/>
              <w:left w:val="single" w:color="FFFFFF" w:sz="6" w:space="0"/>
              <w:right w:val="single" w:color="FFFFFF" w:sz="6" w:space="0"/>
            </w:tcBorders>
            <w:vAlign w:val="center"/>
          </w:tcPr>
          <w:p w14:paraId="47417B0C">
            <w:pPr>
              <w:spacing w:line="300" w:lineRule="exact"/>
              <w:jc w:val="right"/>
              <w:rPr>
                <w:rFonts w:asciiTheme="majorEastAsia" w:hAnsiTheme="majorEastAsia" w:eastAsiaTheme="majorEastAsia"/>
                <w:sz w:val="24"/>
              </w:rPr>
            </w:pPr>
            <w:r>
              <w:rPr>
                <w:rFonts w:hint="eastAsia" w:asciiTheme="majorEastAsia" w:hAnsiTheme="majorEastAsia" w:eastAsiaTheme="majorEastAsia"/>
                <w:sz w:val="24"/>
              </w:rPr>
              <w:t>单位：元</w:t>
            </w:r>
          </w:p>
        </w:tc>
      </w:tr>
      <w:tr w14:paraId="5C87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422B4FBC">
            <w:pPr>
              <w:spacing w:line="300" w:lineRule="exact"/>
              <w:jc w:val="center"/>
              <w:rPr>
                <w:rFonts w:asciiTheme="majorEastAsia" w:hAnsiTheme="majorEastAsia" w:eastAsiaTheme="majorEastAsia"/>
                <w:b/>
              </w:rPr>
            </w:pPr>
            <w:r>
              <w:rPr>
                <w:rFonts w:hint="eastAsia" w:asciiTheme="majorEastAsia" w:hAnsiTheme="majorEastAsia" w:eastAsiaTheme="majorEastAsia"/>
                <w:b/>
              </w:rPr>
              <w:t>职责活动</w:t>
            </w:r>
          </w:p>
        </w:tc>
        <w:tc>
          <w:tcPr>
            <w:tcW w:w="1276" w:type="dxa"/>
            <w:vMerge w:val="restart"/>
            <w:vAlign w:val="center"/>
          </w:tcPr>
          <w:p w14:paraId="3095F8F4">
            <w:pPr>
              <w:spacing w:line="300" w:lineRule="exact"/>
              <w:jc w:val="center"/>
              <w:rPr>
                <w:rFonts w:asciiTheme="majorEastAsia" w:hAnsiTheme="majorEastAsia" w:eastAsiaTheme="majorEastAsia"/>
                <w:b/>
              </w:rPr>
            </w:pPr>
            <w:r>
              <w:rPr>
                <w:rFonts w:hint="eastAsia" w:asciiTheme="majorEastAsia" w:hAnsiTheme="majorEastAsia" w:eastAsiaTheme="majorEastAsia"/>
                <w:b/>
              </w:rPr>
              <w:t>年度预算数</w:t>
            </w:r>
          </w:p>
        </w:tc>
        <w:tc>
          <w:tcPr>
            <w:tcW w:w="2976" w:type="dxa"/>
            <w:vMerge w:val="restart"/>
            <w:vAlign w:val="center"/>
          </w:tcPr>
          <w:p w14:paraId="51CC9766">
            <w:pPr>
              <w:spacing w:line="300" w:lineRule="exact"/>
              <w:jc w:val="center"/>
              <w:rPr>
                <w:rFonts w:asciiTheme="majorEastAsia" w:hAnsiTheme="majorEastAsia" w:eastAsiaTheme="majorEastAsia"/>
                <w:b/>
              </w:rPr>
            </w:pPr>
            <w:r>
              <w:rPr>
                <w:rFonts w:hint="eastAsia" w:asciiTheme="majorEastAsia" w:hAnsiTheme="majorEastAsia" w:eastAsiaTheme="majorEastAsia"/>
                <w:b/>
              </w:rPr>
              <w:t>内容描述</w:t>
            </w:r>
          </w:p>
        </w:tc>
        <w:tc>
          <w:tcPr>
            <w:tcW w:w="2976" w:type="dxa"/>
            <w:vMerge w:val="restart"/>
            <w:vAlign w:val="center"/>
          </w:tcPr>
          <w:p w14:paraId="5A228C16">
            <w:pPr>
              <w:spacing w:line="300" w:lineRule="exact"/>
              <w:jc w:val="center"/>
              <w:rPr>
                <w:rFonts w:asciiTheme="majorEastAsia" w:hAnsiTheme="majorEastAsia" w:eastAsiaTheme="majorEastAsia"/>
                <w:b/>
              </w:rPr>
            </w:pPr>
            <w:r>
              <w:rPr>
                <w:rFonts w:hint="eastAsia" w:asciiTheme="majorEastAsia" w:hAnsiTheme="majorEastAsia" w:eastAsiaTheme="majorEastAsia"/>
                <w:b/>
              </w:rPr>
              <w:t>绩效目标</w:t>
            </w:r>
          </w:p>
        </w:tc>
        <w:tc>
          <w:tcPr>
            <w:tcW w:w="1417" w:type="dxa"/>
            <w:vMerge w:val="restart"/>
            <w:vAlign w:val="center"/>
          </w:tcPr>
          <w:p w14:paraId="4BB804D1">
            <w:pPr>
              <w:spacing w:line="300" w:lineRule="exact"/>
              <w:jc w:val="center"/>
              <w:rPr>
                <w:rFonts w:asciiTheme="majorEastAsia" w:hAnsiTheme="majorEastAsia" w:eastAsiaTheme="majorEastAsia"/>
                <w:b/>
              </w:rPr>
            </w:pPr>
            <w:r>
              <w:rPr>
                <w:rFonts w:hint="eastAsia" w:asciiTheme="majorEastAsia" w:hAnsiTheme="majorEastAsia" w:eastAsiaTheme="majorEastAsia"/>
                <w:b/>
              </w:rPr>
              <w:t>绩效指标</w:t>
            </w:r>
          </w:p>
        </w:tc>
        <w:tc>
          <w:tcPr>
            <w:tcW w:w="2948" w:type="dxa"/>
            <w:gridSpan w:val="4"/>
            <w:vAlign w:val="center"/>
          </w:tcPr>
          <w:p w14:paraId="2DB28B19">
            <w:pPr>
              <w:spacing w:line="300" w:lineRule="exact"/>
              <w:jc w:val="center"/>
              <w:rPr>
                <w:rFonts w:asciiTheme="majorEastAsia" w:hAnsiTheme="majorEastAsia" w:eastAsiaTheme="majorEastAsia"/>
                <w:b/>
              </w:rPr>
            </w:pPr>
            <w:r>
              <w:rPr>
                <w:rFonts w:hint="eastAsia" w:asciiTheme="majorEastAsia" w:hAnsiTheme="majorEastAsia" w:eastAsiaTheme="majorEastAsia"/>
                <w:b/>
              </w:rPr>
              <w:t>评价标准</w:t>
            </w:r>
          </w:p>
        </w:tc>
      </w:tr>
      <w:tr w14:paraId="2D84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5C66D05F">
            <w:pPr>
              <w:spacing w:line="300" w:lineRule="exact"/>
              <w:jc w:val="left"/>
              <w:outlineLvl w:val="0"/>
              <w:rPr>
                <w:rFonts w:asciiTheme="majorEastAsia" w:hAnsiTheme="majorEastAsia" w:eastAsiaTheme="majorEastAsia"/>
              </w:rPr>
            </w:pPr>
          </w:p>
        </w:tc>
        <w:tc>
          <w:tcPr>
            <w:tcW w:w="1276" w:type="dxa"/>
            <w:vMerge w:val="continue"/>
            <w:vAlign w:val="center"/>
          </w:tcPr>
          <w:p w14:paraId="527884DA">
            <w:pPr>
              <w:spacing w:line="300" w:lineRule="exact"/>
              <w:jc w:val="left"/>
              <w:outlineLvl w:val="0"/>
              <w:rPr>
                <w:rFonts w:asciiTheme="majorEastAsia" w:hAnsiTheme="majorEastAsia" w:eastAsiaTheme="majorEastAsia"/>
              </w:rPr>
            </w:pPr>
          </w:p>
        </w:tc>
        <w:tc>
          <w:tcPr>
            <w:tcW w:w="2976" w:type="dxa"/>
            <w:vMerge w:val="continue"/>
            <w:vAlign w:val="center"/>
          </w:tcPr>
          <w:p w14:paraId="3B6F7FA7">
            <w:pPr>
              <w:spacing w:line="300" w:lineRule="exact"/>
              <w:jc w:val="left"/>
              <w:outlineLvl w:val="0"/>
              <w:rPr>
                <w:rFonts w:asciiTheme="majorEastAsia" w:hAnsiTheme="majorEastAsia" w:eastAsiaTheme="majorEastAsia"/>
              </w:rPr>
            </w:pPr>
          </w:p>
        </w:tc>
        <w:tc>
          <w:tcPr>
            <w:tcW w:w="2976" w:type="dxa"/>
            <w:vMerge w:val="continue"/>
            <w:vAlign w:val="center"/>
          </w:tcPr>
          <w:p w14:paraId="71CAD328">
            <w:pPr>
              <w:spacing w:line="300" w:lineRule="exact"/>
              <w:jc w:val="left"/>
              <w:outlineLvl w:val="0"/>
              <w:rPr>
                <w:rFonts w:asciiTheme="majorEastAsia" w:hAnsiTheme="majorEastAsia" w:eastAsiaTheme="majorEastAsia"/>
              </w:rPr>
            </w:pPr>
          </w:p>
        </w:tc>
        <w:tc>
          <w:tcPr>
            <w:tcW w:w="1417" w:type="dxa"/>
            <w:vMerge w:val="continue"/>
            <w:vAlign w:val="center"/>
          </w:tcPr>
          <w:p w14:paraId="61F240C4">
            <w:pPr>
              <w:spacing w:line="300" w:lineRule="exact"/>
              <w:jc w:val="left"/>
              <w:outlineLvl w:val="0"/>
              <w:rPr>
                <w:rFonts w:asciiTheme="majorEastAsia" w:hAnsiTheme="majorEastAsia" w:eastAsiaTheme="majorEastAsia"/>
              </w:rPr>
            </w:pPr>
          </w:p>
        </w:tc>
        <w:tc>
          <w:tcPr>
            <w:tcW w:w="737" w:type="dxa"/>
            <w:vAlign w:val="center"/>
          </w:tcPr>
          <w:p w14:paraId="37F70F4C">
            <w:pPr>
              <w:spacing w:line="300" w:lineRule="exact"/>
              <w:jc w:val="center"/>
              <w:rPr>
                <w:rFonts w:asciiTheme="majorEastAsia" w:hAnsiTheme="majorEastAsia" w:eastAsiaTheme="majorEastAsia"/>
                <w:b/>
              </w:rPr>
            </w:pPr>
            <w:r>
              <w:rPr>
                <w:rFonts w:hint="eastAsia" w:asciiTheme="majorEastAsia" w:hAnsiTheme="majorEastAsia" w:eastAsiaTheme="majorEastAsia"/>
                <w:b/>
              </w:rPr>
              <w:t>优</w:t>
            </w:r>
          </w:p>
        </w:tc>
        <w:tc>
          <w:tcPr>
            <w:tcW w:w="737" w:type="dxa"/>
            <w:vAlign w:val="center"/>
          </w:tcPr>
          <w:p w14:paraId="7B441B92">
            <w:pPr>
              <w:spacing w:line="300" w:lineRule="exact"/>
              <w:jc w:val="center"/>
              <w:rPr>
                <w:rFonts w:asciiTheme="majorEastAsia" w:hAnsiTheme="majorEastAsia" w:eastAsiaTheme="majorEastAsia"/>
                <w:b/>
              </w:rPr>
            </w:pPr>
            <w:r>
              <w:rPr>
                <w:rFonts w:hint="eastAsia" w:asciiTheme="majorEastAsia" w:hAnsiTheme="majorEastAsia" w:eastAsiaTheme="majorEastAsia"/>
                <w:b/>
              </w:rPr>
              <w:t>良</w:t>
            </w:r>
          </w:p>
        </w:tc>
        <w:tc>
          <w:tcPr>
            <w:tcW w:w="737" w:type="dxa"/>
            <w:vAlign w:val="center"/>
          </w:tcPr>
          <w:p w14:paraId="608E11F9">
            <w:pPr>
              <w:spacing w:line="300" w:lineRule="exact"/>
              <w:jc w:val="center"/>
              <w:rPr>
                <w:rFonts w:asciiTheme="majorEastAsia" w:hAnsiTheme="majorEastAsia" w:eastAsiaTheme="majorEastAsia"/>
                <w:b/>
              </w:rPr>
            </w:pPr>
            <w:r>
              <w:rPr>
                <w:rFonts w:hint="eastAsia" w:asciiTheme="majorEastAsia" w:hAnsiTheme="majorEastAsia" w:eastAsiaTheme="majorEastAsia"/>
                <w:b/>
              </w:rPr>
              <w:t>中</w:t>
            </w:r>
          </w:p>
        </w:tc>
        <w:tc>
          <w:tcPr>
            <w:tcW w:w="737" w:type="dxa"/>
            <w:vAlign w:val="center"/>
          </w:tcPr>
          <w:p w14:paraId="17354FD5">
            <w:pPr>
              <w:spacing w:line="300" w:lineRule="exact"/>
              <w:jc w:val="center"/>
              <w:rPr>
                <w:rFonts w:asciiTheme="majorEastAsia" w:hAnsiTheme="majorEastAsia" w:eastAsiaTheme="majorEastAsia"/>
                <w:b/>
              </w:rPr>
            </w:pPr>
            <w:r>
              <w:rPr>
                <w:rFonts w:hint="eastAsia" w:asciiTheme="majorEastAsia" w:hAnsiTheme="majorEastAsia" w:eastAsiaTheme="majorEastAsia"/>
                <w:b/>
              </w:rPr>
              <w:t>差</w:t>
            </w:r>
          </w:p>
        </w:tc>
      </w:tr>
      <w:tr w14:paraId="7ACB2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1880892">
            <w:pPr>
              <w:spacing w:line="300" w:lineRule="exact"/>
              <w:jc w:val="left"/>
              <w:rPr>
                <w:rFonts w:asciiTheme="majorEastAsia" w:hAnsiTheme="majorEastAsia" w:eastAsiaTheme="majorEastAsia"/>
                <w:b/>
              </w:rPr>
            </w:pPr>
            <w:r>
              <w:rPr>
                <w:rFonts w:hint="eastAsia" w:asciiTheme="majorEastAsia" w:hAnsiTheme="majorEastAsia" w:eastAsiaTheme="majorEastAsia"/>
                <w:b/>
              </w:rPr>
              <w:t>一、作风建设</w:t>
            </w:r>
          </w:p>
        </w:tc>
        <w:tc>
          <w:tcPr>
            <w:tcW w:w="1276" w:type="dxa"/>
            <w:vAlign w:val="center"/>
          </w:tcPr>
          <w:p w14:paraId="7CC02126">
            <w:pPr>
              <w:spacing w:line="300" w:lineRule="exact"/>
              <w:jc w:val="left"/>
              <w:rPr>
                <w:rFonts w:asciiTheme="majorEastAsia" w:hAnsiTheme="majorEastAsia" w:eastAsiaTheme="majorEastAsia"/>
              </w:rPr>
            </w:pPr>
          </w:p>
        </w:tc>
        <w:tc>
          <w:tcPr>
            <w:tcW w:w="2976" w:type="dxa"/>
            <w:vAlign w:val="center"/>
          </w:tcPr>
          <w:p w14:paraId="3B37A9CA">
            <w:pPr>
              <w:spacing w:line="300" w:lineRule="exact"/>
              <w:jc w:val="left"/>
              <w:rPr>
                <w:rFonts w:asciiTheme="majorEastAsia" w:hAnsiTheme="majorEastAsia" w:eastAsiaTheme="majorEastAsia"/>
              </w:rPr>
            </w:pPr>
            <w:r>
              <w:rPr>
                <w:rFonts w:hint="eastAsia" w:asciiTheme="majorEastAsia" w:hAnsiTheme="majorEastAsia" w:eastAsiaTheme="majorEastAsia"/>
              </w:rPr>
              <w:t>大力弘扬党的优良作风，持续贯彻落实中央八项规定精神，巩固群众路线教育实践活动成果，坚持和完善密切联系职工群众的各项任务。</w:t>
            </w:r>
          </w:p>
        </w:tc>
        <w:tc>
          <w:tcPr>
            <w:tcW w:w="2976" w:type="dxa"/>
            <w:vAlign w:val="center"/>
          </w:tcPr>
          <w:p w14:paraId="74B4DAB3">
            <w:pPr>
              <w:spacing w:line="300" w:lineRule="exact"/>
              <w:jc w:val="left"/>
              <w:rPr>
                <w:rFonts w:asciiTheme="majorEastAsia" w:hAnsiTheme="majorEastAsia" w:eastAsiaTheme="majorEastAsia"/>
              </w:rPr>
            </w:pPr>
            <w:r>
              <w:rPr>
                <w:rFonts w:hint="eastAsia" w:asciiTheme="majorEastAsia" w:hAnsiTheme="majorEastAsia" w:eastAsiaTheme="majorEastAsia"/>
              </w:rPr>
              <w:t>扎实开展党性党风党纪教育，</w:t>
            </w:r>
          </w:p>
          <w:p w14:paraId="5A732CCB">
            <w:pPr>
              <w:spacing w:line="300" w:lineRule="exact"/>
              <w:jc w:val="left"/>
              <w:rPr>
                <w:rFonts w:asciiTheme="majorEastAsia" w:hAnsiTheme="majorEastAsia" w:eastAsiaTheme="majorEastAsia"/>
              </w:rPr>
            </w:pPr>
            <w:r>
              <w:rPr>
                <w:rFonts w:hint="eastAsia" w:asciiTheme="majorEastAsia" w:hAnsiTheme="majorEastAsia" w:eastAsiaTheme="majorEastAsia"/>
              </w:rPr>
              <w:t>宣传典型，弘扬正气和优良传统，推进集团廉洁文化建设，不断增强广大党员干部和企业</w:t>
            </w:r>
          </w:p>
        </w:tc>
        <w:tc>
          <w:tcPr>
            <w:tcW w:w="1417" w:type="dxa"/>
            <w:vAlign w:val="center"/>
          </w:tcPr>
          <w:p w14:paraId="47AADE98">
            <w:pPr>
              <w:spacing w:line="300" w:lineRule="exact"/>
              <w:jc w:val="left"/>
              <w:rPr>
                <w:rFonts w:asciiTheme="majorEastAsia" w:hAnsiTheme="majorEastAsia" w:eastAsiaTheme="majorEastAsia"/>
              </w:rPr>
            </w:pPr>
          </w:p>
        </w:tc>
        <w:tc>
          <w:tcPr>
            <w:tcW w:w="737" w:type="dxa"/>
            <w:vAlign w:val="center"/>
          </w:tcPr>
          <w:p w14:paraId="5E83A961">
            <w:pPr>
              <w:spacing w:line="300" w:lineRule="exact"/>
              <w:jc w:val="center"/>
              <w:rPr>
                <w:rFonts w:asciiTheme="majorEastAsia" w:hAnsiTheme="majorEastAsia" w:eastAsiaTheme="majorEastAsia"/>
              </w:rPr>
            </w:pPr>
          </w:p>
        </w:tc>
        <w:tc>
          <w:tcPr>
            <w:tcW w:w="737" w:type="dxa"/>
            <w:vAlign w:val="center"/>
          </w:tcPr>
          <w:p w14:paraId="0256C3FB">
            <w:pPr>
              <w:spacing w:line="300" w:lineRule="exact"/>
              <w:jc w:val="center"/>
              <w:rPr>
                <w:rFonts w:asciiTheme="majorEastAsia" w:hAnsiTheme="majorEastAsia" w:eastAsiaTheme="majorEastAsia"/>
              </w:rPr>
            </w:pPr>
          </w:p>
        </w:tc>
        <w:tc>
          <w:tcPr>
            <w:tcW w:w="737" w:type="dxa"/>
            <w:vAlign w:val="center"/>
          </w:tcPr>
          <w:p w14:paraId="386B42BB">
            <w:pPr>
              <w:spacing w:line="300" w:lineRule="exact"/>
              <w:jc w:val="center"/>
              <w:rPr>
                <w:rFonts w:asciiTheme="majorEastAsia" w:hAnsiTheme="majorEastAsia" w:eastAsiaTheme="majorEastAsia"/>
              </w:rPr>
            </w:pPr>
          </w:p>
        </w:tc>
        <w:tc>
          <w:tcPr>
            <w:tcW w:w="737" w:type="dxa"/>
            <w:vAlign w:val="center"/>
          </w:tcPr>
          <w:p w14:paraId="6B334746">
            <w:pPr>
              <w:spacing w:line="300" w:lineRule="exact"/>
              <w:jc w:val="center"/>
              <w:rPr>
                <w:rFonts w:asciiTheme="majorEastAsia" w:hAnsiTheme="majorEastAsia" w:eastAsiaTheme="majorEastAsia"/>
              </w:rPr>
            </w:pPr>
          </w:p>
        </w:tc>
      </w:tr>
      <w:tr w14:paraId="2A4D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9E44DD7">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、党风廉政建设</w:t>
            </w:r>
          </w:p>
        </w:tc>
        <w:tc>
          <w:tcPr>
            <w:tcW w:w="1276" w:type="dxa"/>
            <w:vAlign w:val="center"/>
          </w:tcPr>
          <w:p w14:paraId="05CA3AB6">
            <w:pPr>
              <w:spacing w:line="300" w:lineRule="exact"/>
              <w:jc w:val="left"/>
              <w:rPr>
                <w:rFonts w:asciiTheme="majorEastAsia" w:hAnsiTheme="majorEastAsia" w:eastAsiaTheme="majorEastAsia"/>
              </w:rPr>
            </w:pPr>
          </w:p>
        </w:tc>
        <w:tc>
          <w:tcPr>
            <w:tcW w:w="2976" w:type="dxa"/>
            <w:vAlign w:val="center"/>
          </w:tcPr>
          <w:p w14:paraId="5A7C66CD">
            <w:pPr>
              <w:spacing w:line="300" w:lineRule="exact"/>
              <w:jc w:val="left"/>
              <w:rPr>
                <w:rFonts w:asciiTheme="majorEastAsia" w:hAnsiTheme="majorEastAsia" w:eastAsiaTheme="majorEastAsia"/>
              </w:rPr>
            </w:pPr>
            <w:r>
              <w:rPr>
                <w:rFonts w:hint="eastAsia" w:asciiTheme="majorEastAsia" w:hAnsiTheme="majorEastAsia" w:eastAsiaTheme="majorEastAsia"/>
              </w:rPr>
              <w:t>认真贯彻落实党风廉政建设责任制，加强对反腐倡廉建设有关规定的学习，提高廉洁从政意识和拒腐防变能力。</w:t>
            </w:r>
          </w:p>
        </w:tc>
        <w:tc>
          <w:tcPr>
            <w:tcW w:w="2976" w:type="dxa"/>
            <w:vAlign w:val="center"/>
          </w:tcPr>
          <w:p w14:paraId="40B77FD9">
            <w:pPr>
              <w:spacing w:line="300" w:lineRule="exact"/>
              <w:jc w:val="left"/>
              <w:rPr>
                <w:rFonts w:asciiTheme="majorEastAsia" w:hAnsiTheme="majorEastAsia" w:eastAsiaTheme="majorEastAsia"/>
              </w:rPr>
            </w:pPr>
          </w:p>
        </w:tc>
        <w:tc>
          <w:tcPr>
            <w:tcW w:w="1417" w:type="dxa"/>
            <w:vAlign w:val="center"/>
          </w:tcPr>
          <w:p w14:paraId="116831D4">
            <w:pPr>
              <w:spacing w:line="300" w:lineRule="exact"/>
              <w:jc w:val="left"/>
              <w:rPr>
                <w:rFonts w:asciiTheme="majorEastAsia" w:hAnsiTheme="majorEastAsia" w:eastAsiaTheme="majorEastAsia"/>
              </w:rPr>
            </w:pPr>
          </w:p>
        </w:tc>
        <w:tc>
          <w:tcPr>
            <w:tcW w:w="737" w:type="dxa"/>
            <w:vAlign w:val="center"/>
          </w:tcPr>
          <w:p w14:paraId="37894888">
            <w:pPr>
              <w:spacing w:line="300" w:lineRule="exact"/>
              <w:jc w:val="center"/>
              <w:rPr>
                <w:rFonts w:asciiTheme="majorEastAsia" w:hAnsiTheme="majorEastAsia" w:eastAsiaTheme="majorEastAsia"/>
              </w:rPr>
            </w:pPr>
          </w:p>
        </w:tc>
        <w:tc>
          <w:tcPr>
            <w:tcW w:w="737" w:type="dxa"/>
            <w:vAlign w:val="center"/>
          </w:tcPr>
          <w:p w14:paraId="6E3EF2DB">
            <w:pPr>
              <w:spacing w:line="300" w:lineRule="exact"/>
              <w:jc w:val="center"/>
              <w:rPr>
                <w:rFonts w:asciiTheme="majorEastAsia" w:hAnsiTheme="majorEastAsia" w:eastAsiaTheme="majorEastAsia"/>
              </w:rPr>
            </w:pPr>
          </w:p>
        </w:tc>
        <w:tc>
          <w:tcPr>
            <w:tcW w:w="737" w:type="dxa"/>
            <w:vAlign w:val="center"/>
          </w:tcPr>
          <w:p w14:paraId="6C4B6327">
            <w:pPr>
              <w:spacing w:line="300" w:lineRule="exact"/>
              <w:jc w:val="center"/>
              <w:rPr>
                <w:rFonts w:asciiTheme="majorEastAsia" w:hAnsiTheme="majorEastAsia" w:eastAsiaTheme="majorEastAsia"/>
              </w:rPr>
            </w:pPr>
          </w:p>
        </w:tc>
        <w:tc>
          <w:tcPr>
            <w:tcW w:w="737" w:type="dxa"/>
            <w:vAlign w:val="center"/>
          </w:tcPr>
          <w:p w14:paraId="2012B40C">
            <w:pPr>
              <w:spacing w:line="300" w:lineRule="exact"/>
              <w:jc w:val="center"/>
              <w:rPr>
                <w:rFonts w:asciiTheme="majorEastAsia" w:hAnsiTheme="majorEastAsia" w:eastAsiaTheme="majorEastAsia"/>
              </w:rPr>
            </w:pPr>
          </w:p>
        </w:tc>
      </w:tr>
      <w:tr w14:paraId="63658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E593D07">
            <w:pPr>
              <w:spacing w:line="300" w:lineRule="exact"/>
              <w:jc w:val="left"/>
              <w:rPr>
                <w:rFonts w:asciiTheme="majorEastAsia" w:hAnsiTheme="majorEastAsia" w:eastAsiaTheme="majorEastAsia"/>
                <w:b/>
              </w:rPr>
            </w:pPr>
            <w:r>
              <w:rPr>
                <w:rFonts w:hint="eastAsia" w:asciiTheme="majorEastAsia" w:hAnsiTheme="majorEastAsia" w:eastAsiaTheme="majorEastAsia"/>
                <w:b/>
              </w:rPr>
              <w:t>二、对权力的监督制约</w:t>
            </w:r>
          </w:p>
        </w:tc>
        <w:tc>
          <w:tcPr>
            <w:tcW w:w="1276" w:type="dxa"/>
            <w:vAlign w:val="center"/>
          </w:tcPr>
          <w:p w14:paraId="11436528">
            <w:pPr>
              <w:spacing w:line="300" w:lineRule="exact"/>
              <w:jc w:val="left"/>
              <w:rPr>
                <w:rFonts w:asciiTheme="majorEastAsia" w:hAnsiTheme="majorEastAsia" w:eastAsiaTheme="majorEastAsia"/>
              </w:rPr>
            </w:pPr>
          </w:p>
        </w:tc>
        <w:tc>
          <w:tcPr>
            <w:tcW w:w="2976" w:type="dxa"/>
            <w:vAlign w:val="center"/>
          </w:tcPr>
          <w:p w14:paraId="28876A4B">
            <w:pPr>
              <w:spacing w:line="300" w:lineRule="exact"/>
              <w:jc w:val="left"/>
              <w:rPr>
                <w:rFonts w:asciiTheme="majorEastAsia" w:hAnsiTheme="majorEastAsia" w:eastAsiaTheme="majorEastAsia"/>
              </w:rPr>
            </w:pPr>
            <w:r>
              <w:rPr>
                <w:rFonts w:hint="eastAsia" w:asciiTheme="majorEastAsia" w:hAnsiTheme="majorEastAsia" w:eastAsiaTheme="majorEastAsia"/>
              </w:rPr>
              <w:t>加强党内监督，严格落实民主集中制、</w:t>
            </w:r>
            <w:r>
              <w:rPr>
                <w:rFonts w:asciiTheme="majorEastAsia" w:hAnsiTheme="majorEastAsia" w:eastAsiaTheme="majorEastAsia"/>
              </w:rPr>
              <w:t>“</w:t>
            </w:r>
            <w:r>
              <w:rPr>
                <w:rFonts w:hint="eastAsia" w:asciiTheme="majorEastAsia" w:hAnsiTheme="majorEastAsia" w:eastAsiaTheme="majorEastAsia"/>
              </w:rPr>
              <w:t>三重一大</w:t>
            </w:r>
            <w:r>
              <w:rPr>
                <w:rFonts w:asciiTheme="majorEastAsia" w:hAnsiTheme="majorEastAsia" w:eastAsiaTheme="majorEastAsia"/>
              </w:rPr>
              <w:t>”</w:t>
            </w:r>
            <w:r>
              <w:rPr>
                <w:rFonts w:hint="eastAsia" w:asciiTheme="majorEastAsia" w:hAnsiTheme="majorEastAsia" w:eastAsiaTheme="majorEastAsia"/>
              </w:rPr>
              <w:t>集体决策制度和个人重大事项报告制度，开展述职述廉</w:t>
            </w:r>
          </w:p>
        </w:tc>
        <w:tc>
          <w:tcPr>
            <w:tcW w:w="2976" w:type="dxa"/>
            <w:vAlign w:val="center"/>
          </w:tcPr>
          <w:p w14:paraId="5BC5A9D6">
            <w:pPr>
              <w:spacing w:line="300" w:lineRule="exact"/>
              <w:jc w:val="left"/>
              <w:rPr>
                <w:rFonts w:asciiTheme="majorEastAsia" w:hAnsiTheme="majorEastAsia" w:eastAsiaTheme="majorEastAsia"/>
              </w:rPr>
            </w:pPr>
            <w:r>
              <w:rPr>
                <w:rFonts w:hint="eastAsia" w:asciiTheme="majorEastAsia" w:hAnsiTheme="majorEastAsia" w:eastAsiaTheme="majorEastAsia"/>
              </w:rPr>
              <w:t>坚持民主集中制，健全党委议事规则，严格执行</w:t>
            </w:r>
            <w:r>
              <w:rPr>
                <w:rFonts w:asciiTheme="majorEastAsia" w:hAnsiTheme="majorEastAsia" w:eastAsiaTheme="majorEastAsia"/>
              </w:rPr>
              <w:t>“</w:t>
            </w:r>
            <w:r>
              <w:rPr>
                <w:rFonts w:hint="eastAsia" w:asciiTheme="majorEastAsia" w:hAnsiTheme="majorEastAsia" w:eastAsiaTheme="majorEastAsia"/>
              </w:rPr>
              <w:t>三重</w:t>
            </w:r>
          </w:p>
          <w:p w14:paraId="48D986BC">
            <w:pPr>
              <w:spacing w:line="300" w:lineRule="exact"/>
              <w:jc w:val="left"/>
              <w:rPr>
                <w:rFonts w:asciiTheme="majorEastAsia" w:hAnsiTheme="majorEastAsia" w:eastAsiaTheme="majorEastAsia"/>
              </w:rPr>
            </w:pPr>
            <w:r>
              <w:rPr>
                <w:rFonts w:hint="eastAsia" w:asciiTheme="majorEastAsia" w:hAnsiTheme="majorEastAsia" w:eastAsiaTheme="majorEastAsia"/>
              </w:rPr>
              <w:t>一大</w:t>
            </w:r>
            <w:r>
              <w:rPr>
                <w:rFonts w:asciiTheme="majorEastAsia" w:hAnsiTheme="majorEastAsia" w:eastAsiaTheme="majorEastAsia"/>
              </w:rPr>
              <w:t>”</w:t>
            </w:r>
            <w:r>
              <w:rPr>
                <w:rFonts w:hint="eastAsia" w:asciiTheme="majorEastAsia" w:hAnsiTheme="majorEastAsia" w:eastAsiaTheme="majorEastAsia"/>
              </w:rPr>
              <w:t>集体决策制度</w:t>
            </w:r>
          </w:p>
        </w:tc>
        <w:tc>
          <w:tcPr>
            <w:tcW w:w="1417" w:type="dxa"/>
            <w:vAlign w:val="center"/>
          </w:tcPr>
          <w:p w14:paraId="3D3C3DCF">
            <w:pPr>
              <w:spacing w:line="300" w:lineRule="exact"/>
              <w:jc w:val="left"/>
              <w:rPr>
                <w:rFonts w:asciiTheme="majorEastAsia" w:hAnsiTheme="majorEastAsia" w:eastAsiaTheme="majorEastAsia"/>
              </w:rPr>
            </w:pPr>
          </w:p>
        </w:tc>
        <w:tc>
          <w:tcPr>
            <w:tcW w:w="737" w:type="dxa"/>
            <w:vAlign w:val="center"/>
          </w:tcPr>
          <w:p w14:paraId="32C6DAC1">
            <w:pPr>
              <w:spacing w:line="300" w:lineRule="exact"/>
              <w:jc w:val="center"/>
              <w:rPr>
                <w:rFonts w:asciiTheme="majorEastAsia" w:hAnsiTheme="majorEastAsia" w:eastAsiaTheme="majorEastAsia"/>
              </w:rPr>
            </w:pPr>
          </w:p>
        </w:tc>
        <w:tc>
          <w:tcPr>
            <w:tcW w:w="737" w:type="dxa"/>
            <w:vAlign w:val="center"/>
          </w:tcPr>
          <w:p w14:paraId="10FC682F">
            <w:pPr>
              <w:spacing w:line="300" w:lineRule="exact"/>
              <w:jc w:val="center"/>
              <w:rPr>
                <w:rFonts w:asciiTheme="majorEastAsia" w:hAnsiTheme="majorEastAsia" w:eastAsiaTheme="majorEastAsia"/>
              </w:rPr>
            </w:pPr>
          </w:p>
        </w:tc>
        <w:tc>
          <w:tcPr>
            <w:tcW w:w="737" w:type="dxa"/>
            <w:vAlign w:val="center"/>
          </w:tcPr>
          <w:p w14:paraId="0F3C2F12">
            <w:pPr>
              <w:spacing w:line="300" w:lineRule="exact"/>
              <w:jc w:val="center"/>
              <w:rPr>
                <w:rFonts w:asciiTheme="majorEastAsia" w:hAnsiTheme="majorEastAsia" w:eastAsiaTheme="majorEastAsia"/>
              </w:rPr>
            </w:pPr>
          </w:p>
        </w:tc>
        <w:tc>
          <w:tcPr>
            <w:tcW w:w="737" w:type="dxa"/>
            <w:vAlign w:val="center"/>
          </w:tcPr>
          <w:p w14:paraId="3C873942">
            <w:pPr>
              <w:spacing w:line="300" w:lineRule="exact"/>
              <w:jc w:val="center"/>
              <w:rPr>
                <w:rFonts w:asciiTheme="majorEastAsia" w:hAnsiTheme="majorEastAsia" w:eastAsiaTheme="majorEastAsia"/>
              </w:rPr>
            </w:pPr>
          </w:p>
        </w:tc>
      </w:tr>
      <w:tr w14:paraId="11508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ABE0699">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、落实民主集中制</w:t>
            </w:r>
          </w:p>
        </w:tc>
        <w:tc>
          <w:tcPr>
            <w:tcW w:w="1276" w:type="dxa"/>
            <w:vAlign w:val="center"/>
          </w:tcPr>
          <w:p w14:paraId="0A1B99A6">
            <w:pPr>
              <w:spacing w:line="300" w:lineRule="exact"/>
              <w:jc w:val="left"/>
              <w:rPr>
                <w:rFonts w:asciiTheme="majorEastAsia" w:hAnsiTheme="majorEastAsia" w:eastAsiaTheme="majorEastAsia"/>
              </w:rPr>
            </w:pPr>
          </w:p>
        </w:tc>
        <w:tc>
          <w:tcPr>
            <w:tcW w:w="2976" w:type="dxa"/>
            <w:vAlign w:val="center"/>
          </w:tcPr>
          <w:p w14:paraId="5EE9DC78">
            <w:pPr>
              <w:spacing w:line="300" w:lineRule="exact"/>
              <w:jc w:val="left"/>
              <w:rPr>
                <w:rFonts w:asciiTheme="majorEastAsia" w:hAnsiTheme="majorEastAsia" w:eastAsiaTheme="majorEastAsia"/>
              </w:rPr>
            </w:pPr>
            <w:r>
              <w:rPr>
                <w:rFonts w:hint="eastAsia" w:asciiTheme="majorEastAsia" w:hAnsiTheme="majorEastAsia" w:eastAsiaTheme="majorEastAsia"/>
              </w:rPr>
              <w:t>坚持民主集中制，健全党委议事规则，严格执行</w:t>
            </w:r>
            <w:r>
              <w:rPr>
                <w:rFonts w:asciiTheme="majorEastAsia" w:hAnsiTheme="majorEastAsia" w:eastAsiaTheme="majorEastAsia"/>
              </w:rPr>
              <w:t>“</w:t>
            </w:r>
            <w:r>
              <w:rPr>
                <w:rFonts w:hint="eastAsia" w:asciiTheme="majorEastAsia" w:hAnsiTheme="majorEastAsia" w:eastAsiaTheme="majorEastAsia"/>
              </w:rPr>
              <w:t>三重</w:t>
            </w:r>
          </w:p>
          <w:p w14:paraId="65011158">
            <w:pPr>
              <w:spacing w:line="300" w:lineRule="exact"/>
              <w:jc w:val="left"/>
              <w:rPr>
                <w:rFonts w:asciiTheme="majorEastAsia" w:hAnsiTheme="majorEastAsia" w:eastAsiaTheme="majorEastAsia"/>
              </w:rPr>
            </w:pPr>
            <w:r>
              <w:rPr>
                <w:rFonts w:hint="eastAsia" w:asciiTheme="majorEastAsia" w:hAnsiTheme="majorEastAsia" w:eastAsiaTheme="majorEastAsia"/>
              </w:rPr>
              <w:t>一大</w:t>
            </w:r>
            <w:r>
              <w:rPr>
                <w:rFonts w:asciiTheme="majorEastAsia" w:hAnsiTheme="majorEastAsia" w:eastAsiaTheme="majorEastAsia"/>
              </w:rPr>
              <w:t>”</w:t>
            </w:r>
            <w:r>
              <w:rPr>
                <w:rFonts w:hint="eastAsia" w:asciiTheme="majorEastAsia" w:hAnsiTheme="majorEastAsia" w:eastAsiaTheme="majorEastAsia"/>
              </w:rPr>
              <w:t>集体决策制度</w:t>
            </w:r>
          </w:p>
        </w:tc>
        <w:tc>
          <w:tcPr>
            <w:tcW w:w="2976" w:type="dxa"/>
            <w:vAlign w:val="center"/>
          </w:tcPr>
          <w:p w14:paraId="26AB946B">
            <w:pPr>
              <w:spacing w:line="300" w:lineRule="exact"/>
              <w:jc w:val="left"/>
              <w:rPr>
                <w:rFonts w:asciiTheme="majorEastAsia" w:hAnsiTheme="majorEastAsia" w:eastAsiaTheme="majorEastAsia"/>
              </w:rPr>
            </w:pPr>
          </w:p>
        </w:tc>
        <w:tc>
          <w:tcPr>
            <w:tcW w:w="1417" w:type="dxa"/>
            <w:vAlign w:val="center"/>
          </w:tcPr>
          <w:p w14:paraId="4CED04DE">
            <w:pPr>
              <w:spacing w:line="300" w:lineRule="exact"/>
              <w:jc w:val="left"/>
              <w:rPr>
                <w:rFonts w:asciiTheme="majorEastAsia" w:hAnsiTheme="majorEastAsia" w:eastAsiaTheme="majorEastAsia"/>
              </w:rPr>
            </w:pPr>
          </w:p>
        </w:tc>
        <w:tc>
          <w:tcPr>
            <w:tcW w:w="737" w:type="dxa"/>
            <w:vAlign w:val="center"/>
          </w:tcPr>
          <w:p w14:paraId="19F55B8E">
            <w:pPr>
              <w:spacing w:line="300" w:lineRule="exact"/>
              <w:jc w:val="center"/>
              <w:rPr>
                <w:rFonts w:asciiTheme="majorEastAsia" w:hAnsiTheme="majorEastAsia" w:eastAsiaTheme="majorEastAsia"/>
              </w:rPr>
            </w:pPr>
          </w:p>
        </w:tc>
        <w:tc>
          <w:tcPr>
            <w:tcW w:w="737" w:type="dxa"/>
            <w:vAlign w:val="center"/>
          </w:tcPr>
          <w:p w14:paraId="53AAB5BF">
            <w:pPr>
              <w:spacing w:line="300" w:lineRule="exact"/>
              <w:jc w:val="center"/>
              <w:rPr>
                <w:rFonts w:asciiTheme="majorEastAsia" w:hAnsiTheme="majorEastAsia" w:eastAsiaTheme="majorEastAsia"/>
              </w:rPr>
            </w:pPr>
          </w:p>
        </w:tc>
        <w:tc>
          <w:tcPr>
            <w:tcW w:w="737" w:type="dxa"/>
            <w:vAlign w:val="center"/>
          </w:tcPr>
          <w:p w14:paraId="28DC4E1E">
            <w:pPr>
              <w:spacing w:line="300" w:lineRule="exact"/>
              <w:jc w:val="center"/>
              <w:rPr>
                <w:rFonts w:asciiTheme="majorEastAsia" w:hAnsiTheme="majorEastAsia" w:eastAsiaTheme="majorEastAsia"/>
              </w:rPr>
            </w:pPr>
          </w:p>
        </w:tc>
        <w:tc>
          <w:tcPr>
            <w:tcW w:w="737" w:type="dxa"/>
            <w:vAlign w:val="center"/>
          </w:tcPr>
          <w:p w14:paraId="16CDC178">
            <w:pPr>
              <w:spacing w:line="300" w:lineRule="exact"/>
              <w:jc w:val="center"/>
              <w:rPr>
                <w:rFonts w:asciiTheme="majorEastAsia" w:hAnsiTheme="majorEastAsia" w:eastAsiaTheme="majorEastAsia"/>
              </w:rPr>
            </w:pPr>
          </w:p>
        </w:tc>
      </w:tr>
      <w:tr w14:paraId="158D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5F51AFF">
            <w:pPr>
              <w:spacing w:line="300" w:lineRule="exact"/>
              <w:jc w:val="left"/>
              <w:rPr>
                <w:rFonts w:asciiTheme="majorEastAsia" w:hAnsiTheme="majorEastAsia" w:eastAsiaTheme="majorEastAsia"/>
                <w:b/>
              </w:rPr>
            </w:pPr>
            <w:r>
              <w:rPr>
                <w:rFonts w:hint="eastAsia" w:asciiTheme="majorEastAsia" w:hAnsiTheme="majorEastAsia" w:eastAsiaTheme="majorEastAsia"/>
                <w:b/>
              </w:rPr>
              <w:t>三、社会事务管理与服务</w:t>
            </w:r>
          </w:p>
        </w:tc>
        <w:tc>
          <w:tcPr>
            <w:tcW w:w="1276" w:type="dxa"/>
            <w:vAlign w:val="center"/>
          </w:tcPr>
          <w:p w14:paraId="5C9792C0">
            <w:pPr>
              <w:spacing w:line="300" w:lineRule="exact"/>
              <w:jc w:val="left"/>
              <w:rPr>
                <w:rFonts w:asciiTheme="majorEastAsia" w:hAnsiTheme="majorEastAsia" w:eastAsiaTheme="majorEastAsia"/>
              </w:rPr>
            </w:pPr>
          </w:p>
        </w:tc>
        <w:tc>
          <w:tcPr>
            <w:tcW w:w="2976" w:type="dxa"/>
            <w:vAlign w:val="center"/>
          </w:tcPr>
          <w:p w14:paraId="7A993CBB">
            <w:pPr>
              <w:spacing w:line="300" w:lineRule="exact"/>
              <w:jc w:val="left"/>
              <w:rPr>
                <w:rFonts w:asciiTheme="majorEastAsia" w:hAnsiTheme="majorEastAsia" w:eastAsiaTheme="majorEastAsia"/>
              </w:rPr>
            </w:pPr>
            <w:r>
              <w:rPr>
                <w:rFonts w:hint="eastAsia" w:asciiTheme="majorEastAsia" w:hAnsiTheme="majorEastAsia" w:eastAsiaTheme="majorEastAsia"/>
              </w:rPr>
              <w:t>负责系统综合业务管理和机关综合事务管理。强化社会管理和公共服务。完成上级交办的各项任务。</w:t>
            </w:r>
          </w:p>
        </w:tc>
        <w:tc>
          <w:tcPr>
            <w:tcW w:w="2976" w:type="dxa"/>
            <w:vAlign w:val="center"/>
          </w:tcPr>
          <w:p w14:paraId="0D6CA563">
            <w:pPr>
              <w:spacing w:line="300" w:lineRule="exact"/>
              <w:jc w:val="left"/>
              <w:rPr>
                <w:rFonts w:asciiTheme="majorEastAsia" w:hAnsiTheme="majorEastAsia" w:eastAsiaTheme="majorEastAsia"/>
              </w:rPr>
            </w:pPr>
            <w:r>
              <w:rPr>
                <w:rFonts w:hint="eastAsia" w:asciiTheme="majorEastAsia" w:hAnsiTheme="majorEastAsia" w:eastAsiaTheme="majorEastAsia"/>
              </w:rPr>
              <w:t>确保各项业务工作谋划到位、顺利开展。确保工资、办公场所维护等经费足额到位，保障镇村两级工作正常高效运转。</w:t>
            </w:r>
          </w:p>
        </w:tc>
        <w:tc>
          <w:tcPr>
            <w:tcW w:w="1417" w:type="dxa"/>
            <w:vAlign w:val="center"/>
          </w:tcPr>
          <w:p w14:paraId="45F20C79">
            <w:pPr>
              <w:spacing w:line="300" w:lineRule="exact"/>
              <w:jc w:val="left"/>
              <w:rPr>
                <w:rFonts w:asciiTheme="majorEastAsia" w:hAnsiTheme="majorEastAsia" w:eastAsiaTheme="majorEastAsia"/>
              </w:rPr>
            </w:pPr>
          </w:p>
        </w:tc>
        <w:tc>
          <w:tcPr>
            <w:tcW w:w="737" w:type="dxa"/>
            <w:vAlign w:val="center"/>
          </w:tcPr>
          <w:p w14:paraId="016F2200">
            <w:pPr>
              <w:spacing w:line="300" w:lineRule="exact"/>
              <w:jc w:val="center"/>
              <w:rPr>
                <w:rFonts w:asciiTheme="majorEastAsia" w:hAnsiTheme="majorEastAsia" w:eastAsiaTheme="majorEastAsia"/>
              </w:rPr>
            </w:pPr>
          </w:p>
        </w:tc>
        <w:tc>
          <w:tcPr>
            <w:tcW w:w="737" w:type="dxa"/>
            <w:vAlign w:val="center"/>
          </w:tcPr>
          <w:p w14:paraId="45B01834">
            <w:pPr>
              <w:spacing w:line="300" w:lineRule="exact"/>
              <w:jc w:val="center"/>
              <w:rPr>
                <w:rFonts w:asciiTheme="majorEastAsia" w:hAnsiTheme="majorEastAsia" w:eastAsiaTheme="majorEastAsia"/>
              </w:rPr>
            </w:pPr>
          </w:p>
        </w:tc>
        <w:tc>
          <w:tcPr>
            <w:tcW w:w="737" w:type="dxa"/>
            <w:vAlign w:val="center"/>
          </w:tcPr>
          <w:p w14:paraId="088AF6C6">
            <w:pPr>
              <w:spacing w:line="300" w:lineRule="exact"/>
              <w:jc w:val="center"/>
              <w:rPr>
                <w:rFonts w:asciiTheme="majorEastAsia" w:hAnsiTheme="majorEastAsia" w:eastAsiaTheme="majorEastAsia"/>
              </w:rPr>
            </w:pPr>
          </w:p>
        </w:tc>
        <w:tc>
          <w:tcPr>
            <w:tcW w:w="737" w:type="dxa"/>
            <w:vAlign w:val="center"/>
          </w:tcPr>
          <w:p w14:paraId="0C83E891">
            <w:pPr>
              <w:spacing w:line="300" w:lineRule="exact"/>
              <w:jc w:val="center"/>
              <w:rPr>
                <w:rFonts w:asciiTheme="majorEastAsia" w:hAnsiTheme="majorEastAsia" w:eastAsiaTheme="majorEastAsia"/>
              </w:rPr>
            </w:pPr>
          </w:p>
        </w:tc>
      </w:tr>
      <w:tr w14:paraId="75FC6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6D8CB13">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、综合业务管理</w:t>
            </w:r>
          </w:p>
        </w:tc>
        <w:tc>
          <w:tcPr>
            <w:tcW w:w="1276" w:type="dxa"/>
            <w:vAlign w:val="center"/>
          </w:tcPr>
          <w:p w14:paraId="590D8ADD">
            <w:pPr>
              <w:spacing w:line="300" w:lineRule="exact"/>
              <w:jc w:val="left"/>
              <w:rPr>
                <w:rFonts w:asciiTheme="majorEastAsia" w:hAnsiTheme="majorEastAsia" w:eastAsiaTheme="majorEastAsia"/>
              </w:rPr>
            </w:pPr>
          </w:p>
        </w:tc>
        <w:tc>
          <w:tcPr>
            <w:tcW w:w="2976" w:type="dxa"/>
            <w:vAlign w:val="center"/>
          </w:tcPr>
          <w:p w14:paraId="52CB8799">
            <w:pPr>
              <w:spacing w:line="300" w:lineRule="exact"/>
              <w:jc w:val="left"/>
              <w:rPr>
                <w:rFonts w:asciiTheme="majorEastAsia" w:hAnsiTheme="majorEastAsia" w:eastAsiaTheme="majorEastAsia"/>
              </w:rPr>
            </w:pPr>
            <w:r>
              <w:rPr>
                <w:rFonts w:hint="eastAsia" w:asciiTheme="majorEastAsia" w:hAnsiTheme="majorEastAsia" w:eastAsiaTheme="majorEastAsia"/>
              </w:rPr>
              <w:t>改善管理和发展硬件、软件水平；加强队伍和教育建设；加快科研和信息化建设，保障机关运转。</w:t>
            </w:r>
          </w:p>
        </w:tc>
        <w:tc>
          <w:tcPr>
            <w:tcW w:w="2976" w:type="dxa"/>
            <w:vAlign w:val="center"/>
          </w:tcPr>
          <w:p w14:paraId="5F0E0CFE">
            <w:pPr>
              <w:spacing w:line="300" w:lineRule="exact"/>
              <w:jc w:val="left"/>
              <w:rPr>
                <w:rFonts w:asciiTheme="majorEastAsia" w:hAnsiTheme="majorEastAsia" w:eastAsiaTheme="majorEastAsia"/>
              </w:rPr>
            </w:pPr>
          </w:p>
        </w:tc>
        <w:tc>
          <w:tcPr>
            <w:tcW w:w="1417" w:type="dxa"/>
            <w:vAlign w:val="center"/>
          </w:tcPr>
          <w:p w14:paraId="16583386">
            <w:pPr>
              <w:spacing w:line="300" w:lineRule="exact"/>
              <w:jc w:val="left"/>
              <w:rPr>
                <w:rFonts w:asciiTheme="majorEastAsia" w:hAnsiTheme="majorEastAsia" w:eastAsiaTheme="majorEastAsia"/>
              </w:rPr>
            </w:pPr>
          </w:p>
        </w:tc>
        <w:tc>
          <w:tcPr>
            <w:tcW w:w="737" w:type="dxa"/>
            <w:vAlign w:val="center"/>
          </w:tcPr>
          <w:p w14:paraId="06FDA69D">
            <w:pPr>
              <w:spacing w:line="300" w:lineRule="exact"/>
              <w:jc w:val="center"/>
              <w:rPr>
                <w:rFonts w:asciiTheme="majorEastAsia" w:hAnsiTheme="majorEastAsia" w:eastAsiaTheme="majorEastAsia"/>
              </w:rPr>
            </w:pPr>
          </w:p>
        </w:tc>
        <w:tc>
          <w:tcPr>
            <w:tcW w:w="737" w:type="dxa"/>
            <w:vAlign w:val="center"/>
          </w:tcPr>
          <w:p w14:paraId="45E0DDD1">
            <w:pPr>
              <w:spacing w:line="300" w:lineRule="exact"/>
              <w:jc w:val="center"/>
              <w:rPr>
                <w:rFonts w:asciiTheme="majorEastAsia" w:hAnsiTheme="majorEastAsia" w:eastAsiaTheme="majorEastAsia"/>
              </w:rPr>
            </w:pPr>
          </w:p>
        </w:tc>
        <w:tc>
          <w:tcPr>
            <w:tcW w:w="737" w:type="dxa"/>
            <w:vAlign w:val="center"/>
          </w:tcPr>
          <w:p w14:paraId="1F96688E">
            <w:pPr>
              <w:spacing w:line="300" w:lineRule="exact"/>
              <w:jc w:val="center"/>
              <w:rPr>
                <w:rFonts w:asciiTheme="majorEastAsia" w:hAnsiTheme="majorEastAsia" w:eastAsiaTheme="majorEastAsia"/>
              </w:rPr>
            </w:pPr>
          </w:p>
        </w:tc>
        <w:tc>
          <w:tcPr>
            <w:tcW w:w="737" w:type="dxa"/>
            <w:vAlign w:val="center"/>
          </w:tcPr>
          <w:p w14:paraId="40B44B9F">
            <w:pPr>
              <w:spacing w:line="300" w:lineRule="exact"/>
              <w:jc w:val="center"/>
              <w:rPr>
                <w:rFonts w:asciiTheme="majorEastAsia" w:hAnsiTheme="majorEastAsia" w:eastAsiaTheme="majorEastAsia"/>
              </w:rPr>
            </w:pPr>
          </w:p>
        </w:tc>
      </w:tr>
      <w:tr w14:paraId="61BB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E0473E0">
            <w:pPr>
              <w:spacing w:line="300" w:lineRule="exact"/>
              <w:jc w:val="left"/>
              <w:rPr>
                <w:rFonts w:asciiTheme="majorEastAsia" w:hAnsiTheme="majorEastAsia" w:eastAsiaTheme="majorEastAsia"/>
                <w:b/>
              </w:rPr>
            </w:pPr>
            <w:r>
              <w:rPr>
                <w:rFonts w:hint="eastAsia" w:asciiTheme="majorEastAsia" w:hAnsiTheme="majorEastAsia" w:eastAsiaTheme="majorEastAsia"/>
                <w:b/>
              </w:rPr>
              <w:t>四、防灾减灾救灾</w:t>
            </w:r>
          </w:p>
        </w:tc>
        <w:tc>
          <w:tcPr>
            <w:tcW w:w="1276" w:type="dxa"/>
            <w:vAlign w:val="center"/>
          </w:tcPr>
          <w:p w14:paraId="5EC9611E">
            <w:pPr>
              <w:spacing w:line="300" w:lineRule="exact"/>
              <w:jc w:val="left"/>
              <w:rPr>
                <w:rFonts w:asciiTheme="majorEastAsia" w:hAnsiTheme="majorEastAsia" w:eastAsiaTheme="majorEastAsia"/>
              </w:rPr>
            </w:pPr>
          </w:p>
        </w:tc>
        <w:tc>
          <w:tcPr>
            <w:tcW w:w="2976" w:type="dxa"/>
            <w:vAlign w:val="center"/>
          </w:tcPr>
          <w:p w14:paraId="219BCDFD">
            <w:pPr>
              <w:spacing w:line="300" w:lineRule="exact"/>
              <w:jc w:val="left"/>
              <w:rPr>
                <w:rFonts w:asciiTheme="majorEastAsia" w:hAnsiTheme="majorEastAsia" w:eastAsiaTheme="majorEastAsia"/>
              </w:rPr>
            </w:pPr>
            <w:r>
              <w:rPr>
                <w:rFonts w:hint="eastAsia" w:asciiTheme="majorEastAsia" w:hAnsiTheme="majorEastAsia" w:eastAsiaTheme="majorEastAsia"/>
              </w:rPr>
              <w:t>组织协调县级防灾减灾救灾工作。组织核查并统一发布灾情。组织指导救灾捐赠工作，负责国内外救灾捐赠款物的接收管理和分配使用。</w:t>
            </w:r>
          </w:p>
        </w:tc>
        <w:tc>
          <w:tcPr>
            <w:tcW w:w="2976" w:type="dxa"/>
            <w:vAlign w:val="center"/>
          </w:tcPr>
          <w:p w14:paraId="7E6C690A">
            <w:pPr>
              <w:spacing w:line="300" w:lineRule="exact"/>
              <w:jc w:val="left"/>
              <w:rPr>
                <w:rFonts w:asciiTheme="majorEastAsia" w:hAnsiTheme="majorEastAsia" w:eastAsiaTheme="majorEastAsia"/>
              </w:rPr>
            </w:pPr>
            <w:r>
              <w:rPr>
                <w:rFonts w:hint="eastAsia" w:asciiTheme="majorEastAsia" w:hAnsiTheme="majorEastAsia" w:eastAsiaTheme="majorEastAsia"/>
              </w:rPr>
              <w:t>建设完善全县自然灾害救助应急体系。实施分类救助，保障受灾群众基本生活。</w:t>
            </w:r>
          </w:p>
        </w:tc>
        <w:tc>
          <w:tcPr>
            <w:tcW w:w="1417" w:type="dxa"/>
            <w:vAlign w:val="center"/>
          </w:tcPr>
          <w:p w14:paraId="429D60F4">
            <w:pPr>
              <w:spacing w:line="300" w:lineRule="exact"/>
              <w:jc w:val="left"/>
              <w:rPr>
                <w:rFonts w:asciiTheme="majorEastAsia" w:hAnsiTheme="majorEastAsia" w:eastAsiaTheme="majorEastAsia"/>
              </w:rPr>
            </w:pPr>
          </w:p>
        </w:tc>
        <w:tc>
          <w:tcPr>
            <w:tcW w:w="737" w:type="dxa"/>
            <w:vAlign w:val="center"/>
          </w:tcPr>
          <w:p w14:paraId="01368582">
            <w:pPr>
              <w:spacing w:line="300" w:lineRule="exact"/>
              <w:jc w:val="center"/>
              <w:rPr>
                <w:rFonts w:asciiTheme="majorEastAsia" w:hAnsiTheme="majorEastAsia" w:eastAsiaTheme="majorEastAsia"/>
              </w:rPr>
            </w:pPr>
          </w:p>
        </w:tc>
        <w:tc>
          <w:tcPr>
            <w:tcW w:w="737" w:type="dxa"/>
            <w:vAlign w:val="center"/>
          </w:tcPr>
          <w:p w14:paraId="652DDC1B">
            <w:pPr>
              <w:spacing w:line="300" w:lineRule="exact"/>
              <w:jc w:val="center"/>
              <w:rPr>
                <w:rFonts w:asciiTheme="majorEastAsia" w:hAnsiTheme="majorEastAsia" w:eastAsiaTheme="majorEastAsia"/>
              </w:rPr>
            </w:pPr>
          </w:p>
        </w:tc>
        <w:tc>
          <w:tcPr>
            <w:tcW w:w="737" w:type="dxa"/>
            <w:vAlign w:val="center"/>
          </w:tcPr>
          <w:p w14:paraId="68E59A99">
            <w:pPr>
              <w:spacing w:line="300" w:lineRule="exact"/>
              <w:jc w:val="center"/>
              <w:rPr>
                <w:rFonts w:asciiTheme="majorEastAsia" w:hAnsiTheme="majorEastAsia" w:eastAsiaTheme="majorEastAsia"/>
              </w:rPr>
            </w:pPr>
          </w:p>
        </w:tc>
        <w:tc>
          <w:tcPr>
            <w:tcW w:w="737" w:type="dxa"/>
            <w:vAlign w:val="center"/>
          </w:tcPr>
          <w:p w14:paraId="1C4F07C7">
            <w:pPr>
              <w:spacing w:line="300" w:lineRule="exact"/>
              <w:jc w:val="center"/>
              <w:rPr>
                <w:rFonts w:asciiTheme="majorEastAsia" w:hAnsiTheme="majorEastAsia" w:eastAsiaTheme="majorEastAsia"/>
              </w:rPr>
            </w:pPr>
          </w:p>
        </w:tc>
      </w:tr>
      <w:tr w14:paraId="36DF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8763CFD">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、统计、汇总、核查、会商灾情，统一发布灾情；组织协调紧急转移安置灾民；承办救灾款物分配和监管，物资调运，组织民房恢复重建及灾民生活救助。</w:t>
            </w:r>
          </w:p>
        </w:tc>
        <w:tc>
          <w:tcPr>
            <w:tcW w:w="1276" w:type="dxa"/>
            <w:vAlign w:val="center"/>
          </w:tcPr>
          <w:p w14:paraId="423D50D9">
            <w:pPr>
              <w:spacing w:line="300" w:lineRule="exact"/>
              <w:jc w:val="left"/>
              <w:rPr>
                <w:rFonts w:asciiTheme="majorEastAsia" w:hAnsiTheme="majorEastAsia" w:eastAsiaTheme="majorEastAsia"/>
              </w:rPr>
            </w:pPr>
          </w:p>
        </w:tc>
        <w:tc>
          <w:tcPr>
            <w:tcW w:w="2976" w:type="dxa"/>
            <w:vAlign w:val="center"/>
          </w:tcPr>
          <w:p w14:paraId="40BAC2C1">
            <w:pPr>
              <w:spacing w:line="300" w:lineRule="exact"/>
              <w:jc w:val="left"/>
              <w:rPr>
                <w:rFonts w:asciiTheme="majorEastAsia" w:hAnsiTheme="majorEastAsia" w:eastAsiaTheme="majorEastAsia"/>
              </w:rPr>
            </w:pPr>
            <w:r>
              <w:rPr>
                <w:rFonts w:hint="eastAsia" w:asciiTheme="majorEastAsia" w:hAnsiTheme="majorEastAsia" w:eastAsiaTheme="majorEastAsia"/>
              </w:rPr>
              <w:t>组织协调紧急转移安置灾民，确保受灾群众妥善得到安置，确保灾民吃、穿、住、衣等基本生活，保证突发灾害后救灾物资及时运达灾区。组织民房恢复重建及灾民生活救助，保证受灾群众基本生活得到及时救助。</w:t>
            </w:r>
          </w:p>
        </w:tc>
        <w:tc>
          <w:tcPr>
            <w:tcW w:w="2976" w:type="dxa"/>
            <w:vAlign w:val="center"/>
          </w:tcPr>
          <w:p w14:paraId="52F01D70">
            <w:pPr>
              <w:spacing w:line="300" w:lineRule="exact"/>
              <w:jc w:val="left"/>
              <w:rPr>
                <w:rFonts w:asciiTheme="majorEastAsia" w:hAnsiTheme="majorEastAsia" w:eastAsiaTheme="majorEastAsia"/>
              </w:rPr>
            </w:pPr>
          </w:p>
        </w:tc>
        <w:tc>
          <w:tcPr>
            <w:tcW w:w="1417" w:type="dxa"/>
            <w:vAlign w:val="center"/>
          </w:tcPr>
          <w:p w14:paraId="132E85BE">
            <w:pPr>
              <w:spacing w:line="300" w:lineRule="exact"/>
              <w:jc w:val="left"/>
              <w:rPr>
                <w:rFonts w:asciiTheme="majorEastAsia" w:hAnsiTheme="majorEastAsia" w:eastAsiaTheme="majorEastAsia"/>
              </w:rPr>
            </w:pPr>
          </w:p>
        </w:tc>
        <w:tc>
          <w:tcPr>
            <w:tcW w:w="737" w:type="dxa"/>
            <w:vAlign w:val="center"/>
          </w:tcPr>
          <w:p w14:paraId="23FD29FA">
            <w:pPr>
              <w:spacing w:line="300" w:lineRule="exact"/>
              <w:jc w:val="center"/>
              <w:rPr>
                <w:rFonts w:asciiTheme="majorEastAsia" w:hAnsiTheme="majorEastAsia" w:eastAsiaTheme="majorEastAsia"/>
              </w:rPr>
            </w:pPr>
          </w:p>
        </w:tc>
        <w:tc>
          <w:tcPr>
            <w:tcW w:w="737" w:type="dxa"/>
            <w:vAlign w:val="center"/>
          </w:tcPr>
          <w:p w14:paraId="3EA67A9F">
            <w:pPr>
              <w:spacing w:line="300" w:lineRule="exact"/>
              <w:jc w:val="center"/>
              <w:rPr>
                <w:rFonts w:asciiTheme="majorEastAsia" w:hAnsiTheme="majorEastAsia" w:eastAsiaTheme="majorEastAsia"/>
              </w:rPr>
            </w:pPr>
          </w:p>
        </w:tc>
        <w:tc>
          <w:tcPr>
            <w:tcW w:w="737" w:type="dxa"/>
            <w:vAlign w:val="center"/>
          </w:tcPr>
          <w:p w14:paraId="5A7305CC">
            <w:pPr>
              <w:spacing w:line="300" w:lineRule="exact"/>
              <w:jc w:val="center"/>
              <w:rPr>
                <w:rFonts w:asciiTheme="majorEastAsia" w:hAnsiTheme="majorEastAsia" w:eastAsiaTheme="majorEastAsia"/>
              </w:rPr>
            </w:pPr>
          </w:p>
        </w:tc>
        <w:tc>
          <w:tcPr>
            <w:tcW w:w="737" w:type="dxa"/>
            <w:vAlign w:val="center"/>
          </w:tcPr>
          <w:p w14:paraId="15B0FBB1">
            <w:pPr>
              <w:spacing w:line="300" w:lineRule="exact"/>
              <w:jc w:val="center"/>
              <w:rPr>
                <w:rFonts w:asciiTheme="majorEastAsia" w:hAnsiTheme="majorEastAsia" w:eastAsiaTheme="majorEastAsia"/>
              </w:rPr>
            </w:pPr>
          </w:p>
        </w:tc>
      </w:tr>
      <w:tr w14:paraId="3712C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5D13B27">
            <w:pPr>
              <w:spacing w:line="300" w:lineRule="exact"/>
              <w:jc w:val="left"/>
              <w:rPr>
                <w:rFonts w:asciiTheme="majorEastAsia" w:hAnsiTheme="majorEastAsia" w:eastAsiaTheme="majorEastAsia"/>
                <w:b/>
              </w:rPr>
            </w:pPr>
            <w:r>
              <w:rPr>
                <w:rFonts w:hint="eastAsia" w:asciiTheme="majorEastAsia" w:hAnsiTheme="majorEastAsia" w:eastAsiaTheme="majorEastAsia"/>
                <w:b/>
              </w:rPr>
              <w:t>五、义务教育</w:t>
            </w:r>
          </w:p>
        </w:tc>
        <w:tc>
          <w:tcPr>
            <w:tcW w:w="1276" w:type="dxa"/>
            <w:vAlign w:val="center"/>
          </w:tcPr>
          <w:p w14:paraId="0030EB8C">
            <w:pPr>
              <w:spacing w:line="300" w:lineRule="exact"/>
              <w:jc w:val="left"/>
              <w:rPr>
                <w:rFonts w:asciiTheme="majorEastAsia" w:hAnsiTheme="majorEastAsia" w:eastAsiaTheme="majorEastAsia"/>
              </w:rPr>
            </w:pPr>
          </w:p>
        </w:tc>
        <w:tc>
          <w:tcPr>
            <w:tcW w:w="2976" w:type="dxa"/>
            <w:vAlign w:val="center"/>
          </w:tcPr>
          <w:p w14:paraId="32C4B64E">
            <w:pPr>
              <w:spacing w:line="300" w:lineRule="exact"/>
              <w:jc w:val="left"/>
              <w:rPr>
                <w:rFonts w:asciiTheme="majorEastAsia" w:hAnsiTheme="majorEastAsia" w:eastAsiaTheme="majorEastAsia"/>
              </w:rPr>
            </w:pPr>
            <w:r>
              <w:rPr>
                <w:rFonts w:hint="eastAsia" w:asciiTheme="majorEastAsia" w:hAnsiTheme="majorEastAsia" w:eastAsiaTheme="majorEastAsia"/>
              </w:rPr>
              <w:t>以农村教育为重点，推进义务教育均衡发展，建立中小学校舍安全保障机制，改善薄弱学校办学条件，促进公共教育资源向农村和经济欠发达地区倾斜。</w:t>
            </w:r>
          </w:p>
        </w:tc>
        <w:tc>
          <w:tcPr>
            <w:tcW w:w="2976" w:type="dxa"/>
            <w:vAlign w:val="center"/>
          </w:tcPr>
          <w:p w14:paraId="21538F15">
            <w:pPr>
              <w:spacing w:line="300" w:lineRule="exact"/>
              <w:jc w:val="left"/>
              <w:rPr>
                <w:rFonts w:asciiTheme="majorEastAsia" w:hAnsiTheme="majorEastAsia" w:eastAsiaTheme="majorEastAsia"/>
              </w:rPr>
            </w:pPr>
            <w:r>
              <w:rPr>
                <w:rFonts w:hint="eastAsia" w:asciiTheme="majorEastAsia" w:hAnsiTheme="majorEastAsia" w:eastAsiaTheme="majorEastAsia"/>
              </w:rPr>
              <w:t>提高义务教育公用经费保障水平，改善办学条件，均衡配置基础教育资源，缩小城乡、区域、校际之间办学差距，落实学生资助政策。</w:t>
            </w:r>
          </w:p>
        </w:tc>
        <w:tc>
          <w:tcPr>
            <w:tcW w:w="1417" w:type="dxa"/>
            <w:vAlign w:val="center"/>
          </w:tcPr>
          <w:p w14:paraId="7A70BE55">
            <w:pPr>
              <w:spacing w:line="300" w:lineRule="exact"/>
              <w:jc w:val="left"/>
              <w:rPr>
                <w:rFonts w:asciiTheme="majorEastAsia" w:hAnsiTheme="majorEastAsia" w:eastAsiaTheme="majorEastAsia"/>
              </w:rPr>
            </w:pPr>
          </w:p>
        </w:tc>
        <w:tc>
          <w:tcPr>
            <w:tcW w:w="737" w:type="dxa"/>
            <w:vAlign w:val="center"/>
          </w:tcPr>
          <w:p w14:paraId="54C066BA">
            <w:pPr>
              <w:spacing w:line="300" w:lineRule="exact"/>
              <w:jc w:val="center"/>
              <w:rPr>
                <w:rFonts w:asciiTheme="majorEastAsia" w:hAnsiTheme="majorEastAsia" w:eastAsiaTheme="majorEastAsia"/>
              </w:rPr>
            </w:pPr>
          </w:p>
        </w:tc>
        <w:tc>
          <w:tcPr>
            <w:tcW w:w="737" w:type="dxa"/>
            <w:vAlign w:val="center"/>
          </w:tcPr>
          <w:p w14:paraId="43556700">
            <w:pPr>
              <w:spacing w:line="300" w:lineRule="exact"/>
              <w:jc w:val="center"/>
              <w:rPr>
                <w:rFonts w:asciiTheme="majorEastAsia" w:hAnsiTheme="majorEastAsia" w:eastAsiaTheme="majorEastAsia"/>
              </w:rPr>
            </w:pPr>
          </w:p>
        </w:tc>
        <w:tc>
          <w:tcPr>
            <w:tcW w:w="737" w:type="dxa"/>
            <w:vAlign w:val="center"/>
          </w:tcPr>
          <w:p w14:paraId="09820C4F">
            <w:pPr>
              <w:spacing w:line="300" w:lineRule="exact"/>
              <w:jc w:val="center"/>
              <w:rPr>
                <w:rFonts w:asciiTheme="majorEastAsia" w:hAnsiTheme="majorEastAsia" w:eastAsiaTheme="majorEastAsia"/>
              </w:rPr>
            </w:pPr>
          </w:p>
        </w:tc>
        <w:tc>
          <w:tcPr>
            <w:tcW w:w="737" w:type="dxa"/>
            <w:vAlign w:val="center"/>
          </w:tcPr>
          <w:p w14:paraId="51480A84">
            <w:pPr>
              <w:spacing w:line="300" w:lineRule="exact"/>
              <w:jc w:val="center"/>
              <w:rPr>
                <w:rFonts w:asciiTheme="majorEastAsia" w:hAnsiTheme="majorEastAsia" w:eastAsiaTheme="majorEastAsia"/>
              </w:rPr>
            </w:pPr>
          </w:p>
        </w:tc>
      </w:tr>
      <w:tr w14:paraId="7406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117CFF2">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、发展农村义务教育</w:t>
            </w:r>
          </w:p>
        </w:tc>
        <w:tc>
          <w:tcPr>
            <w:tcW w:w="1276" w:type="dxa"/>
            <w:vAlign w:val="center"/>
          </w:tcPr>
          <w:p w14:paraId="354614FC">
            <w:pPr>
              <w:spacing w:line="300" w:lineRule="exact"/>
              <w:jc w:val="left"/>
              <w:rPr>
                <w:rFonts w:asciiTheme="majorEastAsia" w:hAnsiTheme="majorEastAsia" w:eastAsiaTheme="majorEastAsia"/>
              </w:rPr>
            </w:pPr>
          </w:p>
        </w:tc>
        <w:tc>
          <w:tcPr>
            <w:tcW w:w="2976" w:type="dxa"/>
            <w:vAlign w:val="center"/>
          </w:tcPr>
          <w:p w14:paraId="584AF065">
            <w:pPr>
              <w:spacing w:line="300" w:lineRule="exact"/>
              <w:jc w:val="left"/>
              <w:rPr>
                <w:rFonts w:asciiTheme="majorEastAsia" w:hAnsiTheme="majorEastAsia" w:eastAsiaTheme="majorEastAsia"/>
              </w:rPr>
            </w:pPr>
            <w:r>
              <w:rPr>
                <w:rFonts w:hint="eastAsia" w:asciiTheme="majorEastAsia" w:hAnsiTheme="majorEastAsia" w:eastAsiaTheme="majorEastAsia"/>
              </w:rPr>
              <w:t>推进农村义务教育经费保障机制改革，提高农村中小学公用经费水平，完善校舍维修改造长效机制，补助贫困寄宿生活生活费，为农村学生免费提供教科书。</w:t>
            </w:r>
          </w:p>
        </w:tc>
        <w:tc>
          <w:tcPr>
            <w:tcW w:w="2976" w:type="dxa"/>
            <w:vAlign w:val="center"/>
          </w:tcPr>
          <w:p w14:paraId="6464D676">
            <w:pPr>
              <w:spacing w:line="300" w:lineRule="exact"/>
              <w:jc w:val="left"/>
              <w:rPr>
                <w:rFonts w:asciiTheme="majorEastAsia" w:hAnsiTheme="majorEastAsia" w:eastAsiaTheme="majorEastAsia"/>
              </w:rPr>
            </w:pPr>
          </w:p>
        </w:tc>
        <w:tc>
          <w:tcPr>
            <w:tcW w:w="1417" w:type="dxa"/>
            <w:vAlign w:val="center"/>
          </w:tcPr>
          <w:p w14:paraId="1668CF3E">
            <w:pPr>
              <w:spacing w:line="300" w:lineRule="exact"/>
              <w:jc w:val="left"/>
              <w:rPr>
                <w:rFonts w:asciiTheme="majorEastAsia" w:hAnsiTheme="majorEastAsia" w:eastAsiaTheme="majorEastAsia"/>
              </w:rPr>
            </w:pPr>
          </w:p>
        </w:tc>
        <w:tc>
          <w:tcPr>
            <w:tcW w:w="737" w:type="dxa"/>
            <w:vAlign w:val="center"/>
          </w:tcPr>
          <w:p w14:paraId="31FBB1DA">
            <w:pPr>
              <w:spacing w:line="300" w:lineRule="exact"/>
              <w:jc w:val="center"/>
              <w:rPr>
                <w:rFonts w:asciiTheme="majorEastAsia" w:hAnsiTheme="majorEastAsia" w:eastAsiaTheme="majorEastAsia"/>
              </w:rPr>
            </w:pPr>
          </w:p>
        </w:tc>
        <w:tc>
          <w:tcPr>
            <w:tcW w:w="737" w:type="dxa"/>
            <w:vAlign w:val="center"/>
          </w:tcPr>
          <w:p w14:paraId="26661A37">
            <w:pPr>
              <w:spacing w:line="300" w:lineRule="exact"/>
              <w:jc w:val="center"/>
              <w:rPr>
                <w:rFonts w:asciiTheme="majorEastAsia" w:hAnsiTheme="majorEastAsia" w:eastAsiaTheme="majorEastAsia"/>
              </w:rPr>
            </w:pPr>
          </w:p>
        </w:tc>
        <w:tc>
          <w:tcPr>
            <w:tcW w:w="737" w:type="dxa"/>
            <w:vAlign w:val="center"/>
          </w:tcPr>
          <w:p w14:paraId="578562D2">
            <w:pPr>
              <w:spacing w:line="300" w:lineRule="exact"/>
              <w:jc w:val="center"/>
              <w:rPr>
                <w:rFonts w:asciiTheme="majorEastAsia" w:hAnsiTheme="majorEastAsia" w:eastAsiaTheme="majorEastAsia"/>
              </w:rPr>
            </w:pPr>
          </w:p>
        </w:tc>
        <w:tc>
          <w:tcPr>
            <w:tcW w:w="737" w:type="dxa"/>
            <w:vAlign w:val="center"/>
          </w:tcPr>
          <w:p w14:paraId="1C20DA91">
            <w:pPr>
              <w:spacing w:line="300" w:lineRule="exact"/>
              <w:jc w:val="center"/>
              <w:rPr>
                <w:rFonts w:asciiTheme="majorEastAsia" w:hAnsiTheme="majorEastAsia" w:eastAsiaTheme="majorEastAsia"/>
              </w:rPr>
            </w:pPr>
          </w:p>
        </w:tc>
      </w:tr>
      <w:tr w14:paraId="4AD8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810BE3">
            <w:pPr>
              <w:spacing w:line="300" w:lineRule="exact"/>
              <w:jc w:val="left"/>
              <w:rPr>
                <w:rFonts w:asciiTheme="majorEastAsia" w:hAnsiTheme="majorEastAsia" w:eastAsiaTheme="majorEastAsia"/>
                <w:b/>
              </w:rPr>
            </w:pPr>
            <w:r>
              <w:rPr>
                <w:rFonts w:hint="eastAsia" w:asciiTheme="majorEastAsia" w:hAnsiTheme="majorEastAsia" w:eastAsiaTheme="majorEastAsia"/>
                <w:b/>
              </w:rPr>
              <w:t>六、环境污染综合防治</w:t>
            </w:r>
          </w:p>
        </w:tc>
        <w:tc>
          <w:tcPr>
            <w:tcW w:w="1276" w:type="dxa"/>
            <w:vAlign w:val="center"/>
          </w:tcPr>
          <w:p w14:paraId="76E99F13">
            <w:pPr>
              <w:spacing w:line="300" w:lineRule="exact"/>
              <w:jc w:val="left"/>
              <w:rPr>
                <w:rFonts w:asciiTheme="majorEastAsia" w:hAnsiTheme="majorEastAsia" w:eastAsiaTheme="majorEastAsia"/>
              </w:rPr>
            </w:pPr>
          </w:p>
        </w:tc>
        <w:tc>
          <w:tcPr>
            <w:tcW w:w="2976" w:type="dxa"/>
            <w:vAlign w:val="center"/>
          </w:tcPr>
          <w:p w14:paraId="7239BE7F">
            <w:pPr>
              <w:spacing w:line="300" w:lineRule="exact"/>
              <w:jc w:val="left"/>
              <w:rPr>
                <w:rFonts w:asciiTheme="majorEastAsia" w:hAnsiTheme="majorEastAsia" w:eastAsiaTheme="majorEastAsia"/>
              </w:rPr>
            </w:pPr>
            <w:r>
              <w:rPr>
                <w:rFonts w:hint="eastAsia" w:asciiTheme="majorEastAsia" w:hAnsiTheme="majorEastAsia" w:eastAsiaTheme="majorEastAsia"/>
              </w:rPr>
              <w:t>负责制定大气、水体、固体废物、化学品、机动车等污染防治管理制度并组织实施，会同有关部门监督管理饮用水水源地环境保护。</w:t>
            </w:r>
          </w:p>
        </w:tc>
        <w:tc>
          <w:tcPr>
            <w:tcW w:w="2976" w:type="dxa"/>
            <w:vAlign w:val="center"/>
          </w:tcPr>
          <w:p w14:paraId="4FB63F46">
            <w:pPr>
              <w:spacing w:line="300" w:lineRule="exact"/>
              <w:jc w:val="left"/>
              <w:rPr>
                <w:rFonts w:asciiTheme="majorEastAsia" w:hAnsiTheme="majorEastAsia" w:eastAsiaTheme="majorEastAsia"/>
              </w:rPr>
            </w:pPr>
            <w:r>
              <w:rPr>
                <w:rFonts w:hint="eastAsia" w:asciiTheme="majorEastAsia" w:hAnsiTheme="majorEastAsia" w:eastAsiaTheme="majorEastAsia"/>
              </w:rPr>
              <w:t>加强大气、水体、机动车污染防治，加强固体废弃物、重金属等重点污染治理工程的防治工作。</w:t>
            </w:r>
          </w:p>
        </w:tc>
        <w:tc>
          <w:tcPr>
            <w:tcW w:w="1417" w:type="dxa"/>
            <w:vAlign w:val="center"/>
          </w:tcPr>
          <w:p w14:paraId="2B03673C">
            <w:pPr>
              <w:spacing w:line="300" w:lineRule="exact"/>
              <w:jc w:val="left"/>
              <w:rPr>
                <w:rFonts w:asciiTheme="majorEastAsia" w:hAnsiTheme="majorEastAsia" w:eastAsiaTheme="majorEastAsia"/>
              </w:rPr>
            </w:pPr>
          </w:p>
        </w:tc>
        <w:tc>
          <w:tcPr>
            <w:tcW w:w="737" w:type="dxa"/>
            <w:vAlign w:val="center"/>
          </w:tcPr>
          <w:p w14:paraId="649EE37C">
            <w:pPr>
              <w:spacing w:line="300" w:lineRule="exact"/>
              <w:jc w:val="center"/>
              <w:rPr>
                <w:rFonts w:asciiTheme="majorEastAsia" w:hAnsiTheme="majorEastAsia" w:eastAsiaTheme="majorEastAsia"/>
              </w:rPr>
            </w:pPr>
          </w:p>
        </w:tc>
        <w:tc>
          <w:tcPr>
            <w:tcW w:w="737" w:type="dxa"/>
            <w:vAlign w:val="center"/>
          </w:tcPr>
          <w:p w14:paraId="098FE7FF">
            <w:pPr>
              <w:spacing w:line="300" w:lineRule="exact"/>
              <w:jc w:val="center"/>
              <w:rPr>
                <w:rFonts w:asciiTheme="majorEastAsia" w:hAnsiTheme="majorEastAsia" w:eastAsiaTheme="majorEastAsia"/>
              </w:rPr>
            </w:pPr>
          </w:p>
        </w:tc>
        <w:tc>
          <w:tcPr>
            <w:tcW w:w="737" w:type="dxa"/>
            <w:vAlign w:val="center"/>
          </w:tcPr>
          <w:p w14:paraId="03BA6111">
            <w:pPr>
              <w:spacing w:line="300" w:lineRule="exact"/>
              <w:jc w:val="center"/>
              <w:rPr>
                <w:rFonts w:asciiTheme="majorEastAsia" w:hAnsiTheme="majorEastAsia" w:eastAsiaTheme="majorEastAsia"/>
              </w:rPr>
            </w:pPr>
          </w:p>
        </w:tc>
        <w:tc>
          <w:tcPr>
            <w:tcW w:w="737" w:type="dxa"/>
            <w:vAlign w:val="center"/>
          </w:tcPr>
          <w:p w14:paraId="0A151F88">
            <w:pPr>
              <w:spacing w:line="300" w:lineRule="exact"/>
              <w:jc w:val="center"/>
              <w:rPr>
                <w:rFonts w:asciiTheme="majorEastAsia" w:hAnsiTheme="majorEastAsia" w:eastAsiaTheme="majorEastAsia"/>
              </w:rPr>
            </w:pPr>
          </w:p>
        </w:tc>
      </w:tr>
      <w:tr w14:paraId="6469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7987370">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、大气污染防治</w:t>
            </w:r>
          </w:p>
        </w:tc>
        <w:tc>
          <w:tcPr>
            <w:tcW w:w="1276" w:type="dxa"/>
            <w:vAlign w:val="center"/>
          </w:tcPr>
          <w:p w14:paraId="71690820">
            <w:pPr>
              <w:spacing w:line="300" w:lineRule="exact"/>
              <w:jc w:val="left"/>
              <w:rPr>
                <w:rFonts w:asciiTheme="majorEastAsia" w:hAnsiTheme="majorEastAsia" w:eastAsiaTheme="majorEastAsia"/>
              </w:rPr>
            </w:pPr>
          </w:p>
        </w:tc>
        <w:tc>
          <w:tcPr>
            <w:tcW w:w="2976" w:type="dxa"/>
            <w:vAlign w:val="center"/>
          </w:tcPr>
          <w:p w14:paraId="6273DF93">
            <w:pPr>
              <w:spacing w:line="300" w:lineRule="exact"/>
              <w:jc w:val="left"/>
              <w:rPr>
                <w:rFonts w:asciiTheme="majorEastAsia" w:hAnsiTheme="majorEastAsia" w:eastAsiaTheme="majorEastAsia"/>
              </w:rPr>
            </w:pPr>
            <w:r>
              <w:rPr>
                <w:rFonts w:hint="eastAsia" w:asciiTheme="majorEastAsia" w:hAnsiTheme="majorEastAsia" w:eastAsiaTheme="majorEastAsia"/>
              </w:rPr>
              <w:t>重点对</w:t>
            </w:r>
            <w:r>
              <w:rPr>
                <w:rFonts w:asciiTheme="majorEastAsia" w:hAnsiTheme="majorEastAsia" w:eastAsiaTheme="majorEastAsia"/>
              </w:rPr>
              <w:t>PM</w:t>
            </w:r>
            <w:r>
              <w:rPr>
                <w:rFonts w:hint="eastAsia" w:asciiTheme="majorEastAsia" w:hAnsiTheme="majorEastAsia" w:eastAsiaTheme="majorEastAsia"/>
              </w:rPr>
              <w:t>、</w:t>
            </w:r>
            <w:r>
              <w:rPr>
                <w:rFonts w:asciiTheme="majorEastAsia" w:hAnsiTheme="majorEastAsia" w:eastAsiaTheme="majorEastAsia"/>
              </w:rPr>
              <w:t>VOC</w:t>
            </w:r>
            <w:r>
              <w:rPr>
                <w:rFonts w:hint="eastAsia" w:asciiTheme="majorEastAsia" w:hAnsiTheme="majorEastAsia" w:eastAsiaTheme="majorEastAsia"/>
              </w:rPr>
              <w:t>、二氧化硫等大气污染物进行综合防治，推动城市环境空气质量改善。</w:t>
            </w:r>
          </w:p>
        </w:tc>
        <w:tc>
          <w:tcPr>
            <w:tcW w:w="2976" w:type="dxa"/>
            <w:vAlign w:val="center"/>
          </w:tcPr>
          <w:p w14:paraId="0C310862">
            <w:pPr>
              <w:spacing w:line="300" w:lineRule="exact"/>
              <w:jc w:val="left"/>
              <w:rPr>
                <w:rFonts w:asciiTheme="majorEastAsia" w:hAnsiTheme="majorEastAsia" w:eastAsiaTheme="majorEastAsia"/>
              </w:rPr>
            </w:pPr>
          </w:p>
        </w:tc>
        <w:tc>
          <w:tcPr>
            <w:tcW w:w="1417" w:type="dxa"/>
            <w:vAlign w:val="center"/>
          </w:tcPr>
          <w:p w14:paraId="5BBED9BF">
            <w:pPr>
              <w:spacing w:line="300" w:lineRule="exact"/>
              <w:jc w:val="left"/>
              <w:rPr>
                <w:rFonts w:asciiTheme="majorEastAsia" w:hAnsiTheme="majorEastAsia" w:eastAsiaTheme="majorEastAsia"/>
              </w:rPr>
            </w:pPr>
          </w:p>
        </w:tc>
        <w:tc>
          <w:tcPr>
            <w:tcW w:w="737" w:type="dxa"/>
            <w:vAlign w:val="center"/>
          </w:tcPr>
          <w:p w14:paraId="4777774C">
            <w:pPr>
              <w:spacing w:line="300" w:lineRule="exact"/>
              <w:jc w:val="center"/>
              <w:rPr>
                <w:rFonts w:asciiTheme="majorEastAsia" w:hAnsiTheme="majorEastAsia" w:eastAsiaTheme="majorEastAsia"/>
              </w:rPr>
            </w:pPr>
          </w:p>
        </w:tc>
        <w:tc>
          <w:tcPr>
            <w:tcW w:w="737" w:type="dxa"/>
            <w:vAlign w:val="center"/>
          </w:tcPr>
          <w:p w14:paraId="4FCF6F18">
            <w:pPr>
              <w:spacing w:line="300" w:lineRule="exact"/>
              <w:jc w:val="center"/>
              <w:rPr>
                <w:rFonts w:asciiTheme="majorEastAsia" w:hAnsiTheme="majorEastAsia" w:eastAsiaTheme="majorEastAsia"/>
              </w:rPr>
            </w:pPr>
          </w:p>
        </w:tc>
        <w:tc>
          <w:tcPr>
            <w:tcW w:w="737" w:type="dxa"/>
            <w:vAlign w:val="center"/>
          </w:tcPr>
          <w:p w14:paraId="618330EC">
            <w:pPr>
              <w:spacing w:line="300" w:lineRule="exact"/>
              <w:jc w:val="center"/>
              <w:rPr>
                <w:rFonts w:asciiTheme="majorEastAsia" w:hAnsiTheme="majorEastAsia" w:eastAsiaTheme="majorEastAsia"/>
              </w:rPr>
            </w:pPr>
          </w:p>
        </w:tc>
        <w:tc>
          <w:tcPr>
            <w:tcW w:w="737" w:type="dxa"/>
            <w:vAlign w:val="center"/>
          </w:tcPr>
          <w:p w14:paraId="2509E8BF">
            <w:pPr>
              <w:spacing w:line="300" w:lineRule="exact"/>
              <w:jc w:val="center"/>
              <w:rPr>
                <w:rFonts w:asciiTheme="majorEastAsia" w:hAnsiTheme="majorEastAsia" w:eastAsiaTheme="majorEastAsia"/>
              </w:rPr>
            </w:pPr>
          </w:p>
        </w:tc>
      </w:tr>
      <w:tr w14:paraId="4C1A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BCB2549">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2</w:t>
            </w:r>
            <w:r>
              <w:rPr>
                <w:rFonts w:hint="eastAsia" w:asciiTheme="majorEastAsia" w:hAnsiTheme="majorEastAsia" w:eastAsiaTheme="majorEastAsia"/>
                <w:b/>
              </w:rPr>
              <w:t>、水体污染防治</w:t>
            </w:r>
          </w:p>
        </w:tc>
        <w:tc>
          <w:tcPr>
            <w:tcW w:w="1276" w:type="dxa"/>
            <w:vAlign w:val="center"/>
          </w:tcPr>
          <w:p w14:paraId="501F0C74">
            <w:pPr>
              <w:spacing w:line="300" w:lineRule="exact"/>
              <w:jc w:val="left"/>
              <w:rPr>
                <w:rFonts w:asciiTheme="majorEastAsia" w:hAnsiTheme="majorEastAsia" w:eastAsiaTheme="majorEastAsia"/>
              </w:rPr>
            </w:pPr>
          </w:p>
        </w:tc>
        <w:tc>
          <w:tcPr>
            <w:tcW w:w="2976" w:type="dxa"/>
            <w:vAlign w:val="center"/>
          </w:tcPr>
          <w:p w14:paraId="4A07B8A3">
            <w:pPr>
              <w:spacing w:line="300" w:lineRule="exact"/>
              <w:jc w:val="left"/>
              <w:rPr>
                <w:rFonts w:asciiTheme="majorEastAsia" w:hAnsiTheme="majorEastAsia" w:eastAsiaTheme="majorEastAsia"/>
              </w:rPr>
            </w:pPr>
            <w:r>
              <w:rPr>
                <w:rFonts w:hint="eastAsia" w:asciiTheme="majorEastAsia" w:hAnsiTheme="majorEastAsia" w:eastAsiaTheme="majorEastAsia"/>
              </w:rPr>
              <w:t>加强河流湖泊水污染防治、地下水污染防治、近岸海域水污染防治、饮用水源保护、污染水体整治、水污染源监督管理、水污染防治和水环境保护工程。</w:t>
            </w:r>
          </w:p>
        </w:tc>
        <w:tc>
          <w:tcPr>
            <w:tcW w:w="2976" w:type="dxa"/>
            <w:vAlign w:val="center"/>
          </w:tcPr>
          <w:p w14:paraId="324709D1">
            <w:pPr>
              <w:spacing w:line="300" w:lineRule="exact"/>
              <w:jc w:val="left"/>
              <w:rPr>
                <w:rFonts w:asciiTheme="majorEastAsia" w:hAnsiTheme="majorEastAsia" w:eastAsiaTheme="majorEastAsia"/>
              </w:rPr>
            </w:pPr>
          </w:p>
        </w:tc>
        <w:tc>
          <w:tcPr>
            <w:tcW w:w="1417" w:type="dxa"/>
            <w:vAlign w:val="center"/>
          </w:tcPr>
          <w:p w14:paraId="04B8314F">
            <w:pPr>
              <w:spacing w:line="300" w:lineRule="exact"/>
              <w:jc w:val="left"/>
              <w:rPr>
                <w:rFonts w:asciiTheme="majorEastAsia" w:hAnsiTheme="majorEastAsia" w:eastAsiaTheme="majorEastAsia"/>
              </w:rPr>
            </w:pPr>
          </w:p>
        </w:tc>
        <w:tc>
          <w:tcPr>
            <w:tcW w:w="737" w:type="dxa"/>
            <w:vAlign w:val="center"/>
          </w:tcPr>
          <w:p w14:paraId="2063648C">
            <w:pPr>
              <w:spacing w:line="300" w:lineRule="exact"/>
              <w:jc w:val="center"/>
              <w:rPr>
                <w:rFonts w:asciiTheme="majorEastAsia" w:hAnsiTheme="majorEastAsia" w:eastAsiaTheme="majorEastAsia"/>
              </w:rPr>
            </w:pPr>
          </w:p>
        </w:tc>
        <w:tc>
          <w:tcPr>
            <w:tcW w:w="737" w:type="dxa"/>
            <w:vAlign w:val="center"/>
          </w:tcPr>
          <w:p w14:paraId="4620525C">
            <w:pPr>
              <w:spacing w:line="300" w:lineRule="exact"/>
              <w:jc w:val="center"/>
              <w:rPr>
                <w:rFonts w:asciiTheme="majorEastAsia" w:hAnsiTheme="majorEastAsia" w:eastAsiaTheme="majorEastAsia"/>
              </w:rPr>
            </w:pPr>
          </w:p>
        </w:tc>
        <w:tc>
          <w:tcPr>
            <w:tcW w:w="737" w:type="dxa"/>
            <w:vAlign w:val="center"/>
          </w:tcPr>
          <w:p w14:paraId="40CDA841">
            <w:pPr>
              <w:spacing w:line="300" w:lineRule="exact"/>
              <w:jc w:val="center"/>
              <w:rPr>
                <w:rFonts w:asciiTheme="majorEastAsia" w:hAnsiTheme="majorEastAsia" w:eastAsiaTheme="majorEastAsia"/>
              </w:rPr>
            </w:pPr>
          </w:p>
        </w:tc>
        <w:tc>
          <w:tcPr>
            <w:tcW w:w="737" w:type="dxa"/>
            <w:vAlign w:val="center"/>
          </w:tcPr>
          <w:p w14:paraId="6CBF490B">
            <w:pPr>
              <w:spacing w:line="300" w:lineRule="exact"/>
              <w:jc w:val="center"/>
              <w:rPr>
                <w:rFonts w:asciiTheme="majorEastAsia" w:hAnsiTheme="majorEastAsia" w:eastAsiaTheme="majorEastAsia"/>
              </w:rPr>
            </w:pPr>
          </w:p>
        </w:tc>
      </w:tr>
      <w:tr w14:paraId="48459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5A34E93">
            <w:pPr>
              <w:spacing w:line="300" w:lineRule="exact"/>
              <w:jc w:val="left"/>
              <w:rPr>
                <w:rFonts w:asciiTheme="majorEastAsia" w:hAnsiTheme="majorEastAsia" w:eastAsiaTheme="majorEastAsia"/>
                <w:b/>
              </w:rPr>
            </w:pPr>
            <w:r>
              <w:rPr>
                <w:rFonts w:hint="eastAsia" w:asciiTheme="majorEastAsia" w:hAnsiTheme="majorEastAsia" w:eastAsiaTheme="majorEastAsia"/>
                <w:b/>
              </w:rPr>
              <w:t>七、自然生态保护</w:t>
            </w:r>
          </w:p>
        </w:tc>
        <w:tc>
          <w:tcPr>
            <w:tcW w:w="1276" w:type="dxa"/>
            <w:vAlign w:val="center"/>
          </w:tcPr>
          <w:p w14:paraId="524C2E25">
            <w:pPr>
              <w:spacing w:line="300" w:lineRule="exact"/>
              <w:jc w:val="left"/>
              <w:rPr>
                <w:rFonts w:asciiTheme="majorEastAsia" w:hAnsiTheme="majorEastAsia" w:eastAsiaTheme="majorEastAsia"/>
              </w:rPr>
            </w:pPr>
          </w:p>
        </w:tc>
        <w:tc>
          <w:tcPr>
            <w:tcW w:w="2976" w:type="dxa"/>
            <w:vAlign w:val="center"/>
          </w:tcPr>
          <w:p w14:paraId="1EA7FD71">
            <w:pPr>
              <w:spacing w:line="300" w:lineRule="exact"/>
              <w:jc w:val="left"/>
              <w:rPr>
                <w:rFonts w:asciiTheme="majorEastAsia" w:hAnsiTheme="majorEastAsia" w:eastAsiaTheme="majorEastAsia"/>
              </w:rPr>
            </w:pPr>
            <w:r>
              <w:rPr>
                <w:rFonts w:hint="eastAsia" w:asciiTheme="majorEastAsia" w:hAnsiTheme="majorEastAsia" w:eastAsiaTheme="majorEastAsia"/>
              </w:rPr>
              <w:t>强化生态保护和监察监管，提高自然保护区建设水平，加强生物多样性保护力度，提升农村生态环境质量</w:t>
            </w:r>
          </w:p>
        </w:tc>
        <w:tc>
          <w:tcPr>
            <w:tcW w:w="2976" w:type="dxa"/>
            <w:vAlign w:val="center"/>
          </w:tcPr>
          <w:p w14:paraId="28A3ACCB">
            <w:pPr>
              <w:spacing w:line="300" w:lineRule="exact"/>
              <w:jc w:val="left"/>
              <w:rPr>
                <w:rFonts w:asciiTheme="majorEastAsia" w:hAnsiTheme="majorEastAsia" w:eastAsiaTheme="majorEastAsia"/>
              </w:rPr>
            </w:pPr>
            <w:r>
              <w:rPr>
                <w:rFonts w:hint="eastAsia" w:asciiTheme="majorEastAsia" w:hAnsiTheme="majorEastAsia" w:eastAsiaTheme="majorEastAsia"/>
              </w:rPr>
              <w:t>加强自然生态保护</w:t>
            </w:r>
          </w:p>
        </w:tc>
        <w:tc>
          <w:tcPr>
            <w:tcW w:w="1417" w:type="dxa"/>
            <w:vAlign w:val="center"/>
          </w:tcPr>
          <w:p w14:paraId="130DB261">
            <w:pPr>
              <w:spacing w:line="300" w:lineRule="exact"/>
              <w:jc w:val="left"/>
              <w:rPr>
                <w:rFonts w:asciiTheme="majorEastAsia" w:hAnsiTheme="majorEastAsia" w:eastAsiaTheme="majorEastAsia"/>
              </w:rPr>
            </w:pPr>
          </w:p>
        </w:tc>
        <w:tc>
          <w:tcPr>
            <w:tcW w:w="737" w:type="dxa"/>
            <w:vAlign w:val="center"/>
          </w:tcPr>
          <w:p w14:paraId="537B0C90">
            <w:pPr>
              <w:spacing w:line="300" w:lineRule="exact"/>
              <w:jc w:val="center"/>
              <w:rPr>
                <w:rFonts w:asciiTheme="majorEastAsia" w:hAnsiTheme="majorEastAsia" w:eastAsiaTheme="majorEastAsia"/>
              </w:rPr>
            </w:pPr>
          </w:p>
        </w:tc>
        <w:tc>
          <w:tcPr>
            <w:tcW w:w="737" w:type="dxa"/>
            <w:vAlign w:val="center"/>
          </w:tcPr>
          <w:p w14:paraId="756D34AA">
            <w:pPr>
              <w:spacing w:line="300" w:lineRule="exact"/>
              <w:jc w:val="center"/>
              <w:rPr>
                <w:rFonts w:asciiTheme="majorEastAsia" w:hAnsiTheme="majorEastAsia" w:eastAsiaTheme="majorEastAsia"/>
              </w:rPr>
            </w:pPr>
          </w:p>
        </w:tc>
        <w:tc>
          <w:tcPr>
            <w:tcW w:w="737" w:type="dxa"/>
            <w:vAlign w:val="center"/>
          </w:tcPr>
          <w:p w14:paraId="549C31EE">
            <w:pPr>
              <w:spacing w:line="300" w:lineRule="exact"/>
              <w:jc w:val="center"/>
              <w:rPr>
                <w:rFonts w:asciiTheme="majorEastAsia" w:hAnsiTheme="majorEastAsia" w:eastAsiaTheme="majorEastAsia"/>
              </w:rPr>
            </w:pPr>
          </w:p>
        </w:tc>
        <w:tc>
          <w:tcPr>
            <w:tcW w:w="737" w:type="dxa"/>
            <w:vAlign w:val="center"/>
          </w:tcPr>
          <w:p w14:paraId="1DDBD535">
            <w:pPr>
              <w:spacing w:line="300" w:lineRule="exact"/>
              <w:jc w:val="center"/>
              <w:rPr>
                <w:rFonts w:asciiTheme="majorEastAsia" w:hAnsiTheme="majorEastAsia" w:eastAsiaTheme="majorEastAsia"/>
              </w:rPr>
            </w:pPr>
          </w:p>
        </w:tc>
      </w:tr>
      <w:tr w14:paraId="62633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7F1DE8F">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、农村环境综合整治</w:t>
            </w:r>
          </w:p>
        </w:tc>
        <w:tc>
          <w:tcPr>
            <w:tcW w:w="1276" w:type="dxa"/>
            <w:vAlign w:val="center"/>
          </w:tcPr>
          <w:p w14:paraId="4108B5FF">
            <w:pPr>
              <w:spacing w:line="300" w:lineRule="exact"/>
              <w:jc w:val="left"/>
              <w:rPr>
                <w:rFonts w:asciiTheme="majorEastAsia" w:hAnsiTheme="majorEastAsia" w:eastAsiaTheme="majorEastAsia"/>
              </w:rPr>
            </w:pPr>
          </w:p>
        </w:tc>
        <w:tc>
          <w:tcPr>
            <w:tcW w:w="2976" w:type="dxa"/>
            <w:vAlign w:val="center"/>
          </w:tcPr>
          <w:p w14:paraId="7C9D978B">
            <w:pPr>
              <w:spacing w:line="300" w:lineRule="exact"/>
              <w:jc w:val="left"/>
              <w:rPr>
                <w:rFonts w:asciiTheme="majorEastAsia" w:hAnsiTheme="majorEastAsia" w:eastAsiaTheme="majorEastAsia"/>
              </w:rPr>
            </w:pPr>
            <w:r>
              <w:rPr>
                <w:rFonts w:hint="eastAsia" w:asciiTheme="majorEastAsia" w:hAnsiTheme="majorEastAsia" w:eastAsiaTheme="majorEastAsia"/>
              </w:rPr>
              <w:t>解决影响群众生活和健康较为直接的饮用水安全保障、生活垃圾的日常清理、填埋和污水治理、畜禽养殖污染治理防治等突出环境问题，改善环境重点、敏感区域的农村人居和生态环境质量。</w:t>
            </w:r>
          </w:p>
        </w:tc>
        <w:tc>
          <w:tcPr>
            <w:tcW w:w="2976" w:type="dxa"/>
            <w:vAlign w:val="center"/>
          </w:tcPr>
          <w:p w14:paraId="5B904928">
            <w:pPr>
              <w:spacing w:line="300" w:lineRule="exact"/>
              <w:jc w:val="left"/>
              <w:rPr>
                <w:rFonts w:asciiTheme="majorEastAsia" w:hAnsiTheme="majorEastAsia" w:eastAsiaTheme="majorEastAsia"/>
              </w:rPr>
            </w:pPr>
          </w:p>
        </w:tc>
        <w:tc>
          <w:tcPr>
            <w:tcW w:w="1417" w:type="dxa"/>
            <w:vAlign w:val="center"/>
          </w:tcPr>
          <w:p w14:paraId="5B33A9CF">
            <w:pPr>
              <w:spacing w:line="300" w:lineRule="exact"/>
              <w:jc w:val="left"/>
              <w:rPr>
                <w:rFonts w:asciiTheme="majorEastAsia" w:hAnsiTheme="majorEastAsia" w:eastAsiaTheme="majorEastAsia"/>
              </w:rPr>
            </w:pPr>
          </w:p>
        </w:tc>
        <w:tc>
          <w:tcPr>
            <w:tcW w:w="737" w:type="dxa"/>
            <w:vAlign w:val="center"/>
          </w:tcPr>
          <w:p w14:paraId="1DA2E862">
            <w:pPr>
              <w:spacing w:line="300" w:lineRule="exact"/>
              <w:jc w:val="center"/>
              <w:rPr>
                <w:rFonts w:asciiTheme="majorEastAsia" w:hAnsiTheme="majorEastAsia" w:eastAsiaTheme="majorEastAsia"/>
              </w:rPr>
            </w:pPr>
          </w:p>
        </w:tc>
        <w:tc>
          <w:tcPr>
            <w:tcW w:w="737" w:type="dxa"/>
            <w:vAlign w:val="center"/>
          </w:tcPr>
          <w:p w14:paraId="0B7A41B2">
            <w:pPr>
              <w:spacing w:line="300" w:lineRule="exact"/>
              <w:jc w:val="center"/>
              <w:rPr>
                <w:rFonts w:asciiTheme="majorEastAsia" w:hAnsiTheme="majorEastAsia" w:eastAsiaTheme="majorEastAsia"/>
              </w:rPr>
            </w:pPr>
          </w:p>
        </w:tc>
        <w:tc>
          <w:tcPr>
            <w:tcW w:w="737" w:type="dxa"/>
            <w:vAlign w:val="center"/>
          </w:tcPr>
          <w:p w14:paraId="131262C0">
            <w:pPr>
              <w:spacing w:line="300" w:lineRule="exact"/>
              <w:jc w:val="center"/>
              <w:rPr>
                <w:rFonts w:asciiTheme="majorEastAsia" w:hAnsiTheme="majorEastAsia" w:eastAsiaTheme="majorEastAsia"/>
              </w:rPr>
            </w:pPr>
          </w:p>
        </w:tc>
        <w:tc>
          <w:tcPr>
            <w:tcW w:w="737" w:type="dxa"/>
            <w:vAlign w:val="center"/>
          </w:tcPr>
          <w:p w14:paraId="5819D6F3">
            <w:pPr>
              <w:spacing w:line="300" w:lineRule="exact"/>
              <w:jc w:val="center"/>
              <w:rPr>
                <w:rFonts w:asciiTheme="majorEastAsia" w:hAnsiTheme="majorEastAsia" w:eastAsiaTheme="majorEastAsia"/>
              </w:rPr>
            </w:pPr>
          </w:p>
        </w:tc>
      </w:tr>
      <w:tr w14:paraId="1CBF4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F3C918D">
            <w:pPr>
              <w:spacing w:line="300" w:lineRule="exact"/>
              <w:jc w:val="left"/>
              <w:rPr>
                <w:rFonts w:asciiTheme="majorEastAsia" w:hAnsiTheme="majorEastAsia" w:eastAsiaTheme="majorEastAsia"/>
                <w:b/>
              </w:rPr>
            </w:pPr>
            <w:r>
              <w:rPr>
                <w:rFonts w:hint="eastAsia" w:asciiTheme="majorEastAsia" w:hAnsiTheme="majorEastAsia" w:eastAsiaTheme="majorEastAsia"/>
                <w:b/>
              </w:rPr>
              <w:t>八、宣传思想工作</w:t>
            </w:r>
          </w:p>
        </w:tc>
        <w:tc>
          <w:tcPr>
            <w:tcW w:w="1276" w:type="dxa"/>
            <w:vAlign w:val="center"/>
          </w:tcPr>
          <w:p w14:paraId="08D89370">
            <w:pPr>
              <w:spacing w:line="300" w:lineRule="exact"/>
              <w:jc w:val="left"/>
              <w:rPr>
                <w:rFonts w:asciiTheme="majorEastAsia" w:hAnsiTheme="majorEastAsia" w:eastAsiaTheme="majorEastAsia"/>
              </w:rPr>
            </w:pPr>
          </w:p>
        </w:tc>
        <w:tc>
          <w:tcPr>
            <w:tcW w:w="2976" w:type="dxa"/>
            <w:vAlign w:val="center"/>
          </w:tcPr>
          <w:p w14:paraId="6C731BEE">
            <w:pPr>
              <w:spacing w:line="300" w:lineRule="exact"/>
              <w:jc w:val="left"/>
              <w:rPr>
                <w:rFonts w:asciiTheme="majorEastAsia" w:hAnsiTheme="majorEastAsia" w:eastAsiaTheme="majorEastAsia"/>
              </w:rPr>
            </w:pPr>
            <w:r>
              <w:rPr>
                <w:rFonts w:hint="eastAsia" w:asciiTheme="majorEastAsia" w:hAnsiTheme="majorEastAsia" w:eastAsiaTheme="majorEastAsia"/>
              </w:rPr>
              <w:t>指导园区宣传工作；规划组织思想政治工作；指导协调宣传思想文化事业和外宣事业发展；加强舆论舆情引导管理；协调互联网宣传和信息内容管理；加强精神文明建设。</w:t>
            </w:r>
          </w:p>
        </w:tc>
        <w:tc>
          <w:tcPr>
            <w:tcW w:w="2976" w:type="dxa"/>
            <w:vAlign w:val="center"/>
          </w:tcPr>
          <w:p w14:paraId="3F8AAAE1">
            <w:pPr>
              <w:spacing w:line="300" w:lineRule="exact"/>
              <w:jc w:val="left"/>
              <w:rPr>
                <w:rFonts w:asciiTheme="majorEastAsia" w:hAnsiTheme="majorEastAsia" w:eastAsiaTheme="majorEastAsia"/>
              </w:rPr>
            </w:pPr>
            <w:r>
              <w:rPr>
                <w:rFonts w:hint="eastAsia" w:asciiTheme="majorEastAsia" w:hAnsiTheme="majorEastAsia" w:eastAsiaTheme="majorEastAsia"/>
              </w:rPr>
              <w:t>牢牢掌握意识形态工作领导权、管理权、话语权，弘扬主旋律，汇聚正能量，为经济社会发展提供有力的思想保证、精神动力、舆论支持。</w:t>
            </w:r>
          </w:p>
        </w:tc>
        <w:tc>
          <w:tcPr>
            <w:tcW w:w="1417" w:type="dxa"/>
            <w:vAlign w:val="center"/>
          </w:tcPr>
          <w:p w14:paraId="0C7FC1A4">
            <w:pPr>
              <w:spacing w:line="300" w:lineRule="exact"/>
              <w:jc w:val="left"/>
              <w:rPr>
                <w:rFonts w:asciiTheme="majorEastAsia" w:hAnsiTheme="majorEastAsia" w:eastAsiaTheme="majorEastAsia"/>
              </w:rPr>
            </w:pPr>
          </w:p>
        </w:tc>
        <w:tc>
          <w:tcPr>
            <w:tcW w:w="737" w:type="dxa"/>
            <w:vAlign w:val="center"/>
          </w:tcPr>
          <w:p w14:paraId="45660765">
            <w:pPr>
              <w:spacing w:line="300" w:lineRule="exact"/>
              <w:jc w:val="center"/>
              <w:rPr>
                <w:rFonts w:asciiTheme="majorEastAsia" w:hAnsiTheme="majorEastAsia" w:eastAsiaTheme="majorEastAsia"/>
              </w:rPr>
            </w:pPr>
          </w:p>
        </w:tc>
        <w:tc>
          <w:tcPr>
            <w:tcW w:w="737" w:type="dxa"/>
            <w:vAlign w:val="center"/>
          </w:tcPr>
          <w:p w14:paraId="39A2513E">
            <w:pPr>
              <w:spacing w:line="300" w:lineRule="exact"/>
              <w:jc w:val="center"/>
              <w:rPr>
                <w:rFonts w:asciiTheme="majorEastAsia" w:hAnsiTheme="majorEastAsia" w:eastAsiaTheme="majorEastAsia"/>
              </w:rPr>
            </w:pPr>
          </w:p>
        </w:tc>
        <w:tc>
          <w:tcPr>
            <w:tcW w:w="737" w:type="dxa"/>
            <w:vAlign w:val="center"/>
          </w:tcPr>
          <w:p w14:paraId="32DC18FA">
            <w:pPr>
              <w:spacing w:line="300" w:lineRule="exact"/>
              <w:jc w:val="center"/>
              <w:rPr>
                <w:rFonts w:asciiTheme="majorEastAsia" w:hAnsiTheme="majorEastAsia" w:eastAsiaTheme="majorEastAsia"/>
              </w:rPr>
            </w:pPr>
          </w:p>
        </w:tc>
        <w:tc>
          <w:tcPr>
            <w:tcW w:w="737" w:type="dxa"/>
            <w:vAlign w:val="center"/>
          </w:tcPr>
          <w:p w14:paraId="59F829B8">
            <w:pPr>
              <w:spacing w:line="300" w:lineRule="exact"/>
              <w:jc w:val="center"/>
              <w:rPr>
                <w:rFonts w:asciiTheme="majorEastAsia" w:hAnsiTheme="majorEastAsia" w:eastAsiaTheme="majorEastAsia"/>
              </w:rPr>
            </w:pPr>
          </w:p>
        </w:tc>
      </w:tr>
      <w:tr w14:paraId="01986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F584724">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、精神文明建设</w:t>
            </w:r>
          </w:p>
        </w:tc>
        <w:tc>
          <w:tcPr>
            <w:tcW w:w="1276" w:type="dxa"/>
            <w:vAlign w:val="center"/>
          </w:tcPr>
          <w:p w14:paraId="2E4C7240">
            <w:pPr>
              <w:spacing w:line="300" w:lineRule="exact"/>
              <w:jc w:val="left"/>
              <w:rPr>
                <w:rFonts w:asciiTheme="majorEastAsia" w:hAnsiTheme="majorEastAsia" w:eastAsiaTheme="majorEastAsia"/>
              </w:rPr>
            </w:pPr>
          </w:p>
        </w:tc>
        <w:tc>
          <w:tcPr>
            <w:tcW w:w="2976" w:type="dxa"/>
            <w:vAlign w:val="center"/>
          </w:tcPr>
          <w:p w14:paraId="759FA519">
            <w:pPr>
              <w:spacing w:line="300" w:lineRule="exact"/>
              <w:jc w:val="left"/>
              <w:rPr>
                <w:rFonts w:asciiTheme="majorEastAsia" w:hAnsiTheme="majorEastAsia" w:eastAsiaTheme="majorEastAsia"/>
              </w:rPr>
            </w:pPr>
            <w:r>
              <w:rPr>
                <w:rFonts w:hint="eastAsia" w:asciiTheme="majorEastAsia" w:hAnsiTheme="majorEastAsia" w:eastAsiaTheme="majorEastAsia"/>
              </w:rPr>
              <w:t>部署精神文明创建工作，组织指导园区群众性精神文明创建活动。</w:t>
            </w:r>
          </w:p>
        </w:tc>
        <w:tc>
          <w:tcPr>
            <w:tcW w:w="2976" w:type="dxa"/>
            <w:vAlign w:val="center"/>
          </w:tcPr>
          <w:p w14:paraId="11041456">
            <w:pPr>
              <w:spacing w:line="300" w:lineRule="exact"/>
              <w:jc w:val="left"/>
              <w:rPr>
                <w:rFonts w:asciiTheme="majorEastAsia" w:hAnsiTheme="majorEastAsia" w:eastAsiaTheme="majorEastAsia"/>
              </w:rPr>
            </w:pPr>
          </w:p>
        </w:tc>
        <w:tc>
          <w:tcPr>
            <w:tcW w:w="1417" w:type="dxa"/>
            <w:vAlign w:val="center"/>
          </w:tcPr>
          <w:p w14:paraId="1DF7EB82">
            <w:pPr>
              <w:spacing w:line="300" w:lineRule="exact"/>
              <w:jc w:val="left"/>
              <w:rPr>
                <w:rFonts w:asciiTheme="majorEastAsia" w:hAnsiTheme="majorEastAsia" w:eastAsiaTheme="majorEastAsia"/>
              </w:rPr>
            </w:pPr>
          </w:p>
        </w:tc>
        <w:tc>
          <w:tcPr>
            <w:tcW w:w="737" w:type="dxa"/>
            <w:vAlign w:val="center"/>
          </w:tcPr>
          <w:p w14:paraId="082F7DAB">
            <w:pPr>
              <w:spacing w:line="300" w:lineRule="exact"/>
              <w:jc w:val="center"/>
              <w:rPr>
                <w:rFonts w:asciiTheme="majorEastAsia" w:hAnsiTheme="majorEastAsia" w:eastAsiaTheme="majorEastAsia"/>
              </w:rPr>
            </w:pPr>
          </w:p>
        </w:tc>
        <w:tc>
          <w:tcPr>
            <w:tcW w:w="737" w:type="dxa"/>
            <w:vAlign w:val="center"/>
          </w:tcPr>
          <w:p w14:paraId="549187F6">
            <w:pPr>
              <w:spacing w:line="300" w:lineRule="exact"/>
              <w:jc w:val="center"/>
              <w:rPr>
                <w:rFonts w:asciiTheme="majorEastAsia" w:hAnsiTheme="majorEastAsia" w:eastAsiaTheme="majorEastAsia"/>
              </w:rPr>
            </w:pPr>
          </w:p>
        </w:tc>
        <w:tc>
          <w:tcPr>
            <w:tcW w:w="737" w:type="dxa"/>
            <w:vAlign w:val="center"/>
          </w:tcPr>
          <w:p w14:paraId="09681048">
            <w:pPr>
              <w:spacing w:line="300" w:lineRule="exact"/>
              <w:jc w:val="center"/>
              <w:rPr>
                <w:rFonts w:asciiTheme="majorEastAsia" w:hAnsiTheme="majorEastAsia" w:eastAsiaTheme="majorEastAsia"/>
              </w:rPr>
            </w:pPr>
          </w:p>
        </w:tc>
        <w:tc>
          <w:tcPr>
            <w:tcW w:w="737" w:type="dxa"/>
            <w:vAlign w:val="center"/>
          </w:tcPr>
          <w:p w14:paraId="7BF796FD">
            <w:pPr>
              <w:spacing w:line="300" w:lineRule="exact"/>
              <w:jc w:val="center"/>
              <w:rPr>
                <w:rFonts w:asciiTheme="majorEastAsia" w:hAnsiTheme="majorEastAsia" w:eastAsiaTheme="majorEastAsia"/>
              </w:rPr>
            </w:pPr>
          </w:p>
        </w:tc>
      </w:tr>
      <w:tr w14:paraId="013BD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7B39952">
            <w:pPr>
              <w:spacing w:line="300" w:lineRule="exact"/>
              <w:jc w:val="left"/>
              <w:rPr>
                <w:rFonts w:asciiTheme="majorEastAsia" w:hAnsiTheme="majorEastAsia" w:eastAsiaTheme="majorEastAsia"/>
                <w:b/>
              </w:rPr>
            </w:pPr>
            <w:r>
              <w:rPr>
                <w:rFonts w:hint="eastAsia" w:asciiTheme="majorEastAsia" w:hAnsiTheme="majorEastAsia" w:eastAsiaTheme="majorEastAsia"/>
                <w:b/>
              </w:rPr>
              <w:t>九、推进新农村建设，加快农村基础设施建设。</w:t>
            </w:r>
          </w:p>
        </w:tc>
        <w:tc>
          <w:tcPr>
            <w:tcW w:w="1276" w:type="dxa"/>
            <w:vAlign w:val="center"/>
          </w:tcPr>
          <w:p w14:paraId="70DC7037">
            <w:pPr>
              <w:spacing w:line="300" w:lineRule="exact"/>
              <w:jc w:val="left"/>
              <w:rPr>
                <w:rFonts w:asciiTheme="majorEastAsia" w:hAnsiTheme="majorEastAsia" w:eastAsiaTheme="majorEastAsia"/>
              </w:rPr>
            </w:pPr>
          </w:p>
        </w:tc>
        <w:tc>
          <w:tcPr>
            <w:tcW w:w="2976" w:type="dxa"/>
            <w:vAlign w:val="center"/>
          </w:tcPr>
          <w:p w14:paraId="56FAC66C">
            <w:pPr>
              <w:spacing w:line="300" w:lineRule="exact"/>
              <w:jc w:val="left"/>
              <w:rPr>
                <w:rFonts w:asciiTheme="majorEastAsia" w:hAnsiTheme="majorEastAsia" w:eastAsiaTheme="majorEastAsia"/>
              </w:rPr>
            </w:pPr>
            <w:r>
              <w:rPr>
                <w:rFonts w:hint="eastAsia" w:asciiTheme="majorEastAsia" w:hAnsiTheme="majorEastAsia" w:eastAsiaTheme="majorEastAsia"/>
              </w:rPr>
              <w:t>通过实施农村面貌改造提升行动，加快建设社会主义新农村。</w:t>
            </w:r>
          </w:p>
        </w:tc>
        <w:tc>
          <w:tcPr>
            <w:tcW w:w="2976" w:type="dxa"/>
            <w:vAlign w:val="center"/>
          </w:tcPr>
          <w:p w14:paraId="75CB1235">
            <w:pPr>
              <w:spacing w:line="300" w:lineRule="exact"/>
              <w:jc w:val="left"/>
              <w:rPr>
                <w:rFonts w:asciiTheme="majorEastAsia" w:hAnsiTheme="majorEastAsia" w:eastAsiaTheme="majorEastAsia"/>
              </w:rPr>
            </w:pPr>
            <w:r>
              <w:rPr>
                <w:rFonts w:hint="eastAsia" w:asciiTheme="majorEastAsia" w:hAnsiTheme="majorEastAsia" w:eastAsiaTheme="majorEastAsia"/>
              </w:rPr>
              <w:t>通过实施农村面貌改造提升行动和开展新民居中心村示范点建设，加快建设社会主义新农村</w:t>
            </w:r>
            <w:bookmarkStart w:id="4" w:name="_GoBack"/>
            <w:bookmarkEnd w:id="4"/>
            <w:r>
              <w:rPr>
                <w:rFonts w:hint="eastAsia" w:asciiTheme="majorEastAsia" w:hAnsiTheme="majorEastAsia" w:eastAsiaTheme="majorEastAsia"/>
              </w:rPr>
              <w:t>及美丽乡村建设。改善农村环境面貌，提升农民生产生活条件。</w:t>
            </w:r>
          </w:p>
        </w:tc>
        <w:tc>
          <w:tcPr>
            <w:tcW w:w="1417" w:type="dxa"/>
            <w:vAlign w:val="center"/>
          </w:tcPr>
          <w:p w14:paraId="4264AD79">
            <w:pPr>
              <w:spacing w:line="300" w:lineRule="exact"/>
              <w:jc w:val="left"/>
              <w:rPr>
                <w:rFonts w:asciiTheme="majorEastAsia" w:hAnsiTheme="majorEastAsia" w:eastAsiaTheme="majorEastAsia"/>
              </w:rPr>
            </w:pPr>
          </w:p>
        </w:tc>
        <w:tc>
          <w:tcPr>
            <w:tcW w:w="737" w:type="dxa"/>
            <w:vAlign w:val="center"/>
          </w:tcPr>
          <w:p w14:paraId="5F7C9970">
            <w:pPr>
              <w:spacing w:line="300" w:lineRule="exact"/>
              <w:jc w:val="center"/>
              <w:rPr>
                <w:rFonts w:asciiTheme="majorEastAsia" w:hAnsiTheme="majorEastAsia" w:eastAsiaTheme="majorEastAsia"/>
              </w:rPr>
            </w:pPr>
          </w:p>
        </w:tc>
        <w:tc>
          <w:tcPr>
            <w:tcW w:w="737" w:type="dxa"/>
            <w:vAlign w:val="center"/>
          </w:tcPr>
          <w:p w14:paraId="3977AC92">
            <w:pPr>
              <w:spacing w:line="300" w:lineRule="exact"/>
              <w:jc w:val="center"/>
              <w:rPr>
                <w:rFonts w:asciiTheme="majorEastAsia" w:hAnsiTheme="majorEastAsia" w:eastAsiaTheme="majorEastAsia"/>
              </w:rPr>
            </w:pPr>
          </w:p>
        </w:tc>
        <w:tc>
          <w:tcPr>
            <w:tcW w:w="737" w:type="dxa"/>
            <w:vAlign w:val="center"/>
          </w:tcPr>
          <w:p w14:paraId="05E7F607">
            <w:pPr>
              <w:spacing w:line="300" w:lineRule="exact"/>
              <w:jc w:val="center"/>
              <w:rPr>
                <w:rFonts w:asciiTheme="majorEastAsia" w:hAnsiTheme="majorEastAsia" w:eastAsiaTheme="majorEastAsia"/>
              </w:rPr>
            </w:pPr>
          </w:p>
        </w:tc>
        <w:tc>
          <w:tcPr>
            <w:tcW w:w="737" w:type="dxa"/>
            <w:vAlign w:val="center"/>
          </w:tcPr>
          <w:p w14:paraId="6B3F6D4A">
            <w:pPr>
              <w:spacing w:line="300" w:lineRule="exact"/>
              <w:jc w:val="center"/>
              <w:rPr>
                <w:rFonts w:asciiTheme="majorEastAsia" w:hAnsiTheme="majorEastAsia" w:eastAsiaTheme="majorEastAsia"/>
              </w:rPr>
            </w:pPr>
          </w:p>
        </w:tc>
      </w:tr>
      <w:tr w14:paraId="4AA9A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41051E8">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、农村面貌改造提升，农村基础设施建设。</w:t>
            </w:r>
          </w:p>
        </w:tc>
        <w:tc>
          <w:tcPr>
            <w:tcW w:w="1276" w:type="dxa"/>
            <w:vAlign w:val="center"/>
          </w:tcPr>
          <w:p w14:paraId="237C0802">
            <w:pPr>
              <w:spacing w:line="300" w:lineRule="exact"/>
              <w:jc w:val="left"/>
              <w:rPr>
                <w:rFonts w:asciiTheme="majorEastAsia" w:hAnsiTheme="majorEastAsia" w:eastAsiaTheme="majorEastAsia"/>
              </w:rPr>
            </w:pPr>
          </w:p>
        </w:tc>
        <w:tc>
          <w:tcPr>
            <w:tcW w:w="2976" w:type="dxa"/>
            <w:vAlign w:val="center"/>
          </w:tcPr>
          <w:p w14:paraId="3E2A0B18">
            <w:pPr>
              <w:spacing w:line="300" w:lineRule="exact"/>
              <w:jc w:val="left"/>
              <w:rPr>
                <w:rFonts w:asciiTheme="majorEastAsia" w:hAnsiTheme="majorEastAsia" w:eastAsiaTheme="majorEastAsia"/>
              </w:rPr>
            </w:pPr>
            <w:r>
              <w:rPr>
                <w:rFonts w:hint="eastAsia" w:asciiTheme="majorEastAsia" w:hAnsiTheme="majorEastAsia" w:eastAsiaTheme="majorEastAsia"/>
              </w:rPr>
              <w:t>按照统筹城乡发展要求，组织实施农村面貌改造提升行动。</w:t>
            </w:r>
          </w:p>
        </w:tc>
        <w:tc>
          <w:tcPr>
            <w:tcW w:w="2976" w:type="dxa"/>
            <w:vAlign w:val="center"/>
          </w:tcPr>
          <w:p w14:paraId="13504B94">
            <w:pPr>
              <w:spacing w:line="300" w:lineRule="exact"/>
              <w:jc w:val="left"/>
              <w:rPr>
                <w:rFonts w:asciiTheme="majorEastAsia" w:hAnsiTheme="majorEastAsia" w:eastAsiaTheme="majorEastAsia"/>
              </w:rPr>
            </w:pPr>
            <w:r>
              <w:rPr>
                <w:rFonts w:hint="eastAsia" w:asciiTheme="majorEastAsia" w:hAnsiTheme="majorEastAsia" w:eastAsiaTheme="majorEastAsia"/>
              </w:rPr>
              <w:t>重点村改造提升完成率</w:t>
            </w:r>
          </w:p>
        </w:tc>
        <w:tc>
          <w:tcPr>
            <w:tcW w:w="1417" w:type="dxa"/>
            <w:vAlign w:val="center"/>
          </w:tcPr>
          <w:p w14:paraId="0682AAC5">
            <w:pPr>
              <w:spacing w:line="300" w:lineRule="exact"/>
              <w:jc w:val="left"/>
              <w:rPr>
                <w:rFonts w:asciiTheme="majorEastAsia" w:hAnsiTheme="majorEastAsia" w:eastAsiaTheme="majorEastAsia"/>
              </w:rPr>
            </w:pPr>
            <w:r>
              <w:rPr>
                <w:rFonts w:hint="eastAsia" w:asciiTheme="majorEastAsia" w:hAnsiTheme="majorEastAsia" w:eastAsiaTheme="majorEastAsia"/>
              </w:rPr>
              <w:t>当年完成建设任务的重点村占全部重点村的比例。</w:t>
            </w:r>
          </w:p>
        </w:tc>
        <w:tc>
          <w:tcPr>
            <w:tcW w:w="737" w:type="dxa"/>
            <w:vAlign w:val="center"/>
          </w:tcPr>
          <w:p w14:paraId="6A11E50B">
            <w:pPr>
              <w:spacing w:line="300" w:lineRule="exact"/>
              <w:jc w:val="center"/>
              <w:rPr>
                <w:rFonts w:asciiTheme="majorEastAsia" w:hAnsiTheme="majorEastAsia" w:eastAsiaTheme="majorEastAsia"/>
              </w:rPr>
            </w:pPr>
          </w:p>
        </w:tc>
        <w:tc>
          <w:tcPr>
            <w:tcW w:w="737" w:type="dxa"/>
            <w:vAlign w:val="center"/>
          </w:tcPr>
          <w:p w14:paraId="3E64E824">
            <w:pPr>
              <w:spacing w:line="300" w:lineRule="exact"/>
              <w:jc w:val="center"/>
              <w:rPr>
                <w:rFonts w:asciiTheme="majorEastAsia" w:hAnsiTheme="majorEastAsia" w:eastAsiaTheme="majorEastAsia"/>
              </w:rPr>
            </w:pPr>
          </w:p>
        </w:tc>
        <w:tc>
          <w:tcPr>
            <w:tcW w:w="737" w:type="dxa"/>
            <w:vAlign w:val="center"/>
          </w:tcPr>
          <w:p w14:paraId="329481E5">
            <w:pPr>
              <w:spacing w:line="300" w:lineRule="exact"/>
              <w:jc w:val="center"/>
              <w:rPr>
                <w:rFonts w:asciiTheme="majorEastAsia" w:hAnsiTheme="majorEastAsia" w:eastAsiaTheme="majorEastAsia"/>
              </w:rPr>
            </w:pPr>
          </w:p>
        </w:tc>
        <w:tc>
          <w:tcPr>
            <w:tcW w:w="737" w:type="dxa"/>
            <w:vAlign w:val="center"/>
          </w:tcPr>
          <w:p w14:paraId="5EBCEB9D">
            <w:pPr>
              <w:spacing w:line="300" w:lineRule="exact"/>
              <w:jc w:val="center"/>
              <w:rPr>
                <w:rFonts w:asciiTheme="majorEastAsia" w:hAnsiTheme="majorEastAsia" w:eastAsiaTheme="majorEastAsia"/>
              </w:rPr>
            </w:pPr>
          </w:p>
        </w:tc>
      </w:tr>
      <w:tr w14:paraId="3AF3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C7CE739">
            <w:pPr>
              <w:spacing w:line="300" w:lineRule="exact"/>
              <w:jc w:val="left"/>
              <w:rPr>
                <w:rFonts w:asciiTheme="majorEastAsia" w:hAnsiTheme="majorEastAsia" w:eastAsiaTheme="majorEastAsia"/>
                <w:b/>
              </w:rPr>
            </w:pPr>
            <w:r>
              <w:rPr>
                <w:rFonts w:hint="eastAsia" w:asciiTheme="majorEastAsia" w:hAnsiTheme="majorEastAsia" w:eastAsiaTheme="majorEastAsia"/>
                <w:b/>
              </w:rPr>
              <w:t>十、维护社会稳定和安全</w:t>
            </w:r>
          </w:p>
        </w:tc>
        <w:tc>
          <w:tcPr>
            <w:tcW w:w="1276" w:type="dxa"/>
            <w:vAlign w:val="center"/>
          </w:tcPr>
          <w:p w14:paraId="654A3E42">
            <w:pPr>
              <w:spacing w:line="300" w:lineRule="exact"/>
              <w:jc w:val="left"/>
              <w:rPr>
                <w:rFonts w:asciiTheme="majorEastAsia" w:hAnsiTheme="majorEastAsia" w:eastAsiaTheme="majorEastAsia"/>
              </w:rPr>
            </w:pPr>
          </w:p>
        </w:tc>
        <w:tc>
          <w:tcPr>
            <w:tcW w:w="2976" w:type="dxa"/>
            <w:vAlign w:val="center"/>
          </w:tcPr>
          <w:p w14:paraId="0D771826">
            <w:pPr>
              <w:spacing w:line="300" w:lineRule="exact"/>
              <w:jc w:val="left"/>
              <w:rPr>
                <w:rFonts w:asciiTheme="majorEastAsia" w:hAnsiTheme="majorEastAsia" w:eastAsiaTheme="majorEastAsia"/>
              </w:rPr>
            </w:pPr>
            <w:r>
              <w:rPr>
                <w:rFonts w:hint="eastAsia" w:asciiTheme="majorEastAsia" w:hAnsiTheme="majorEastAsia" w:eastAsiaTheme="majorEastAsia"/>
              </w:rPr>
              <w:t>指导、协调和督导各部门排查、化解影响社会稳定的重大不稳定隐患、群体性事件和突发事件。贯彻实施安全战略，推进安全法制建设，贯彻落实安全工作方针，研究解决涉及安全工作的重大问题，实施天网、民网等电子监控工程，保障社会稳定。</w:t>
            </w:r>
          </w:p>
        </w:tc>
        <w:tc>
          <w:tcPr>
            <w:tcW w:w="2976" w:type="dxa"/>
            <w:vAlign w:val="center"/>
          </w:tcPr>
          <w:p w14:paraId="4DB8D695">
            <w:pPr>
              <w:spacing w:line="300" w:lineRule="exact"/>
              <w:jc w:val="left"/>
              <w:rPr>
                <w:rFonts w:asciiTheme="majorEastAsia" w:hAnsiTheme="majorEastAsia" w:eastAsiaTheme="majorEastAsia"/>
              </w:rPr>
            </w:pPr>
            <w:r>
              <w:rPr>
                <w:rFonts w:hint="eastAsia" w:asciiTheme="majorEastAsia" w:hAnsiTheme="majorEastAsia" w:eastAsiaTheme="majorEastAsia"/>
              </w:rPr>
              <w:t>预防减少不稳定因素的发生，有效化解不稳定隐患、群体性事件和突发事件，维护安全工作。</w:t>
            </w:r>
          </w:p>
        </w:tc>
        <w:tc>
          <w:tcPr>
            <w:tcW w:w="1417" w:type="dxa"/>
            <w:vAlign w:val="center"/>
          </w:tcPr>
          <w:p w14:paraId="31D51EB9">
            <w:pPr>
              <w:spacing w:line="300" w:lineRule="exact"/>
              <w:jc w:val="left"/>
              <w:rPr>
                <w:rFonts w:asciiTheme="majorEastAsia" w:hAnsiTheme="majorEastAsia" w:eastAsiaTheme="majorEastAsia"/>
              </w:rPr>
            </w:pPr>
          </w:p>
        </w:tc>
        <w:tc>
          <w:tcPr>
            <w:tcW w:w="737" w:type="dxa"/>
            <w:vAlign w:val="center"/>
          </w:tcPr>
          <w:p w14:paraId="029A03F7">
            <w:pPr>
              <w:spacing w:line="300" w:lineRule="exact"/>
              <w:jc w:val="center"/>
              <w:rPr>
                <w:rFonts w:asciiTheme="majorEastAsia" w:hAnsiTheme="majorEastAsia" w:eastAsiaTheme="majorEastAsia"/>
              </w:rPr>
            </w:pPr>
          </w:p>
        </w:tc>
        <w:tc>
          <w:tcPr>
            <w:tcW w:w="737" w:type="dxa"/>
            <w:vAlign w:val="center"/>
          </w:tcPr>
          <w:p w14:paraId="51B9B283">
            <w:pPr>
              <w:spacing w:line="300" w:lineRule="exact"/>
              <w:jc w:val="center"/>
              <w:rPr>
                <w:rFonts w:asciiTheme="majorEastAsia" w:hAnsiTheme="majorEastAsia" w:eastAsiaTheme="majorEastAsia"/>
              </w:rPr>
            </w:pPr>
          </w:p>
        </w:tc>
        <w:tc>
          <w:tcPr>
            <w:tcW w:w="737" w:type="dxa"/>
            <w:vAlign w:val="center"/>
          </w:tcPr>
          <w:p w14:paraId="1D57590D">
            <w:pPr>
              <w:spacing w:line="300" w:lineRule="exact"/>
              <w:jc w:val="center"/>
              <w:rPr>
                <w:rFonts w:asciiTheme="majorEastAsia" w:hAnsiTheme="majorEastAsia" w:eastAsiaTheme="majorEastAsia"/>
              </w:rPr>
            </w:pPr>
          </w:p>
        </w:tc>
        <w:tc>
          <w:tcPr>
            <w:tcW w:w="737" w:type="dxa"/>
            <w:vAlign w:val="center"/>
          </w:tcPr>
          <w:p w14:paraId="34F80C10">
            <w:pPr>
              <w:spacing w:line="300" w:lineRule="exact"/>
              <w:jc w:val="center"/>
              <w:rPr>
                <w:rFonts w:asciiTheme="majorEastAsia" w:hAnsiTheme="majorEastAsia" w:eastAsiaTheme="majorEastAsia"/>
              </w:rPr>
            </w:pPr>
          </w:p>
        </w:tc>
      </w:tr>
      <w:tr w14:paraId="4F696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2679292">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、协调维护社会稳定和安全</w:t>
            </w:r>
          </w:p>
        </w:tc>
        <w:tc>
          <w:tcPr>
            <w:tcW w:w="1276" w:type="dxa"/>
            <w:vAlign w:val="center"/>
          </w:tcPr>
          <w:p w14:paraId="66ADD0CF">
            <w:pPr>
              <w:spacing w:line="300" w:lineRule="exact"/>
              <w:jc w:val="left"/>
              <w:rPr>
                <w:rFonts w:asciiTheme="majorEastAsia" w:hAnsiTheme="majorEastAsia" w:eastAsiaTheme="majorEastAsia"/>
              </w:rPr>
            </w:pPr>
          </w:p>
        </w:tc>
        <w:tc>
          <w:tcPr>
            <w:tcW w:w="2976" w:type="dxa"/>
            <w:vAlign w:val="center"/>
          </w:tcPr>
          <w:p w14:paraId="2DFC31A8">
            <w:pPr>
              <w:spacing w:line="300" w:lineRule="exact"/>
              <w:jc w:val="left"/>
              <w:rPr>
                <w:rFonts w:asciiTheme="majorEastAsia" w:hAnsiTheme="majorEastAsia" w:eastAsiaTheme="majorEastAsia"/>
              </w:rPr>
            </w:pPr>
            <w:r>
              <w:rPr>
                <w:rFonts w:hint="eastAsia" w:asciiTheme="majorEastAsia" w:hAnsiTheme="majorEastAsia" w:eastAsiaTheme="majorEastAsia"/>
              </w:rPr>
              <w:t>指导、协调和督导各级各部门排查、化解影响社会稳定的重大不稳定隐患、群体性事件和突发事件及影响安全的事件。开展创新社会管理、综治、维稳、大调解等工作。</w:t>
            </w:r>
          </w:p>
        </w:tc>
        <w:tc>
          <w:tcPr>
            <w:tcW w:w="2976" w:type="dxa"/>
            <w:vAlign w:val="center"/>
          </w:tcPr>
          <w:p w14:paraId="6EE98DAF">
            <w:pPr>
              <w:spacing w:line="300" w:lineRule="exact"/>
              <w:jc w:val="left"/>
              <w:rPr>
                <w:rFonts w:asciiTheme="majorEastAsia" w:hAnsiTheme="majorEastAsia" w:eastAsiaTheme="majorEastAsia"/>
              </w:rPr>
            </w:pPr>
          </w:p>
        </w:tc>
        <w:tc>
          <w:tcPr>
            <w:tcW w:w="1417" w:type="dxa"/>
            <w:vAlign w:val="center"/>
          </w:tcPr>
          <w:p w14:paraId="29721667">
            <w:pPr>
              <w:spacing w:line="300" w:lineRule="exact"/>
              <w:jc w:val="left"/>
              <w:rPr>
                <w:rFonts w:asciiTheme="majorEastAsia" w:hAnsiTheme="majorEastAsia" w:eastAsiaTheme="majorEastAsia"/>
              </w:rPr>
            </w:pPr>
          </w:p>
        </w:tc>
        <w:tc>
          <w:tcPr>
            <w:tcW w:w="737" w:type="dxa"/>
            <w:vAlign w:val="center"/>
          </w:tcPr>
          <w:p w14:paraId="2D3CF4CC">
            <w:pPr>
              <w:spacing w:line="300" w:lineRule="exact"/>
              <w:jc w:val="center"/>
              <w:rPr>
                <w:rFonts w:asciiTheme="majorEastAsia" w:hAnsiTheme="majorEastAsia" w:eastAsiaTheme="majorEastAsia"/>
              </w:rPr>
            </w:pPr>
          </w:p>
        </w:tc>
        <w:tc>
          <w:tcPr>
            <w:tcW w:w="737" w:type="dxa"/>
            <w:vAlign w:val="center"/>
          </w:tcPr>
          <w:p w14:paraId="47ED782F">
            <w:pPr>
              <w:spacing w:line="300" w:lineRule="exact"/>
              <w:jc w:val="center"/>
              <w:rPr>
                <w:rFonts w:asciiTheme="majorEastAsia" w:hAnsiTheme="majorEastAsia" w:eastAsiaTheme="majorEastAsia"/>
              </w:rPr>
            </w:pPr>
          </w:p>
        </w:tc>
        <w:tc>
          <w:tcPr>
            <w:tcW w:w="737" w:type="dxa"/>
            <w:vAlign w:val="center"/>
          </w:tcPr>
          <w:p w14:paraId="5795933F">
            <w:pPr>
              <w:spacing w:line="300" w:lineRule="exact"/>
              <w:jc w:val="center"/>
              <w:rPr>
                <w:rFonts w:asciiTheme="majorEastAsia" w:hAnsiTheme="majorEastAsia" w:eastAsiaTheme="majorEastAsia"/>
              </w:rPr>
            </w:pPr>
          </w:p>
        </w:tc>
        <w:tc>
          <w:tcPr>
            <w:tcW w:w="737" w:type="dxa"/>
            <w:vAlign w:val="center"/>
          </w:tcPr>
          <w:p w14:paraId="2DA3C146">
            <w:pPr>
              <w:spacing w:line="300" w:lineRule="exact"/>
              <w:jc w:val="center"/>
              <w:rPr>
                <w:rFonts w:asciiTheme="majorEastAsia" w:hAnsiTheme="majorEastAsia" w:eastAsiaTheme="majorEastAsia"/>
              </w:rPr>
            </w:pPr>
          </w:p>
        </w:tc>
      </w:tr>
      <w:tr w14:paraId="20B9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46FE211">
            <w:pPr>
              <w:spacing w:line="300" w:lineRule="exact"/>
              <w:jc w:val="left"/>
              <w:rPr>
                <w:rFonts w:asciiTheme="majorEastAsia" w:hAnsiTheme="majorEastAsia" w:eastAsiaTheme="majorEastAsia"/>
                <w:b/>
              </w:rPr>
            </w:pPr>
            <w:r>
              <w:rPr>
                <w:rFonts w:hint="eastAsia" w:asciiTheme="majorEastAsia" w:hAnsiTheme="majorEastAsia" w:eastAsiaTheme="majorEastAsia"/>
                <w:b/>
              </w:rPr>
              <w:t>十一、社会救助政策及管理</w:t>
            </w:r>
          </w:p>
        </w:tc>
        <w:tc>
          <w:tcPr>
            <w:tcW w:w="1276" w:type="dxa"/>
            <w:vAlign w:val="center"/>
          </w:tcPr>
          <w:p w14:paraId="37CE4446">
            <w:pPr>
              <w:spacing w:line="300" w:lineRule="exact"/>
              <w:jc w:val="left"/>
              <w:rPr>
                <w:rFonts w:asciiTheme="majorEastAsia" w:hAnsiTheme="majorEastAsia" w:eastAsiaTheme="majorEastAsia"/>
              </w:rPr>
            </w:pPr>
          </w:p>
        </w:tc>
        <w:tc>
          <w:tcPr>
            <w:tcW w:w="2976" w:type="dxa"/>
            <w:vAlign w:val="center"/>
          </w:tcPr>
          <w:p w14:paraId="5BE179CF">
            <w:pPr>
              <w:spacing w:line="300" w:lineRule="exact"/>
              <w:jc w:val="left"/>
              <w:rPr>
                <w:rFonts w:asciiTheme="majorEastAsia" w:hAnsiTheme="majorEastAsia" w:eastAsiaTheme="majorEastAsia"/>
              </w:rPr>
            </w:pPr>
            <w:r>
              <w:rPr>
                <w:rFonts w:hint="eastAsia" w:asciiTheme="majorEastAsia" w:hAnsiTheme="majorEastAsia" w:eastAsiaTheme="majorEastAsia"/>
              </w:rPr>
              <w:t>承担社会救助体系建设，负责城乡居民最低生活保障、五保供养、医疗救助。</w:t>
            </w:r>
          </w:p>
        </w:tc>
        <w:tc>
          <w:tcPr>
            <w:tcW w:w="2976" w:type="dxa"/>
            <w:vAlign w:val="center"/>
          </w:tcPr>
          <w:p w14:paraId="7785FD98">
            <w:pPr>
              <w:spacing w:line="300" w:lineRule="exact"/>
              <w:jc w:val="left"/>
              <w:rPr>
                <w:rFonts w:asciiTheme="majorEastAsia" w:hAnsiTheme="majorEastAsia" w:eastAsiaTheme="majorEastAsia"/>
              </w:rPr>
            </w:pPr>
            <w:r>
              <w:rPr>
                <w:rFonts w:hint="eastAsia" w:asciiTheme="majorEastAsia" w:hAnsiTheme="majorEastAsia" w:eastAsiaTheme="majorEastAsia"/>
              </w:rPr>
              <w:t>完善城乡社会救助制度，实施分类救助，应保尽保</w:t>
            </w:r>
            <w:r>
              <w:rPr>
                <w:rFonts w:asciiTheme="majorEastAsia" w:hAnsiTheme="majorEastAsia" w:eastAsiaTheme="majorEastAsia"/>
              </w:rPr>
              <w:t>,</w:t>
            </w:r>
            <w:r>
              <w:rPr>
                <w:rFonts w:hint="eastAsia" w:asciiTheme="majorEastAsia" w:hAnsiTheme="majorEastAsia" w:eastAsiaTheme="majorEastAsia"/>
              </w:rPr>
              <w:t>动态管理。</w:t>
            </w:r>
          </w:p>
        </w:tc>
        <w:tc>
          <w:tcPr>
            <w:tcW w:w="1417" w:type="dxa"/>
            <w:vAlign w:val="center"/>
          </w:tcPr>
          <w:p w14:paraId="62E9C24B">
            <w:pPr>
              <w:spacing w:line="300" w:lineRule="exact"/>
              <w:jc w:val="left"/>
              <w:rPr>
                <w:rFonts w:asciiTheme="majorEastAsia" w:hAnsiTheme="majorEastAsia" w:eastAsiaTheme="majorEastAsia"/>
              </w:rPr>
            </w:pPr>
          </w:p>
        </w:tc>
        <w:tc>
          <w:tcPr>
            <w:tcW w:w="737" w:type="dxa"/>
            <w:vAlign w:val="center"/>
          </w:tcPr>
          <w:p w14:paraId="58A9B28E">
            <w:pPr>
              <w:spacing w:line="300" w:lineRule="exact"/>
              <w:jc w:val="center"/>
              <w:rPr>
                <w:rFonts w:asciiTheme="majorEastAsia" w:hAnsiTheme="majorEastAsia" w:eastAsiaTheme="majorEastAsia"/>
              </w:rPr>
            </w:pPr>
          </w:p>
        </w:tc>
        <w:tc>
          <w:tcPr>
            <w:tcW w:w="737" w:type="dxa"/>
            <w:vAlign w:val="center"/>
          </w:tcPr>
          <w:p w14:paraId="28E01C3D">
            <w:pPr>
              <w:spacing w:line="300" w:lineRule="exact"/>
              <w:jc w:val="center"/>
              <w:rPr>
                <w:rFonts w:asciiTheme="majorEastAsia" w:hAnsiTheme="majorEastAsia" w:eastAsiaTheme="majorEastAsia"/>
              </w:rPr>
            </w:pPr>
          </w:p>
        </w:tc>
        <w:tc>
          <w:tcPr>
            <w:tcW w:w="737" w:type="dxa"/>
            <w:vAlign w:val="center"/>
          </w:tcPr>
          <w:p w14:paraId="6D22DE9A">
            <w:pPr>
              <w:spacing w:line="300" w:lineRule="exact"/>
              <w:jc w:val="center"/>
              <w:rPr>
                <w:rFonts w:asciiTheme="majorEastAsia" w:hAnsiTheme="majorEastAsia" w:eastAsiaTheme="majorEastAsia"/>
              </w:rPr>
            </w:pPr>
          </w:p>
        </w:tc>
        <w:tc>
          <w:tcPr>
            <w:tcW w:w="737" w:type="dxa"/>
            <w:vAlign w:val="center"/>
          </w:tcPr>
          <w:p w14:paraId="1305601B">
            <w:pPr>
              <w:spacing w:line="300" w:lineRule="exact"/>
              <w:jc w:val="center"/>
              <w:rPr>
                <w:rFonts w:asciiTheme="majorEastAsia" w:hAnsiTheme="majorEastAsia" w:eastAsiaTheme="majorEastAsia"/>
              </w:rPr>
            </w:pPr>
          </w:p>
        </w:tc>
      </w:tr>
      <w:tr w14:paraId="1706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3D2846F">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、城乡居民最低生活保障</w:t>
            </w:r>
            <w:r>
              <w:rPr>
                <w:rFonts w:asciiTheme="majorEastAsia" w:hAnsiTheme="majorEastAsia" w:eastAsiaTheme="majorEastAsia"/>
                <w:b/>
              </w:rPr>
              <w:t>,</w:t>
            </w:r>
            <w:r>
              <w:rPr>
                <w:rFonts w:hint="eastAsia" w:asciiTheme="majorEastAsia" w:hAnsiTheme="majorEastAsia" w:eastAsiaTheme="majorEastAsia"/>
                <w:b/>
              </w:rPr>
              <w:t>农村五保供养</w:t>
            </w:r>
          </w:p>
        </w:tc>
        <w:tc>
          <w:tcPr>
            <w:tcW w:w="1276" w:type="dxa"/>
            <w:vAlign w:val="center"/>
          </w:tcPr>
          <w:p w14:paraId="13C65CC6">
            <w:pPr>
              <w:spacing w:line="300" w:lineRule="exact"/>
              <w:jc w:val="left"/>
              <w:rPr>
                <w:rFonts w:asciiTheme="majorEastAsia" w:hAnsiTheme="majorEastAsia" w:eastAsiaTheme="majorEastAsia"/>
              </w:rPr>
            </w:pPr>
          </w:p>
        </w:tc>
        <w:tc>
          <w:tcPr>
            <w:tcW w:w="2976" w:type="dxa"/>
            <w:vAlign w:val="center"/>
          </w:tcPr>
          <w:p w14:paraId="2E42CD57">
            <w:pPr>
              <w:spacing w:line="300" w:lineRule="exact"/>
              <w:jc w:val="left"/>
              <w:rPr>
                <w:rFonts w:asciiTheme="majorEastAsia" w:hAnsiTheme="majorEastAsia" w:eastAsiaTheme="majorEastAsia"/>
              </w:rPr>
            </w:pPr>
            <w:r>
              <w:rPr>
                <w:rFonts w:hint="eastAsia" w:asciiTheme="majorEastAsia" w:hAnsiTheme="majorEastAsia" w:eastAsiaTheme="majorEastAsia"/>
              </w:rPr>
              <w:t>负责符合条件的城乡居民最低生活保障工作</w:t>
            </w:r>
            <w:r>
              <w:rPr>
                <w:rFonts w:asciiTheme="majorEastAsia" w:hAnsiTheme="majorEastAsia" w:eastAsiaTheme="majorEastAsia"/>
              </w:rPr>
              <w:t>,</w:t>
            </w:r>
            <w:r>
              <w:rPr>
                <w:rFonts w:hint="eastAsia" w:asciiTheme="majorEastAsia" w:hAnsiTheme="majorEastAsia" w:eastAsiaTheme="majorEastAsia"/>
              </w:rPr>
              <w:t>负责农村五保户的集中供养和分散供养工作</w:t>
            </w:r>
          </w:p>
        </w:tc>
        <w:tc>
          <w:tcPr>
            <w:tcW w:w="2976" w:type="dxa"/>
            <w:vAlign w:val="center"/>
          </w:tcPr>
          <w:p w14:paraId="0EE5E434">
            <w:pPr>
              <w:spacing w:line="300" w:lineRule="exact"/>
              <w:jc w:val="left"/>
              <w:rPr>
                <w:rFonts w:asciiTheme="majorEastAsia" w:hAnsiTheme="majorEastAsia" w:eastAsiaTheme="majorEastAsia"/>
              </w:rPr>
            </w:pPr>
          </w:p>
        </w:tc>
        <w:tc>
          <w:tcPr>
            <w:tcW w:w="1417" w:type="dxa"/>
            <w:vAlign w:val="center"/>
          </w:tcPr>
          <w:p w14:paraId="11BF0C4B">
            <w:pPr>
              <w:spacing w:line="300" w:lineRule="exact"/>
              <w:jc w:val="left"/>
              <w:rPr>
                <w:rFonts w:asciiTheme="majorEastAsia" w:hAnsiTheme="majorEastAsia" w:eastAsiaTheme="majorEastAsia"/>
              </w:rPr>
            </w:pPr>
          </w:p>
        </w:tc>
        <w:tc>
          <w:tcPr>
            <w:tcW w:w="737" w:type="dxa"/>
            <w:vAlign w:val="center"/>
          </w:tcPr>
          <w:p w14:paraId="469CC1E9">
            <w:pPr>
              <w:spacing w:line="300" w:lineRule="exact"/>
              <w:jc w:val="center"/>
              <w:rPr>
                <w:rFonts w:asciiTheme="majorEastAsia" w:hAnsiTheme="majorEastAsia" w:eastAsiaTheme="majorEastAsia"/>
              </w:rPr>
            </w:pPr>
          </w:p>
        </w:tc>
        <w:tc>
          <w:tcPr>
            <w:tcW w:w="737" w:type="dxa"/>
            <w:vAlign w:val="center"/>
          </w:tcPr>
          <w:p w14:paraId="6052A4F6">
            <w:pPr>
              <w:spacing w:line="300" w:lineRule="exact"/>
              <w:jc w:val="center"/>
              <w:rPr>
                <w:rFonts w:asciiTheme="majorEastAsia" w:hAnsiTheme="majorEastAsia" w:eastAsiaTheme="majorEastAsia"/>
              </w:rPr>
            </w:pPr>
          </w:p>
        </w:tc>
        <w:tc>
          <w:tcPr>
            <w:tcW w:w="737" w:type="dxa"/>
            <w:vAlign w:val="center"/>
          </w:tcPr>
          <w:p w14:paraId="15822BBD">
            <w:pPr>
              <w:spacing w:line="300" w:lineRule="exact"/>
              <w:jc w:val="center"/>
              <w:rPr>
                <w:rFonts w:asciiTheme="majorEastAsia" w:hAnsiTheme="majorEastAsia" w:eastAsiaTheme="majorEastAsia"/>
              </w:rPr>
            </w:pPr>
          </w:p>
        </w:tc>
        <w:tc>
          <w:tcPr>
            <w:tcW w:w="737" w:type="dxa"/>
            <w:vAlign w:val="center"/>
          </w:tcPr>
          <w:p w14:paraId="5900342C">
            <w:pPr>
              <w:spacing w:line="300" w:lineRule="exact"/>
              <w:jc w:val="center"/>
              <w:rPr>
                <w:rFonts w:asciiTheme="majorEastAsia" w:hAnsiTheme="majorEastAsia" w:eastAsiaTheme="majorEastAsia"/>
              </w:rPr>
            </w:pPr>
          </w:p>
        </w:tc>
      </w:tr>
      <w:tr w14:paraId="03D86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728101">
            <w:pPr>
              <w:spacing w:line="300" w:lineRule="exact"/>
              <w:jc w:val="left"/>
              <w:rPr>
                <w:rFonts w:asciiTheme="majorEastAsia" w:hAnsiTheme="majorEastAsia" w:eastAsiaTheme="majorEastAsia"/>
                <w:b/>
              </w:rPr>
            </w:pPr>
            <w:r>
              <w:rPr>
                <w:rFonts w:hint="eastAsia" w:asciiTheme="majorEastAsia" w:hAnsiTheme="majorEastAsia" w:eastAsiaTheme="majorEastAsia"/>
                <w:b/>
              </w:rPr>
              <w:t>十二、招商引资</w:t>
            </w:r>
          </w:p>
        </w:tc>
        <w:tc>
          <w:tcPr>
            <w:tcW w:w="1276" w:type="dxa"/>
            <w:vAlign w:val="center"/>
          </w:tcPr>
          <w:p w14:paraId="0CFE7401">
            <w:pPr>
              <w:spacing w:line="300" w:lineRule="exact"/>
              <w:jc w:val="left"/>
              <w:rPr>
                <w:rFonts w:asciiTheme="majorEastAsia" w:hAnsiTheme="majorEastAsia" w:eastAsiaTheme="majorEastAsia"/>
              </w:rPr>
            </w:pPr>
          </w:p>
        </w:tc>
        <w:tc>
          <w:tcPr>
            <w:tcW w:w="2976" w:type="dxa"/>
            <w:vAlign w:val="center"/>
          </w:tcPr>
          <w:p w14:paraId="331838E3">
            <w:pPr>
              <w:spacing w:line="300" w:lineRule="exact"/>
              <w:jc w:val="left"/>
              <w:rPr>
                <w:rFonts w:asciiTheme="majorEastAsia" w:hAnsiTheme="majorEastAsia" w:eastAsiaTheme="majorEastAsia"/>
              </w:rPr>
            </w:pPr>
            <w:r>
              <w:rPr>
                <w:rFonts w:hint="eastAsia" w:asciiTheme="majorEastAsia" w:hAnsiTheme="majorEastAsia" w:eastAsiaTheme="majorEastAsia"/>
              </w:rPr>
              <w:t>技术引进、拟订易发展规划并组织实施；负责对外贸易相关行政审批。</w:t>
            </w:r>
          </w:p>
        </w:tc>
        <w:tc>
          <w:tcPr>
            <w:tcW w:w="2976" w:type="dxa"/>
            <w:vAlign w:val="center"/>
          </w:tcPr>
          <w:p w14:paraId="7EE2330D">
            <w:pPr>
              <w:spacing w:line="300" w:lineRule="exact"/>
              <w:jc w:val="left"/>
              <w:rPr>
                <w:rFonts w:asciiTheme="majorEastAsia" w:hAnsiTheme="majorEastAsia" w:eastAsiaTheme="majorEastAsia"/>
              </w:rPr>
            </w:pPr>
            <w:r>
              <w:rPr>
                <w:rFonts w:hint="eastAsia" w:asciiTheme="majorEastAsia" w:hAnsiTheme="majorEastAsia" w:eastAsiaTheme="majorEastAsia"/>
              </w:rPr>
              <w:t>促进对外贸易稳定增长，优化产品结构。</w:t>
            </w:r>
          </w:p>
        </w:tc>
        <w:tc>
          <w:tcPr>
            <w:tcW w:w="1417" w:type="dxa"/>
            <w:vAlign w:val="center"/>
          </w:tcPr>
          <w:p w14:paraId="5AE01301">
            <w:pPr>
              <w:spacing w:line="300" w:lineRule="exact"/>
              <w:jc w:val="left"/>
              <w:rPr>
                <w:rFonts w:asciiTheme="majorEastAsia" w:hAnsiTheme="majorEastAsia" w:eastAsiaTheme="majorEastAsia"/>
              </w:rPr>
            </w:pPr>
          </w:p>
        </w:tc>
        <w:tc>
          <w:tcPr>
            <w:tcW w:w="737" w:type="dxa"/>
            <w:vAlign w:val="center"/>
          </w:tcPr>
          <w:p w14:paraId="449E3222">
            <w:pPr>
              <w:spacing w:line="300" w:lineRule="exact"/>
              <w:jc w:val="center"/>
              <w:rPr>
                <w:rFonts w:asciiTheme="majorEastAsia" w:hAnsiTheme="majorEastAsia" w:eastAsiaTheme="majorEastAsia"/>
              </w:rPr>
            </w:pPr>
          </w:p>
        </w:tc>
        <w:tc>
          <w:tcPr>
            <w:tcW w:w="737" w:type="dxa"/>
            <w:vAlign w:val="center"/>
          </w:tcPr>
          <w:p w14:paraId="7D54A470">
            <w:pPr>
              <w:spacing w:line="300" w:lineRule="exact"/>
              <w:jc w:val="center"/>
              <w:rPr>
                <w:rFonts w:asciiTheme="majorEastAsia" w:hAnsiTheme="majorEastAsia" w:eastAsiaTheme="majorEastAsia"/>
              </w:rPr>
            </w:pPr>
          </w:p>
        </w:tc>
        <w:tc>
          <w:tcPr>
            <w:tcW w:w="737" w:type="dxa"/>
            <w:vAlign w:val="center"/>
          </w:tcPr>
          <w:p w14:paraId="6DA52F41">
            <w:pPr>
              <w:spacing w:line="300" w:lineRule="exact"/>
              <w:jc w:val="center"/>
              <w:rPr>
                <w:rFonts w:asciiTheme="majorEastAsia" w:hAnsiTheme="majorEastAsia" w:eastAsiaTheme="majorEastAsia"/>
              </w:rPr>
            </w:pPr>
          </w:p>
        </w:tc>
        <w:tc>
          <w:tcPr>
            <w:tcW w:w="737" w:type="dxa"/>
            <w:vAlign w:val="center"/>
          </w:tcPr>
          <w:p w14:paraId="41E5063F">
            <w:pPr>
              <w:spacing w:line="300" w:lineRule="exact"/>
              <w:jc w:val="center"/>
              <w:rPr>
                <w:rFonts w:asciiTheme="majorEastAsia" w:hAnsiTheme="majorEastAsia" w:eastAsiaTheme="majorEastAsia"/>
              </w:rPr>
            </w:pPr>
          </w:p>
        </w:tc>
      </w:tr>
      <w:tr w14:paraId="02CD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B765E10">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、招商引资</w:t>
            </w:r>
          </w:p>
        </w:tc>
        <w:tc>
          <w:tcPr>
            <w:tcW w:w="1276" w:type="dxa"/>
            <w:vAlign w:val="center"/>
          </w:tcPr>
          <w:p w14:paraId="347FB9EC">
            <w:pPr>
              <w:spacing w:line="300" w:lineRule="exact"/>
              <w:jc w:val="left"/>
              <w:rPr>
                <w:rFonts w:asciiTheme="majorEastAsia" w:hAnsiTheme="majorEastAsia" w:eastAsiaTheme="majorEastAsia"/>
              </w:rPr>
            </w:pPr>
          </w:p>
        </w:tc>
        <w:tc>
          <w:tcPr>
            <w:tcW w:w="2976" w:type="dxa"/>
            <w:vAlign w:val="center"/>
          </w:tcPr>
          <w:p w14:paraId="0F47B672">
            <w:pPr>
              <w:spacing w:line="300" w:lineRule="exact"/>
              <w:jc w:val="left"/>
              <w:rPr>
                <w:rFonts w:asciiTheme="majorEastAsia" w:hAnsiTheme="majorEastAsia" w:eastAsiaTheme="majorEastAsia"/>
              </w:rPr>
            </w:pPr>
            <w:r>
              <w:rPr>
                <w:rFonts w:hint="eastAsia" w:asciiTheme="majorEastAsia" w:hAnsiTheme="majorEastAsia" w:eastAsiaTheme="majorEastAsia"/>
              </w:rPr>
              <w:t>组织实施投资贸易洽谈会等活动。组织企业走出去，开展贸易洽谈、招商合作等活动，促进贸易往来。</w:t>
            </w:r>
          </w:p>
        </w:tc>
        <w:tc>
          <w:tcPr>
            <w:tcW w:w="2976" w:type="dxa"/>
            <w:vAlign w:val="center"/>
          </w:tcPr>
          <w:p w14:paraId="1660329E">
            <w:pPr>
              <w:spacing w:line="300" w:lineRule="exact"/>
              <w:jc w:val="left"/>
              <w:rPr>
                <w:rFonts w:asciiTheme="majorEastAsia" w:hAnsiTheme="majorEastAsia" w:eastAsiaTheme="majorEastAsia"/>
              </w:rPr>
            </w:pPr>
          </w:p>
        </w:tc>
        <w:tc>
          <w:tcPr>
            <w:tcW w:w="1417" w:type="dxa"/>
            <w:vAlign w:val="center"/>
          </w:tcPr>
          <w:p w14:paraId="4CB16210">
            <w:pPr>
              <w:spacing w:line="300" w:lineRule="exact"/>
              <w:jc w:val="left"/>
              <w:rPr>
                <w:rFonts w:asciiTheme="majorEastAsia" w:hAnsiTheme="majorEastAsia" w:eastAsiaTheme="majorEastAsia"/>
              </w:rPr>
            </w:pPr>
          </w:p>
        </w:tc>
        <w:tc>
          <w:tcPr>
            <w:tcW w:w="737" w:type="dxa"/>
            <w:vAlign w:val="center"/>
          </w:tcPr>
          <w:p w14:paraId="7321451A">
            <w:pPr>
              <w:spacing w:line="300" w:lineRule="exact"/>
              <w:jc w:val="center"/>
              <w:rPr>
                <w:rFonts w:asciiTheme="majorEastAsia" w:hAnsiTheme="majorEastAsia" w:eastAsiaTheme="majorEastAsia"/>
              </w:rPr>
            </w:pPr>
          </w:p>
        </w:tc>
        <w:tc>
          <w:tcPr>
            <w:tcW w:w="737" w:type="dxa"/>
            <w:vAlign w:val="center"/>
          </w:tcPr>
          <w:p w14:paraId="6D2D09AF">
            <w:pPr>
              <w:spacing w:line="300" w:lineRule="exact"/>
              <w:jc w:val="center"/>
              <w:rPr>
                <w:rFonts w:asciiTheme="majorEastAsia" w:hAnsiTheme="majorEastAsia" w:eastAsiaTheme="majorEastAsia"/>
              </w:rPr>
            </w:pPr>
          </w:p>
        </w:tc>
        <w:tc>
          <w:tcPr>
            <w:tcW w:w="737" w:type="dxa"/>
            <w:vAlign w:val="center"/>
          </w:tcPr>
          <w:p w14:paraId="294845C1">
            <w:pPr>
              <w:spacing w:line="300" w:lineRule="exact"/>
              <w:jc w:val="center"/>
              <w:rPr>
                <w:rFonts w:asciiTheme="majorEastAsia" w:hAnsiTheme="majorEastAsia" w:eastAsiaTheme="majorEastAsia"/>
              </w:rPr>
            </w:pPr>
          </w:p>
        </w:tc>
        <w:tc>
          <w:tcPr>
            <w:tcW w:w="737" w:type="dxa"/>
            <w:vAlign w:val="center"/>
          </w:tcPr>
          <w:p w14:paraId="018BFAB5">
            <w:pPr>
              <w:spacing w:line="300" w:lineRule="exact"/>
              <w:jc w:val="center"/>
              <w:rPr>
                <w:rFonts w:asciiTheme="majorEastAsia" w:hAnsiTheme="majorEastAsia" w:eastAsiaTheme="majorEastAsia"/>
              </w:rPr>
            </w:pPr>
          </w:p>
        </w:tc>
      </w:tr>
      <w:tr w14:paraId="7DEC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77D3474">
            <w:pPr>
              <w:spacing w:line="300" w:lineRule="exact"/>
              <w:jc w:val="left"/>
              <w:rPr>
                <w:rFonts w:asciiTheme="majorEastAsia" w:hAnsiTheme="majorEastAsia" w:eastAsiaTheme="majorEastAsia"/>
                <w:b/>
              </w:rPr>
            </w:pPr>
            <w:r>
              <w:rPr>
                <w:rFonts w:hint="eastAsia" w:asciiTheme="majorEastAsia" w:hAnsiTheme="majorEastAsia" w:eastAsiaTheme="majorEastAsia"/>
                <w:b/>
              </w:rPr>
              <w:t>十三、支持新型工业化发展</w:t>
            </w:r>
          </w:p>
        </w:tc>
        <w:tc>
          <w:tcPr>
            <w:tcW w:w="1276" w:type="dxa"/>
            <w:vAlign w:val="center"/>
          </w:tcPr>
          <w:p w14:paraId="7E533CBB">
            <w:pPr>
              <w:spacing w:line="300" w:lineRule="exact"/>
              <w:jc w:val="left"/>
              <w:rPr>
                <w:rFonts w:asciiTheme="majorEastAsia" w:hAnsiTheme="majorEastAsia" w:eastAsiaTheme="majorEastAsia"/>
              </w:rPr>
            </w:pPr>
          </w:p>
        </w:tc>
        <w:tc>
          <w:tcPr>
            <w:tcW w:w="2976" w:type="dxa"/>
            <w:vAlign w:val="center"/>
          </w:tcPr>
          <w:p w14:paraId="59921307">
            <w:pPr>
              <w:spacing w:line="300" w:lineRule="exact"/>
              <w:jc w:val="left"/>
              <w:rPr>
                <w:rFonts w:asciiTheme="majorEastAsia" w:hAnsiTheme="majorEastAsia" w:eastAsiaTheme="majorEastAsia"/>
              </w:rPr>
            </w:pPr>
            <w:r>
              <w:rPr>
                <w:rFonts w:hint="eastAsia" w:asciiTheme="majorEastAsia" w:hAnsiTheme="majorEastAsia" w:eastAsiaTheme="majorEastAsia"/>
              </w:rPr>
              <w:t>组织工业技术改造工作，推进企业技术创新体系建设。组织协调推进企业兼并重组、淘汰落后产能和化解过剩产能、工业节能与资源综合利用工作，组织实施重大专项，推进产业结构战略性调整和优化升级，加快现代产业体系建设。</w:t>
            </w:r>
          </w:p>
        </w:tc>
        <w:tc>
          <w:tcPr>
            <w:tcW w:w="2976" w:type="dxa"/>
            <w:vAlign w:val="center"/>
          </w:tcPr>
          <w:p w14:paraId="676391E9">
            <w:pPr>
              <w:spacing w:line="300" w:lineRule="exact"/>
              <w:jc w:val="left"/>
              <w:rPr>
                <w:rFonts w:asciiTheme="majorEastAsia" w:hAnsiTheme="majorEastAsia" w:eastAsiaTheme="majorEastAsia"/>
              </w:rPr>
            </w:pPr>
            <w:r>
              <w:rPr>
                <w:rFonts w:hint="eastAsia" w:asciiTheme="majorEastAsia" w:hAnsiTheme="majorEastAsia" w:eastAsiaTheme="majorEastAsia"/>
              </w:rPr>
              <w:t>加大工业转型升级步伐，提升工业发展的质量和效益。</w:t>
            </w:r>
          </w:p>
        </w:tc>
        <w:tc>
          <w:tcPr>
            <w:tcW w:w="1417" w:type="dxa"/>
            <w:vAlign w:val="center"/>
          </w:tcPr>
          <w:p w14:paraId="68A3874D">
            <w:pPr>
              <w:spacing w:line="300" w:lineRule="exact"/>
              <w:jc w:val="left"/>
              <w:rPr>
                <w:rFonts w:asciiTheme="majorEastAsia" w:hAnsiTheme="majorEastAsia" w:eastAsiaTheme="majorEastAsia"/>
              </w:rPr>
            </w:pPr>
          </w:p>
        </w:tc>
        <w:tc>
          <w:tcPr>
            <w:tcW w:w="737" w:type="dxa"/>
            <w:vAlign w:val="center"/>
          </w:tcPr>
          <w:p w14:paraId="0ABA8FA3">
            <w:pPr>
              <w:spacing w:line="300" w:lineRule="exact"/>
              <w:jc w:val="center"/>
              <w:rPr>
                <w:rFonts w:asciiTheme="majorEastAsia" w:hAnsiTheme="majorEastAsia" w:eastAsiaTheme="majorEastAsia"/>
              </w:rPr>
            </w:pPr>
          </w:p>
        </w:tc>
        <w:tc>
          <w:tcPr>
            <w:tcW w:w="737" w:type="dxa"/>
            <w:vAlign w:val="center"/>
          </w:tcPr>
          <w:p w14:paraId="414AF6D6">
            <w:pPr>
              <w:spacing w:line="300" w:lineRule="exact"/>
              <w:jc w:val="center"/>
              <w:rPr>
                <w:rFonts w:asciiTheme="majorEastAsia" w:hAnsiTheme="majorEastAsia" w:eastAsiaTheme="majorEastAsia"/>
              </w:rPr>
            </w:pPr>
          </w:p>
        </w:tc>
        <w:tc>
          <w:tcPr>
            <w:tcW w:w="737" w:type="dxa"/>
            <w:vAlign w:val="center"/>
          </w:tcPr>
          <w:p w14:paraId="73803A0A">
            <w:pPr>
              <w:spacing w:line="300" w:lineRule="exact"/>
              <w:jc w:val="center"/>
              <w:rPr>
                <w:rFonts w:asciiTheme="majorEastAsia" w:hAnsiTheme="majorEastAsia" w:eastAsiaTheme="majorEastAsia"/>
              </w:rPr>
            </w:pPr>
          </w:p>
        </w:tc>
        <w:tc>
          <w:tcPr>
            <w:tcW w:w="737" w:type="dxa"/>
            <w:vAlign w:val="center"/>
          </w:tcPr>
          <w:p w14:paraId="1EBC12C2">
            <w:pPr>
              <w:spacing w:line="300" w:lineRule="exact"/>
              <w:jc w:val="center"/>
              <w:rPr>
                <w:rFonts w:asciiTheme="majorEastAsia" w:hAnsiTheme="majorEastAsia" w:eastAsiaTheme="majorEastAsia"/>
              </w:rPr>
            </w:pPr>
          </w:p>
        </w:tc>
      </w:tr>
      <w:tr w14:paraId="6847E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3F62D18">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、扶持企业技术创新</w:t>
            </w:r>
          </w:p>
        </w:tc>
        <w:tc>
          <w:tcPr>
            <w:tcW w:w="1276" w:type="dxa"/>
            <w:vAlign w:val="center"/>
          </w:tcPr>
          <w:p w14:paraId="509B52A9">
            <w:pPr>
              <w:spacing w:line="300" w:lineRule="exact"/>
              <w:jc w:val="left"/>
              <w:rPr>
                <w:rFonts w:asciiTheme="majorEastAsia" w:hAnsiTheme="majorEastAsia" w:eastAsiaTheme="majorEastAsia"/>
              </w:rPr>
            </w:pPr>
          </w:p>
        </w:tc>
        <w:tc>
          <w:tcPr>
            <w:tcW w:w="2976" w:type="dxa"/>
            <w:vAlign w:val="center"/>
          </w:tcPr>
          <w:p w14:paraId="6E85E8E9">
            <w:pPr>
              <w:spacing w:line="300" w:lineRule="exact"/>
              <w:jc w:val="left"/>
              <w:rPr>
                <w:rFonts w:asciiTheme="majorEastAsia" w:hAnsiTheme="majorEastAsia" w:eastAsiaTheme="majorEastAsia"/>
              </w:rPr>
            </w:pPr>
            <w:r>
              <w:rPr>
                <w:rFonts w:hint="eastAsia" w:asciiTheme="majorEastAsia" w:hAnsiTheme="majorEastAsia" w:eastAsiaTheme="majorEastAsia"/>
              </w:rPr>
              <w:t>组织实施工业行业技术基础工作，加快以企业为主体的技术创新体系建设。对于小微企业给予适当资金扶持。</w:t>
            </w:r>
          </w:p>
        </w:tc>
        <w:tc>
          <w:tcPr>
            <w:tcW w:w="2976" w:type="dxa"/>
            <w:vAlign w:val="center"/>
          </w:tcPr>
          <w:p w14:paraId="7F993026">
            <w:pPr>
              <w:spacing w:line="300" w:lineRule="exact"/>
              <w:jc w:val="left"/>
              <w:rPr>
                <w:rFonts w:asciiTheme="majorEastAsia" w:hAnsiTheme="majorEastAsia" w:eastAsiaTheme="majorEastAsia"/>
              </w:rPr>
            </w:pPr>
          </w:p>
        </w:tc>
        <w:tc>
          <w:tcPr>
            <w:tcW w:w="1417" w:type="dxa"/>
            <w:vAlign w:val="center"/>
          </w:tcPr>
          <w:p w14:paraId="0D90DA06">
            <w:pPr>
              <w:spacing w:line="300" w:lineRule="exact"/>
              <w:jc w:val="left"/>
              <w:rPr>
                <w:rFonts w:asciiTheme="majorEastAsia" w:hAnsiTheme="majorEastAsia" w:eastAsiaTheme="majorEastAsia"/>
              </w:rPr>
            </w:pPr>
          </w:p>
        </w:tc>
        <w:tc>
          <w:tcPr>
            <w:tcW w:w="737" w:type="dxa"/>
            <w:vAlign w:val="center"/>
          </w:tcPr>
          <w:p w14:paraId="22B9A28A">
            <w:pPr>
              <w:spacing w:line="300" w:lineRule="exact"/>
              <w:jc w:val="center"/>
              <w:rPr>
                <w:rFonts w:asciiTheme="majorEastAsia" w:hAnsiTheme="majorEastAsia" w:eastAsiaTheme="majorEastAsia"/>
              </w:rPr>
            </w:pPr>
          </w:p>
        </w:tc>
        <w:tc>
          <w:tcPr>
            <w:tcW w:w="737" w:type="dxa"/>
            <w:vAlign w:val="center"/>
          </w:tcPr>
          <w:p w14:paraId="554820AA">
            <w:pPr>
              <w:spacing w:line="300" w:lineRule="exact"/>
              <w:jc w:val="center"/>
              <w:rPr>
                <w:rFonts w:asciiTheme="majorEastAsia" w:hAnsiTheme="majorEastAsia" w:eastAsiaTheme="majorEastAsia"/>
              </w:rPr>
            </w:pPr>
          </w:p>
        </w:tc>
        <w:tc>
          <w:tcPr>
            <w:tcW w:w="737" w:type="dxa"/>
            <w:vAlign w:val="center"/>
          </w:tcPr>
          <w:p w14:paraId="7464545A">
            <w:pPr>
              <w:spacing w:line="300" w:lineRule="exact"/>
              <w:jc w:val="center"/>
              <w:rPr>
                <w:rFonts w:asciiTheme="majorEastAsia" w:hAnsiTheme="majorEastAsia" w:eastAsiaTheme="majorEastAsia"/>
              </w:rPr>
            </w:pPr>
          </w:p>
        </w:tc>
        <w:tc>
          <w:tcPr>
            <w:tcW w:w="737" w:type="dxa"/>
            <w:vAlign w:val="center"/>
          </w:tcPr>
          <w:p w14:paraId="6497FB2C">
            <w:pPr>
              <w:spacing w:line="300" w:lineRule="exact"/>
              <w:jc w:val="center"/>
              <w:rPr>
                <w:rFonts w:asciiTheme="majorEastAsia" w:hAnsiTheme="majorEastAsia" w:eastAsiaTheme="majorEastAsia"/>
              </w:rPr>
            </w:pPr>
          </w:p>
        </w:tc>
      </w:tr>
      <w:tr w14:paraId="1C59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1FCEC2C">
            <w:pPr>
              <w:spacing w:line="300" w:lineRule="exact"/>
              <w:jc w:val="left"/>
              <w:rPr>
                <w:rFonts w:asciiTheme="majorEastAsia" w:hAnsiTheme="majorEastAsia" w:eastAsiaTheme="majorEastAsia"/>
                <w:b/>
              </w:rPr>
            </w:pPr>
            <w:r>
              <w:rPr>
                <w:rFonts w:hint="eastAsia" w:asciiTheme="majorEastAsia" w:hAnsiTheme="majorEastAsia" w:eastAsiaTheme="majorEastAsia"/>
                <w:b/>
              </w:rPr>
              <w:t>十四、食品安全管理</w:t>
            </w:r>
          </w:p>
        </w:tc>
        <w:tc>
          <w:tcPr>
            <w:tcW w:w="1276" w:type="dxa"/>
            <w:vAlign w:val="center"/>
          </w:tcPr>
          <w:p w14:paraId="3658753A">
            <w:pPr>
              <w:spacing w:line="300" w:lineRule="exact"/>
              <w:jc w:val="left"/>
              <w:rPr>
                <w:rFonts w:asciiTheme="majorEastAsia" w:hAnsiTheme="majorEastAsia" w:eastAsiaTheme="majorEastAsia"/>
              </w:rPr>
            </w:pPr>
          </w:p>
        </w:tc>
        <w:tc>
          <w:tcPr>
            <w:tcW w:w="2976" w:type="dxa"/>
            <w:vAlign w:val="center"/>
          </w:tcPr>
          <w:p w14:paraId="1B8386F2">
            <w:pPr>
              <w:spacing w:line="300" w:lineRule="exact"/>
              <w:jc w:val="left"/>
              <w:rPr>
                <w:rFonts w:asciiTheme="majorEastAsia" w:hAnsiTheme="majorEastAsia" w:eastAsiaTheme="majorEastAsia"/>
              </w:rPr>
            </w:pPr>
            <w:r>
              <w:rPr>
                <w:rFonts w:hint="eastAsia" w:asciiTheme="majorEastAsia" w:hAnsiTheme="majorEastAsia" w:eastAsiaTheme="majorEastAsia"/>
              </w:rPr>
              <w:t>对食品制作流通各环节进行监管，及时发现和排除食品安全问题，确保大型活动期间的餐饮安全。</w:t>
            </w:r>
          </w:p>
        </w:tc>
        <w:tc>
          <w:tcPr>
            <w:tcW w:w="2976" w:type="dxa"/>
            <w:vAlign w:val="center"/>
          </w:tcPr>
          <w:p w14:paraId="5E08C599">
            <w:pPr>
              <w:spacing w:line="300" w:lineRule="exact"/>
              <w:jc w:val="left"/>
              <w:rPr>
                <w:rFonts w:asciiTheme="majorEastAsia" w:hAnsiTheme="majorEastAsia" w:eastAsiaTheme="majorEastAsia"/>
              </w:rPr>
            </w:pPr>
            <w:r>
              <w:rPr>
                <w:rFonts w:hint="eastAsia" w:asciiTheme="majorEastAsia" w:hAnsiTheme="majorEastAsia" w:eastAsiaTheme="majorEastAsia"/>
              </w:rPr>
              <w:t>通过对食品各个环节的强力监管，及时发现食品监管中存在的问题，重点突出食品安全建设以及做好重大活动和暑期食品安全保障</w:t>
            </w:r>
            <w:r>
              <w:rPr>
                <w:rFonts w:asciiTheme="majorEastAsia" w:hAnsiTheme="majorEastAsia" w:eastAsiaTheme="majorEastAsia"/>
              </w:rPr>
              <w:t>.</w:t>
            </w:r>
          </w:p>
        </w:tc>
        <w:tc>
          <w:tcPr>
            <w:tcW w:w="1417" w:type="dxa"/>
            <w:vAlign w:val="center"/>
          </w:tcPr>
          <w:p w14:paraId="24BE7D31">
            <w:pPr>
              <w:spacing w:line="300" w:lineRule="exact"/>
              <w:jc w:val="left"/>
              <w:rPr>
                <w:rFonts w:asciiTheme="majorEastAsia" w:hAnsiTheme="majorEastAsia" w:eastAsiaTheme="majorEastAsia"/>
              </w:rPr>
            </w:pPr>
          </w:p>
        </w:tc>
        <w:tc>
          <w:tcPr>
            <w:tcW w:w="737" w:type="dxa"/>
            <w:vAlign w:val="center"/>
          </w:tcPr>
          <w:p w14:paraId="2466623E">
            <w:pPr>
              <w:spacing w:line="300" w:lineRule="exact"/>
              <w:jc w:val="center"/>
              <w:rPr>
                <w:rFonts w:asciiTheme="majorEastAsia" w:hAnsiTheme="majorEastAsia" w:eastAsiaTheme="majorEastAsia"/>
              </w:rPr>
            </w:pPr>
          </w:p>
        </w:tc>
        <w:tc>
          <w:tcPr>
            <w:tcW w:w="737" w:type="dxa"/>
            <w:vAlign w:val="center"/>
          </w:tcPr>
          <w:p w14:paraId="7D27A50C">
            <w:pPr>
              <w:spacing w:line="300" w:lineRule="exact"/>
              <w:jc w:val="center"/>
              <w:rPr>
                <w:rFonts w:asciiTheme="majorEastAsia" w:hAnsiTheme="majorEastAsia" w:eastAsiaTheme="majorEastAsia"/>
              </w:rPr>
            </w:pPr>
          </w:p>
        </w:tc>
        <w:tc>
          <w:tcPr>
            <w:tcW w:w="737" w:type="dxa"/>
            <w:vAlign w:val="center"/>
          </w:tcPr>
          <w:p w14:paraId="31C753DB">
            <w:pPr>
              <w:spacing w:line="300" w:lineRule="exact"/>
              <w:jc w:val="center"/>
              <w:rPr>
                <w:rFonts w:asciiTheme="majorEastAsia" w:hAnsiTheme="majorEastAsia" w:eastAsiaTheme="majorEastAsia"/>
              </w:rPr>
            </w:pPr>
          </w:p>
        </w:tc>
        <w:tc>
          <w:tcPr>
            <w:tcW w:w="737" w:type="dxa"/>
            <w:vAlign w:val="center"/>
          </w:tcPr>
          <w:p w14:paraId="5B7E03A7">
            <w:pPr>
              <w:spacing w:line="300" w:lineRule="exact"/>
              <w:jc w:val="center"/>
              <w:rPr>
                <w:rFonts w:asciiTheme="majorEastAsia" w:hAnsiTheme="majorEastAsia" w:eastAsiaTheme="majorEastAsia"/>
              </w:rPr>
            </w:pPr>
          </w:p>
        </w:tc>
      </w:tr>
      <w:tr w14:paraId="1B59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9111BD2">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、食品安全监管</w:t>
            </w:r>
          </w:p>
        </w:tc>
        <w:tc>
          <w:tcPr>
            <w:tcW w:w="1276" w:type="dxa"/>
            <w:vAlign w:val="center"/>
          </w:tcPr>
          <w:p w14:paraId="36636DC3">
            <w:pPr>
              <w:spacing w:line="300" w:lineRule="exact"/>
              <w:jc w:val="left"/>
              <w:rPr>
                <w:rFonts w:asciiTheme="majorEastAsia" w:hAnsiTheme="majorEastAsia" w:eastAsiaTheme="majorEastAsia"/>
              </w:rPr>
            </w:pPr>
          </w:p>
        </w:tc>
        <w:tc>
          <w:tcPr>
            <w:tcW w:w="2976" w:type="dxa"/>
            <w:vAlign w:val="center"/>
          </w:tcPr>
          <w:p w14:paraId="1FB09D00">
            <w:pPr>
              <w:spacing w:line="300" w:lineRule="exact"/>
              <w:jc w:val="left"/>
              <w:rPr>
                <w:rFonts w:asciiTheme="majorEastAsia" w:hAnsiTheme="majorEastAsia" w:eastAsiaTheme="majorEastAsia"/>
              </w:rPr>
            </w:pPr>
            <w:r>
              <w:rPr>
                <w:rFonts w:hint="eastAsia" w:asciiTheme="majorEastAsia" w:hAnsiTheme="majorEastAsia" w:eastAsiaTheme="majorEastAsia"/>
              </w:rPr>
              <w:t>通过对食品生产、流通、餐饮消费、保健食品的各个环节抽验和强力监管，及时发现和排除食品安全问题</w:t>
            </w:r>
          </w:p>
        </w:tc>
        <w:tc>
          <w:tcPr>
            <w:tcW w:w="2976" w:type="dxa"/>
            <w:vAlign w:val="center"/>
          </w:tcPr>
          <w:p w14:paraId="48247227">
            <w:pPr>
              <w:spacing w:line="300" w:lineRule="exact"/>
              <w:jc w:val="left"/>
              <w:rPr>
                <w:rFonts w:asciiTheme="majorEastAsia" w:hAnsiTheme="majorEastAsia" w:eastAsiaTheme="majorEastAsia"/>
              </w:rPr>
            </w:pPr>
          </w:p>
        </w:tc>
        <w:tc>
          <w:tcPr>
            <w:tcW w:w="1417" w:type="dxa"/>
            <w:vAlign w:val="center"/>
          </w:tcPr>
          <w:p w14:paraId="73A01AB6">
            <w:pPr>
              <w:spacing w:line="300" w:lineRule="exact"/>
              <w:jc w:val="left"/>
              <w:rPr>
                <w:rFonts w:asciiTheme="majorEastAsia" w:hAnsiTheme="majorEastAsia" w:eastAsiaTheme="majorEastAsia"/>
              </w:rPr>
            </w:pPr>
          </w:p>
        </w:tc>
        <w:tc>
          <w:tcPr>
            <w:tcW w:w="737" w:type="dxa"/>
            <w:vAlign w:val="center"/>
          </w:tcPr>
          <w:p w14:paraId="5470F2DB">
            <w:pPr>
              <w:spacing w:line="300" w:lineRule="exact"/>
              <w:jc w:val="center"/>
              <w:rPr>
                <w:rFonts w:asciiTheme="majorEastAsia" w:hAnsiTheme="majorEastAsia" w:eastAsiaTheme="majorEastAsia"/>
              </w:rPr>
            </w:pPr>
          </w:p>
        </w:tc>
        <w:tc>
          <w:tcPr>
            <w:tcW w:w="737" w:type="dxa"/>
            <w:vAlign w:val="center"/>
          </w:tcPr>
          <w:p w14:paraId="3A4D8FB3">
            <w:pPr>
              <w:spacing w:line="300" w:lineRule="exact"/>
              <w:jc w:val="center"/>
              <w:rPr>
                <w:rFonts w:asciiTheme="majorEastAsia" w:hAnsiTheme="majorEastAsia" w:eastAsiaTheme="majorEastAsia"/>
              </w:rPr>
            </w:pPr>
          </w:p>
        </w:tc>
        <w:tc>
          <w:tcPr>
            <w:tcW w:w="737" w:type="dxa"/>
            <w:vAlign w:val="center"/>
          </w:tcPr>
          <w:p w14:paraId="475D1146">
            <w:pPr>
              <w:spacing w:line="300" w:lineRule="exact"/>
              <w:jc w:val="center"/>
              <w:rPr>
                <w:rFonts w:asciiTheme="majorEastAsia" w:hAnsiTheme="majorEastAsia" w:eastAsiaTheme="majorEastAsia"/>
              </w:rPr>
            </w:pPr>
          </w:p>
        </w:tc>
        <w:tc>
          <w:tcPr>
            <w:tcW w:w="737" w:type="dxa"/>
            <w:vAlign w:val="center"/>
          </w:tcPr>
          <w:p w14:paraId="06C616C8">
            <w:pPr>
              <w:spacing w:line="300" w:lineRule="exact"/>
              <w:jc w:val="center"/>
              <w:rPr>
                <w:rFonts w:asciiTheme="majorEastAsia" w:hAnsiTheme="majorEastAsia" w:eastAsiaTheme="majorEastAsia"/>
              </w:rPr>
            </w:pPr>
          </w:p>
        </w:tc>
      </w:tr>
      <w:tr w14:paraId="7BF34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7D05A47">
            <w:pPr>
              <w:spacing w:line="300" w:lineRule="exact"/>
              <w:jc w:val="left"/>
              <w:rPr>
                <w:rFonts w:asciiTheme="majorEastAsia" w:hAnsiTheme="majorEastAsia" w:eastAsiaTheme="majorEastAsia"/>
                <w:b/>
              </w:rPr>
            </w:pPr>
            <w:r>
              <w:rPr>
                <w:rFonts w:hint="eastAsia" w:asciiTheme="majorEastAsia" w:hAnsiTheme="majorEastAsia" w:eastAsiaTheme="majorEastAsia"/>
                <w:b/>
              </w:rPr>
              <w:t>十五、综合事务管理</w:t>
            </w:r>
          </w:p>
        </w:tc>
        <w:tc>
          <w:tcPr>
            <w:tcW w:w="1276" w:type="dxa"/>
            <w:vAlign w:val="center"/>
          </w:tcPr>
          <w:p w14:paraId="2E7A78B9">
            <w:pPr>
              <w:spacing w:line="300" w:lineRule="exact"/>
              <w:jc w:val="left"/>
              <w:rPr>
                <w:rFonts w:asciiTheme="majorEastAsia" w:hAnsiTheme="majorEastAsia" w:eastAsiaTheme="majorEastAsia"/>
              </w:rPr>
            </w:pPr>
          </w:p>
        </w:tc>
        <w:tc>
          <w:tcPr>
            <w:tcW w:w="2976" w:type="dxa"/>
            <w:vAlign w:val="center"/>
          </w:tcPr>
          <w:p w14:paraId="2A4B2F40">
            <w:pPr>
              <w:spacing w:line="300" w:lineRule="exact"/>
              <w:jc w:val="left"/>
              <w:rPr>
                <w:rFonts w:asciiTheme="majorEastAsia" w:hAnsiTheme="majorEastAsia" w:eastAsiaTheme="majorEastAsia"/>
              </w:rPr>
            </w:pPr>
            <w:r>
              <w:rPr>
                <w:rFonts w:hint="eastAsia" w:asciiTheme="majorEastAsia" w:hAnsiTheme="majorEastAsia" w:eastAsiaTheme="majorEastAsia"/>
              </w:rPr>
              <w:t>综合事务管理新闻宣传和机关信息化建设与维护；机关日常管理事务；信访工作。</w:t>
            </w:r>
          </w:p>
        </w:tc>
        <w:tc>
          <w:tcPr>
            <w:tcW w:w="2976" w:type="dxa"/>
            <w:vAlign w:val="center"/>
          </w:tcPr>
          <w:p w14:paraId="08663041">
            <w:pPr>
              <w:spacing w:line="300" w:lineRule="exact"/>
              <w:jc w:val="left"/>
              <w:rPr>
                <w:rFonts w:asciiTheme="majorEastAsia" w:hAnsiTheme="majorEastAsia" w:eastAsiaTheme="majorEastAsia"/>
              </w:rPr>
            </w:pPr>
            <w:r>
              <w:rPr>
                <w:rFonts w:hint="eastAsia" w:asciiTheme="majorEastAsia" w:hAnsiTheme="majorEastAsia" w:eastAsiaTheme="majorEastAsia"/>
              </w:rPr>
              <w:t>确保新闻宣传工作正常开展，信息系统运行正常，机关基础设施运转良好，信访工作平稳。</w:t>
            </w:r>
          </w:p>
        </w:tc>
        <w:tc>
          <w:tcPr>
            <w:tcW w:w="1417" w:type="dxa"/>
            <w:vAlign w:val="center"/>
          </w:tcPr>
          <w:p w14:paraId="6EECF5C1">
            <w:pPr>
              <w:spacing w:line="300" w:lineRule="exact"/>
              <w:jc w:val="left"/>
              <w:rPr>
                <w:rFonts w:asciiTheme="majorEastAsia" w:hAnsiTheme="majorEastAsia" w:eastAsiaTheme="majorEastAsia"/>
              </w:rPr>
            </w:pPr>
          </w:p>
        </w:tc>
        <w:tc>
          <w:tcPr>
            <w:tcW w:w="737" w:type="dxa"/>
            <w:vAlign w:val="center"/>
          </w:tcPr>
          <w:p w14:paraId="0F73334B">
            <w:pPr>
              <w:spacing w:line="300" w:lineRule="exact"/>
              <w:jc w:val="center"/>
              <w:rPr>
                <w:rFonts w:asciiTheme="majorEastAsia" w:hAnsiTheme="majorEastAsia" w:eastAsiaTheme="majorEastAsia"/>
              </w:rPr>
            </w:pPr>
          </w:p>
        </w:tc>
        <w:tc>
          <w:tcPr>
            <w:tcW w:w="737" w:type="dxa"/>
            <w:vAlign w:val="center"/>
          </w:tcPr>
          <w:p w14:paraId="22DF0FF2">
            <w:pPr>
              <w:spacing w:line="300" w:lineRule="exact"/>
              <w:jc w:val="center"/>
              <w:rPr>
                <w:rFonts w:asciiTheme="majorEastAsia" w:hAnsiTheme="majorEastAsia" w:eastAsiaTheme="majorEastAsia"/>
              </w:rPr>
            </w:pPr>
          </w:p>
        </w:tc>
        <w:tc>
          <w:tcPr>
            <w:tcW w:w="737" w:type="dxa"/>
            <w:vAlign w:val="center"/>
          </w:tcPr>
          <w:p w14:paraId="71531837">
            <w:pPr>
              <w:spacing w:line="300" w:lineRule="exact"/>
              <w:jc w:val="center"/>
              <w:rPr>
                <w:rFonts w:asciiTheme="majorEastAsia" w:hAnsiTheme="majorEastAsia" w:eastAsiaTheme="majorEastAsia"/>
              </w:rPr>
            </w:pPr>
          </w:p>
        </w:tc>
        <w:tc>
          <w:tcPr>
            <w:tcW w:w="737" w:type="dxa"/>
            <w:vAlign w:val="center"/>
          </w:tcPr>
          <w:p w14:paraId="38BA92B2">
            <w:pPr>
              <w:spacing w:line="300" w:lineRule="exact"/>
              <w:jc w:val="center"/>
              <w:rPr>
                <w:rFonts w:asciiTheme="majorEastAsia" w:hAnsiTheme="majorEastAsia" w:eastAsiaTheme="majorEastAsia"/>
              </w:rPr>
            </w:pPr>
          </w:p>
        </w:tc>
      </w:tr>
      <w:tr w14:paraId="494E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AEB261A">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、综合事务管理</w:t>
            </w:r>
          </w:p>
        </w:tc>
        <w:tc>
          <w:tcPr>
            <w:tcW w:w="1276" w:type="dxa"/>
            <w:vAlign w:val="center"/>
          </w:tcPr>
          <w:p w14:paraId="7015A8E8">
            <w:pPr>
              <w:spacing w:line="300" w:lineRule="exact"/>
              <w:jc w:val="left"/>
              <w:rPr>
                <w:rFonts w:asciiTheme="majorEastAsia" w:hAnsiTheme="majorEastAsia" w:eastAsiaTheme="majorEastAsia"/>
              </w:rPr>
            </w:pPr>
          </w:p>
        </w:tc>
        <w:tc>
          <w:tcPr>
            <w:tcW w:w="2976" w:type="dxa"/>
            <w:vAlign w:val="center"/>
          </w:tcPr>
          <w:p w14:paraId="387AA15C">
            <w:pPr>
              <w:spacing w:line="300" w:lineRule="exact"/>
              <w:jc w:val="left"/>
              <w:rPr>
                <w:rFonts w:asciiTheme="majorEastAsia" w:hAnsiTheme="majorEastAsia" w:eastAsiaTheme="majorEastAsia"/>
              </w:rPr>
            </w:pPr>
            <w:r>
              <w:rPr>
                <w:rFonts w:hint="eastAsia" w:asciiTheme="majorEastAsia" w:hAnsiTheme="majorEastAsia" w:eastAsiaTheme="majorEastAsia"/>
              </w:rPr>
              <w:t>机关文书档案印信管理和保密，机关人事、离退休人员服务、基建、后勤服务；领导交办的其他工作。</w:t>
            </w:r>
          </w:p>
        </w:tc>
        <w:tc>
          <w:tcPr>
            <w:tcW w:w="2976" w:type="dxa"/>
            <w:vAlign w:val="center"/>
          </w:tcPr>
          <w:p w14:paraId="2D4D0420">
            <w:pPr>
              <w:spacing w:line="300" w:lineRule="exact"/>
              <w:jc w:val="left"/>
              <w:rPr>
                <w:rFonts w:asciiTheme="majorEastAsia" w:hAnsiTheme="majorEastAsia" w:eastAsiaTheme="majorEastAsia"/>
              </w:rPr>
            </w:pPr>
          </w:p>
        </w:tc>
        <w:tc>
          <w:tcPr>
            <w:tcW w:w="1417" w:type="dxa"/>
            <w:vAlign w:val="center"/>
          </w:tcPr>
          <w:p w14:paraId="4FF8D280">
            <w:pPr>
              <w:spacing w:line="300" w:lineRule="exact"/>
              <w:jc w:val="left"/>
              <w:rPr>
                <w:rFonts w:asciiTheme="majorEastAsia" w:hAnsiTheme="majorEastAsia" w:eastAsiaTheme="majorEastAsia"/>
              </w:rPr>
            </w:pPr>
          </w:p>
        </w:tc>
        <w:tc>
          <w:tcPr>
            <w:tcW w:w="737" w:type="dxa"/>
            <w:vAlign w:val="center"/>
          </w:tcPr>
          <w:p w14:paraId="6C7F5182">
            <w:pPr>
              <w:spacing w:line="300" w:lineRule="exact"/>
              <w:jc w:val="center"/>
              <w:rPr>
                <w:rFonts w:asciiTheme="majorEastAsia" w:hAnsiTheme="majorEastAsia" w:eastAsiaTheme="majorEastAsia"/>
              </w:rPr>
            </w:pPr>
          </w:p>
        </w:tc>
        <w:tc>
          <w:tcPr>
            <w:tcW w:w="737" w:type="dxa"/>
            <w:vAlign w:val="center"/>
          </w:tcPr>
          <w:p w14:paraId="790A9BBA">
            <w:pPr>
              <w:spacing w:line="300" w:lineRule="exact"/>
              <w:jc w:val="center"/>
              <w:rPr>
                <w:rFonts w:asciiTheme="majorEastAsia" w:hAnsiTheme="majorEastAsia" w:eastAsiaTheme="majorEastAsia"/>
              </w:rPr>
            </w:pPr>
          </w:p>
        </w:tc>
        <w:tc>
          <w:tcPr>
            <w:tcW w:w="737" w:type="dxa"/>
            <w:vAlign w:val="center"/>
          </w:tcPr>
          <w:p w14:paraId="188A893A">
            <w:pPr>
              <w:spacing w:line="300" w:lineRule="exact"/>
              <w:jc w:val="center"/>
              <w:rPr>
                <w:rFonts w:asciiTheme="majorEastAsia" w:hAnsiTheme="majorEastAsia" w:eastAsiaTheme="majorEastAsia"/>
              </w:rPr>
            </w:pPr>
          </w:p>
        </w:tc>
        <w:tc>
          <w:tcPr>
            <w:tcW w:w="737" w:type="dxa"/>
            <w:vAlign w:val="center"/>
          </w:tcPr>
          <w:p w14:paraId="6130EA06">
            <w:pPr>
              <w:spacing w:line="300" w:lineRule="exact"/>
              <w:jc w:val="center"/>
              <w:rPr>
                <w:rFonts w:asciiTheme="majorEastAsia" w:hAnsiTheme="majorEastAsia" w:eastAsiaTheme="majorEastAsia"/>
              </w:rPr>
            </w:pPr>
          </w:p>
        </w:tc>
      </w:tr>
      <w:tr w14:paraId="58FF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11DCCD5">
            <w:pPr>
              <w:spacing w:line="300" w:lineRule="exact"/>
              <w:jc w:val="left"/>
              <w:rPr>
                <w:rFonts w:asciiTheme="majorEastAsia" w:hAnsiTheme="majorEastAsia" w:eastAsiaTheme="majorEastAsia"/>
                <w:b/>
              </w:rPr>
            </w:pPr>
            <w:r>
              <w:rPr>
                <w:rFonts w:hint="eastAsia" w:asciiTheme="majorEastAsia" w:hAnsiTheme="majorEastAsia" w:eastAsiaTheme="majorEastAsia"/>
                <w:b/>
              </w:rPr>
              <w:t>十六、计划生育</w:t>
            </w:r>
          </w:p>
        </w:tc>
        <w:tc>
          <w:tcPr>
            <w:tcW w:w="1276" w:type="dxa"/>
            <w:vAlign w:val="center"/>
          </w:tcPr>
          <w:p w14:paraId="3D134F13">
            <w:pPr>
              <w:spacing w:line="300" w:lineRule="exact"/>
              <w:jc w:val="left"/>
              <w:rPr>
                <w:rFonts w:asciiTheme="majorEastAsia" w:hAnsiTheme="majorEastAsia" w:eastAsiaTheme="majorEastAsia"/>
              </w:rPr>
            </w:pPr>
          </w:p>
        </w:tc>
        <w:tc>
          <w:tcPr>
            <w:tcW w:w="2976" w:type="dxa"/>
            <w:vAlign w:val="center"/>
          </w:tcPr>
          <w:p w14:paraId="2D182934">
            <w:pPr>
              <w:spacing w:line="300" w:lineRule="exact"/>
              <w:jc w:val="left"/>
              <w:rPr>
                <w:rFonts w:asciiTheme="majorEastAsia" w:hAnsiTheme="majorEastAsia" w:eastAsiaTheme="majorEastAsia"/>
              </w:rPr>
            </w:pPr>
            <w:r>
              <w:rPr>
                <w:rFonts w:hint="eastAsia" w:asciiTheme="majorEastAsia" w:hAnsiTheme="majorEastAsia" w:eastAsiaTheme="majorEastAsia"/>
              </w:rPr>
              <w:t>提供各类计划生育技术服务，建立利益导向机制，开展出生人口性别比治理以及流动人口计划生育管理等各项工作。</w:t>
            </w:r>
          </w:p>
        </w:tc>
        <w:tc>
          <w:tcPr>
            <w:tcW w:w="2976" w:type="dxa"/>
            <w:vAlign w:val="center"/>
          </w:tcPr>
          <w:p w14:paraId="456B0DDF">
            <w:pPr>
              <w:spacing w:line="300" w:lineRule="exact"/>
              <w:jc w:val="left"/>
              <w:rPr>
                <w:rFonts w:asciiTheme="majorEastAsia" w:hAnsiTheme="majorEastAsia" w:eastAsiaTheme="majorEastAsia"/>
              </w:rPr>
            </w:pPr>
            <w:r>
              <w:rPr>
                <w:rFonts w:hint="eastAsia" w:asciiTheme="majorEastAsia" w:hAnsiTheme="majorEastAsia" w:eastAsiaTheme="majorEastAsia"/>
              </w:rPr>
              <w:t>稳定适度的低生育水平，有效保障计划生育家庭生活水平，提高妇女生殖健康水平，降低出生缺陷的发生，有效遏制出生人口性别比偏高问题。</w:t>
            </w:r>
          </w:p>
        </w:tc>
        <w:tc>
          <w:tcPr>
            <w:tcW w:w="1417" w:type="dxa"/>
            <w:vAlign w:val="center"/>
          </w:tcPr>
          <w:p w14:paraId="5CB05F82">
            <w:pPr>
              <w:spacing w:line="300" w:lineRule="exact"/>
              <w:jc w:val="left"/>
              <w:rPr>
                <w:rFonts w:asciiTheme="majorEastAsia" w:hAnsiTheme="majorEastAsia" w:eastAsiaTheme="majorEastAsia"/>
              </w:rPr>
            </w:pPr>
          </w:p>
        </w:tc>
        <w:tc>
          <w:tcPr>
            <w:tcW w:w="737" w:type="dxa"/>
            <w:vAlign w:val="center"/>
          </w:tcPr>
          <w:p w14:paraId="169D37CD">
            <w:pPr>
              <w:spacing w:line="300" w:lineRule="exact"/>
              <w:jc w:val="center"/>
              <w:rPr>
                <w:rFonts w:asciiTheme="majorEastAsia" w:hAnsiTheme="majorEastAsia" w:eastAsiaTheme="majorEastAsia"/>
              </w:rPr>
            </w:pPr>
          </w:p>
        </w:tc>
        <w:tc>
          <w:tcPr>
            <w:tcW w:w="737" w:type="dxa"/>
            <w:vAlign w:val="center"/>
          </w:tcPr>
          <w:p w14:paraId="1754D4DE">
            <w:pPr>
              <w:spacing w:line="300" w:lineRule="exact"/>
              <w:jc w:val="center"/>
              <w:rPr>
                <w:rFonts w:asciiTheme="majorEastAsia" w:hAnsiTheme="majorEastAsia" w:eastAsiaTheme="majorEastAsia"/>
              </w:rPr>
            </w:pPr>
          </w:p>
        </w:tc>
        <w:tc>
          <w:tcPr>
            <w:tcW w:w="737" w:type="dxa"/>
            <w:vAlign w:val="center"/>
          </w:tcPr>
          <w:p w14:paraId="08B0FB88">
            <w:pPr>
              <w:spacing w:line="300" w:lineRule="exact"/>
              <w:jc w:val="center"/>
              <w:rPr>
                <w:rFonts w:asciiTheme="majorEastAsia" w:hAnsiTheme="majorEastAsia" w:eastAsiaTheme="majorEastAsia"/>
              </w:rPr>
            </w:pPr>
          </w:p>
        </w:tc>
        <w:tc>
          <w:tcPr>
            <w:tcW w:w="737" w:type="dxa"/>
            <w:vAlign w:val="center"/>
          </w:tcPr>
          <w:p w14:paraId="673BCEC5">
            <w:pPr>
              <w:spacing w:line="300" w:lineRule="exact"/>
              <w:jc w:val="center"/>
              <w:rPr>
                <w:rFonts w:asciiTheme="majorEastAsia" w:hAnsiTheme="majorEastAsia" w:eastAsiaTheme="majorEastAsia"/>
              </w:rPr>
            </w:pPr>
          </w:p>
        </w:tc>
      </w:tr>
      <w:tr w14:paraId="2C3F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CD677FE">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、计划生育服务</w:t>
            </w:r>
          </w:p>
        </w:tc>
        <w:tc>
          <w:tcPr>
            <w:tcW w:w="1276" w:type="dxa"/>
            <w:vAlign w:val="center"/>
          </w:tcPr>
          <w:p w14:paraId="49DBB362">
            <w:pPr>
              <w:spacing w:line="300" w:lineRule="exact"/>
              <w:jc w:val="left"/>
              <w:rPr>
                <w:rFonts w:asciiTheme="majorEastAsia" w:hAnsiTheme="majorEastAsia" w:eastAsiaTheme="majorEastAsia"/>
              </w:rPr>
            </w:pPr>
          </w:p>
        </w:tc>
        <w:tc>
          <w:tcPr>
            <w:tcW w:w="2976" w:type="dxa"/>
            <w:vAlign w:val="center"/>
          </w:tcPr>
          <w:p w14:paraId="39C9C0F6">
            <w:pPr>
              <w:spacing w:line="300" w:lineRule="exact"/>
              <w:jc w:val="left"/>
              <w:rPr>
                <w:rFonts w:asciiTheme="majorEastAsia" w:hAnsiTheme="majorEastAsia" w:eastAsiaTheme="majorEastAsia"/>
              </w:rPr>
            </w:pPr>
            <w:r>
              <w:rPr>
                <w:rFonts w:hint="eastAsia" w:asciiTheme="majorEastAsia" w:hAnsiTheme="majorEastAsia" w:eastAsiaTheme="majorEastAsia"/>
              </w:rPr>
              <w:t>免费为农村计划怀孕夫妇实行孕前优生健康检查；免费为公民提供计划生育避孕节育基本技术服务；免费为农村已婚育龄妇女提供生殖健康检查服务</w:t>
            </w:r>
          </w:p>
        </w:tc>
        <w:tc>
          <w:tcPr>
            <w:tcW w:w="2976" w:type="dxa"/>
            <w:vAlign w:val="center"/>
          </w:tcPr>
          <w:p w14:paraId="5E9B611B">
            <w:pPr>
              <w:spacing w:line="300" w:lineRule="exact"/>
              <w:jc w:val="left"/>
              <w:rPr>
                <w:rFonts w:asciiTheme="majorEastAsia" w:hAnsiTheme="majorEastAsia" w:eastAsiaTheme="majorEastAsia"/>
              </w:rPr>
            </w:pPr>
          </w:p>
        </w:tc>
        <w:tc>
          <w:tcPr>
            <w:tcW w:w="1417" w:type="dxa"/>
            <w:vAlign w:val="center"/>
          </w:tcPr>
          <w:p w14:paraId="1169A3A1">
            <w:pPr>
              <w:spacing w:line="300" w:lineRule="exact"/>
              <w:jc w:val="left"/>
              <w:rPr>
                <w:rFonts w:asciiTheme="majorEastAsia" w:hAnsiTheme="majorEastAsia" w:eastAsiaTheme="majorEastAsia"/>
              </w:rPr>
            </w:pPr>
          </w:p>
        </w:tc>
        <w:tc>
          <w:tcPr>
            <w:tcW w:w="737" w:type="dxa"/>
            <w:vAlign w:val="center"/>
          </w:tcPr>
          <w:p w14:paraId="05D6CEAB">
            <w:pPr>
              <w:spacing w:line="300" w:lineRule="exact"/>
              <w:jc w:val="center"/>
              <w:rPr>
                <w:rFonts w:asciiTheme="majorEastAsia" w:hAnsiTheme="majorEastAsia" w:eastAsiaTheme="majorEastAsia"/>
              </w:rPr>
            </w:pPr>
          </w:p>
        </w:tc>
        <w:tc>
          <w:tcPr>
            <w:tcW w:w="737" w:type="dxa"/>
            <w:vAlign w:val="center"/>
          </w:tcPr>
          <w:p w14:paraId="6926264B">
            <w:pPr>
              <w:spacing w:line="300" w:lineRule="exact"/>
              <w:jc w:val="center"/>
              <w:rPr>
                <w:rFonts w:asciiTheme="majorEastAsia" w:hAnsiTheme="majorEastAsia" w:eastAsiaTheme="majorEastAsia"/>
              </w:rPr>
            </w:pPr>
          </w:p>
        </w:tc>
        <w:tc>
          <w:tcPr>
            <w:tcW w:w="737" w:type="dxa"/>
            <w:vAlign w:val="center"/>
          </w:tcPr>
          <w:p w14:paraId="680852BE">
            <w:pPr>
              <w:spacing w:line="300" w:lineRule="exact"/>
              <w:jc w:val="center"/>
              <w:rPr>
                <w:rFonts w:asciiTheme="majorEastAsia" w:hAnsiTheme="majorEastAsia" w:eastAsiaTheme="majorEastAsia"/>
              </w:rPr>
            </w:pPr>
          </w:p>
        </w:tc>
        <w:tc>
          <w:tcPr>
            <w:tcW w:w="737" w:type="dxa"/>
            <w:vAlign w:val="center"/>
          </w:tcPr>
          <w:p w14:paraId="5651DEDE">
            <w:pPr>
              <w:spacing w:line="300" w:lineRule="exact"/>
              <w:jc w:val="center"/>
              <w:rPr>
                <w:rFonts w:asciiTheme="majorEastAsia" w:hAnsiTheme="majorEastAsia" w:eastAsiaTheme="majorEastAsia"/>
              </w:rPr>
            </w:pPr>
          </w:p>
        </w:tc>
      </w:tr>
      <w:tr w14:paraId="7679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6E9B425">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2</w:t>
            </w:r>
            <w:r>
              <w:rPr>
                <w:rFonts w:hint="eastAsia" w:asciiTheme="majorEastAsia" w:hAnsiTheme="majorEastAsia" w:eastAsiaTheme="majorEastAsia"/>
                <w:b/>
              </w:rPr>
              <w:t>、计划生育奖励扶持政策</w:t>
            </w:r>
          </w:p>
        </w:tc>
        <w:tc>
          <w:tcPr>
            <w:tcW w:w="1276" w:type="dxa"/>
            <w:vAlign w:val="center"/>
          </w:tcPr>
          <w:p w14:paraId="26150448">
            <w:pPr>
              <w:spacing w:line="300" w:lineRule="exact"/>
              <w:jc w:val="left"/>
              <w:rPr>
                <w:rFonts w:asciiTheme="majorEastAsia" w:hAnsiTheme="majorEastAsia" w:eastAsiaTheme="majorEastAsia"/>
              </w:rPr>
            </w:pPr>
          </w:p>
        </w:tc>
        <w:tc>
          <w:tcPr>
            <w:tcW w:w="2976" w:type="dxa"/>
            <w:vAlign w:val="center"/>
          </w:tcPr>
          <w:p w14:paraId="572F2CD0">
            <w:pPr>
              <w:spacing w:line="300" w:lineRule="exact"/>
              <w:jc w:val="left"/>
              <w:rPr>
                <w:rFonts w:asciiTheme="majorEastAsia" w:hAnsiTheme="majorEastAsia" w:eastAsiaTheme="majorEastAsia"/>
              </w:rPr>
            </w:pPr>
            <w:r>
              <w:rPr>
                <w:rFonts w:hint="eastAsia" w:asciiTheme="majorEastAsia" w:hAnsiTheme="majorEastAsia" w:eastAsiaTheme="majorEastAsia"/>
              </w:rPr>
              <w:t>采取奖励、扶助、社会保障等机制，引导家庭和个人计划生育措施，提高计划生育家庭发展能力。</w:t>
            </w:r>
          </w:p>
        </w:tc>
        <w:tc>
          <w:tcPr>
            <w:tcW w:w="2976" w:type="dxa"/>
            <w:vAlign w:val="center"/>
          </w:tcPr>
          <w:p w14:paraId="5BC23E8A">
            <w:pPr>
              <w:spacing w:line="300" w:lineRule="exact"/>
              <w:jc w:val="left"/>
              <w:rPr>
                <w:rFonts w:asciiTheme="majorEastAsia" w:hAnsiTheme="majorEastAsia" w:eastAsiaTheme="majorEastAsia"/>
              </w:rPr>
            </w:pPr>
          </w:p>
        </w:tc>
        <w:tc>
          <w:tcPr>
            <w:tcW w:w="1417" w:type="dxa"/>
            <w:vAlign w:val="center"/>
          </w:tcPr>
          <w:p w14:paraId="2CDD1E91">
            <w:pPr>
              <w:spacing w:line="300" w:lineRule="exact"/>
              <w:jc w:val="left"/>
              <w:rPr>
                <w:rFonts w:asciiTheme="majorEastAsia" w:hAnsiTheme="majorEastAsia" w:eastAsiaTheme="majorEastAsia"/>
              </w:rPr>
            </w:pPr>
          </w:p>
        </w:tc>
        <w:tc>
          <w:tcPr>
            <w:tcW w:w="737" w:type="dxa"/>
            <w:vAlign w:val="center"/>
          </w:tcPr>
          <w:p w14:paraId="1EF332AE">
            <w:pPr>
              <w:spacing w:line="300" w:lineRule="exact"/>
              <w:jc w:val="center"/>
              <w:rPr>
                <w:rFonts w:asciiTheme="majorEastAsia" w:hAnsiTheme="majorEastAsia" w:eastAsiaTheme="majorEastAsia"/>
              </w:rPr>
            </w:pPr>
          </w:p>
        </w:tc>
        <w:tc>
          <w:tcPr>
            <w:tcW w:w="737" w:type="dxa"/>
            <w:vAlign w:val="center"/>
          </w:tcPr>
          <w:p w14:paraId="2F0177DB">
            <w:pPr>
              <w:spacing w:line="300" w:lineRule="exact"/>
              <w:jc w:val="center"/>
              <w:rPr>
                <w:rFonts w:asciiTheme="majorEastAsia" w:hAnsiTheme="majorEastAsia" w:eastAsiaTheme="majorEastAsia"/>
              </w:rPr>
            </w:pPr>
          </w:p>
        </w:tc>
        <w:tc>
          <w:tcPr>
            <w:tcW w:w="737" w:type="dxa"/>
            <w:vAlign w:val="center"/>
          </w:tcPr>
          <w:p w14:paraId="221A701A">
            <w:pPr>
              <w:spacing w:line="300" w:lineRule="exact"/>
              <w:jc w:val="center"/>
              <w:rPr>
                <w:rFonts w:asciiTheme="majorEastAsia" w:hAnsiTheme="majorEastAsia" w:eastAsiaTheme="majorEastAsia"/>
              </w:rPr>
            </w:pPr>
          </w:p>
        </w:tc>
        <w:tc>
          <w:tcPr>
            <w:tcW w:w="737" w:type="dxa"/>
            <w:vAlign w:val="center"/>
          </w:tcPr>
          <w:p w14:paraId="0D873F8F">
            <w:pPr>
              <w:spacing w:line="300" w:lineRule="exact"/>
              <w:jc w:val="center"/>
              <w:rPr>
                <w:rFonts w:asciiTheme="majorEastAsia" w:hAnsiTheme="majorEastAsia" w:eastAsiaTheme="majorEastAsia"/>
              </w:rPr>
            </w:pPr>
          </w:p>
        </w:tc>
      </w:tr>
      <w:tr w14:paraId="4E3D1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064C208">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3</w:t>
            </w:r>
            <w:r>
              <w:rPr>
                <w:rFonts w:hint="eastAsia" w:asciiTheme="majorEastAsia" w:hAnsiTheme="majorEastAsia" w:eastAsiaTheme="majorEastAsia"/>
                <w:b/>
              </w:rPr>
              <w:t>、出生人口性别比治理</w:t>
            </w:r>
          </w:p>
        </w:tc>
        <w:tc>
          <w:tcPr>
            <w:tcW w:w="1276" w:type="dxa"/>
            <w:vAlign w:val="center"/>
          </w:tcPr>
          <w:p w14:paraId="2F1AE2F7">
            <w:pPr>
              <w:spacing w:line="300" w:lineRule="exact"/>
              <w:jc w:val="left"/>
              <w:rPr>
                <w:rFonts w:asciiTheme="majorEastAsia" w:hAnsiTheme="majorEastAsia" w:eastAsiaTheme="majorEastAsia"/>
              </w:rPr>
            </w:pPr>
          </w:p>
        </w:tc>
        <w:tc>
          <w:tcPr>
            <w:tcW w:w="2976" w:type="dxa"/>
            <w:vAlign w:val="center"/>
          </w:tcPr>
          <w:p w14:paraId="56B07EF7">
            <w:pPr>
              <w:spacing w:line="300" w:lineRule="exact"/>
              <w:jc w:val="left"/>
              <w:rPr>
                <w:rFonts w:asciiTheme="majorEastAsia" w:hAnsiTheme="majorEastAsia" w:eastAsiaTheme="majorEastAsia"/>
              </w:rPr>
            </w:pPr>
            <w:r>
              <w:rPr>
                <w:rFonts w:hint="eastAsia" w:asciiTheme="majorEastAsia" w:hAnsiTheme="majorEastAsia" w:eastAsiaTheme="majorEastAsia"/>
              </w:rPr>
              <w:t>做好出生人口性别比治理工作的组织领导、宣传倡导、利益导向、全程服务、严查</w:t>
            </w:r>
            <w:r>
              <w:rPr>
                <w:rFonts w:asciiTheme="majorEastAsia" w:hAnsiTheme="majorEastAsia" w:eastAsiaTheme="majorEastAsia"/>
              </w:rPr>
              <w:t>“</w:t>
            </w:r>
            <w:r>
              <w:rPr>
                <w:rFonts w:hint="eastAsia" w:asciiTheme="majorEastAsia" w:hAnsiTheme="majorEastAsia" w:eastAsiaTheme="majorEastAsia"/>
              </w:rPr>
              <w:t>两非</w:t>
            </w:r>
            <w:r>
              <w:rPr>
                <w:rFonts w:asciiTheme="majorEastAsia" w:hAnsiTheme="majorEastAsia" w:eastAsiaTheme="majorEastAsia"/>
              </w:rPr>
              <w:t>”</w:t>
            </w:r>
            <w:r>
              <w:rPr>
                <w:rFonts w:hint="eastAsia" w:asciiTheme="majorEastAsia" w:hAnsiTheme="majorEastAsia" w:eastAsiaTheme="majorEastAsia"/>
              </w:rPr>
              <w:t>、统计监测、考核评估等重点工作。</w:t>
            </w:r>
          </w:p>
        </w:tc>
        <w:tc>
          <w:tcPr>
            <w:tcW w:w="2976" w:type="dxa"/>
            <w:vAlign w:val="center"/>
          </w:tcPr>
          <w:p w14:paraId="27F28862">
            <w:pPr>
              <w:spacing w:line="300" w:lineRule="exact"/>
              <w:jc w:val="left"/>
              <w:rPr>
                <w:rFonts w:asciiTheme="majorEastAsia" w:hAnsiTheme="majorEastAsia" w:eastAsiaTheme="majorEastAsia"/>
              </w:rPr>
            </w:pPr>
          </w:p>
        </w:tc>
        <w:tc>
          <w:tcPr>
            <w:tcW w:w="1417" w:type="dxa"/>
            <w:vAlign w:val="center"/>
          </w:tcPr>
          <w:p w14:paraId="73BC6839">
            <w:pPr>
              <w:spacing w:line="300" w:lineRule="exact"/>
              <w:jc w:val="left"/>
              <w:rPr>
                <w:rFonts w:asciiTheme="majorEastAsia" w:hAnsiTheme="majorEastAsia" w:eastAsiaTheme="majorEastAsia"/>
              </w:rPr>
            </w:pPr>
          </w:p>
        </w:tc>
        <w:tc>
          <w:tcPr>
            <w:tcW w:w="737" w:type="dxa"/>
            <w:vAlign w:val="center"/>
          </w:tcPr>
          <w:p w14:paraId="0602F8FD">
            <w:pPr>
              <w:spacing w:line="300" w:lineRule="exact"/>
              <w:jc w:val="center"/>
              <w:rPr>
                <w:rFonts w:asciiTheme="majorEastAsia" w:hAnsiTheme="majorEastAsia" w:eastAsiaTheme="majorEastAsia"/>
              </w:rPr>
            </w:pPr>
          </w:p>
        </w:tc>
        <w:tc>
          <w:tcPr>
            <w:tcW w:w="737" w:type="dxa"/>
            <w:vAlign w:val="center"/>
          </w:tcPr>
          <w:p w14:paraId="7307461B">
            <w:pPr>
              <w:spacing w:line="300" w:lineRule="exact"/>
              <w:jc w:val="center"/>
              <w:rPr>
                <w:rFonts w:asciiTheme="majorEastAsia" w:hAnsiTheme="majorEastAsia" w:eastAsiaTheme="majorEastAsia"/>
              </w:rPr>
            </w:pPr>
          </w:p>
        </w:tc>
        <w:tc>
          <w:tcPr>
            <w:tcW w:w="737" w:type="dxa"/>
            <w:vAlign w:val="center"/>
          </w:tcPr>
          <w:p w14:paraId="1CA2310A">
            <w:pPr>
              <w:spacing w:line="300" w:lineRule="exact"/>
              <w:jc w:val="center"/>
              <w:rPr>
                <w:rFonts w:asciiTheme="majorEastAsia" w:hAnsiTheme="majorEastAsia" w:eastAsiaTheme="majorEastAsia"/>
              </w:rPr>
            </w:pPr>
          </w:p>
        </w:tc>
        <w:tc>
          <w:tcPr>
            <w:tcW w:w="737" w:type="dxa"/>
            <w:vAlign w:val="center"/>
          </w:tcPr>
          <w:p w14:paraId="6811F399">
            <w:pPr>
              <w:spacing w:line="300" w:lineRule="exact"/>
              <w:jc w:val="center"/>
              <w:rPr>
                <w:rFonts w:asciiTheme="majorEastAsia" w:hAnsiTheme="majorEastAsia" w:eastAsiaTheme="majorEastAsia"/>
              </w:rPr>
            </w:pPr>
          </w:p>
        </w:tc>
      </w:tr>
      <w:tr w14:paraId="15D3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8B3F3C0">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4</w:t>
            </w:r>
            <w:r>
              <w:rPr>
                <w:rFonts w:hint="eastAsia" w:asciiTheme="majorEastAsia" w:hAnsiTheme="majorEastAsia" w:eastAsiaTheme="majorEastAsia"/>
                <w:b/>
              </w:rPr>
              <w:t>、计划生育群众工作</w:t>
            </w:r>
          </w:p>
        </w:tc>
        <w:tc>
          <w:tcPr>
            <w:tcW w:w="1276" w:type="dxa"/>
            <w:vAlign w:val="center"/>
          </w:tcPr>
          <w:p w14:paraId="6A4DAA0B">
            <w:pPr>
              <w:spacing w:line="300" w:lineRule="exact"/>
              <w:jc w:val="left"/>
              <w:rPr>
                <w:rFonts w:asciiTheme="majorEastAsia" w:hAnsiTheme="majorEastAsia" w:eastAsiaTheme="majorEastAsia"/>
              </w:rPr>
            </w:pPr>
          </w:p>
        </w:tc>
        <w:tc>
          <w:tcPr>
            <w:tcW w:w="2976" w:type="dxa"/>
            <w:vAlign w:val="center"/>
          </w:tcPr>
          <w:p w14:paraId="5DA15EFA">
            <w:pPr>
              <w:spacing w:line="300" w:lineRule="exact"/>
              <w:jc w:val="left"/>
              <w:rPr>
                <w:rFonts w:asciiTheme="majorEastAsia" w:hAnsiTheme="majorEastAsia" w:eastAsiaTheme="majorEastAsia"/>
              </w:rPr>
            </w:pPr>
            <w:r>
              <w:rPr>
                <w:rFonts w:hint="eastAsia" w:asciiTheme="majorEastAsia" w:hAnsiTheme="majorEastAsia" w:eastAsiaTheme="majorEastAsia"/>
              </w:rPr>
              <w:t>协助政府开展群众自治、亲情关爱及幸福工程等工作，动员广大群众自觉参与和实行各项计划生育政策。</w:t>
            </w:r>
          </w:p>
        </w:tc>
        <w:tc>
          <w:tcPr>
            <w:tcW w:w="2976" w:type="dxa"/>
            <w:vAlign w:val="center"/>
          </w:tcPr>
          <w:p w14:paraId="27E42613">
            <w:pPr>
              <w:spacing w:line="300" w:lineRule="exact"/>
              <w:jc w:val="left"/>
              <w:rPr>
                <w:rFonts w:asciiTheme="majorEastAsia" w:hAnsiTheme="majorEastAsia" w:eastAsiaTheme="majorEastAsia"/>
              </w:rPr>
            </w:pPr>
          </w:p>
        </w:tc>
        <w:tc>
          <w:tcPr>
            <w:tcW w:w="1417" w:type="dxa"/>
            <w:vAlign w:val="center"/>
          </w:tcPr>
          <w:p w14:paraId="3B9ABFA6">
            <w:pPr>
              <w:spacing w:line="300" w:lineRule="exact"/>
              <w:jc w:val="left"/>
              <w:rPr>
                <w:rFonts w:asciiTheme="majorEastAsia" w:hAnsiTheme="majorEastAsia" w:eastAsiaTheme="majorEastAsia"/>
              </w:rPr>
            </w:pPr>
          </w:p>
        </w:tc>
        <w:tc>
          <w:tcPr>
            <w:tcW w:w="737" w:type="dxa"/>
            <w:vAlign w:val="center"/>
          </w:tcPr>
          <w:p w14:paraId="7E37212B">
            <w:pPr>
              <w:spacing w:line="300" w:lineRule="exact"/>
              <w:jc w:val="center"/>
              <w:rPr>
                <w:rFonts w:asciiTheme="majorEastAsia" w:hAnsiTheme="majorEastAsia" w:eastAsiaTheme="majorEastAsia"/>
              </w:rPr>
            </w:pPr>
          </w:p>
        </w:tc>
        <w:tc>
          <w:tcPr>
            <w:tcW w:w="737" w:type="dxa"/>
            <w:vAlign w:val="center"/>
          </w:tcPr>
          <w:p w14:paraId="59E2D2CC">
            <w:pPr>
              <w:spacing w:line="300" w:lineRule="exact"/>
              <w:jc w:val="center"/>
              <w:rPr>
                <w:rFonts w:asciiTheme="majorEastAsia" w:hAnsiTheme="majorEastAsia" w:eastAsiaTheme="majorEastAsia"/>
              </w:rPr>
            </w:pPr>
          </w:p>
        </w:tc>
        <w:tc>
          <w:tcPr>
            <w:tcW w:w="737" w:type="dxa"/>
            <w:vAlign w:val="center"/>
          </w:tcPr>
          <w:p w14:paraId="283EC436">
            <w:pPr>
              <w:spacing w:line="300" w:lineRule="exact"/>
              <w:jc w:val="center"/>
              <w:rPr>
                <w:rFonts w:asciiTheme="majorEastAsia" w:hAnsiTheme="majorEastAsia" w:eastAsiaTheme="majorEastAsia"/>
              </w:rPr>
            </w:pPr>
          </w:p>
        </w:tc>
        <w:tc>
          <w:tcPr>
            <w:tcW w:w="737" w:type="dxa"/>
            <w:vAlign w:val="center"/>
          </w:tcPr>
          <w:p w14:paraId="389643BC">
            <w:pPr>
              <w:spacing w:line="300" w:lineRule="exact"/>
              <w:jc w:val="center"/>
              <w:rPr>
                <w:rFonts w:asciiTheme="majorEastAsia" w:hAnsiTheme="majorEastAsia" w:eastAsiaTheme="majorEastAsia"/>
              </w:rPr>
            </w:pPr>
          </w:p>
        </w:tc>
      </w:tr>
      <w:tr w14:paraId="6AFE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2AE5302">
            <w:pPr>
              <w:spacing w:line="300" w:lineRule="exact"/>
              <w:jc w:val="left"/>
              <w:rPr>
                <w:rFonts w:asciiTheme="majorEastAsia" w:hAnsiTheme="majorEastAsia" w:eastAsiaTheme="majorEastAsia"/>
                <w:b/>
              </w:rPr>
            </w:pPr>
            <w:r>
              <w:rPr>
                <w:rFonts w:hint="eastAsia" w:asciiTheme="majorEastAsia" w:hAnsiTheme="majorEastAsia" w:eastAsiaTheme="majorEastAsia"/>
                <w:b/>
              </w:rPr>
              <w:t>十七、农业资源保护和生态建设</w:t>
            </w:r>
          </w:p>
        </w:tc>
        <w:tc>
          <w:tcPr>
            <w:tcW w:w="1276" w:type="dxa"/>
            <w:vAlign w:val="center"/>
          </w:tcPr>
          <w:p w14:paraId="3F6528DB">
            <w:pPr>
              <w:spacing w:line="300" w:lineRule="exact"/>
              <w:jc w:val="left"/>
              <w:rPr>
                <w:rFonts w:asciiTheme="majorEastAsia" w:hAnsiTheme="majorEastAsia" w:eastAsiaTheme="majorEastAsia"/>
              </w:rPr>
            </w:pPr>
          </w:p>
        </w:tc>
        <w:tc>
          <w:tcPr>
            <w:tcW w:w="2976" w:type="dxa"/>
            <w:vAlign w:val="center"/>
          </w:tcPr>
          <w:p w14:paraId="75DEDB9A">
            <w:pPr>
              <w:spacing w:line="300" w:lineRule="exact"/>
              <w:jc w:val="left"/>
              <w:rPr>
                <w:rFonts w:asciiTheme="majorEastAsia" w:hAnsiTheme="majorEastAsia" w:eastAsiaTheme="majorEastAsia"/>
              </w:rPr>
            </w:pPr>
            <w:r>
              <w:rPr>
                <w:rFonts w:hint="eastAsia" w:asciiTheme="majorEastAsia" w:hAnsiTheme="majorEastAsia" w:eastAsiaTheme="majorEastAsia"/>
              </w:rPr>
              <w:t>按照可持续发展和建设生态农业的要求，保护农业资源，改善和保护农村环境。</w:t>
            </w:r>
          </w:p>
        </w:tc>
        <w:tc>
          <w:tcPr>
            <w:tcW w:w="2976" w:type="dxa"/>
            <w:vAlign w:val="center"/>
          </w:tcPr>
          <w:p w14:paraId="65A89AC0">
            <w:pPr>
              <w:spacing w:line="300" w:lineRule="exact"/>
              <w:jc w:val="left"/>
              <w:rPr>
                <w:rFonts w:asciiTheme="majorEastAsia" w:hAnsiTheme="majorEastAsia" w:eastAsiaTheme="majorEastAsia"/>
              </w:rPr>
            </w:pPr>
            <w:r>
              <w:rPr>
                <w:rFonts w:hint="eastAsia" w:asciiTheme="majorEastAsia" w:hAnsiTheme="majorEastAsia" w:eastAsiaTheme="majorEastAsia"/>
              </w:rPr>
              <w:t>建设生态农业，改善农村环境，实现农业可持续发展。</w:t>
            </w:r>
          </w:p>
        </w:tc>
        <w:tc>
          <w:tcPr>
            <w:tcW w:w="1417" w:type="dxa"/>
            <w:vAlign w:val="center"/>
          </w:tcPr>
          <w:p w14:paraId="351CA19D">
            <w:pPr>
              <w:spacing w:line="300" w:lineRule="exact"/>
              <w:jc w:val="left"/>
              <w:rPr>
                <w:rFonts w:asciiTheme="majorEastAsia" w:hAnsiTheme="majorEastAsia" w:eastAsiaTheme="majorEastAsia"/>
              </w:rPr>
            </w:pPr>
          </w:p>
        </w:tc>
        <w:tc>
          <w:tcPr>
            <w:tcW w:w="737" w:type="dxa"/>
            <w:vAlign w:val="center"/>
          </w:tcPr>
          <w:p w14:paraId="562F909F">
            <w:pPr>
              <w:spacing w:line="300" w:lineRule="exact"/>
              <w:jc w:val="center"/>
              <w:rPr>
                <w:rFonts w:asciiTheme="majorEastAsia" w:hAnsiTheme="majorEastAsia" w:eastAsiaTheme="majorEastAsia"/>
              </w:rPr>
            </w:pPr>
          </w:p>
        </w:tc>
        <w:tc>
          <w:tcPr>
            <w:tcW w:w="737" w:type="dxa"/>
            <w:vAlign w:val="center"/>
          </w:tcPr>
          <w:p w14:paraId="05B3693F">
            <w:pPr>
              <w:spacing w:line="300" w:lineRule="exact"/>
              <w:jc w:val="center"/>
              <w:rPr>
                <w:rFonts w:asciiTheme="majorEastAsia" w:hAnsiTheme="majorEastAsia" w:eastAsiaTheme="majorEastAsia"/>
              </w:rPr>
            </w:pPr>
          </w:p>
        </w:tc>
        <w:tc>
          <w:tcPr>
            <w:tcW w:w="737" w:type="dxa"/>
            <w:vAlign w:val="center"/>
          </w:tcPr>
          <w:p w14:paraId="5BD6E859">
            <w:pPr>
              <w:spacing w:line="300" w:lineRule="exact"/>
              <w:jc w:val="center"/>
              <w:rPr>
                <w:rFonts w:asciiTheme="majorEastAsia" w:hAnsiTheme="majorEastAsia" w:eastAsiaTheme="majorEastAsia"/>
              </w:rPr>
            </w:pPr>
          </w:p>
        </w:tc>
        <w:tc>
          <w:tcPr>
            <w:tcW w:w="737" w:type="dxa"/>
            <w:vAlign w:val="center"/>
          </w:tcPr>
          <w:p w14:paraId="3A95A33C">
            <w:pPr>
              <w:spacing w:line="300" w:lineRule="exact"/>
              <w:jc w:val="center"/>
              <w:rPr>
                <w:rFonts w:asciiTheme="majorEastAsia" w:hAnsiTheme="majorEastAsia" w:eastAsiaTheme="majorEastAsia"/>
              </w:rPr>
            </w:pPr>
          </w:p>
        </w:tc>
      </w:tr>
      <w:tr w14:paraId="6A50A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037C600">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、农业信息服务</w:t>
            </w:r>
            <w:r>
              <w:rPr>
                <w:rFonts w:asciiTheme="majorEastAsia" w:hAnsiTheme="majorEastAsia" w:eastAsiaTheme="majorEastAsia"/>
                <w:b/>
              </w:rPr>
              <w:t>,</w:t>
            </w:r>
            <w:r>
              <w:rPr>
                <w:rFonts w:hint="eastAsia" w:asciiTheme="majorEastAsia" w:hAnsiTheme="majorEastAsia" w:eastAsiaTheme="majorEastAsia"/>
                <w:b/>
              </w:rPr>
              <w:t>农业教育与技能培训</w:t>
            </w:r>
          </w:p>
        </w:tc>
        <w:tc>
          <w:tcPr>
            <w:tcW w:w="1276" w:type="dxa"/>
            <w:vAlign w:val="center"/>
          </w:tcPr>
          <w:p w14:paraId="19FA7BC7">
            <w:pPr>
              <w:spacing w:line="300" w:lineRule="exact"/>
              <w:jc w:val="left"/>
              <w:rPr>
                <w:rFonts w:asciiTheme="majorEastAsia" w:hAnsiTheme="majorEastAsia" w:eastAsiaTheme="majorEastAsia"/>
              </w:rPr>
            </w:pPr>
          </w:p>
        </w:tc>
        <w:tc>
          <w:tcPr>
            <w:tcW w:w="2976" w:type="dxa"/>
            <w:vAlign w:val="center"/>
          </w:tcPr>
          <w:p w14:paraId="0FF9B4FF">
            <w:pPr>
              <w:spacing w:line="300" w:lineRule="exact"/>
              <w:jc w:val="left"/>
              <w:rPr>
                <w:rFonts w:asciiTheme="majorEastAsia" w:hAnsiTheme="majorEastAsia" w:eastAsiaTheme="majorEastAsia"/>
              </w:rPr>
            </w:pPr>
            <w:r>
              <w:rPr>
                <w:rFonts w:hint="eastAsia" w:asciiTheme="majorEastAsia" w:hAnsiTheme="majorEastAsia" w:eastAsiaTheme="majorEastAsia"/>
              </w:rPr>
              <w:t>组织开展农业统计，监测分析农业和农村经济运行，发布农业和农村经济信息，建设农业信息管理体系，指导农业信息服务。按照国家、省部署，组织开展职业教育和新型职业农民教育培训。</w:t>
            </w:r>
          </w:p>
        </w:tc>
        <w:tc>
          <w:tcPr>
            <w:tcW w:w="2976" w:type="dxa"/>
            <w:vAlign w:val="center"/>
          </w:tcPr>
          <w:p w14:paraId="2CF7C927">
            <w:pPr>
              <w:spacing w:line="300" w:lineRule="exact"/>
              <w:jc w:val="left"/>
              <w:rPr>
                <w:rFonts w:asciiTheme="majorEastAsia" w:hAnsiTheme="majorEastAsia" w:eastAsiaTheme="majorEastAsia"/>
              </w:rPr>
            </w:pPr>
          </w:p>
        </w:tc>
        <w:tc>
          <w:tcPr>
            <w:tcW w:w="1417" w:type="dxa"/>
            <w:vAlign w:val="center"/>
          </w:tcPr>
          <w:p w14:paraId="069A98C6">
            <w:pPr>
              <w:spacing w:line="300" w:lineRule="exact"/>
              <w:jc w:val="left"/>
              <w:rPr>
                <w:rFonts w:asciiTheme="majorEastAsia" w:hAnsiTheme="majorEastAsia" w:eastAsiaTheme="majorEastAsia"/>
              </w:rPr>
            </w:pPr>
          </w:p>
        </w:tc>
        <w:tc>
          <w:tcPr>
            <w:tcW w:w="737" w:type="dxa"/>
            <w:vAlign w:val="center"/>
          </w:tcPr>
          <w:p w14:paraId="090DABA4">
            <w:pPr>
              <w:spacing w:line="300" w:lineRule="exact"/>
              <w:jc w:val="center"/>
              <w:rPr>
                <w:rFonts w:asciiTheme="majorEastAsia" w:hAnsiTheme="majorEastAsia" w:eastAsiaTheme="majorEastAsia"/>
              </w:rPr>
            </w:pPr>
          </w:p>
        </w:tc>
        <w:tc>
          <w:tcPr>
            <w:tcW w:w="737" w:type="dxa"/>
            <w:vAlign w:val="center"/>
          </w:tcPr>
          <w:p w14:paraId="4778BEDA">
            <w:pPr>
              <w:spacing w:line="300" w:lineRule="exact"/>
              <w:jc w:val="center"/>
              <w:rPr>
                <w:rFonts w:asciiTheme="majorEastAsia" w:hAnsiTheme="majorEastAsia" w:eastAsiaTheme="majorEastAsia"/>
              </w:rPr>
            </w:pPr>
          </w:p>
        </w:tc>
        <w:tc>
          <w:tcPr>
            <w:tcW w:w="737" w:type="dxa"/>
            <w:vAlign w:val="center"/>
          </w:tcPr>
          <w:p w14:paraId="27111131">
            <w:pPr>
              <w:spacing w:line="300" w:lineRule="exact"/>
              <w:jc w:val="center"/>
              <w:rPr>
                <w:rFonts w:asciiTheme="majorEastAsia" w:hAnsiTheme="majorEastAsia" w:eastAsiaTheme="majorEastAsia"/>
              </w:rPr>
            </w:pPr>
          </w:p>
        </w:tc>
        <w:tc>
          <w:tcPr>
            <w:tcW w:w="737" w:type="dxa"/>
            <w:vAlign w:val="center"/>
          </w:tcPr>
          <w:p w14:paraId="32C87BE5">
            <w:pPr>
              <w:spacing w:line="300" w:lineRule="exact"/>
              <w:jc w:val="center"/>
              <w:rPr>
                <w:rFonts w:asciiTheme="majorEastAsia" w:hAnsiTheme="majorEastAsia" w:eastAsiaTheme="majorEastAsia"/>
              </w:rPr>
            </w:pPr>
          </w:p>
        </w:tc>
      </w:tr>
      <w:tr w14:paraId="1EE0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E9C32FC">
            <w:pPr>
              <w:spacing w:line="300" w:lineRule="exact"/>
              <w:jc w:val="left"/>
              <w:rPr>
                <w:rFonts w:asciiTheme="majorEastAsia" w:hAnsiTheme="majorEastAsia" w:eastAsiaTheme="majorEastAsia"/>
                <w:b/>
              </w:rPr>
            </w:pPr>
            <w:r>
              <w:rPr>
                <w:rFonts w:hint="eastAsia" w:asciiTheme="majorEastAsia" w:hAnsiTheme="majorEastAsia" w:eastAsiaTheme="majorEastAsia"/>
                <w:b/>
              </w:rPr>
              <w:t>十八、林业生态建设</w:t>
            </w:r>
          </w:p>
        </w:tc>
        <w:tc>
          <w:tcPr>
            <w:tcW w:w="1276" w:type="dxa"/>
            <w:vAlign w:val="center"/>
          </w:tcPr>
          <w:p w14:paraId="2C9F1AFC">
            <w:pPr>
              <w:spacing w:line="300" w:lineRule="exact"/>
              <w:jc w:val="left"/>
              <w:rPr>
                <w:rFonts w:asciiTheme="majorEastAsia" w:hAnsiTheme="majorEastAsia" w:eastAsiaTheme="majorEastAsia"/>
              </w:rPr>
            </w:pPr>
          </w:p>
        </w:tc>
        <w:tc>
          <w:tcPr>
            <w:tcW w:w="2976" w:type="dxa"/>
            <w:vAlign w:val="center"/>
          </w:tcPr>
          <w:p w14:paraId="31738518">
            <w:pPr>
              <w:spacing w:line="300" w:lineRule="exact"/>
              <w:jc w:val="left"/>
              <w:rPr>
                <w:rFonts w:asciiTheme="majorEastAsia" w:hAnsiTheme="majorEastAsia" w:eastAsiaTheme="majorEastAsia"/>
              </w:rPr>
            </w:pPr>
            <w:r>
              <w:rPr>
                <w:rFonts w:hint="eastAsia" w:asciiTheme="majorEastAsia" w:hAnsiTheme="majorEastAsia" w:eastAsiaTheme="majorEastAsia"/>
              </w:rPr>
              <w:t>贯彻执行国家、省、关于林业及其生态建设的方针、政策和法律法规；拟定林业及其生态环境建设、森林资源保护、林业产业发展的规定和方法，并组织实施监督和检查，组织开展森林资源、承担林业生态文明建设的有关工作。</w:t>
            </w:r>
          </w:p>
        </w:tc>
        <w:tc>
          <w:tcPr>
            <w:tcW w:w="2976" w:type="dxa"/>
            <w:vAlign w:val="center"/>
          </w:tcPr>
          <w:p w14:paraId="4D2BABEE">
            <w:pPr>
              <w:spacing w:line="300" w:lineRule="exact"/>
              <w:jc w:val="left"/>
              <w:rPr>
                <w:rFonts w:asciiTheme="majorEastAsia" w:hAnsiTheme="majorEastAsia" w:eastAsiaTheme="majorEastAsia"/>
              </w:rPr>
            </w:pPr>
            <w:r>
              <w:rPr>
                <w:rFonts w:hint="eastAsia" w:asciiTheme="majorEastAsia" w:hAnsiTheme="majorEastAsia" w:eastAsiaTheme="majorEastAsia"/>
              </w:rPr>
              <w:t>完成政府制定的造林任务及森林覆盖率考核目标。有效改善生态环境。</w:t>
            </w:r>
          </w:p>
        </w:tc>
        <w:tc>
          <w:tcPr>
            <w:tcW w:w="1417" w:type="dxa"/>
            <w:vAlign w:val="center"/>
          </w:tcPr>
          <w:p w14:paraId="0651999B">
            <w:pPr>
              <w:spacing w:line="300" w:lineRule="exact"/>
              <w:jc w:val="left"/>
              <w:rPr>
                <w:rFonts w:asciiTheme="majorEastAsia" w:hAnsiTheme="majorEastAsia" w:eastAsiaTheme="majorEastAsia"/>
              </w:rPr>
            </w:pPr>
          </w:p>
        </w:tc>
        <w:tc>
          <w:tcPr>
            <w:tcW w:w="737" w:type="dxa"/>
            <w:vAlign w:val="center"/>
          </w:tcPr>
          <w:p w14:paraId="404F1B69">
            <w:pPr>
              <w:spacing w:line="300" w:lineRule="exact"/>
              <w:jc w:val="center"/>
              <w:rPr>
                <w:rFonts w:asciiTheme="majorEastAsia" w:hAnsiTheme="majorEastAsia" w:eastAsiaTheme="majorEastAsia"/>
              </w:rPr>
            </w:pPr>
          </w:p>
        </w:tc>
        <w:tc>
          <w:tcPr>
            <w:tcW w:w="737" w:type="dxa"/>
            <w:vAlign w:val="center"/>
          </w:tcPr>
          <w:p w14:paraId="5A9CEC71">
            <w:pPr>
              <w:spacing w:line="300" w:lineRule="exact"/>
              <w:jc w:val="center"/>
              <w:rPr>
                <w:rFonts w:asciiTheme="majorEastAsia" w:hAnsiTheme="majorEastAsia" w:eastAsiaTheme="majorEastAsia"/>
              </w:rPr>
            </w:pPr>
          </w:p>
        </w:tc>
        <w:tc>
          <w:tcPr>
            <w:tcW w:w="737" w:type="dxa"/>
            <w:vAlign w:val="center"/>
          </w:tcPr>
          <w:p w14:paraId="49D11AD9">
            <w:pPr>
              <w:spacing w:line="300" w:lineRule="exact"/>
              <w:jc w:val="center"/>
              <w:rPr>
                <w:rFonts w:asciiTheme="majorEastAsia" w:hAnsiTheme="majorEastAsia" w:eastAsiaTheme="majorEastAsia"/>
              </w:rPr>
            </w:pPr>
          </w:p>
        </w:tc>
        <w:tc>
          <w:tcPr>
            <w:tcW w:w="737" w:type="dxa"/>
            <w:vAlign w:val="center"/>
          </w:tcPr>
          <w:p w14:paraId="3098395D">
            <w:pPr>
              <w:spacing w:line="300" w:lineRule="exact"/>
              <w:jc w:val="center"/>
              <w:rPr>
                <w:rFonts w:asciiTheme="majorEastAsia" w:hAnsiTheme="majorEastAsia" w:eastAsiaTheme="majorEastAsia"/>
              </w:rPr>
            </w:pPr>
          </w:p>
        </w:tc>
      </w:tr>
      <w:tr w14:paraId="6365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B02BE97">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、造林绿化</w:t>
            </w:r>
          </w:p>
        </w:tc>
        <w:tc>
          <w:tcPr>
            <w:tcW w:w="1276" w:type="dxa"/>
            <w:vAlign w:val="center"/>
          </w:tcPr>
          <w:p w14:paraId="3D844830">
            <w:pPr>
              <w:spacing w:line="300" w:lineRule="exact"/>
              <w:jc w:val="left"/>
              <w:rPr>
                <w:rFonts w:asciiTheme="majorEastAsia" w:hAnsiTheme="majorEastAsia" w:eastAsiaTheme="majorEastAsia"/>
              </w:rPr>
            </w:pPr>
          </w:p>
        </w:tc>
        <w:tc>
          <w:tcPr>
            <w:tcW w:w="2976" w:type="dxa"/>
            <w:vAlign w:val="center"/>
          </w:tcPr>
          <w:p w14:paraId="1C359728">
            <w:pPr>
              <w:spacing w:line="300" w:lineRule="exact"/>
              <w:jc w:val="left"/>
              <w:rPr>
                <w:rFonts w:asciiTheme="majorEastAsia" w:hAnsiTheme="majorEastAsia" w:eastAsiaTheme="majorEastAsia"/>
              </w:rPr>
            </w:pPr>
            <w:r>
              <w:rPr>
                <w:rFonts w:hint="eastAsia" w:asciiTheme="majorEastAsia" w:hAnsiTheme="majorEastAsia" w:eastAsiaTheme="majorEastAsia"/>
              </w:rPr>
              <w:t>增加有林地面积，提高全县绿化水平和森林覆盖率，改善生态环境。</w:t>
            </w:r>
          </w:p>
        </w:tc>
        <w:tc>
          <w:tcPr>
            <w:tcW w:w="2976" w:type="dxa"/>
            <w:vAlign w:val="center"/>
          </w:tcPr>
          <w:p w14:paraId="49255084">
            <w:pPr>
              <w:spacing w:line="300" w:lineRule="exact"/>
              <w:jc w:val="left"/>
              <w:rPr>
                <w:rFonts w:asciiTheme="majorEastAsia" w:hAnsiTheme="majorEastAsia" w:eastAsiaTheme="majorEastAsia"/>
              </w:rPr>
            </w:pPr>
          </w:p>
        </w:tc>
        <w:tc>
          <w:tcPr>
            <w:tcW w:w="1417" w:type="dxa"/>
            <w:vAlign w:val="center"/>
          </w:tcPr>
          <w:p w14:paraId="4E6AAA6C">
            <w:pPr>
              <w:spacing w:line="300" w:lineRule="exact"/>
              <w:jc w:val="left"/>
              <w:rPr>
                <w:rFonts w:asciiTheme="majorEastAsia" w:hAnsiTheme="majorEastAsia" w:eastAsiaTheme="majorEastAsia"/>
              </w:rPr>
            </w:pPr>
          </w:p>
        </w:tc>
        <w:tc>
          <w:tcPr>
            <w:tcW w:w="737" w:type="dxa"/>
            <w:vAlign w:val="center"/>
          </w:tcPr>
          <w:p w14:paraId="50436A06">
            <w:pPr>
              <w:spacing w:line="300" w:lineRule="exact"/>
              <w:jc w:val="center"/>
              <w:rPr>
                <w:rFonts w:asciiTheme="majorEastAsia" w:hAnsiTheme="majorEastAsia" w:eastAsiaTheme="majorEastAsia"/>
              </w:rPr>
            </w:pPr>
          </w:p>
        </w:tc>
        <w:tc>
          <w:tcPr>
            <w:tcW w:w="737" w:type="dxa"/>
            <w:vAlign w:val="center"/>
          </w:tcPr>
          <w:p w14:paraId="71463758">
            <w:pPr>
              <w:spacing w:line="300" w:lineRule="exact"/>
              <w:jc w:val="center"/>
              <w:rPr>
                <w:rFonts w:asciiTheme="majorEastAsia" w:hAnsiTheme="majorEastAsia" w:eastAsiaTheme="majorEastAsia"/>
              </w:rPr>
            </w:pPr>
          </w:p>
        </w:tc>
        <w:tc>
          <w:tcPr>
            <w:tcW w:w="737" w:type="dxa"/>
            <w:vAlign w:val="center"/>
          </w:tcPr>
          <w:p w14:paraId="4DBAD82F">
            <w:pPr>
              <w:spacing w:line="300" w:lineRule="exact"/>
              <w:jc w:val="center"/>
              <w:rPr>
                <w:rFonts w:asciiTheme="majorEastAsia" w:hAnsiTheme="majorEastAsia" w:eastAsiaTheme="majorEastAsia"/>
              </w:rPr>
            </w:pPr>
          </w:p>
        </w:tc>
        <w:tc>
          <w:tcPr>
            <w:tcW w:w="737" w:type="dxa"/>
            <w:vAlign w:val="center"/>
          </w:tcPr>
          <w:p w14:paraId="6857285C">
            <w:pPr>
              <w:spacing w:line="300" w:lineRule="exact"/>
              <w:jc w:val="center"/>
              <w:rPr>
                <w:rFonts w:asciiTheme="majorEastAsia" w:hAnsiTheme="majorEastAsia" w:eastAsiaTheme="majorEastAsia"/>
              </w:rPr>
            </w:pPr>
          </w:p>
        </w:tc>
      </w:tr>
      <w:tr w14:paraId="410D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6006F77">
            <w:pPr>
              <w:spacing w:line="300" w:lineRule="exact"/>
              <w:jc w:val="left"/>
              <w:rPr>
                <w:rFonts w:asciiTheme="majorEastAsia" w:hAnsiTheme="majorEastAsia" w:eastAsiaTheme="majorEastAsia"/>
                <w:b/>
              </w:rPr>
            </w:pPr>
            <w:r>
              <w:rPr>
                <w:rFonts w:hint="eastAsia" w:asciiTheme="majorEastAsia" w:hAnsiTheme="majorEastAsia" w:eastAsiaTheme="majorEastAsia"/>
                <w:b/>
              </w:rPr>
              <w:t>十九、财政收入管理</w:t>
            </w:r>
          </w:p>
        </w:tc>
        <w:tc>
          <w:tcPr>
            <w:tcW w:w="1276" w:type="dxa"/>
            <w:vAlign w:val="center"/>
          </w:tcPr>
          <w:p w14:paraId="0706959D">
            <w:pPr>
              <w:spacing w:line="300" w:lineRule="exact"/>
              <w:jc w:val="left"/>
              <w:rPr>
                <w:rFonts w:asciiTheme="majorEastAsia" w:hAnsiTheme="majorEastAsia" w:eastAsiaTheme="majorEastAsia"/>
              </w:rPr>
            </w:pPr>
          </w:p>
        </w:tc>
        <w:tc>
          <w:tcPr>
            <w:tcW w:w="2976" w:type="dxa"/>
            <w:vAlign w:val="center"/>
          </w:tcPr>
          <w:p w14:paraId="23E9A2EA">
            <w:pPr>
              <w:spacing w:line="300" w:lineRule="exact"/>
              <w:jc w:val="left"/>
              <w:rPr>
                <w:rFonts w:asciiTheme="majorEastAsia" w:hAnsiTheme="majorEastAsia" w:eastAsiaTheme="majorEastAsia"/>
              </w:rPr>
            </w:pPr>
            <w:r>
              <w:rPr>
                <w:rFonts w:hint="eastAsia" w:asciiTheme="majorEastAsia" w:hAnsiTheme="majorEastAsia" w:eastAsiaTheme="majorEastAsia"/>
              </w:rPr>
              <w:t>深化税收制度改革，规范税收优惠政策，监督检查税政政策执行情况。确保及时，足额入库。</w:t>
            </w:r>
          </w:p>
        </w:tc>
        <w:tc>
          <w:tcPr>
            <w:tcW w:w="2976" w:type="dxa"/>
            <w:vAlign w:val="center"/>
          </w:tcPr>
          <w:p w14:paraId="66E5BCA1">
            <w:pPr>
              <w:spacing w:line="300" w:lineRule="exact"/>
              <w:jc w:val="left"/>
              <w:rPr>
                <w:rFonts w:asciiTheme="majorEastAsia" w:hAnsiTheme="majorEastAsia" w:eastAsiaTheme="majorEastAsia"/>
              </w:rPr>
            </w:pPr>
            <w:r>
              <w:rPr>
                <w:rFonts w:hint="eastAsia" w:asciiTheme="majorEastAsia" w:hAnsiTheme="majorEastAsia" w:eastAsiaTheme="majorEastAsia"/>
              </w:rPr>
              <w:t>确保税收收入及时、足额入库</w:t>
            </w:r>
          </w:p>
        </w:tc>
        <w:tc>
          <w:tcPr>
            <w:tcW w:w="1417" w:type="dxa"/>
            <w:vAlign w:val="center"/>
          </w:tcPr>
          <w:p w14:paraId="17DE86E9">
            <w:pPr>
              <w:spacing w:line="300" w:lineRule="exact"/>
              <w:jc w:val="left"/>
              <w:rPr>
                <w:rFonts w:asciiTheme="majorEastAsia" w:hAnsiTheme="majorEastAsia" w:eastAsiaTheme="majorEastAsia"/>
              </w:rPr>
            </w:pPr>
          </w:p>
        </w:tc>
        <w:tc>
          <w:tcPr>
            <w:tcW w:w="737" w:type="dxa"/>
            <w:vAlign w:val="center"/>
          </w:tcPr>
          <w:p w14:paraId="7DEB1613">
            <w:pPr>
              <w:spacing w:line="300" w:lineRule="exact"/>
              <w:jc w:val="center"/>
              <w:rPr>
                <w:rFonts w:asciiTheme="majorEastAsia" w:hAnsiTheme="majorEastAsia" w:eastAsiaTheme="majorEastAsia"/>
              </w:rPr>
            </w:pPr>
          </w:p>
        </w:tc>
        <w:tc>
          <w:tcPr>
            <w:tcW w:w="737" w:type="dxa"/>
            <w:vAlign w:val="center"/>
          </w:tcPr>
          <w:p w14:paraId="0D84606D">
            <w:pPr>
              <w:spacing w:line="300" w:lineRule="exact"/>
              <w:jc w:val="center"/>
              <w:rPr>
                <w:rFonts w:asciiTheme="majorEastAsia" w:hAnsiTheme="majorEastAsia" w:eastAsiaTheme="majorEastAsia"/>
              </w:rPr>
            </w:pPr>
          </w:p>
        </w:tc>
        <w:tc>
          <w:tcPr>
            <w:tcW w:w="737" w:type="dxa"/>
            <w:vAlign w:val="center"/>
          </w:tcPr>
          <w:p w14:paraId="73F4CD5B">
            <w:pPr>
              <w:spacing w:line="300" w:lineRule="exact"/>
              <w:jc w:val="center"/>
              <w:rPr>
                <w:rFonts w:asciiTheme="majorEastAsia" w:hAnsiTheme="majorEastAsia" w:eastAsiaTheme="majorEastAsia"/>
              </w:rPr>
            </w:pPr>
          </w:p>
        </w:tc>
        <w:tc>
          <w:tcPr>
            <w:tcW w:w="737" w:type="dxa"/>
            <w:vAlign w:val="center"/>
          </w:tcPr>
          <w:p w14:paraId="6F61B522">
            <w:pPr>
              <w:spacing w:line="300" w:lineRule="exact"/>
              <w:jc w:val="center"/>
              <w:rPr>
                <w:rFonts w:asciiTheme="majorEastAsia" w:hAnsiTheme="majorEastAsia" w:eastAsiaTheme="majorEastAsia"/>
              </w:rPr>
            </w:pPr>
          </w:p>
        </w:tc>
      </w:tr>
      <w:tr w14:paraId="1EECE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F1957D5">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、财政收入征收管理</w:t>
            </w:r>
          </w:p>
        </w:tc>
        <w:tc>
          <w:tcPr>
            <w:tcW w:w="1276" w:type="dxa"/>
            <w:vAlign w:val="center"/>
          </w:tcPr>
          <w:p w14:paraId="5D1B66DC">
            <w:pPr>
              <w:spacing w:line="300" w:lineRule="exact"/>
              <w:jc w:val="left"/>
              <w:rPr>
                <w:rFonts w:asciiTheme="majorEastAsia" w:hAnsiTheme="majorEastAsia" w:eastAsiaTheme="majorEastAsia"/>
              </w:rPr>
            </w:pPr>
          </w:p>
        </w:tc>
        <w:tc>
          <w:tcPr>
            <w:tcW w:w="2976" w:type="dxa"/>
            <w:vAlign w:val="center"/>
          </w:tcPr>
          <w:p w14:paraId="63B0ADD6">
            <w:pPr>
              <w:spacing w:line="300" w:lineRule="exact"/>
              <w:jc w:val="left"/>
              <w:rPr>
                <w:rFonts w:asciiTheme="majorEastAsia" w:hAnsiTheme="majorEastAsia" w:eastAsiaTheme="majorEastAsia"/>
              </w:rPr>
            </w:pPr>
            <w:r>
              <w:rPr>
                <w:rFonts w:hint="eastAsia" w:asciiTheme="majorEastAsia" w:hAnsiTheme="majorEastAsia" w:eastAsiaTheme="majorEastAsia"/>
              </w:rPr>
              <w:t>贯彻国家税收政策，负责制订财政和预算收入计划，管理和监督各项财政收入；管理财政票据。</w:t>
            </w:r>
          </w:p>
        </w:tc>
        <w:tc>
          <w:tcPr>
            <w:tcW w:w="2976" w:type="dxa"/>
            <w:vAlign w:val="center"/>
          </w:tcPr>
          <w:p w14:paraId="254470DB">
            <w:pPr>
              <w:spacing w:line="300" w:lineRule="exact"/>
              <w:jc w:val="left"/>
              <w:rPr>
                <w:rFonts w:asciiTheme="majorEastAsia" w:hAnsiTheme="majorEastAsia" w:eastAsiaTheme="majorEastAsia"/>
              </w:rPr>
            </w:pPr>
          </w:p>
        </w:tc>
        <w:tc>
          <w:tcPr>
            <w:tcW w:w="1417" w:type="dxa"/>
            <w:vAlign w:val="center"/>
          </w:tcPr>
          <w:p w14:paraId="4D3F424C">
            <w:pPr>
              <w:spacing w:line="300" w:lineRule="exact"/>
              <w:jc w:val="left"/>
              <w:rPr>
                <w:rFonts w:asciiTheme="majorEastAsia" w:hAnsiTheme="majorEastAsia" w:eastAsiaTheme="majorEastAsia"/>
              </w:rPr>
            </w:pPr>
          </w:p>
        </w:tc>
        <w:tc>
          <w:tcPr>
            <w:tcW w:w="737" w:type="dxa"/>
            <w:vAlign w:val="center"/>
          </w:tcPr>
          <w:p w14:paraId="0638A5E6">
            <w:pPr>
              <w:spacing w:line="300" w:lineRule="exact"/>
              <w:jc w:val="center"/>
              <w:rPr>
                <w:rFonts w:asciiTheme="majorEastAsia" w:hAnsiTheme="majorEastAsia" w:eastAsiaTheme="majorEastAsia"/>
              </w:rPr>
            </w:pPr>
          </w:p>
        </w:tc>
        <w:tc>
          <w:tcPr>
            <w:tcW w:w="737" w:type="dxa"/>
            <w:vAlign w:val="center"/>
          </w:tcPr>
          <w:p w14:paraId="6472CD2F">
            <w:pPr>
              <w:spacing w:line="300" w:lineRule="exact"/>
              <w:jc w:val="center"/>
              <w:rPr>
                <w:rFonts w:asciiTheme="majorEastAsia" w:hAnsiTheme="majorEastAsia" w:eastAsiaTheme="majorEastAsia"/>
              </w:rPr>
            </w:pPr>
          </w:p>
        </w:tc>
        <w:tc>
          <w:tcPr>
            <w:tcW w:w="737" w:type="dxa"/>
            <w:vAlign w:val="center"/>
          </w:tcPr>
          <w:p w14:paraId="7E377AAC">
            <w:pPr>
              <w:spacing w:line="300" w:lineRule="exact"/>
              <w:jc w:val="center"/>
              <w:rPr>
                <w:rFonts w:asciiTheme="majorEastAsia" w:hAnsiTheme="majorEastAsia" w:eastAsiaTheme="majorEastAsia"/>
              </w:rPr>
            </w:pPr>
          </w:p>
        </w:tc>
        <w:tc>
          <w:tcPr>
            <w:tcW w:w="737" w:type="dxa"/>
            <w:vAlign w:val="center"/>
          </w:tcPr>
          <w:p w14:paraId="50B36CE0">
            <w:pPr>
              <w:spacing w:line="300" w:lineRule="exact"/>
              <w:jc w:val="center"/>
              <w:rPr>
                <w:rFonts w:asciiTheme="majorEastAsia" w:hAnsiTheme="majorEastAsia" w:eastAsiaTheme="majorEastAsia"/>
              </w:rPr>
            </w:pPr>
          </w:p>
        </w:tc>
      </w:tr>
      <w:tr w14:paraId="33E6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00BBCE1">
            <w:pPr>
              <w:spacing w:line="300" w:lineRule="exact"/>
              <w:jc w:val="left"/>
              <w:rPr>
                <w:rFonts w:asciiTheme="majorEastAsia" w:hAnsiTheme="majorEastAsia" w:eastAsiaTheme="majorEastAsia"/>
                <w:b/>
              </w:rPr>
            </w:pPr>
            <w:r>
              <w:rPr>
                <w:rFonts w:hint="eastAsia" w:asciiTheme="majorEastAsia" w:hAnsiTheme="majorEastAsia" w:eastAsiaTheme="majorEastAsia"/>
                <w:b/>
              </w:rPr>
              <w:t>二十、预算管理</w:t>
            </w:r>
          </w:p>
        </w:tc>
        <w:tc>
          <w:tcPr>
            <w:tcW w:w="1276" w:type="dxa"/>
            <w:vAlign w:val="center"/>
          </w:tcPr>
          <w:p w14:paraId="1888908E">
            <w:pPr>
              <w:spacing w:line="300" w:lineRule="exact"/>
              <w:jc w:val="left"/>
              <w:rPr>
                <w:rFonts w:asciiTheme="majorEastAsia" w:hAnsiTheme="majorEastAsia" w:eastAsiaTheme="majorEastAsia"/>
              </w:rPr>
            </w:pPr>
          </w:p>
        </w:tc>
        <w:tc>
          <w:tcPr>
            <w:tcW w:w="2976" w:type="dxa"/>
            <w:vAlign w:val="center"/>
          </w:tcPr>
          <w:p w14:paraId="055EF4A1">
            <w:pPr>
              <w:spacing w:line="300" w:lineRule="exact"/>
              <w:jc w:val="left"/>
              <w:rPr>
                <w:rFonts w:asciiTheme="majorEastAsia" w:hAnsiTheme="majorEastAsia" w:eastAsiaTheme="majorEastAsia"/>
              </w:rPr>
            </w:pPr>
            <w:r>
              <w:rPr>
                <w:rFonts w:hint="eastAsia" w:asciiTheme="majorEastAsia" w:hAnsiTheme="majorEastAsia" w:eastAsiaTheme="majorEastAsia"/>
              </w:rPr>
              <w:t>研究制定完善的预算政策体系，提高预算管理的科学化水平。统筹园区财力，强化绩效管理，科学编制政府绩效预算。规范预算执行，合理组织财政各项支出，促进社会事业发展。推进预算公开，实施全面规范、公开透明的预算制度。</w:t>
            </w:r>
          </w:p>
        </w:tc>
        <w:tc>
          <w:tcPr>
            <w:tcW w:w="2976" w:type="dxa"/>
            <w:vAlign w:val="center"/>
          </w:tcPr>
          <w:p w14:paraId="2BCCE285">
            <w:pPr>
              <w:spacing w:line="300" w:lineRule="exact"/>
              <w:jc w:val="left"/>
              <w:rPr>
                <w:rFonts w:asciiTheme="majorEastAsia" w:hAnsiTheme="majorEastAsia" w:eastAsiaTheme="majorEastAsia"/>
              </w:rPr>
            </w:pPr>
            <w:r>
              <w:rPr>
                <w:rFonts w:hint="eastAsia" w:asciiTheme="majorEastAsia" w:hAnsiTheme="majorEastAsia" w:eastAsiaTheme="majorEastAsia"/>
              </w:rPr>
              <w:t>拟定预算政策和改革方案，并组织实施。分析预测宏观经济形势，参与制定各项宏观经济政策，起草财政预算、资金管理、财务会计管理的草案，制定有关规章制度并监督实施。</w:t>
            </w:r>
          </w:p>
        </w:tc>
        <w:tc>
          <w:tcPr>
            <w:tcW w:w="1417" w:type="dxa"/>
            <w:vAlign w:val="center"/>
          </w:tcPr>
          <w:p w14:paraId="0C10B9B1">
            <w:pPr>
              <w:spacing w:line="300" w:lineRule="exact"/>
              <w:jc w:val="left"/>
              <w:rPr>
                <w:rFonts w:asciiTheme="majorEastAsia" w:hAnsiTheme="majorEastAsia" w:eastAsiaTheme="majorEastAsia"/>
              </w:rPr>
            </w:pPr>
          </w:p>
        </w:tc>
        <w:tc>
          <w:tcPr>
            <w:tcW w:w="737" w:type="dxa"/>
            <w:vAlign w:val="center"/>
          </w:tcPr>
          <w:p w14:paraId="2B35F971">
            <w:pPr>
              <w:spacing w:line="300" w:lineRule="exact"/>
              <w:jc w:val="center"/>
              <w:rPr>
                <w:rFonts w:asciiTheme="majorEastAsia" w:hAnsiTheme="majorEastAsia" w:eastAsiaTheme="majorEastAsia"/>
              </w:rPr>
            </w:pPr>
          </w:p>
        </w:tc>
        <w:tc>
          <w:tcPr>
            <w:tcW w:w="737" w:type="dxa"/>
            <w:vAlign w:val="center"/>
          </w:tcPr>
          <w:p w14:paraId="4F02DE83">
            <w:pPr>
              <w:spacing w:line="300" w:lineRule="exact"/>
              <w:jc w:val="center"/>
              <w:rPr>
                <w:rFonts w:asciiTheme="majorEastAsia" w:hAnsiTheme="majorEastAsia" w:eastAsiaTheme="majorEastAsia"/>
              </w:rPr>
            </w:pPr>
          </w:p>
        </w:tc>
        <w:tc>
          <w:tcPr>
            <w:tcW w:w="737" w:type="dxa"/>
            <w:vAlign w:val="center"/>
          </w:tcPr>
          <w:p w14:paraId="2AB8D997">
            <w:pPr>
              <w:spacing w:line="300" w:lineRule="exact"/>
              <w:jc w:val="center"/>
              <w:rPr>
                <w:rFonts w:asciiTheme="majorEastAsia" w:hAnsiTheme="majorEastAsia" w:eastAsiaTheme="majorEastAsia"/>
              </w:rPr>
            </w:pPr>
          </w:p>
        </w:tc>
        <w:tc>
          <w:tcPr>
            <w:tcW w:w="737" w:type="dxa"/>
            <w:vAlign w:val="center"/>
          </w:tcPr>
          <w:p w14:paraId="087D0AC5">
            <w:pPr>
              <w:spacing w:line="300" w:lineRule="exact"/>
              <w:jc w:val="center"/>
              <w:rPr>
                <w:rFonts w:asciiTheme="majorEastAsia" w:hAnsiTheme="majorEastAsia" w:eastAsiaTheme="majorEastAsia"/>
              </w:rPr>
            </w:pPr>
          </w:p>
        </w:tc>
      </w:tr>
      <w:tr w14:paraId="725F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60EE1EA">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、预算编制及决算编制</w:t>
            </w:r>
          </w:p>
        </w:tc>
        <w:tc>
          <w:tcPr>
            <w:tcW w:w="1276" w:type="dxa"/>
            <w:vAlign w:val="center"/>
          </w:tcPr>
          <w:p w14:paraId="6639A409">
            <w:pPr>
              <w:spacing w:line="300" w:lineRule="exact"/>
              <w:jc w:val="left"/>
              <w:rPr>
                <w:rFonts w:asciiTheme="majorEastAsia" w:hAnsiTheme="majorEastAsia" w:eastAsiaTheme="majorEastAsia"/>
              </w:rPr>
            </w:pPr>
          </w:p>
        </w:tc>
        <w:tc>
          <w:tcPr>
            <w:tcW w:w="2976" w:type="dxa"/>
            <w:vAlign w:val="center"/>
          </w:tcPr>
          <w:p w14:paraId="0C40EE3D">
            <w:pPr>
              <w:spacing w:line="300" w:lineRule="exact"/>
              <w:jc w:val="left"/>
              <w:rPr>
                <w:rFonts w:asciiTheme="majorEastAsia" w:hAnsiTheme="majorEastAsia" w:eastAsiaTheme="majorEastAsia"/>
              </w:rPr>
            </w:pPr>
            <w:r>
              <w:rPr>
                <w:rFonts w:hint="eastAsia" w:asciiTheme="majorEastAsia" w:hAnsiTheme="majorEastAsia" w:eastAsiaTheme="majorEastAsia"/>
              </w:rPr>
              <w:t>市支出预算指标登记与核算，预算单位资金垫付、系统内划转等事项审批，预算资金审核拨付与监管；按旬、月汇总统计园区预算执行情况，提交分析报告；财政经济形势分析预测，提供预算执行信息及分析资料。编制本级财政总决算，提交并按程序审批报送财政总决算报告和部门决算报告</w:t>
            </w:r>
          </w:p>
        </w:tc>
        <w:tc>
          <w:tcPr>
            <w:tcW w:w="2976" w:type="dxa"/>
            <w:vAlign w:val="center"/>
          </w:tcPr>
          <w:p w14:paraId="52CA6A80">
            <w:pPr>
              <w:spacing w:line="300" w:lineRule="exact"/>
              <w:jc w:val="left"/>
              <w:rPr>
                <w:rFonts w:asciiTheme="majorEastAsia" w:hAnsiTheme="majorEastAsia" w:eastAsiaTheme="majorEastAsia"/>
              </w:rPr>
            </w:pPr>
          </w:p>
        </w:tc>
        <w:tc>
          <w:tcPr>
            <w:tcW w:w="1417" w:type="dxa"/>
            <w:vAlign w:val="center"/>
          </w:tcPr>
          <w:p w14:paraId="39078C19">
            <w:pPr>
              <w:spacing w:line="300" w:lineRule="exact"/>
              <w:jc w:val="left"/>
              <w:rPr>
                <w:rFonts w:asciiTheme="majorEastAsia" w:hAnsiTheme="majorEastAsia" w:eastAsiaTheme="majorEastAsia"/>
              </w:rPr>
            </w:pPr>
          </w:p>
        </w:tc>
        <w:tc>
          <w:tcPr>
            <w:tcW w:w="737" w:type="dxa"/>
            <w:vAlign w:val="center"/>
          </w:tcPr>
          <w:p w14:paraId="7A6762ED">
            <w:pPr>
              <w:spacing w:line="300" w:lineRule="exact"/>
              <w:jc w:val="center"/>
              <w:rPr>
                <w:rFonts w:asciiTheme="majorEastAsia" w:hAnsiTheme="majorEastAsia" w:eastAsiaTheme="majorEastAsia"/>
              </w:rPr>
            </w:pPr>
          </w:p>
        </w:tc>
        <w:tc>
          <w:tcPr>
            <w:tcW w:w="737" w:type="dxa"/>
            <w:vAlign w:val="center"/>
          </w:tcPr>
          <w:p w14:paraId="0E615EEC">
            <w:pPr>
              <w:spacing w:line="300" w:lineRule="exact"/>
              <w:jc w:val="center"/>
              <w:rPr>
                <w:rFonts w:asciiTheme="majorEastAsia" w:hAnsiTheme="majorEastAsia" w:eastAsiaTheme="majorEastAsia"/>
              </w:rPr>
            </w:pPr>
          </w:p>
        </w:tc>
        <w:tc>
          <w:tcPr>
            <w:tcW w:w="737" w:type="dxa"/>
            <w:vAlign w:val="center"/>
          </w:tcPr>
          <w:p w14:paraId="42E651D0">
            <w:pPr>
              <w:spacing w:line="300" w:lineRule="exact"/>
              <w:jc w:val="center"/>
              <w:rPr>
                <w:rFonts w:asciiTheme="majorEastAsia" w:hAnsiTheme="majorEastAsia" w:eastAsiaTheme="majorEastAsia"/>
              </w:rPr>
            </w:pPr>
          </w:p>
        </w:tc>
        <w:tc>
          <w:tcPr>
            <w:tcW w:w="737" w:type="dxa"/>
            <w:vAlign w:val="center"/>
          </w:tcPr>
          <w:p w14:paraId="7A67CEE8">
            <w:pPr>
              <w:spacing w:line="300" w:lineRule="exact"/>
              <w:jc w:val="center"/>
              <w:rPr>
                <w:rFonts w:asciiTheme="majorEastAsia" w:hAnsiTheme="majorEastAsia" w:eastAsiaTheme="majorEastAsia"/>
              </w:rPr>
            </w:pPr>
          </w:p>
        </w:tc>
      </w:tr>
      <w:tr w14:paraId="10C6D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EC9A94F">
            <w:pPr>
              <w:spacing w:line="300" w:lineRule="exact"/>
              <w:jc w:val="left"/>
              <w:rPr>
                <w:rFonts w:asciiTheme="majorEastAsia" w:hAnsiTheme="majorEastAsia" w:eastAsiaTheme="majorEastAsia"/>
                <w:b/>
              </w:rPr>
            </w:pPr>
            <w:r>
              <w:rPr>
                <w:rFonts w:hint="eastAsia" w:asciiTheme="majorEastAsia" w:hAnsiTheme="majorEastAsia" w:eastAsiaTheme="majorEastAsia"/>
                <w:b/>
              </w:rPr>
              <w:t>二十一、财政资源配置管理</w:t>
            </w:r>
          </w:p>
        </w:tc>
        <w:tc>
          <w:tcPr>
            <w:tcW w:w="1276" w:type="dxa"/>
            <w:vAlign w:val="center"/>
          </w:tcPr>
          <w:p w14:paraId="36D42225">
            <w:pPr>
              <w:spacing w:line="300" w:lineRule="exact"/>
              <w:jc w:val="left"/>
              <w:rPr>
                <w:rFonts w:asciiTheme="majorEastAsia" w:hAnsiTheme="majorEastAsia" w:eastAsiaTheme="majorEastAsia"/>
              </w:rPr>
            </w:pPr>
          </w:p>
        </w:tc>
        <w:tc>
          <w:tcPr>
            <w:tcW w:w="2976" w:type="dxa"/>
            <w:vAlign w:val="center"/>
          </w:tcPr>
          <w:p w14:paraId="70FBF4AA">
            <w:pPr>
              <w:spacing w:line="300" w:lineRule="exact"/>
              <w:jc w:val="left"/>
              <w:rPr>
                <w:rFonts w:asciiTheme="majorEastAsia" w:hAnsiTheme="majorEastAsia" w:eastAsiaTheme="majorEastAsia"/>
              </w:rPr>
            </w:pPr>
            <w:r>
              <w:rPr>
                <w:rFonts w:hint="eastAsia" w:asciiTheme="majorEastAsia" w:hAnsiTheme="majorEastAsia" w:eastAsiaTheme="majorEastAsia"/>
              </w:rPr>
              <w:t>通过对财政收支以及相应的财政税收政策，调整和引导现有社会经济资源的流向和流量，以达到资源的优化配置和充分利用，实现最大的经济效益和社会效益的功能。</w:t>
            </w:r>
          </w:p>
        </w:tc>
        <w:tc>
          <w:tcPr>
            <w:tcW w:w="2976" w:type="dxa"/>
            <w:vAlign w:val="center"/>
          </w:tcPr>
          <w:p w14:paraId="258E80B1">
            <w:pPr>
              <w:spacing w:line="300" w:lineRule="exact"/>
              <w:jc w:val="left"/>
              <w:rPr>
                <w:rFonts w:asciiTheme="majorEastAsia" w:hAnsiTheme="majorEastAsia" w:eastAsiaTheme="majorEastAsia"/>
              </w:rPr>
            </w:pPr>
            <w:r>
              <w:rPr>
                <w:rFonts w:hint="eastAsia" w:asciiTheme="majorEastAsia" w:hAnsiTheme="majorEastAsia" w:eastAsiaTheme="majorEastAsia"/>
              </w:rPr>
              <w:t>根据实际情况需要，按照相关法规政策对预算进行适时调整，确保全年预算平衡和社会事业发展需要。在做好财政资金执行分配的同时，加强财政资金绩效管理，提高其使用效率和效益。</w:t>
            </w:r>
          </w:p>
        </w:tc>
        <w:tc>
          <w:tcPr>
            <w:tcW w:w="1417" w:type="dxa"/>
            <w:vAlign w:val="center"/>
          </w:tcPr>
          <w:p w14:paraId="44C8EC17">
            <w:pPr>
              <w:spacing w:line="300" w:lineRule="exact"/>
              <w:jc w:val="left"/>
              <w:rPr>
                <w:rFonts w:asciiTheme="majorEastAsia" w:hAnsiTheme="majorEastAsia" w:eastAsiaTheme="majorEastAsia"/>
              </w:rPr>
            </w:pPr>
          </w:p>
        </w:tc>
        <w:tc>
          <w:tcPr>
            <w:tcW w:w="737" w:type="dxa"/>
            <w:vAlign w:val="center"/>
          </w:tcPr>
          <w:p w14:paraId="15CC3B27">
            <w:pPr>
              <w:spacing w:line="300" w:lineRule="exact"/>
              <w:jc w:val="center"/>
              <w:rPr>
                <w:rFonts w:asciiTheme="majorEastAsia" w:hAnsiTheme="majorEastAsia" w:eastAsiaTheme="majorEastAsia"/>
              </w:rPr>
            </w:pPr>
          </w:p>
        </w:tc>
        <w:tc>
          <w:tcPr>
            <w:tcW w:w="737" w:type="dxa"/>
            <w:vAlign w:val="center"/>
          </w:tcPr>
          <w:p w14:paraId="07780099">
            <w:pPr>
              <w:spacing w:line="300" w:lineRule="exact"/>
              <w:jc w:val="center"/>
              <w:rPr>
                <w:rFonts w:asciiTheme="majorEastAsia" w:hAnsiTheme="majorEastAsia" w:eastAsiaTheme="majorEastAsia"/>
              </w:rPr>
            </w:pPr>
          </w:p>
        </w:tc>
        <w:tc>
          <w:tcPr>
            <w:tcW w:w="737" w:type="dxa"/>
            <w:vAlign w:val="center"/>
          </w:tcPr>
          <w:p w14:paraId="4F1FC9E9">
            <w:pPr>
              <w:spacing w:line="300" w:lineRule="exact"/>
              <w:jc w:val="center"/>
              <w:rPr>
                <w:rFonts w:asciiTheme="majorEastAsia" w:hAnsiTheme="majorEastAsia" w:eastAsiaTheme="majorEastAsia"/>
              </w:rPr>
            </w:pPr>
          </w:p>
        </w:tc>
        <w:tc>
          <w:tcPr>
            <w:tcW w:w="737" w:type="dxa"/>
            <w:vAlign w:val="center"/>
          </w:tcPr>
          <w:p w14:paraId="7795F336">
            <w:pPr>
              <w:spacing w:line="300" w:lineRule="exact"/>
              <w:jc w:val="center"/>
              <w:rPr>
                <w:rFonts w:asciiTheme="majorEastAsia" w:hAnsiTheme="majorEastAsia" w:eastAsiaTheme="majorEastAsia"/>
              </w:rPr>
            </w:pPr>
          </w:p>
        </w:tc>
      </w:tr>
      <w:tr w14:paraId="35A6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BE956F7">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、财政资金安排与使用</w:t>
            </w:r>
          </w:p>
        </w:tc>
        <w:tc>
          <w:tcPr>
            <w:tcW w:w="1276" w:type="dxa"/>
            <w:vAlign w:val="center"/>
          </w:tcPr>
          <w:p w14:paraId="3966FECF">
            <w:pPr>
              <w:spacing w:line="300" w:lineRule="exact"/>
              <w:jc w:val="left"/>
              <w:rPr>
                <w:rFonts w:asciiTheme="majorEastAsia" w:hAnsiTheme="majorEastAsia" w:eastAsiaTheme="majorEastAsia"/>
              </w:rPr>
            </w:pPr>
          </w:p>
        </w:tc>
        <w:tc>
          <w:tcPr>
            <w:tcW w:w="2976" w:type="dxa"/>
            <w:vAlign w:val="center"/>
          </w:tcPr>
          <w:p w14:paraId="367670DC">
            <w:pPr>
              <w:spacing w:line="300" w:lineRule="exact"/>
              <w:jc w:val="left"/>
              <w:rPr>
                <w:rFonts w:asciiTheme="majorEastAsia" w:hAnsiTheme="majorEastAsia" w:eastAsiaTheme="majorEastAsia"/>
              </w:rPr>
            </w:pPr>
            <w:r>
              <w:rPr>
                <w:rFonts w:hint="eastAsia" w:asciiTheme="majorEastAsia" w:hAnsiTheme="majorEastAsia" w:eastAsiaTheme="majorEastAsia"/>
              </w:rPr>
              <w:t>按照法定程序审查和批准的财政预算，通过规范的预算执行程序，落实各项财政收入，依法分配各项预算支出。随时监控财政收支预算的执行过程，</w:t>
            </w:r>
          </w:p>
        </w:tc>
        <w:tc>
          <w:tcPr>
            <w:tcW w:w="2976" w:type="dxa"/>
            <w:vAlign w:val="center"/>
          </w:tcPr>
          <w:p w14:paraId="68B2D867">
            <w:pPr>
              <w:spacing w:line="300" w:lineRule="exact"/>
              <w:jc w:val="left"/>
              <w:rPr>
                <w:rFonts w:asciiTheme="majorEastAsia" w:hAnsiTheme="majorEastAsia" w:eastAsiaTheme="majorEastAsia"/>
              </w:rPr>
            </w:pPr>
          </w:p>
        </w:tc>
        <w:tc>
          <w:tcPr>
            <w:tcW w:w="1417" w:type="dxa"/>
            <w:vAlign w:val="center"/>
          </w:tcPr>
          <w:p w14:paraId="3837957E">
            <w:pPr>
              <w:spacing w:line="300" w:lineRule="exact"/>
              <w:jc w:val="left"/>
              <w:rPr>
                <w:rFonts w:asciiTheme="majorEastAsia" w:hAnsiTheme="majorEastAsia" w:eastAsiaTheme="majorEastAsia"/>
              </w:rPr>
            </w:pPr>
          </w:p>
        </w:tc>
        <w:tc>
          <w:tcPr>
            <w:tcW w:w="737" w:type="dxa"/>
            <w:vAlign w:val="center"/>
          </w:tcPr>
          <w:p w14:paraId="7F46360C">
            <w:pPr>
              <w:spacing w:line="300" w:lineRule="exact"/>
              <w:jc w:val="center"/>
              <w:rPr>
                <w:rFonts w:asciiTheme="majorEastAsia" w:hAnsiTheme="majorEastAsia" w:eastAsiaTheme="majorEastAsia"/>
              </w:rPr>
            </w:pPr>
          </w:p>
        </w:tc>
        <w:tc>
          <w:tcPr>
            <w:tcW w:w="737" w:type="dxa"/>
            <w:vAlign w:val="center"/>
          </w:tcPr>
          <w:p w14:paraId="248F104B">
            <w:pPr>
              <w:spacing w:line="300" w:lineRule="exact"/>
              <w:jc w:val="center"/>
              <w:rPr>
                <w:rFonts w:asciiTheme="majorEastAsia" w:hAnsiTheme="majorEastAsia" w:eastAsiaTheme="majorEastAsia"/>
              </w:rPr>
            </w:pPr>
          </w:p>
        </w:tc>
        <w:tc>
          <w:tcPr>
            <w:tcW w:w="737" w:type="dxa"/>
            <w:vAlign w:val="center"/>
          </w:tcPr>
          <w:p w14:paraId="6D390619">
            <w:pPr>
              <w:spacing w:line="300" w:lineRule="exact"/>
              <w:jc w:val="center"/>
              <w:rPr>
                <w:rFonts w:asciiTheme="majorEastAsia" w:hAnsiTheme="majorEastAsia" w:eastAsiaTheme="majorEastAsia"/>
              </w:rPr>
            </w:pPr>
          </w:p>
        </w:tc>
        <w:tc>
          <w:tcPr>
            <w:tcW w:w="737" w:type="dxa"/>
            <w:vAlign w:val="center"/>
          </w:tcPr>
          <w:p w14:paraId="2D3817B0">
            <w:pPr>
              <w:spacing w:line="300" w:lineRule="exact"/>
              <w:jc w:val="center"/>
              <w:rPr>
                <w:rFonts w:asciiTheme="majorEastAsia" w:hAnsiTheme="majorEastAsia" w:eastAsiaTheme="majorEastAsia"/>
              </w:rPr>
            </w:pPr>
          </w:p>
        </w:tc>
      </w:tr>
      <w:tr w14:paraId="603D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9F1FC9">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2</w:t>
            </w:r>
            <w:r>
              <w:rPr>
                <w:rFonts w:hint="eastAsia" w:asciiTheme="majorEastAsia" w:hAnsiTheme="majorEastAsia" w:eastAsiaTheme="majorEastAsia"/>
                <w:b/>
              </w:rPr>
              <w:t>、综合事务管理</w:t>
            </w:r>
          </w:p>
        </w:tc>
        <w:tc>
          <w:tcPr>
            <w:tcW w:w="1276" w:type="dxa"/>
            <w:vAlign w:val="center"/>
          </w:tcPr>
          <w:p w14:paraId="19E9C914">
            <w:pPr>
              <w:spacing w:line="300" w:lineRule="exact"/>
              <w:jc w:val="left"/>
              <w:rPr>
                <w:rFonts w:asciiTheme="majorEastAsia" w:hAnsiTheme="majorEastAsia" w:eastAsiaTheme="majorEastAsia"/>
              </w:rPr>
            </w:pPr>
          </w:p>
        </w:tc>
        <w:tc>
          <w:tcPr>
            <w:tcW w:w="2976" w:type="dxa"/>
            <w:vAlign w:val="center"/>
          </w:tcPr>
          <w:p w14:paraId="266A3FBD">
            <w:pPr>
              <w:spacing w:line="300" w:lineRule="exact"/>
              <w:jc w:val="left"/>
              <w:rPr>
                <w:rFonts w:asciiTheme="majorEastAsia" w:hAnsiTheme="majorEastAsia" w:eastAsiaTheme="majorEastAsia"/>
              </w:rPr>
            </w:pPr>
            <w:r>
              <w:rPr>
                <w:rFonts w:hint="eastAsia" w:asciiTheme="majorEastAsia" w:hAnsiTheme="majorEastAsia" w:eastAsiaTheme="majorEastAsia"/>
              </w:rPr>
              <w:t>机关财务、后勤服务；领导交办的其他工作。</w:t>
            </w:r>
          </w:p>
        </w:tc>
        <w:tc>
          <w:tcPr>
            <w:tcW w:w="2976" w:type="dxa"/>
            <w:vAlign w:val="center"/>
          </w:tcPr>
          <w:p w14:paraId="2F00E78E">
            <w:pPr>
              <w:spacing w:line="300" w:lineRule="exact"/>
              <w:jc w:val="left"/>
              <w:rPr>
                <w:rFonts w:asciiTheme="majorEastAsia" w:hAnsiTheme="majorEastAsia" w:eastAsiaTheme="majorEastAsia"/>
              </w:rPr>
            </w:pPr>
          </w:p>
        </w:tc>
        <w:tc>
          <w:tcPr>
            <w:tcW w:w="1417" w:type="dxa"/>
            <w:vAlign w:val="center"/>
          </w:tcPr>
          <w:p w14:paraId="2DCAE547">
            <w:pPr>
              <w:spacing w:line="300" w:lineRule="exact"/>
              <w:jc w:val="left"/>
              <w:rPr>
                <w:rFonts w:asciiTheme="majorEastAsia" w:hAnsiTheme="majorEastAsia" w:eastAsiaTheme="majorEastAsia"/>
              </w:rPr>
            </w:pPr>
          </w:p>
        </w:tc>
        <w:tc>
          <w:tcPr>
            <w:tcW w:w="737" w:type="dxa"/>
            <w:vAlign w:val="center"/>
          </w:tcPr>
          <w:p w14:paraId="00F89657">
            <w:pPr>
              <w:spacing w:line="300" w:lineRule="exact"/>
              <w:jc w:val="center"/>
              <w:rPr>
                <w:rFonts w:asciiTheme="majorEastAsia" w:hAnsiTheme="majorEastAsia" w:eastAsiaTheme="majorEastAsia"/>
              </w:rPr>
            </w:pPr>
          </w:p>
        </w:tc>
        <w:tc>
          <w:tcPr>
            <w:tcW w:w="737" w:type="dxa"/>
            <w:vAlign w:val="center"/>
          </w:tcPr>
          <w:p w14:paraId="4987760D">
            <w:pPr>
              <w:spacing w:line="300" w:lineRule="exact"/>
              <w:jc w:val="center"/>
              <w:rPr>
                <w:rFonts w:asciiTheme="majorEastAsia" w:hAnsiTheme="majorEastAsia" w:eastAsiaTheme="majorEastAsia"/>
              </w:rPr>
            </w:pPr>
          </w:p>
        </w:tc>
        <w:tc>
          <w:tcPr>
            <w:tcW w:w="737" w:type="dxa"/>
            <w:vAlign w:val="center"/>
          </w:tcPr>
          <w:p w14:paraId="14BD0490">
            <w:pPr>
              <w:spacing w:line="300" w:lineRule="exact"/>
              <w:jc w:val="center"/>
              <w:rPr>
                <w:rFonts w:asciiTheme="majorEastAsia" w:hAnsiTheme="majorEastAsia" w:eastAsiaTheme="majorEastAsia"/>
              </w:rPr>
            </w:pPr>
          </w:p>
        </w:tc>
        <w:tc>
          <w:tcPr>
            <w:tcW w:w="737" w:type="dxa"/>
            <w:vAlign w:val="center"/>
          </w:tcPr>
          <w:p w14:paraId="4149D6F2">
            <w:pPr>
              <w:spacing w:line="300" w:lineRule="exact"/>
              <w:jc w:val="center"/>
              <w:rPr>
                <w:rFonts w:asciiTheme="majorEastAsia" w:hAnsiTheme="majorEastAsia" w:eastAsiaTheme="majorEastAsia"/>
              </w:rPr>
            </w:pPr>
          </w:p>
        </w:tc>
      </w:tr>
      <w:tr w14:paraId="0B4A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E1C3EC1">
            <w:pPr>
              <w:spacing w:line="300" w:lineRule="exact"/>
              <w:jc w:val="left"/>
              <w:rPr>
                <w:rFonts w:asciiTheme="majorEastAsia" w:hAnsiTheme="majorEastAsia" w:eastAsiaTheme="majorEastAsia"/>
                <w:b/>
              </w:rPr>
            </w:pPr>
            <w:r>
              <w:rPr>
                <w:rFonts w:hint="eastAsia" w:asciiTheme="majorEastAsia" w:hAnsiTheme="majorEastAsia" w:eastAsiaTheme="majorEastAsia"/>
                <w:b/>
              </w:rPr>
              <w:t>二十二、人大监督</w:t>
            </w:r>
          </w:p>
        </w:tc>
        <w:tc>
          <w:tcPr>
            <w:tcW w:w="1276" w:type="dxa"/>
            <w:vAlign w:val="center"/>
          </w:tcPr>
          <w:p w14:paraId="03AF92C9">
            <w:pPr>
              <w:spacing w:line="300" w:lineRule="exact"/>
              <w:jc w:val="left"/>
              <w:rPr>
                <w:rFonts w:asciiTheme="majorEastAsia" w:hAnsiTheme="majorEastAsia" w:eastAsiaTheme="majorEastAsia"/>
              </w:rPr>
            </w:pPr>
          </w:p>
        </w:tc>
        <w:tc>
          <w:tcPr>
            <w:tcW w:w="2976" w:type="dxa"/>
            <w:vAlign w:val="center"/>
          </w:tcPr>
          <w:p w14:paraId="1104D0DA">
            <w:pPr>
              <w:spacing w:line="300" w:lineRule="exact"/>
              <w:jc w:val="left"/>
              <w:rPr>
                <w:rFonts w:asciiTheme="majorEastAsia" w:hAnsiTheme="majorEastAsia" w:eastAsiaTheme="majorEastAsia"/>
              </w:rPr>
            </w:pPr>
            <w:r>
              <w:rPr>
                <w:rFonts w:hint="eastAsia" w:asciiTheme="majorEastAsia" w:hAnsiTheme="majorEastAsia" w:eastAsiaTheme="majorEastAsia"/>
              </w:rPr>
              <w:t>进行执法检查；围绕政府工作报告内容开展调查研究，开展专题询问和工作评议；对</w:t>
            </w:r>
            <w:r>
              <w:rPr>
                <w:rFonts w:asciiTheme="majorEastAsia" w:hAnsiTheme="majorEastAsia" w:eastAsiaTheme="majorEastAsia"/>
              </w:rPr>
              <w:t>“</w:t>
            </w:r>
            <w:r>
              <w:rPr>
                <w:rFonts w:hint="eastAsia" w:asciiTheme="majorEastAsia" w:hAnsiTheme="majorEastAsia" w:eastAsiaTheme="majorEastAsia"/>
              </w:rPr>
              <w:t>政府</w:t>
            </w:r>
            <w:r>
              <w:rPr>
                <w:rFonts w:asciiTheme="majorEastAsia" w:hAnsiTheme="majorEastAsia" w:eastAsiaTheme="majorEastAsia"/>
              </w:rPr>
              <w:t>”</w:t>
            </w:r>
            <w:r>
              <w:rPr>
                <w:rFonts w:hint="eastAsia" w:asciiTheme="majorEastAsia" w:hAnsiTheme="majorEastAsia" w:eastAsiaTheme="majorEastAsia"/>
              </w:rPr>
              <w:t>进行监督。</w:t>
            </w:r>
          </w:p>
        </w:tc>
        <w:tc>
          <w:tcPr>
            <w:tcW w:w="2976" w:type="dxa"/>
            <w:vAlign w:val="center"/>
          </w:tcPr>
          <w:p w14:paraId="53DB8A7F">
            <w:pPr>
              <w:spacing w:line="300" w:lineRule="exact"/>
              <w:jc w:val="left"/>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、监督宪法和法律在我镇行政区域内正确实施。</w:t>
            </w:r>
            <w:r>
              <w:rPr>
                <w:rFonts w:asciiTheme="majorEastAsia" w:hAnsiTheme="majorEastAsia" w:eastAsiaTheme="majorEastAsia"/>
              </w:rPr>
              <w:t>2</w:t>
            </w:r>
            <w:r>
              <w:rPr>
                <w:rFonts w:hint="eastAsia" w:asciiTheme="majorEastAsia" w:hAnsiTheme="majorEastAsia" w:eastAsiaTheme="majorEastAsia"/>
              </w:rPr>
              <w:t>、监督政府依法开展工作。</w:t>
            </w:r>
            <w:r>
              <w:rPr>
                <w:rFonts w:asciiTheme="majorEastAsia" w:hAnsiTheme="majorEastAsia" w:eastAsiaTheme="majorEastAsia"/>
              </w:rPr>
              <w:t>3</w:t>
            </w:r>
            <w:r>
              <w:rPr>
                <w:rFonts w:hint="eastAsia" w:asciiTheme="majorEastAsia" w:hAnsiTheme="majorEastAsia" w:eastAsiaTheme="majorEastAsia"/>
              </w:rPr>
              <w:t>、监督镇本级预算按照镇人代会通过的预算有效实施。</w:t>
            </w:r>
            <w:r>
              <w:rPr>
                <w:rFonts w:asciiTheme="majorEastAsia" w:hAnsiTheme="majorEastAsia" w:eastAsiaTheme="majorEastAsia"/>
              </w:rPr>
              <w:t>4</w:t>
            </w:r>
            <w:r>
              <w:rPr>
                <w:rFonts w:hint="eastAsia" w:asciiTheme="majorEastAsia" w:hAnsiTheme="majorEastAsia" w:eastAsiaTheme="majorEastAsia"/>
              </w:rPr>
              <w:t>、监督经济和社会发展计划有效实施。</w:t>
            </w:r>
          </w:p>
        </w:tc>
        <w:tc>
          <w:tcPr>
            <w:tcW w:w="1417" w:type="dxa"/>
            <w:vAlign w:val="center"/>
          </w:tcPr>
          <w:p w14:paraId="26A92C83">
            <w:pPr>
              <w:spacing w:line="300" w:lineRule="exact"/>
              <w:jc w:val="left"/>
              <w:rPr>
                <w:rFonts w:asciiTheme="majorEastAsia" w:hAnsiTheme="majorEastAsia" w:eastAsiaTheme="majorEastAsia"/>
              </w:rPr>
            </w:pPr>
          </w:p>
        </w:tc>
        <w:tc>
          <w:tcPr>
            <w:tcW w:w="737" w:type="dxa"/>
            <w:vAlign w:val="center"/>
          </w:tcPr>
          <w:p w14:paraId="0EEF9486">
            <w:pPr>
              <w:spacing w:line="300" w:lineRule="exact"/>
              <w:jc w:val="center"/>
              <w:rPr>
                <w:rFonts w:asciiTheme="majorEastAsia" w:hAnsiTheme="majorEastAsia" w:eastAsiaTheme="majorEastAsia"/>
              </w:rPr>
            </w:pPr>
          </w:p>
        </w:tc>
        <w:tc>
          <w:tcPr>
            <w:tcW w:w="737" w:type="dxa"/>
            <w:vAlign w:val="center"/>
          </w:tcPr>
          <w:p w14:paraId="38F05F46">
            <w:pPr>
              <w:spacing w:line="300" w:lineRule="exact"/>
              <w:jc w:val="center"/>
              <w:rPr>
                <w:rFonts w:asciiTheme="majorEastAsia" w:hAnsiTheme="majorEastAsia" w:eastAsiaTheme="majorEastAsia"/>
              </w:rPr>
            </w:pPr>
          </w:p>
        </w:tc>
        <w:tc>
          <w:tcPr>
            <w:tcW w:w="737" w:type="dxa"/>
            <w:vAlign w:val="center"/>
          </w:tcPr>
          <w:p w14:paraId="6976EF0C">
            <w:pPr>
              <w:spacing w:line="300" w:lineRule="exact"/>
              <w:jc w:val="center"/>
              <w:rPr>
                <w:rFonts w:asciiTheme="majorEastAsia" w:hAnsiTheme="majorEastAsia" w:eastAsiaTheme="majorEastAsia"/>
              </w:rPr>
            </w:pPr>
          </w:p>
        </w:tc>
        <w:tc>
          <w:tcPr>
            <w:tcW w:w="737" w:type="dxa"/>
            <w:vAlign w:val="center"/>
          </w:tcPr>
          <w:p w14:paraId="716484DD">
            <w:pPr>
              <w:spacing w:line="300" w:lineRule="exact"/>
              <w:jc w:val="center"/>
              <w:rPr>
                <w:rFonts w:asciiTheme="majorEastAsia" w:hAnsiTheme="majorEastAsia" w:eastAsiaTheme="majorEastAsia"/>
              </w:rPr>
            </w:pPr>
          </w:p>
        </w:tc>
      </w:tr>
      <w:tr w14:paraId="3D483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2889FEE">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、专门委员会及人大代表活动</w:t>
            </w:r>
          </w:p>
        </w:tc>
        <w:tc>
          <w:tcPr>
            <w:tcW w:w="1276" w:type="dxa"/>
            <w:vAlign w:val="center"/>
          </w:tcPr>
          <w:p w14:paraId="4C773A82">
            <w:pPr>
              <w:spacing w:line="300" w:lineRule="exact"/>
              <w:jc w:val="left"/>
              <w:rPr>
                <w:rFonts w:asciiTheme="majorEastAsia" w:hAnsiTheme="majorEastAsia" w:eastAsiaTheme="majorEastAsia"/>
              </w:rPr>
            </w:pPr>
          </w:p>
        </w:tc>
        <w:tc>
          <w:tcPr>
            <w:tcW w:w="2976" w:type="dxa"/>
            <w:vAlign w:val="center"/>
          </w:tcPr>
          <w:p w14:paraId="5CF7B7D6">
            <w:pPr>
              <w:spacing w:line="300" w:lineRule="exact"/>
              <w:jc w:val="left"/>
              <w:rPr>
                <w:rFonts w:asciiTheme="majorEastAsia" w:hAnsiTheme="majorEastAsia" w:eastAsiaTheme="majorEastAsia"/>
              </w:rPr>
            </w:pPr>
            <w:r>
              <w:rPr>
                <w:rFonts w:hint="eastAsia" w:asciiTheme="majorEastAsia" w:hAnsiTheme="majorEastAsia" w:eastAsiaTheme="majorEastAsia"/>
              </w:rPr>
              <w:t>组织专门委员会委员对法律实施情况进行检查；组织镇人大委员及镇人大代表进行执法检查和集中视察；开展代表建议督办；组织对委员及代表培训。</w:t>
            </w:r>
          </w:p>
        </w:tc>
        <w:tc>
          <w:tcPr>
            <w:tcW w:w="2976" w:type="dxa"/>
            <w:vAlign w:val="center"/>
          </w:tcPr>
          <w:p w14:paraId="36750E03">
            <w:pPr>
              <w:spacing w:line="300" w:lineRule="exact"/>
              <w:jc w:val="left"/>
              <w:rPr>
                <w:rFonts w:asciiTheme="majorEastAsia" w:hAnsiTheme="majorEastAsia" w:eastAsiaTheme="majorEastAsia"/>
              </w:rPr>
            </w:pPr>
          </w:p>
        </w:tc>
        <w:tc>
          <w:tcPr>
            <w:tcW w:w="1417" w:type="dxa"/>
            <w:vAlign w:val="center"/>
          </w:tcPr>
          <w:p w14:paraId="59B53618">
            <w:pPr>
              <w:spacing w:line="300" w:lineRule="exact"/>
              <w:jc w:val="left"/>
              <w:rPr>
                <w:rFonts w:asciiTheme="majorEastAsia" w:hAnsiTheme="majorEastAsia" w:eastAsiaTheme="majorEastAsia"/>
              </w:rPr>
            </w:pPr>
          </w:p>
        </w:tc>
        <w:tc>
          <w:tcPr>
            <w:tcW w:w="737" w:type="dxa"/>
            <w:vAlign w:val="center"/>
          </w:tcPr>
          <w:p w14:paraId="43BEB587">
            <w:pPr>
              <w:spacing w:line="300" w:lineRule="exact"/>
              <w:jc w:val="center"/>
              <w:rPr>
                <w:rFonts w:asciiTheme="majorEastAsia" w:hAnsiTheme="majorEastAsia" w:eastAsiaTheme="majorEastAsia"/>
              </w:rPr>
            </w:pPr>
          </w:p>
        </w:tc>
        <w:tc>
          <w:tcPr>
            <w:tcW w:w="737" w:type="dxa"/>
            <w:vAlign w:val="center"/>
          </w:tcPr>
          <w:p w14:paraId="5C2A72C6">
            <w:pPr>
              <w:spacing w:line="300" w:lineRule="exact"/>
              <w:jc w:val="center"/>
              <w:rPr>
                <w:rFonts w:asciiTheme="majorEastAsia" w:hAnsiTheme="majorEastAsia" w:eastAsiaTheme="majorEastAsia"/>
              </w:rPr>
            </w:pPr>
          </w:p>
        </w:tc>
        <w:tc>
          <w:tcPr>
            <w:tcW w:w="737" w:type="dxa"/>
            <w:vAlign w:val="center"/>
          </w:tcPr>
          <w:p w14:paraId="3C64A737">
            <w:pPr>
              <w:spacing w:line="300" w:lineRule="exact"/>
              <w:jc w:val="center"/>
              <w:rPr>
                <w:rFonts w:asciiTheme="majorEastAsia" w:hAnsiTheme="majorEastAsia" w:eastAsiaTheme="majorEastAsia"/>
              </w:rPr>
            </w:pPr>
          </w:p>
        </w:tc>
        <w:tc>
          <w:tcPr>
            <w:tcW w:w="737" w:type="dxa"/>
            <w:vAlign w:val="center"/>
          </w:tcPr>
          <w:p w14:paraId="5F414CB2">
            <w:pPr>
              <w:spacing w:line="300" w:lineRule="exact"/>
              <w:jc w:val="center"/>
              <w:rPr>
                <w:rFonts w:asciiTheme="majorEastAsia" w:hAnsiTheme="majorEastAsia" w:eastAsiaTheme="majorEastAsia"/>
              </w:rPr>
            </w:pPr>
          </w:p>
        </w:tc>
      </w:tr>
      <w:tr w14:paraId="025ED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6901D56">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2</w:t>
            </w:r>
            <w:r>
              <w:rPr>
                <w:rFonts w:hint="eastAsia" w:asciiTheme="majorEastAsia" w:hAnsiTheme="majorEastAsia" w:eastAsiaTheme="majorEastAsia"/>
                <w:b/>
              </w:rPr>
              <w:t>、专门委员会、常委及人大代表活动</w:t>
            </w:r>
          </w:p>
        </w:tc>
        <w:tc>
          <w:tcPr>
            <w:tcW w:w="1276" w:type="dxa"/>
            <w:vAlign w:val="center"/>
          </w:tcPr>
          <w:p w14:paraId="13484027">
            <w:pPr>
              <w:spacing w:line="300" w:lineRule="exact"/>
              <w:jc w:val="left"/>
              <w:rPr>
                <w:rFonts w:asciiTheme="majorEastAsia" w:hAnsiTheme="majorEastAsia" w:eastAsiaTheme="majorEastAsia"/>
              </w:rPr>
            </w:pPr>
          </w:p>
        </w:tc>
        <w:tc>
          <w:tcPr>
            <w:tcW w:w="2976" w:type="dxa"/>
            <w:vAlign w:val="center"/>
          </w:tcPr>
          <w:p w14:paraId="51B78789">
            <w:pPr>
              <w:spacing w:line="300" w:lineRule="exact"/>
              <w:jc w:val="left"/>
              <w:rPr>
                <w:rFonts w:asciiTheme="majorEastAsia" w:hAnsiTheme="majorEastAsia" w:eastAsiaTheme="majorEastAsia"/>
              </w:rPr>
            </w:pPr>
            <w:r>
              <w:rPr>
                <w:rFonts w:hint="eastAsia" w:asciiTheme="majorEastAsia" w:hAnsiTheme="majorEastAsia" w:eastAsiaTheme="majorEastAsia"/>
              </w:rPr>
              <w:t>组织专门委员会委员、各工作委员会及特聘专家进行立法执法、立法调研、立法后评估工作及立法培训活动，对法律实施情况进行检查；组织县人大常委</w:t>
            </w:r>
            <w:r>
              <w:rPr>
                <w:rFonts w:hint="eastAsia" w:asciiTheme="majorEastAsia" w:hAnsiTheme="majorEastAsia" w:eastAsiaTheme="majorEastAsia"/>
                <w:lang w:eastAsia="zh-CN"/>
              </w:rPr>
              <w:t>会</w:t>
            </w:r>
            <w:r>
              <w:rPr>
                <w:rFonts w:hint="eastAsia" w:asciiTheme="majorEastAsia" w:hAnsiTheme="majorEastAsia" w:eastAsiaTheme="majorEastAsia"/>
              </w:rPr>
              <w:t>及县人大代表进行执法检查和集中视察；开展代表建议督办；组织对常委及代表培训。</w:t>
            </w:r>
          </w:p>
        </w:tc>
        <w:tc>
          <w:tcPr>
            <w:tcW w:w="2976" w:type="dxa"/>
            <w:vAlign w:val="center"/>
          </w:tcPr>
          <w:p w14:paraId="512EC574">
            <w:pPr>
              <w:spacing w:line="300" w:lineRule="exact"/>
              <w:jc w:val="left"/>
              <w:rPr>
                <w:rFonts w:asciiTheme="majorEastAsia" w:hAnsiTheme="majorEastAsia" w:eastAsiaTheme="majorEastAsia"/>
              </w:rPr>
            </w:pPr>
          </w:p>
        </w:tc>
        <w:tc>
          <w:tcPr>
            <w:tcW w:w="1417" w:type="dxa"/>
            <w:vAlign w:val="center"/>
          </w:tcPr>
          <w:p w14:paraId="6391711F">
            <w:pPr>
              <w:spacing w:line="300" w:lineRule="exact"/>
              <w:jc w:val="left"/>
              <w:rPr>
                <w:rFonts w:asciiTheme="majorEastAsia" w:hAnsiTheme="majorEastAsia" w:eastAsiaTheme="majorEastAsia"/>
              </w:rPr>
            </w:pPr>
          </w:p>
        </w:tc>
        <w:tc>
          <w:tcPr>
            <w:tcW w:w="737" w:type="dxa"/>
            <w:vAlign w:val="center"/>
          </w:tcPr>
          <w:p w14:paraId="5862297A">
            <w:pPr>
              <w:spacing w:line="300" w:lineRule="exact"/>
              <w:jc w:val="center"/>
              <w:rPr>
                <w:rFonts w:asciiTheme="majorEastAsia" w:hAnsiTheme="majorEastAsia" w:eastAsiaTheme="majorEastAsia"/>
              </w:rPr>
            </w:pPr>
          </w:p>
        </w:tc>
        <w:tc>
          <w:tcPr>
            <w:tcW w:w="737" w:type="dxa"/>
            <w:vAlign w:val="center"/>
          </w:tcPr>
          <w:p w14:paraId="33DEF78F">
            <w:pPr>
              <w:spacing w:line="300" w:lineRule="exact"/>
              <w:jc w:val="center"/>
              <w:rPr>
                <w:rFonts w:asciiTheme="majorEastAsia" w:hAnsiTheme="majorEastAsia" w:eastAsiaTheme="majorEastAsia"/>
              </w:rPr>
            </w:pPr>
          </w:p>
        </w:tc>
        <w:tc>
          <w:tcPr>
            <w:tcW w:w="737" w:type="dxa"/>
            <w:vAlign w:val="center"/>
          </w:tcPr>
          <w:p w14:paraId="2E52CD12">
            <w:pPr>
              <w:spacing w:line="300" w:lineRule="exact"/>
              <w:jc w:val="center"/>
              <w:rPr>
                <w:rFonts w:asciiTheme="majorEastAsia" w:hAnsiTheme="majorEastAsia" w:eastAsiaTheme="majorEastAsia"/>
              </w:rPr>
            </w:pPr>
          </w:p>
        </w:tc>
        <w:tc>
          <w:tcPr>
            <w:tcW w:w="737" w:type="dxa"/>
            <w:vAlign w:val="center"/>
          </w:tcPr>
          <w:p w14:paraId="168D493D">
            <w:pPr>
              <w:spacing w:line="300" w:lineRule="exact"/>
              <w:jc w:val="center"/>
              <w:rPr>
                <w:rFonts w:asciiTheme="majorEastAsia" w:hAnsiTheme="majorEastAsia" w:eastAsiaTheme="majorEastAsia"/>
              </w:rPr>
            </w:pPr>
          </w:p>
        </w:tc>
      </w:tr>
      <w:tr w14:paraId="6E86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863C54F">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3</w:t>
            </w:r>
            <w:r>
              <w:rPr>
                <w:rFonts w:hint="eastAsia" w:asciiTheme="majorEastAsia" w:hAnsiTheme="majorEastAsia" w:eastAsiaTheme="majorEastAsia"/>
                <w:b/>
              </w:rPr>
              <w:t>、专门委员会、常委及人大代表活动</w:t>
            </w:r>
          </w:p>
        </w:tc>
        <w:tc>
          <w:tcPr>
            <w:tcW w:w="1276" w:type="dxa"/>
            <w:vAlign w:val="center"/>
          </w:tcPr>
          <w:p w14:paraId="59422C59">
            <w:pPr>
              <w:spacing w:line="300" w:lineRule="exact"/>
              <w:jc w:val="left"/>
              <w:rPr>
                <w:rFonts w:asciiTheme="majorEastAsia" w:hAnsiTheme="majorEastAsia" w:eastAsiaTheme="majorEastAsia"/>
              </w:rPr>
            </w:pPr>
          </w:p>
        </w:tc>
        <w:tc>
          <w:tcPr>
            <w:tcW w:w="2976" w:type="dxa"/>
            <w:vAlign w:val="center"/>
          </w:tcPr>
          <w:p w14:paraId="40F4BA4E">
            <w:pPr>
              <w:spacing w:line="300" w:lineRule="exact"/>
              <w:jc w:val="left"/>
              <w:rPr>
                <w:rFonts w:asciiTheme="majorEastAsia" w:hAnsiTheme="majorEastAsia" w:eastAsiaTheme="majorEastAsia"/>
              </w:rPr>
            </w:pPr>
            <w:r>
              <w:rPr>
                <w:rFonts w:hint="eastAsia" w:asciiTheme="majorEastAsia" w:hAnsiTheme="majorEastAsia" w:eastAsiaTheme="majorEastAsia"/>
              </w:rPr>
              <w:t>组织专门委员会委员、各工作委员会及特聘专家进行立法执法、立法调研、立法后评估工作及立法培训活动，对法律实施情况进行检查；组织县人大常委</w:t>
            </w:r>
            <w:r>
              <w:rPr>
                <w:rFonts w:hint="eastAsia" w:asciiTheme="majorEastAsia" w:hAnsiTheme="majorEastAsia" w:eastAsiaTheme="majorEastAsia"/>
                <w:lang w:eastAsia="zh-CN"/>
              </w:rPr>
              <w:t>会</w:t>
            </w:r>
            <w:r>
              <w:rPr>
                <w:rFonts w:hint="eastAsia" w:asciiTheme="majorEastAsia" w:hAnsiTheme="majorEastAsia" w:eastAsiaTheme="majorEastAsia"/>
              </w:rPr>
              <w:t>及县人大代表进行执法检查和集中视察；开展代表建议督办；组织对常委及代表培训。</w:t>
            </w:r>
          </w:p>
        </w:tc>
        <w:tc>
          <w:tcPr>
            <w:tcW w:w="2976" w:type="dxa"/>
            <w:vAlign w:val="center"/>
          </w:tcPr>
          <w:p w14:paraId="3E6E07CD">
            <w:pPr>
              <w:spacing w:line="300" w:lineRule="exact"/>
              <w:jc w:val="left"/>
              <w:rPr>
                <w:rFonts w:asciiTheme="majorEastAsia" w:hAnsiTheme="majorEastAsia" w:eastAsiaTheme="majorEastAsia"/>
              </w:rPr>
            </w:pPr>
          </w:p>
        </w:tc>
        <w:tc>
          <w:tcPr>
            <w:tcW w:w="1417" w:type="dxa"/>
            <w:vAlign w:val="center"/>
          </w:tcPr>
          <w:p w14:paraId="18AA9765">
            <w:pPr>
              <w:spacing w:line="300" w:lineRule="exact"/>
              <w:jc w:val="left"/>
              <w:rPr>
                <w:rFonts w:asciiTheme="majorEastAsia" w:hAnsiTheme="majorEastAsia" w:eastAsiaTheme="majorEastAsia"/>
              </w:rPr>
            </w:pPr>
          </w:p>
        </w:tc>
        <w:tc>
          <w:tcPr>
            <w:tcW w:w="737" w:type="dxa"/>
            <w:vAlign w:val="center"/>
          </w:tcPr>
          <w:p w14:paraId="077B9CBC">
            <w:pPr>
              <w:spacing w:line="300" w:lineRule="exact"/>
              <w:jc w:val="center"/>
              <w:rPr>
                <w:rFonts w:asciiTheme="majorEastAsia" w:hAnsiTheme="majorEastAsia" w:eastAsiaTheme="majorEastAsia"/>
              </w:rPr>
            </w:pPr>
          </w:p>
        </w:tc>
        <w:tc>
          <w:tcPr>
            <w:tcW w:w="737" w:type="dxa"/>
            <w:vAlign w:val="center"/>
          </w:tcPr>
          <w:p w14:paraId="025CE159">
            <w:pPr>
              <w:spacing w:line="300" w:lineRule="exact"/>
              <w:jc w:val="center"/>
              <w:rPr>
                <w:rFonts w:asciiTheme="majorEastAsia" w:hAnsiTheme="majorEastAsia" w:eastAsiaTheme="majorEastAsia"/>
              </w:rPr>
            </w:pPr>
          </w:p>
        </w:tc>
        <w:tc>
          <w:tcPr>
            <w:tcW w:w="737" w:type="dxa"/>
            <w:vAlign w:val="center"/>
          </w:tcPr>
          <w:p w14:paraId="51BEE326">
            <w:pPr>
              <w:spacing w:line="300" w:lineRule="exact"/>
              <w:jc w:val="center"/>
              <w:rPr>
                <w:rFonts w:asciiTheme="majorEastAsia" w:hAnsiTheme="majorEastAsia" w:eastAsiaTheme="majorEastAsia"/>
              </w:rPr>
            </w:pPr>
          </w:p>
        </w:tc>
        <w:tc>
          <w:tcPr>
            <w:tcW w:w="737" w:type="dxa"/>
            <w:vAlign w:val="center"/>
          </w:tcPr>
          <w:p w14:paraId="64EBF712">
            <w:pPr>
              <w:spacing w:line="300" w:lineRule="exact"/>
              <w:jc w:val="center"/>
              <w:rPr>
                <w:rFonts w:asciiTheme="majorEastAsia" w:hAnsiTheme="majorEastAsia" w:eastAsiaTheme="majorEastAsia"/>
              </w:rPr>
            </w:pPr>
          </w:p>
        </w:tc>
      </w:tr>
      <w:tr w14:paraId="02E60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12D9879">
            <w:pPr>
              <w:spacing w:line="300" w:lineRule="exact"/>
              <w:jc w:val="left"/>
              <w:rPr>
                <w:rFonts w:asciiTheme="majorEastAsia" w:hAnsiTheme="majorEastAsia" w:eastAsiaTheme="majorEastAsia"/>
                <w:b/>
              </w:rPr>
            </w:pPr>
            <w:r>
              <w:rPr>
                <w:rFonts w:hint="eastAsia" w:asciiTheme="majorEastAsia" w:hAnsiTheme="majorEastAsia" w:eastAsiaTheme="majorEastAsia"/>
                <w:b/>
              </w:rPr>
              <w:t>二十三、人大会议</w:t>
            </w:r>
          </w:p>
        </w:tc>
        <w:tc>
          <w:tcPr>
            <w:tcW w:w="1276" w:type="dxa"/>
            <w:vAlign w:val="center"/>
          </w:tcPr>
          <w:p w14:paraId="0BA96224">
            <w:pPr>
              <w:spacing w:line="300" w:lineRule="exact"/>
              <w:jc w:val="left"/>
              <w:rPr>
                <w:rFonts w:asciiTheme="majorEastAsia" w:hAnsiTheme="majorEastAsia" w:eastAsiaTheme="majorEastAsia"/>
              </w:rPr>
            </w:pPr>
          </w:p>
        </w:tc>
        <w:tc>
          <w:tcPr>
            <w:tcW w:w="2976" w:type="dxa"/>
            <w:vAlign w:val="center"/>
          </w:tcPr>
          <w:p w14:paraId="2D5F419A">
            <w:pPr>
              <w:spacing w:line="300" w:lineRule="exact"/>
              <w:jc w:val="left"/>
              <w:rPr>
                <w:rFonts w:asciiTheme="majorEastAsia" w:hAnsiTheme="majorEastAsia" w:eastAsiaTheme="majorEastAsia"/>
              </w:rPr>
            </w:pPr>
            <w:r>
              <w:rPr>
                <w:rFonts w:hint="eastAsia" w:asciiTheme="majorEastAsia" w:hAnsiTheme="majorEastAsia" w:eastAsiaTheme="majorEastAsia"/>
              </w:rPr>
              <w:t>镇人民代表大会各种会议的筹备、会务工作，负责文件起草、审核把关，会议决定事项、工作部署、重要文件及领导批示的传达和督办。</w:t>
            </w:r>
          </w:p>
        </w:tc>
        <w:tc>
          <w:tcPr>
            <w:tcW w:w="2976" w:type="dxa"/>
            <w:vAlign w:val="center"/>
          </w:tcPr>
          <w:p w14:paraId="59EE1074">
            <w:pPr>
              <w:spacing w:line="300" w:lineRule="exact"/>
              <w:jc w:val="left"/>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、在人大代表充分发表审议意见的基础上，作出我镇经济社会发展计划、镇总预算和镇本级预算等决议。</w:t>
            </w:r>
            <w:r>
              <w:rPr>
                <w:rFonts w:asciiTheme="majorEastAsia" w:hAnsiTheme="majorEastAsia" w:eastAsiaTheme="majorEastAsia"/>
              </w:rPr>
              <w:t>2</w:t>
            </w:r>
            <w:r>
              <w:rPr>
                <w:rFonts w:hint="eastAsia" w:asciiTheme="majorEastAsia" w:hAnsiTheme="majorEastAsia" w:eastAsiaTheme="majorEastAsia"/>
              </w:rPr>
              <w:t>、通过听取和审议政府工作报告，作出有关报告的决议。</w:t>
            </w:r>
            <w:r>
              <w:rPr>
                <w:rFonts w:asciiTheme="majorEastAsia" w:hAnsiTheme="majorEastAsia" w:eastAsiaTheme="majorEastAsia"/>
              </w:rPr>
              <w:t>3</w:t>
            </w:r>
            <w:r>
              <w:rPr>
                <w:rFonts w:hint="eastAsia" w:asciiTheme="majorEastAsia" w:hAnsiTheme="majorEastAsia" w:eastAsiaTheme="majorEastAsia"/>
              </w:rPr>
              <w:t>、通过质询、专题询问和工作评议的方式就政府的工作进行监督。</w:t>
            </w:r>
            <w:r>
              <w:rPr>
                <w:rFonts w:asciiTheme="majorEastAsia" w:hAnsiTheme="majorEastAsia" w:eastAsiaTheme="majorEastAsia"/>
              </w:rPr>
              <w:t>4</w:t>
            </w:r>
            <w:r>
              <w:rPr>
                <w:rFonts w:hint="eastAsia" w:asciiTheme="majorEastAsia" w:hAnsiTheme="majorEastAsia" w:eastAsiaTheme="majorEastAsia"/>
              </w:rPr>
              <w:t>、为保证我镇重大决策的科学性和法定性，实施作出有关我镇重大问题的决定。</w:t>
            </w:r>
            <w:r>
              <w:rPr>
                <w:rFonts w:asciiTheme="majorEastAsia" w:hAnsiTheme="majorEastAsia" w:eastAsiaTheme="majorEastAsia"/>
              </w:rPr>
              <w:t>5</w:t>
            </w:r>
            <w:r>
              <w:rPr>
                <w:rFonts w:hint="eastAsia" w:asciiTheme="majorEastAsia" w:hAnsiTheme="majorEastAsia" w:eastAsiaTheme="majorEastAsia"/>
              </w:rPr>
              <w:t>、高效、精细的筹备镇人大会。</w:t>
            </w:r>
          </w:p>
        </w:tc>
        <w:tc>
          <w:tcPr>
            <w:tcW w:w="1417" w:type="dxa"/>
            <w:vAlign w:val="center"/>
          </w:tcPr>
          <w:p w14:paraId="7A49905D">
            <w:pPr>
              <w:spacing w:line="300" w:lineRule="exact"/>
              <w:jc w:val="left"/>
              <w:rPr>
                <w:rFonts w:asciiTheme="majorEastAsia" w:hAnsiTheme="majorEastAsia" w:eastAsiaTheme="majorEastAsia"/>
              </w:rPr>
            </w:pPr>
          </w:p>
        </w:tc>
        <w:tc>
          <w:tcPr>
            <w:tcW w:w="737" w:type="dxa"/>
            <w:vAlign w:val="center"/>
          </w:tcPr>
          <w:p w14:paraId="6DB7693F">
            <w:pPr>
              <w:spacing w:line="300" w:lineRule="exact"/>
              <w:jc w:val="center"/>
              <w:rPr>
                <w:rFonts w:asciiTheme="majorEastAsia" w:hAnsiTheme="majorEastAsia" w:eastAsiaTheme="majorEastAsia"/>
              </w:rPr>
            </w:pPr>
          </w:p>
        </w:tc>
        <w:tc>
          <w:tcPr>
            <w:tcW w:w="737" w:type="dxa"/>
            <w:vAlign w:val="center"/>
          </w:tcPr>
          <w:p w14:paraId="6790E711">
            <w:pPr>
              <w:spacing w:line="300" w:lineRule="exact"/>
              <w:jc w:val="center"/>
              <w:rPr>
                <w:rFonts w:asciiTheme="majorEastAsia" w:hAnsiTheme="majorEastAsia" w:eastAsiaTheme="majorEastAsia"/>
              </w:rPr>
            </w:pPr>
          </w:p>
        </w:tc>
        <w:tc>
          <w:tcPr>
            <w:tcW w:w="737" w:type="dxa"/>
            <w:vAlign w:val="center"/>
          </w:tcPr>
          <w:p w14:paraId="733A6C79">
            <w:pPr>
              <w:spacing w:line="300" w:lineRule="exact"/>
              <w:jc w:val="center"/>
              <w:rPr>
                <w:rFonts w:asciiTheme="majorEastAsia" w:hAnsiTheme="majorEastAsia" w:eastAsiaTheme="majorEastAsia"/>
              </w:rPr>
            </w:pPr>
          </w:p>
        </w:tc>
        <w:tc>
          <w:tcPr>
            <w:tcW w:w="737" w:type="dxa"/>
            <w:vAlign w:val="center"/>
          </w:tcPr>
          <w:p w14:paraId="34028B5C">
            <w:pPr>
              <w:spacing w:line="300" w:lineRule="exact"/>
              <w:jc w:val="center"/>
              <w:rPr>
                <w:rFonts w:asciiTheme="majorEastAsia" w:hAnsiTheme="majorEastAsia" w:eastAsiaTheme="majorEastAsia"/>
              </w:rPr>
            </w:pPr>
          </w:p>
        </w:tc>
      </w:tr>
      <w:tr w14:paraId="1835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5DEE838">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、人大会议</w:t>
            </w:r>
          </w:p>
        </w:tc>
        <w:tc>
          <w:tcPr>
            <w:tcW w:w="1276" w:type="dxa"/>
            <w:vAlign w:val="center"/>
          </w:tcPr>
          <w:p w14:paraId="040434FD">
            <w:pPr>
              <w:spacing w:line="300" w:lineRule="exact"/>
              <w:jc w:val="left"/>
              <w:rPr>
                <w:rFonts w:asciiTheme="majorEastAsia" w:hAnsiTheme="majorEastAsia" w:eastAsiaTheme="majorEastAsia"/>
              </w:rPr>
            </w:pPr>
          </w:p>
        </w:tc>
        <w:tc>
          <w:tcPr>
            <w:tcW w:w="2976" w:type="dxa"/>
            <w:vAlign w:val="center"/>
          </w:tcPr>
          <w:p w14:paraId="02281680">
            <w:pPr>
              <w:spacing w:line="300" w:lineRule="exact"/>
              <w:jc w:val="left"/>
              <w:rPr>
                <w:rFonts w:asciiTheme="majorEastAsia" w:hAnsiTheme="majorEastAsia" w:eastAsiaTheme="majorEastAsia"/>
              </w:rPr>
            </w:pPr>
            <w:r>
              <w:rPr>
                <w:rFonts w:hint="eastAsia" w:asciiTheme="majorEastAsia" w:hAnsiTheme="majorEastAsia" w:eastAsiaTheme="majorEastAsia"/>
              </w:rPr>
              <w:t>承担镇人民代表大会和常务委员会各种会议的筹备、会务工作，负责常委会文件起草、审核把关，常委会会议、主任会议及常委会党组会议决定事项、工作部署、重要文件及领导批示的传达和督办。</w:t>
            </w:r>
          </w:p>
        </w:tc>
        <w:tc>
          <w:tcPr>
            <w:tcW w:w="2976" w:type="dxa"/>
            <w:vAlign w:val="center"/>
          </w:tcPr>
          <w:p w14:paraId="04399B17">
            <w:pPr>
              <w:spacing w:line="300" w:lineRule="exact"/>
              <w:jc w:val="left"/>
              <w:rPr>
                <w:rFonts w:asciiTheme="majorEastAsia" w:hAnsiTheme="majorEastAsia" w:eastAsiaTheme="majorEastAsia"/>
              </w:rPr>
            </w:pPr>
          </w:p>
        </w:tc>
        <w:tc>
          <w:tcPr>
            <w:tcW w:w="1417" w:type="dxa"/>
            <w:vAlign w:val="center"/>
          </w:tcPr>
          <w:p w14:paraId="6DFAB68D">
            <w:pPr>
              <w:spacing w:line="300" w:lineRule="exact"/>
              <w:jc w:val="left"/>
              <w:rPr>
                <w:rFonts w:asciiTheme="majorEastAsia" w:hAnsiTheme="majorEastAsia" w:eastAsiaTheme="majorEastAsia"/>
              </w:rPr>
            </w:pPr>
          </w:p>
        </w:tc>
        <w:tc>
          <w:tcPr>
            <w:tcW w:w="737" w:type="dxa"/>
            <w:vAlign w:val="center"/>
          </w:tcPr>
          <w:p w14:paraId="5340B778">
            <w:pPr>
              <w:spacing w:line="300" w:lineRule="exact"/>
              <w:jc w:val="center"/>
              <w:rPr>
                <w:rFonts w:asciiTheme="majorEastAsia" w:hAnsiTheme="majorEastAsia" w:eastAsiaTheme="majorEastAsia"/>
              </w:rPr>
            </w:pPr>
          </w:p>
        </w:tc>
        <w:tc>
          <w:tcPr>
            <w:tcW w:w="737" w:type="dxa"/>
            <w:vAlign w:val="center"/>
          </w:tcPr>
          <w:p w14:paraId="12197AC2">
            <w:pPr>
              <w:spacing w:line="300" w:lineRule="exact"/>
              <w:jc w:val="center"/>
              <w:rPr>
                <w:rFonts w:asciiTheme="majorEastAsia" w:hAnsiTheme="majorEastAsia" w:eastAsiaTheme="majorEastAsia"/>
              </w:rPr>
            </w:pPr>
          </w:p>
        </w:tc>
        <w:tc>
          <w:tcPr>
            <w:tcW w:w="737" w:type="dxa"/>
            <w:vAlign w:val="center"/>
          </w:tcPr>
          <w:p w14:paraId="5CFA1BE3">
            <w:pPr>
              <w:spacing w:line="300" w:lineRule="exact"/>
              <w:jc w:val="center"/>
              <w:rPr>
                <w:rFonts w:asciiTheme="majorEastAsia" w:hAnsiTheme="majorEastAsia" w:eastAsiaTheme="majorEastAsia"/>
              </w:rPr>
            </w:pPr>
          </w:p>
        </w:tc>
        <w:tc>
          <w:tcPr>
            <w:tcW w:w="737" w:type="dxa"/>
            <w:vAlign w:val="center"/>
          </w:tcPr>
          <w:p w14:paraId="5220DDF1">
            <w:pPr>
              <w:spacing w:line="300" w:lineRule="exact"/>
              <w:jc w:val="center"/>
              <w:rPr>
                <w:rFonts w:asciiTheme="majorEastAsia" w:hAnsiTheme="majorEastAsia" w:eastAsiaTheme="majorEastAsia"/>
              </w:rPr>
            </w:pPr>
          </w:p>
        </w:tc>
      </w:tr>
      <w:tr w14:paraId="0994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C147008">
            <w:pPr>
              <w:spacing w:line="300" w:lineRule="exact"/>
              <w:jc w:val="left"/>
              <w:rPr>
                <w:rFonts w:asciiTheme="majorEastAsia" w:hAnsiTheme="majorEastAsia" w:eastAsiaTheme="majorEastAsia"/>
                <w:b/>
              </w:rPr>
            </w:pPr>
            <w:r>
              <w:rPr>
                <w:rFonts w:hint="eastAsia" w:asciiTheme="majorEastAsia" w:hAnsiTheme="majorEastAsia" w:eastAsiaTheme="majorEastAsia"/>
                <w:b/>
              </w:rPr>
              <w:t>二十四、经济发展</w:t>
            </w:r>
          </w:p>
        </w:tc>
        <w:tc>
          <w:tcPr>
            <w:tcW w:w="1276" w:type="dxa"/>
            <w:vAlign w:val="center"/>
          </w:tcPr>
          <w:p w14:paraId="2514CC9A">
            <w:pPr>
              <w:spacing w:line="300" w:lineRule="exact"/>
              <w:jc w:val="left"/>
              <w:rPr>
                <w:rFonts w:asciiTheme="majorEastAsia" w:hAnsiTheme="majorEastAsia" w:eastAsiaTheme="majorEastAsia"/>
              </w:rPr>
            </w:pPr>
          </w:p>
        </w:tc>
        <w:tc>
          <w:tcPr>
            <w:tcW w:w="2976" w:type="dxa"/>
            <w:vAlign w:val="center"/>
          </w:tcPr>
          <w:p w14:paraId="463837B3">
            <w:pPr>
              <w:spacing w:line="300" w:lineRule="exact"/>
              <w:jc w:val="left"/>
              <w:rPr>
                <w:rFonts w:asciiTheme="majorEastAsia" w:hAnsiTheme="majorEastAsia" w:eastAsiaTheme="majorEastAsia"/>
              </w:rPr>
            </w:pPr>
            <w:r>
              <w:rPr>
                <w:rFonts w:hint="eastAsia" w:asciiTheme="majorEastAsia" w:hAnsiTheme="majorEastAsia" w:eastAsiaTheme="majorEastAsia"/>
              </w:rPr>
              <w:t>加快全镇工业、农业、服务业等各行各业经济发展，提升财政收入，增长提升财政收入，增长承担经济发展风险妥善处理历史遗留负债能力。</w:t>
            </w:r>
          </w:p>
        </w:tc>
        <w:tc>
          <w:tcPr>
            <w:tcW w:w="2976" w:type="dxa"/>
            <w:vAlign w:val="center"/>
          </w:tcPr>
          <w:p w14:paraId="6F2010C4">
            <w:pPr>
              <w:spacing w:line="300" w:lineRule="exact"/>
              <w:jc w:val="left"/>
              <w:rPr>
                <w:rFonts w:asciiTheme="majorEastAsia" w:hAnsiTheme="majorEastAsia" w:eastAsiaTheme="majorEastAsia"/>
              </w:rPr>
            </w:pPr>
            <w:r>
              <w:rPr>
                <w:rFonts w:hint="eastAsia" w:asciiTheme="majorEastAsia" w:hAnsiTheme="majorEastAsia" w:eastAsiaTheme="majorEastAsia"/>
              </w:rPr>
              <w:t>提升财政收入，确保全镇各项事业高校运转。</w:t>
            </w:r>
          </w:p>
        </w:tc>
        <w:tc>
          <w:tcPr>
            <w:tcW w:w="1417" w:type="dxa"/>
            <w:vAlign w:val="center"/>
          </w:tcPr>
          <w:p w14:paraId="02733423">
            <w:pPr>
              <w:spacing w:line="300" w:lineRule="exact"/>
              <w:jc w:val="left"/>
              <w:rPr>
                <w:rFonts w:asciiTheme="majorEastAsia" w:hAnsiTheme="majorEastAsia" w:eastAsiaTheme="majorEastAsia"/>
              </w:rPr>
            </w:pPr>
          </w:p>
        </w:tc>
        <w:tc>
          <w:tcPr>
            <w:tcW w:w="737" w:type="dxa"/>
            <w:vAlign w:val="center"/>
          </w:tcPr>
          <w:p w14:paraId="175753F6">
            <w:pPr>
              <w:spacing w:line="300" w:lineRule="exact"/>
              <w:jc w:val="center"/>
              <w:rPr>
                <w:rFonts w:asciiTheme="majorEastAsia" w:hAnsiTheme="majorEastAsia" w:eastAsiaTheme="majorEastAsia"/>
              </w:rPr>
            </w:pPr>
          </w:p>
        </w:tc>
        <w:tc>
          <w:tcPr>
            <w:tcW w:w="737" w:type="dxa"/>
            <w:vAlign w:val="center"/>
          </w:tcPr>
          <w:p w14:paraId="26C48097">
            <w:pPr>
              <w:spacing w:line="300" w:lineRule="exact"/>
              <w:jc w:val="center"/>
              <w:rPr>
                <w:rFonts w:asciiTheme="majorEastAsia" w:hAnsiTheme="majorEastAsia" w:eastAsiaTheme="majorEastAsia"/>
              </w:rPr>
            </w:pPr>
          </w:p>
        </w:tc>
        <w:tc>
          <w:tcPr>
            <w:tcW w:w="737" w:type="dxa"/>
            <w:vAlign w:val="center"/>
          </w:tcPr>
          <w:p w14:paraId="72C33E1C">
            <w:pPr>
              <w:spacing w:line="300" w:lineRule="exact"/>
              <w:jc w:val="center"/>
              <w:rPr>
                <w:rFonts w:asciiTheme="majorEastAsia" w:hAnsiTheme="majorEastAsia" w:eastAsiaTheme="majorEastAsia"/>
              </w:rPr>
            </w:pPr>
          </w:p>
        </w:tc>
        <w:tc>
          <w:tcPr>
            <w:tcW w:w="737" w:type="dxa"/>
            <w:vAlign w:val="center"/>
          </w:tcPr>
          <w:p w14:paraId="45E9AA5E">
            <w:pPr>
              <w:spacing w:line="300" w:lineRule="exact"/>
              <w:jc w:val="center"/>
              <w:rPr>
                <w:rFonts w:asciiTheme="majorEastAsia" w:hAnsiTheme="majorEastAsia" w:eastAsiaTheme="majorEastAsia"/>
              </w:rPr>
            </w:pPr>
          </w:p>
        </w:tc>
      </w:tr>
      <w:tr w14:paraId="52CF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4E919D9">
            <w:pPr>
              <w:spacing w:line="300" w:lineRule="exact"/>
              <w:jc w:val="left"/>
              <w:rPr>
                <w:rFonts w:asciiTheme="majorEastAsia" w:hAnsiTheme="majorEastAsia" w:eastAsiaTheme="majorEastAsia"/>
                <w:b/>
              </w:rPr>
            </w:pPr>
            <w:r>
              <w:rPr>
                <w:rFonts w:hint="eastAsia" w:asciiTheme="majorEastAsia" w:hAnsiTheme="majorEastAsia" w:eastAsiaTheme="majorEastAsia"/>
                <w:b/>
              </w:rPr>
              <w:t>　　</w:t>
            </w:r>
            <w:r>
              <w:rPr>
                <w:rFonts w:asciiTheme="majorEastAsia" w:hAnsiTheme="majorEastAsia" w:eastAsiaTheme="majorEastAsia"/>
                <w:b/>
              </w:rPr>
              <w:t>1</w:t>
            </w:r>
            <w:r>
              <w:rPr>
                <w:rFonts w:hint="eastAsia" w:asciiTheme="majorEastAsia" w:hAnsiTheme="majorEastAsia" w:eastAsiaTheme="majorEastAsia"/>
                <w:b/>
              </w:rPr>
              <w:t>、落实项目产业投产达效。</w:t>
            </w:r>
          </w:p>
        </w:tc>
        <w:tc>
          <w:tcPr>
            <w:tcW w:w="1276" w:type="dxa"/>
            <w:vAlign w:val="center"/>
          </w:tcPr>
          <w:p w14:paraId="3A42C65F">
            <w:pPr>
              <w:spacing w:line="300" w:lineRule="exact"/>
              <w:jc w:val="left"/>
              <w:rPr>
                <w:rFonts w:asciiTheme="majorEastAsia" w:hAnsiTheme="majorEastAsia" w:eastAsiaTheme="majorEastAsia"/>
              </w:rPr>
            </w:pPr>
          </w:p>
        </w:tc>
        <w:tc>
          <w:tcPr>
            <w:tcW w:w="2976" w:type="dxa"/>
            <w:vAlign w:val="center"/>
          </w:tcPr>
          <w:p w14:paraId="4CDD4B4A">
            <w:pPr>
              <w:spacing w:line="300" w:lineRule="exact"/>
              <w:jc w:val="left"/>
              <w:rPr>
                <w:rFonts w:asciiTheme="majorEastAsia" w:hAnsiTheme="majorEastAsia" w:eastAsiaTheme="majorEastAsia"/>
              </w:rPr>
            </w:pPr>
            <w:r>
              <w:rPr>
                <w:rFonts w:hint="eastAsia" w:asciiTheme="majorEastAsia" w:hAnsiTheme="majorEastAsia" w:eastAsiaTheme="majorEastAsia"/>
              </w:rPr>
              <w:t>优化项目落地发展环境，为项目发展提供用地，供电、供水、程序审批等全方位服务。</w:t>
            </w:r>
          </w:p>
        </w:tc>
        <w:tc>
          <w:tcPr>
            <w:tcW w:w="2976" w:type="dxa"/>
            <w:vAlign w:val="center"/>
          </w:tcPr>
          <w:p w14:paraId="38293D2A">
            <w:pPr>
              <w:spacing w:line="300" w:lineRule="exact"/>
              <w:jc w:val="left"/>
              <w:rPr>
                <w:rFonts w:asciiTheme="majorEastAsia" w:hAnsiTheme="majorEastAsia" w:eastAsiaTheme="majorEastAsia"/>
              </w:rPr>
            </w:pPr>
          </w:p>
        </w:tc>
        <w:tc>
          <w:tcPr>
            <w:tcW w:w="1417" w:type="dxa"/>
            <w:vAlign w:val="center"/>
          </w:tcPr>
          <w:p w14:paraId="51AFBE8F">
            <w:pPr>
              <w:spacing w:line="300" w:lineRule="exact"/>
              <w:jc w:val="left"/>
              <w:rPr>
                <w:rFonts w:asciiTheme="majorEastAsia" w:hAnsiTheme="majorEastAsia" w:eastAsiaTheme="majorEastAsia"/>
              </w:rPr>
            </w:pPr>
          </w:p>
        </w:tc>
        <w:tc>
          <w:tcPr>
            <w:tcW w:w="737" w:type="dxa"/>
            <w:vAlign w:val="center"/>
          </w:tcPr>
          <w:p w14:paraId="166CF951">
            <w:pPr>
              <w:spacing w:line="300" w:lineRule="exact"/>
              <w:jc w:val="center"/>
              <w:rPr>
                <w:rFonts w:asciiTheme="majorEastAsia" w:hAnsiTheme="majorEastAsia" w:eastAsiaTheme="majorEastAsia"/>
              </w:rPr>
            </w:pPr>
          </w:p>
        </w:tc>
        <w:tc>
          <w:tcPr>
            <w:tcW w:w="737" w:type="dxa"/>
            <w:vAlign w:val="center"/>
          </w:tcPr>
          <w:p w14:paraId="38613677">
            <w:pPr>
              <w:spacing w:line="300" w:lineRule="exact"/>
              <w:jc w:val="center"/>
              <w:rPr>
                <w:rFonts w:asciiTheme="majorEastAsia" w:hAnsiTheme="majorEastAsia" w:eastAsiaTheme="majorEastAsia"/>
              </w:rPr>
            </w:pPr>
          </w:p>
        </w:tc>
        <w:tc>
          <w:tcPr>
            <w:tcW w:w="737" w:type="dxa"/>
            <w:vAlign w:val="center"/>
          </w:tcPr>
          <w:p w14:paraId="60BE0085">
            <w:pPr>
              <w:spacing w:line="300" w:lineRule="exact"/>
              <w:jc w:val="center"/>
              <w:rPr>
                <w:rFonts w:asciiTheme="majorEastAsia" w:hAnsiTheme="majorEastAsia" w:eastAsiaTheme="majorEastAsia"/>
              </w:rPr>
            </w:pPr>
          </w:p>
        </w:tc>
        <w:tc>
          <w:tcPr>
            <w:tcW w:w="737" w:type="dxa"/>
            <w:vAlign w:val="center"/>
          </w:tcPr>
          <w:p w14:paraId="77ED535B">
            <w:pPr>
              <w:spacing w:line="300" w:lineRule="exact"/>
              <w:jc w:val="center"/>
              <w:rPr>
                <w:rFonts w:asciiTheme="majorEastAsia" w:hAnsiTheme="majorEastAsia" w:eastAsiaTheme="majorEastAsia"/>
              </w:rPr>
            </w:pPr>
          </w:p>
        </w:tc>
      </w:tr>
    </w:tbl>
    <w:p w14:paraId="10D10063">
      <w:pPr>
        <w:ind w:firstLine="560"/>
        <w:rPr>
          <w:rFonts w:asciiTheme="majorEastAsia" w:hAnsiTheme="majorEastAsia" w:eastAsiaTheme="majorEastAsia"/>
          <w:b/>
          <w:sz w:val="32"/>
          <w:szCs w:val="32"/>
        </w:rPr>
      </w:pPr>
    </w:p>
    <w:p w14:paraId="72900615">
      <w:pPr>
        <w:ind w:firstLine="560"/>
        <w:rPr>
          <w:rFonts w:asciiTheme="majorEastAsia" w:hAnsiTheme="majorEastAsia" w:eastAsiaTheme="majorEastAsia"/>
          <w:b/>
          <w:sz w:val="32"/>
          <w:szCs w:val="32"/>
        </w:rPr>
      </w:pPr>
    </w:p>
    <w:bookmarkEnd w:id="0"/>
    <w:p w14:paraId="59D45560">
      <w:pPr>
        <w:autoSpaceDE w:val="0"/>
        <w:autoSpaceDN w:val="0"/>
        <w:adjustRightInd w:val="0"/>
        <w:ind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六、政府采购预算情况</w:t>
      </w:r>
    </w:p>
    <w:p w14:paraId="4E53A0CF">
      <w:pPr>
        <w:outlineLvl w:val="0"/>
        <w:rPr>
          <w:rFonts w:asciiTheme="majorEastAsia" w:hAnsiTheme="majorEastAsia" w:eastAsiaTheme="majorEastAsia"/>
          <w:sz w:val="32"/>
          <w:szCs w:val="24"/>
        </w:rPr>
      </w:pPr>
      <w:bookmarkStart w:id="3" w:name="_Toc471398468"/>
      <w:r>
        <w:rPr>
          <w:rFonts w:asciiTheme="majorEastAsia" w:hAnsiTheme="majorEastAsia" w:eastAsiaTheme="majorEastAsia"/>
          <w:sz w:val="32"/>
          <w:szCs w:val="24"/>
        </w:rPr>
        <w:t xml:space="preserve">    201</w:t>
      </w:r>
      <w:r>
        <w:rPr>
          <w:rFonts w:hint="eastAsia" w:asciiTheme="majorEastAsia" w:hAnsiTheme="majorEastAsia" w:eastAsiaTheme="majorEastAsia"/>
          <w:sz w:val="32"/>
          <w:szCs w:val="24"/>
          <w:lang w:val="en-US" w:eastAsia="zh-CN"/>
        </w:rPr>
        <w:t>9</w:t>
      </w:r>
      <w:r>
        <w:rPr>
          <w:rFonts w:hint="eastAsia" w:asciiTheme="majorEastAsia" w:hAnsiTheme="majorEastAsia" w:eastAsiaTheme="majorEastAsia"/>
          <w:sz w:val="32"/>
          <w:szCs w:val="24"/>
        </w:rPr>
        <w:t>年，我单位无政府采购预算。</w:t>
      </w:r>
    </w:p>
    <w:bookmarkEnd w:id="3"/>
    <w:p w14:paraId="2C6D53A5">
      <w:pPr>
        <w:autoSpaceDE w:val="0"/>
        <w:autoSpaceDN w:val="0"/>
        <w:adjustRightInd w:val="0"/>
        <w:ind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七、国有资产信息</w:t>
      </w:r>
    </w:p>
    <w:p w14:paraId="04A77DC3">
      <w:pPr>
        <w:ind w:firstLine="640" w:firstLineChars="200"/>
        <w:rPr>
          <w:rFonts w:cs="Arial" w:asciiTheme="minorEastAsia" w:hAnsiTheme="minorEastAsia" w:eastAsiaTheme="minorEastAsia"/>
          <w:color w:val="000000"/>
          <w:kern w:val="0"/>
          <w:sz w:val="22"/>
        </w:rPr>
      </w:pPr>
      <w:r>
        <w:rPr>
          <w:rFonts w:hint="eastAsia" w:asciiTheme="minorEastAsia" w:hAnsiTheme="minorEastAsia" w:eastAsiaTheme="minorEastAsia"/>
          <w:sz w:val="32"/>
          <w:szCs w:val="32"/>
        </w:rPr>
        <w:t>寿山寺乡人民政府上年末固定资产金额为</w:t>
      </w:r>
      <w:r>
        <w:rPr>
          <w:rFonts w:hint="eastAsia" w:cs="Arial" w:asciiTheme="minorEastAsia" w:hAnsiTheme="minorEastAsia" w:eastAsiaTheme="minorEastAsia"/>
          <w:color w:val="000000"/>
          <w:kern w:val="0"/>
          <w:sz w:val="32"/>
          <w:szCs w:val="32"/>
          <w:lang w:val="en-US" w:eastAsia="zh-CN"/>
        </w:rPr>
        <w:t>113.8894</w:t>
      </w:r>
      <w:r>
        <w:rPr>
          <w:rFonts w:hint="eastAsia" w:asciiTheme="minorEastAsia" w:hAnsiTheme="minorEastAsia" w:eastAsiaTheme="minorEastAsia"/>
          <w:sz w:val="32"/>
          <w:szCs w:val="32"/>
        </w:rPr>
        <w:t>万元。</w:t>
      </w:r>
    </w:p>
    <w:tbl>
      <w:tblPr>
        <w:tblStyle w:val="9"/>
        <w:tblW w:w="11295" w:type="dxa"/>
        <w:jc w:val="center"/>
        <w:tblLayout w:type="fixed"/>
        <w:tblCellMar>
          <w:top w:w="15" w:type="dxa"/>
          <w:left w:w="15" w:type="dxa"/>
          <w:bottom w:w="15" w:type="dxa"/>
          <w:right w:w="15" w:type="dxa"/>
        </w:tblCellMar>
      </w:tblPr>
      <w:tblGrid>
        <w:gridCol w:w="4191"/>
        <w:gridCol w:w="1103"/>
        <w:gridCol w:w="1344"/>
        <w:gridCol w:w="1635"/>
        <w:gridCol w:w="3022"/>
      </w:tblGrid>
      <w:tr w14:paraId="0F8A39FC">
        <w:tblPrEx>
          <w:tblCellMar>
            <w:top w:w="15" w:type="dxa"/>
            <w:left w:w="15" w:type="dxa"/>
            <w:bottom w:w="15" w:type="dxa"/>
            <w:right w:w="15" w:type="dxa"/>
          </w:tblCellMar>
        </w:tblPrEx>
        <w:trPr>
          <w:trHeight w:val="540" w:hRule="atLeast"/>
          <w:jc w:val="center"/>
        </w:trPr>
        <w:tc>
          <w:tcPr>
            <w:tcW w:w="11295" w:type="dxa"/>
            <w:gridSpan w:val="5"/>
            <w:vAlign w:val="bottom"/>
          </w:tcPr>
          <w:p w14:paraId="24020F89">
            <w:pPr>
              <w:widowControl/>
              <w:jc w:val="center"/>
              <w:textAlignment w:val="bottom"/>
              <w:rPr>
                <w:rFonts w:cs="宋体" w:asciiTheme="majorEastAsia" w:hAnsiTheme="majorEastAsia" w:eastAsiaTheme="majorEastAsia"/>
                <w:b/>
                <w:color w:val="000000"/>
                <w:sz w:val="32"/>
                <w:szCs w:val="32"/>
              </w:rPr>
            </w:pPr>
            <w:r>
              <w:rPr>
                <w:rFonts w:hint="eastAsia" w:cs="宋体" w:asciiTheme="majorEastAsia" w:hAnsiTheme="majorEastAsia" w:eastAsiaTheme="majorEastAsia"/>
                <w:b/>
                <w:color w:val="000000"/>
                <w:kern w:val="0"/>
                <w:sz w:val="32"/>
                <w:szCs w:val="32"/>
              </w:rPr>
              <w:t>部门固定资产占用情况表</w:t>
            </w:r>
          </w:p>
        </w:tc>
      </w:tr>
      <w:tr w14:paraId="56CCE437">
        <w:tblPrEx>
          <w:tblCellMar>
            <w:top w:w="15" w:type="dxa"/>
            <w:left w:w="15" w:type="dxa"/>
            <w:bottom w:w="15" w:type="dxa"/>
            <w:right w:w="15" w:type="dxa"/>
          </w:tblCellMar>
        </w:tblPrEx>
        <w:trPr>
          <w:trHeight w:val="256" w:hRule="atLeast"/>
          <w:jc w:val="center"/>
        </w:trPr>
        <w:tc>
          <w:tcPr>
            <w:tcW w:w="4191" w:type="dxa"/>
            <w:vAlign w:val="bottom"/>
          </w:tcPr>
          <w:p w14:paraId="1B4B672E">
            <w:pPr>
              <w:rPr>
                <w:rFonts w:cs="Arial" w:asciiTheme="majorEastAsia" w:hAnsiTheme="majorEastAsia" w:eastAsiaTheme="majorEastAsia"/>
                <w:color w:val="000000"/>
                <w:sz w:val="20"/>
                <w:szCs w:val="20"/>
              </w:rPr>
            </w:pPr>
          </w:p>
        </w:tc>
        <w:tc>
          <w:tcPr>
            <w:tcW w:w="1103" w:type="dxa"/>
            <w:vAlign w:val="bottom"/>
          </w:tcPr>
          <w:p w14:paraId="3602AF36">
            <w:pPr>
              <w:rPr>
                <w:rFonts w:cs="Arial" w:asciiTheme="majorEastAsia" w:hAnsiTheme="majorEastAsia" w:eastAsiaTheme="majorEastAsia"/>
                <w:color w:val="000000"/>
                <w:sz w:val="20"/>
                <w:szCs w:val="20"/>
              </w:rPr>
            </w:pPr>
          </w:p>
        </w:tc>
        <w:tc>
          <w:tcPr>
            <w:tcW w:w="1344" w:type="dxa"/>
            <w:vAlign w:val="bottom"/>
          </w:tcPr>
          <w:p w14:paraId="52649C3D">
            <w:pPr>
              <w:rPr>
                <w:rFonts w:cs="Arial" w:asciiTheme="majorEastAsia" w:hAnsiTheme="majorEastAsia" w:eastAsiaTheme="majorEastAsia"/>
                <w:color w:val="000000"/>
                <w:sz w:val="20"/>
                <w:szCs w:val="20"/>
              </w:rPr>
            </w:pPr>
          </w:p>
        </w:tc>
        <w:tc>
          <w:tcPr>
            <w:tcW w:w="1635" w:type="dxa"/>
            <w:vAlign w:val="bottom"/>
          </w:tcPr>
          <w:p w14:paraId="7E329235">
            <w:pPr>
              <w:rPr>
                <w:rFonts w:cs="Arial" w:asciiTheme="majorEastAsia" w:hAnsiTheme="majorEastAsia" w:eastAsiaTheme="majorEastAsia"/>
                <w:color w:val="000000"/>
                <w:sz w:val="20"/>
                <w:szCs w:val="20"/>
              </w:rPr>
            </w:pPr>
          </w:p>
        </w:tc>
        <w:tc>
          <w:tcPr>
            <w:tcW w:w="3022" w:type="dxa"/>
            <w:vAlign w:val="bottom"/>
          </w:tcPr>
          <w:p w14:paraId="195B8A6D">
            <w:pPr>
              <w:rPr>
                <w:rFonts w:cs="Arial" w:asciiTheme="majorEastAsia" w:hAnsiTheme="majorEastAsia" w:eastAsiaTheme="majorEastAsia"/>
                <w:color w:val="000000"/>
                <w:sz w:val="20"/>
                <w:szCs w:val="20"/>
              </w:rPr>
            </w:pPr>
          </w:p>
        </w:tc>
      </w:tr>
      <w:tr w14:paraId="08E60918">
        <w:tblPrEx>
          <w:tblCellMar>
            <w:top w:w="15" w:type="dxa"/>
            <w:left w:w="15" w:type="dxa"/>
            <w:bottom w:w="15" w:type="dxa"/>
            <w:right w:w="15" w:type="dxa"/>
          </w:tblCellMar>
        </w:tblPrEx>
        <w:trPr>
          <w:trHeight w:val="285" w:hRule="atLeast"/>
          <w:jc w:val="center"/>
        </w:trPr>
        <w:tc>
          <w:tcPr>
            <w:tcW w:w="4191" w:type="dxa"/>
            <w:tcBorders>
              <w:top w:val="single" w:color="000000" w:sz="4" w:space="0"/>
              <w:left w:val="single" w:color="000000" w:sz="4" w:space="0"/>
              <w:bottom w:val="single" w:color="000000" w:sz="4" w:space="0"/>
              <w:right w:val="single" w:color="000000" w:sz="4" w:space="0"/>
            </w:tcBorders>
            <w:vAlign w:val="bottom"/>
          </w:tcPr>
          <w:p w14:paraId="4DA4DD5E">
            <w:pPr>
              <w:widowControl/>
              <w:jc w:val="left"/>
              <w:textAlignment w:val="bottom"/>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编制单位：馆陶县寿山寺乡人民政府</w:t>
            </w:r>
          </w:p>
        </w:tc>
        <w:tc>
          <w:tcPr>
            <w:tcW w:w="1103" w:type="dxa"/>
            <w:tcBorders>
              <w:top w:val="single" w:color="000000" w:sz="4" w:space="0"/>
              <w:left w:val="single" w:color="000000" w:sz="4" w:space="0"/>
              <w:bottom w:val="single" w:color="000000" w:sz="4" w:space="0"/>
              <w:right w:val="single" w:color="000000" w:sz="4" w:space="0"/>
            </w:tcBorders>
            <w:vAlign w:val="bottom"/>
          </w:tcPr>
          <w:p w14:paraId="15085A17">
            <w:pPr>
              <w:rPr>
                <w:rFonts w:cs="Arial" w:asciiTheme="majorEastAsia" w:hAnsiTheme="majorEastAsia" w:eastAsiaTheme="majorEastAsia"/>
                <w:color w:val="000000"/>
                <w:sz w:val="20"/>
                <w:szCs w:val="20"/>
              </w:rPr>
            </w:pPr>
          </w:p>
        </w:tc>
        <w:tc>
          <w:tcPr>
            <w:tcW w:w="1344" w:type="dxa"/>
            <w:tcBorders>
              <w:top w:val="single" w:color="000000" w:sz="4" w:space="0"/>
              <w:left w:val="single" w:color="000000" w:sz="4" w:space="0"/>
              <w:bottom w:val="single" w:color="000000" w:sz="4" w:space="0"/>
              <w:right w:val="single" w:color="000000" w:sz="4" w:space="0"/>
            </w:tcBorders>
            <w:vAlign w:val="bottom"/>
          </w:tcPr>
          <w:p w14:paraId="13E89B56">
            <w:pPr>
              <w:rPr>
                <w:rFonts w:cs="Arial" w:asciiTheme="majorEastAsia" w:hAnsiTheme="majorEastAsia" w:eastAsiaTheme="majorEastAsia"/>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2A4D47A9">
            <w:pPr>
              <w:widowControl/>
              <w:jc w:val="center"/>
              <w:textAlignment w:val="bottom"/>
              <w:rPr>
                <w:rFonts w:cs="宋体" w:asciiTheme="majorEastAsia" w:hAnsiTheme="majorEastAsia" w:eastAsiaTheme="majorEastAsia"/>
                <w:color w:val="000000"/>
                <w:sz w:val="24"/>
                <w:szCs w:val="24"/>
              </w:rPr>
            </w:pPr>
            <w:r>
              <w:rPr>
                <w:rFonts w:cs="宋体" w:asciiTheme="majorEastAsia" w:hAnsiTheme="majorEastAsia" w:eastAsiaTheme="majorEastAsia"/>
                <w:color w:val="000000"/>
                <w:kern w:val="0"/>
                <w:sz w:val="24"/>
                <w:szCs w:val="24"/>
              </w:rPr>
              <w:t>201</w:t>
            </w:r>
            <w:r>
              <w:rPr>
                <w:rFonts w:hint="eastAsia" w:cs="宋体" w:asciiTheme="majorEastAsia" w:hAnsiTheme="majorEastAsia" w:eastAsiaTheme="majorEastAsia"/>
                <w:color w:val="000000"/>
                <w:kern w:val="0"/>
                <w:sz w:val="24"/>
                <w:szCs w:val="24"/>
                <w:lang w:val="en-US" w:eastAsia="zh-CN"/>
              </w:rPr>
              <w:t>8</w:t>
            </w:r>
            <w:r>
              <w:rPr>
                <w:rFonts w:hint="eastAsia" w:cs="宋体" w:asciiTheme="majorEastAsia" w:hAnsiTheme="majorEastAsia" w:eastAsiaTheme="majorEastAsia"/>
                <w:color w:val="000000"/>
                <w:kern w:val="0"/>
                <w:sz w:val="24"/>
                <w:szCs w:val="24"/>
              </w:rPr>
              <w:t>年度</w:t>
            </w:r>
          </w:p>
        </w:tc>
        <w:tc>
          <w:tcPr>
            <w:tcW w:w="3022" w:type="dxa"/>
            <w:tcBorders>
              <w:top w:val="single" w:color="000000" w:sz="4" w:space="0"/>
              <w:left w:val="single" w:color="000000" w:sz="4" w:space="0"/>
              <w:bottom w:val="single" w:color="000000" w:sz="4" w:space="0"/>
              <w:right w:val="single" w:color="000000" w:sz="4" w:space="0"/>
            </w:tcBorders>
            <w:vAlign w:val="bottom"/>
          </w:tcPr>
          <w:p w14:paraId="3334A81A">
            <w:pPr>
              <w:widowControl/>
              <w:jc w:val="right"/>
              <w:textAlignment w:val="bottom"/>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金额单位：元</w:t>
            </w:r>
          </w:p>
        </w:tc>
      </w:tr>
      <w:tr w14:paraId="0C5A4D71">
        <w:tblPrEx>
          <w:tblCellMar>
            <w:top w:w="15" w:type="dxa"/>
            <w:left w:w="15" w:type="dxa"/>
            <w:bottom w:w="15" w:type="dxa"/>
            <w:right w:w="15" w:type="dxa"/>
          </w:tblCellMar>
        </w:tblPrEx>
        <w:trPr>
          <w:trHeight w:val="390" w:hRule="atLeast"/>
          <w:jc w:val="center"/>
        </w:trPr>
        <w:tc>
          <w:tcPr>
            <w:tcW w:w="4191" w:type="dxa"/>
            <w:vMerge w:val="restart"/>
            <w:tcBorders>
              <w:top w:val="single" w:color="000000" w:sz="4" w:space="0"/>
              <w:left w:val="single" w:color="000000" w:sz="4" w:space="0"/>
              <w:bottom w:val="single" w:color="000000" w:sz="4" w:space="0"/>
              <w:right w:val="single" w:color="000000" w:sz="4" w:space="0"/>
            </w:tcBorders>
            <w:vAlign w:val="center"/>
          </w:tcPr>
          <w:p w14:paraId="5F883256">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项　　目</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576E3A52">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数量</w:t>
            </w: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14:paraId="6D44F92E">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价值</w:t>
            </w:r>
          </w:p>
        </w:tc>
      </w:tr>
      <w:tr w14:paraId="2A213EF9">
        <w:tblPrEx>
          <w:tblCellMar>
            <w:top w:w="15" w:type="dxa"/>
            <w:left w:w="15" w:type="dxa"/>
            <w:bottom w:w="15" w:type="dxa"/>
            <w:right w:w="15" w:type="dxa"/>
          </w:tblCellMar>
        </w:tblPrEx>
        <w:trPr>
          <w:trHeight w:val="300" w:hRule="atLeast"/>
          <w:jc w:val="center"/>
        </w:trPr>
        <w:tc>
          <w:tcPr>
            <w:tcW w:w="4191" w:type="dxa"/>
            <w:vMerge w:val="continue"/>
            <w:tcBorders>
              <w:top w:val="single" w:color="000000" w:sz="4" w:space="0"/>
              <w:left w:val="single" w:color="000000" w:sz="4" w:space="0"/>
              <w:bottom w:val="single" w:color="000000" w:sz="4" w:space="0"/>
              <w:right w:val="single" w:color="000000" w:sz="4" w:space="0"/>
            </w:tcBorders>
            <w:vAlign w:val="center"/>
          </w:tcPr>
          <w:p w14:paraId="7F588B67">
            <w:pPr>
              <w:jc w:val="center"/>
              <w:rPr>
                <w:rFonts w:cs="宋体" w:asciiTheme="majorEastAsia" w:hAnsiTheme="majorEastAsia" w:eastAsiaTheme="majorEastAsia"/>
                <w:color w:val="000000"/>
                <w:sz w:val="22"/>
              </w:rPr>
            </w:pPr>
          </w:p>
        </w:tc>
        <w:tc>
          <w:tcPr>
            <w:tcW w:w="1103" w:type="dxa"/>
            <w:tcBorders>
              <w:top w:val="single" w:color="000000" w:sz="4" w:space="0"/>
              <w:left w:val="single" w:color="000000" w:sz="4" w:space="0"/>
              <w:bottom w:val="single" w:color="000000" w:sz="4" w:space="0"/>
              <w:right w:val="single" w:color="000000" w:sz="4" w:space="0"/>
            </w:tcBorders>
            <w:vAlign w:val="center"/>
          </w:tcPr>
          <w:p w14:paraId="33FB2540">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年初数</w:t>
            </w:r>
          </w:p>
        </w:tc>
        <w:tc>
          <w:tcPr>
            <w:tcW w:w="1344" w:type="dxa"/>
            <w:tcBorders>
              <w:top w:val="single" w:color="000000" w:sz="4" w:space="0"/>
              <w:left w:val="single" w:color="000000" w:sz="4" w:space="0"/>
              <w:bottom w:val="single" w:color="000000" w:sz="4" w:space="0"/>
              <w:right w:val="single" w:color="000000" w:sz="4" w:space="0"/>
            </w:tcBorders>
            <w:vAlign w:val="center"/>
          </w:tcPr>
          <w:p w14:paraId="442ED284">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年末数</w:t>
            </w:r>
          </w:p>
        </w:tc>
        <w:tc>
          <w:tcPr>
            <w:tcW w:w="1635" w:type="dxa"/>
            <w:tcBorders>
              <w:top w:val="single" w:color="000000" w:sz="4" w:space="0"/>
              <w:left w:val="single" w:color="000000" w:sz="4" w:space="0"/>
              <w:bottom w:val="single" w:color="000000" w:sz="4" w:space="0"/>
              <w:right w:val="single" w:color="000000" w:sz="4" w:space="0"/>
            </w:tcBorders>
            <w:vAlign w:val="center"/>
          </w:tcPr>
          <w:p w14:paraId="503E9784">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年初数</w:t>
            </w:r>
          </w:p>
        </w:tc>
        <w:tc>
          <w:tcPr>
            <w:tcW w:w="3022" w:type="dxa"/>
            <w:tcBorders>
              <w:top w:val="single" w:color="000000" w:sz="4" w:space="0"/>
              <w:left w:val="single" w:color="000000" w:sz="4" w:space="0"/>
              <w:bottom w:val="single" w:color="000000" w:sz="4" w:space="0"/>
              <w:right w:val="single" w:color="000000" w:sz="4" w:space="0"/>
            </w:tcBorders>
            <w:vAlign w:val="center"/>
          </w:tcPr>
          <w:p w14:paraId="037C9863">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年末数</w:t>
            </w:r>
          </w:p>
        </w:tc>
      </w:tr>
      <w:tr w14:paraId="11BD027C">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11CA6DB9">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资产总额</w:t>
            </w:r>
          </w:p>
        </w:tc>
        <w:tc>
          <w:tcPr>
            <w:tcW w:w="1103" w:type="dxa"/>
            <w:tcBorders>
              <w:top w:val="single" w:color="000000" w:sz="4" w:space="0"/>
              <w:left w:val="single" w:color="000000" w:sz="4" w:space="0"/>
              <w:bottom w:val="single" w:color="000000" w:sz="4" w:space="0"/>
              <w:right w:val="single" w:color="000000" w:sz="4" w:space="0"/>
            </w:tcBorders>
            <w:vAlign w:val="center"/>
          </w:tcPr>
          <w:p w14:paraId="42088D37">
            <w:pPr>
              <w:widowControl/>
              <w:jc w:val="center"/>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4E9CFE18">
            <w:pPr>
              <w:widowControl/>
              <w:jc w:val="center"/>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02D20CE5">
            <w:pPr>
              <w:jc w:val="right"/>
              <w:rPr>
                <w:rFonts w:hint="default" w:ascii="宋体" w:hAnsi="宋体" w:eastAsia="宋体" w:cs="Arial"/>
                <w:color w:val="000000"/>
                <w:sz w:val="22"/>
                <w:lang w:val="en-US" w:eastAsia="zh-CN"/>
              </w:rPr>
            </w:pPr>
            <w:r>
              <w:rPr>
                <w:rFonts w:hint="eastAsia" w:cs="Arial"/>
                <w:color w:val="000000"/>
                <w:sz w:val="22"/>
                <w:lang w:val="en-US" w:eastAsia="zh-CN"/>
              </w:rPr>
              <w:t>1138894.00</w:t>
            </w:r>
          </w:p>
        </w:tc>
        <w:tc>
          <w:tcPr>
            <w:tcW w:w="3022" w:type="dxa"/>
            <w:tcBorders>
              <w:top w:val="single" w:color="000000" w:sz="4" w:space="0"/>
              <w:left w:val="single" w:color="000000" w:sz="4" w:space="0"/>
              <w:bottom w:val="single" w:color="000000" w:sz="4" w:space="0"/>
              <w:right w:val="single" w:color="000000" w:sz="4" w:space="0"/>
            </w:tcBorders>
            <w:vAlign w:val="center"/>
          </w:tcPr>
          <w:p w14:paraId="2FAF92CB">
            <w:pPr>
              <w:jc w:val="right"/>
              <w:rPr>
                <w:rFonts w:ascii="宋体" w:hAnsi="宋体" w:cs="Arial"/>
                <w:color w:val="000000"/>
                <w:sz w:val="22"/>
              </w:rPr>
            </w:pPr>
            <w:r>
              <w:rPr>
                <w:rFonts w:hint="eastAsia" w:cs="Arial"/>
                <w:color w:val="000000"/>
                <w:sz w:val="22"/>
                <w:lang w:val="en-US" w:eastAsia="zh-CN"/>
              </w:rPr>
              <w:t>1138894.0</w:t>
            </w:r>
            <w:r>
              <w:rPr>
                <w:rFonts w:hint="eastAsia" w:cs="Arial"/>
                <w:color w:val="000000"/>
                <w:sz w:val="22"/>
              </w:rPr>
              <w:t>0</w:t>
            </w:r>
          </w:p>
        </w:tc>
      </w:tr>
      <w:tr w14:paraId="2457044C">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6F88FCD4">
            <w:pPr>
              <w:widowControl/>
              <w:jc w:val="left"/>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 xml:space="preserve">  1</w:t>
            </w:r>
            <w:r>
              <w:rPr>
                <w:rFonts w:hint="eastAsia" w:cs="宋体" w:asciiTheme="majorEastAsia" w:hAnsiTheme="majorEastAsia" w:eastAsiaTheme="majorEastAsia"/>
                <w:color w:val="000000"/>
                <w:kern w:val="0"/>
                <w:sz w:val="22"/>
              </w:rPr>
              <w:t>、房屋（平方米）</w:t>
            </w:r>
          </w:p>
        </w:tc>
        <w:tc>
          <w:tcPr>
            <w:tcW w:w="1103" w:type="dxa"/>
            <w:tcBorders>
              <w:top w:val="single" w:color="000000" w:sz="4" w:space="0"/>
              <w:left w:val="single" w:color="000000" w:sz="4" w:space="0"/>
              <w:bottom w:val="single" w:color="000000" w:sz="4" w:space="0"/>
              <w:right w:val="single" w:color="000000" w:sz="4" w:space="0"/>
            </w:tcBorders>
            <w:vAlign w:val="center"/>
          </w:tcPr>
          <w:p w14:paraId="35DEF8F6">
            <w:pPr>
              <w:jc w:val="right"/>
              <w:rPr>
                <w:rFonts w:ascii="宋体" w:hAnsi="宋体" w:cs="Arial"/>
                <w:color w:val="000000"/>
                <w:sz w:val="22"/>
              </w:rPr>
            </w:pPr>
            <w:r>
              <w:rPr>
                <w:rFonts w:hint="eastAsia" w:cs="Arial"/>
                <w:color w:val="000000"/>
                <w:sz w:val="22"/>
              </w:rPr>
              <w:t>3,230.00</w:t>
            </w:r>
          </w:p>
        </w:tc>
        <w:tc>
          <w:tcPr>
            <w:tcW w:w="1344" w:type="dxa"/>
            <w:tcBorders>
              <w:top w:val="single" w:color="000000" w:sz="4" w:space="0"/>
              <w:left w:val="single" w:color="000000" w:sz="4" w:space="0"/>
              <w:bottom w:val="single" w:color="000000" w:sz="4" w:space="0"/>
              <w:right w:val="single" w:color="000000" w:sz="4" w:space="0"/>
            </w:tcBorders>
            <w:vAlign w:val="center"/>
          </w:tcPr>
          <w:p w14:paraId="1D9F8148">
            <w:pPr>
              <w:jc w:val="right"/>
              <w:rPr>
                <w:rFonts w:ascii="宋体" w:hAnsi="宋体" w:cs="Arial"/>
                <w:color w:val="000000"/>
                <w:sz w:val="22"/>
              </w:rPr>
            </w:pPr>
            <w:r>
              <w:rPr>
                <w:rFonts w:hint="eastAsia" w:cs="Arial"/>
                <w:color w:val="000000"/>
                <w:sz w:val="22"/>
              </w:rPr>
              <w:t>3,230.00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2D121DB7">
            <w:pPr>
              <w:jc w:val="right"/>
              <w:rPr>
                <w:rFonts w:ascii="宋体" w:hAnsi="宋体" w:cs="Arial"/>
                <w:color w:val="000000"/>
                <w:sz w:val="22"/>
              </w:rPr>
            </w:pPr>
            <w:r>
              <w:rPr>
                <w:rFonts w:hint="eastAsia" w:cs="Arial"/>
                <w:color w:val="000000"/>
                <w:sz w:val="22"/>
              </w:rPr>
              <w:t>735,492.00</w:t>
            </w:r>
          </w:p>
        </w:tc>
        <w:tc>
          <w:tcPr>
            <w:tcW w:w="3022" w:type="dxa"/>
            <w:tcBorders>
              <w:top w:val="single" w:color="000000" w:sz="4" w:space="0"/>
              <w:left w:val="single" w:color="000000" w:sz="4" w:space="0"/>
              <w:bottom w:val="single" w:color="000000" w:sz="4" w:space="0"/>
              <w:right w:val="single" w:color="000000" w:sz="4" w:space="0"/>
            </w:tcBorders>
            <w:vAlign w:val="center"/>
          </w:tcPr>
          <w:p w14:paraId="67E6EF83">
            <w:pPr>
              <w:jc w:val="right"/>
              <w:rPr>
                <w:rFonts w:ascii="宋体" w:hAnsi="宋体" w:cs="Arial"/>
                <w:color w:val="000000"/>
                <w:sz w:val="22"/>
              </w:rPr>
            </w:pPr>
            <w:r>
              <w:rPr>
                <w:rFonts w:hint="eastAsia" w:cs="Arial"/>
                <w:color w:val="000000"/>
                <w:sz w:val="22"/>
              </w:rPr>
              <w:t>735,492.00</w:t>
            </w:r>
          </w:p>
        </w:tc>
      </w:tr>
      <w:tr w14:paraId="3E005ED1">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684A6C2D">
            <w:pPr>
              <w:widowControl/>
              <w:jc w:val="left"/>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 xml:space="preserve">        1.</w:t>
            </w:r>
            <w:r>
              <w:rPr>
                <w:rFonts w:hint="eastAsia" w:cs="宋体" w:asciiTheme="majorEastAsia" w:hAnsiTheme="majorEastAsia" w:eastAsiaTheme="majorEastAsia"/>
                <w:color w:val="000000"/>
                <w:kern w:val="0"/>
                <w:sz w:val="22"/>
              </w:rPr>
              <w:t>办公用房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6899A834">
            <w:pPr>
              <w:jc w:val="right"/>
              <w:rPr>
                <w:rFonts w:ascii="宋体" w:hAnsi="宋体" w:cs="Arial"/>
                <w:color w:val="000000"/>
                <w:sz w:val="22"/>
              </w:rPr>
            </w:pPr>
            <w:r>
              <w:rPr>
                <w:rFonts w:hint="eastAsia" w:cs="Arial"/>
                <w:color w:val="000000"/>
                <w:sz w:val="22"/>
              </w:rPr>
              <w:t>3,230.00</w:t>
            </w:r>
          </w:p>
        </w:tc>
        <w:tc>
          <w:tcPr>
            <w:tcW w:w="1344" w:type="dxa"/>
            <w:tcBorders>
              <w:top w:val="single" w:color="000000" w:sz="4" w:space="0"/>
              <w:left w:val="single" w:color="000000" w:sz="4" w:space="0"/>
              <w:bottom w:val="single" w:color="000000" w:sz="4" w:space="0"/>
              <w:right w:val="single" w:color="000000" w:sz="4" w:space="0"/>
            </w:tcBorders>
            <w:vAlign w:val="center"/>
          </w:tcPr>
          <w:p w14:paraId="31845981">
            <w:pPr>
              <w:jc w:val="right"/>
              <w:rPr>
                <w:rFonts w:ascii="宋体" w:hAnsi="宋体" w:cs="Arial"/>
                <w:color w:val="000000"/>
                <w:sz w:val="22"/>
              </w:rPr>
            </w:pPr>
            <w:r>
              <w:rPr>
                <w:rFonts w:hint="eastAsia" w:cs="Arial"/>
                <w:color w:val="000000"/>
                <w:sz w:val="22"/>
              </w:rPr>
              <w:t>3,230.00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5B6DDCCB">
            <w:pPr>
              <w:jc w:val="right"/>
              <w:rPr>
                <w:rFonts w:ascii="宋体" w:hAnsi="宋体" w:cs="Arial"/>
                <w:color w:val="000000"/>
                <w:sz w:val="22"/>
              </w:rPr>
            </w:pPr>
            <w:r>
              <w:rPr>
                <w:rFonts w:hint="eastAsia" w:cs="Arial"/>
                <w:color w:val="000000"/>
                <w:sz w:val="22"/>
              </w:rPr>
              <w:t>735,492.00</w:t>
            </w:r>
          </w:p>
        </w:tc>
        <w:tc>
          <w:tcPr>
            <w:tcW w:w="3022" w:type="dxa"/>
            <w:tcBorders>
              <w:top w:val="single" w:color="000000" w:sz="4" w:space="0"/>
              <w:left w:val="single" w:color="000000" w:sz="4" w:space="0"/>
              <w:bottom w:val="single" w:color="000000" w:sz="4" w:space="0"/>
              <w:right w:val="single" w:color="000000" w:sz="4" w:space="0"/>
            </w:tcBorders>
            <w:vAlign w:val="center"/>
          </w:tcPr>
          <w:p w14:paraId="30F85525">
            <w:pPr>
              <w:jc w:val="right"/>
              <w:rPr>
                <w:rFonts w:ascii="宋体" w:hAnsi="宋体" w:cs="Arial"/>
                <w:color w:val="000000"/>
                <w:sz w:val="22"/>
              </w:rPr>
            </w:pPr>
            <w:r>
              <w:rPr>
                <w:rFonts w:hint="eastAsia" w:cs="Arial"/>
                <w:color w:val="000000"/>
                <w:sz w:val="22"/>
              </w:rPr>
              <w:t>735,492.00</w:t>
            </w:r>
          </w:p>
        </w:tc>
      </w:tr>
      <w:tr w14:paraId="77F8B7D1">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7EF9BD35">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r>
              <w:rPr>
                <w:rFonts w:cs="宋体" w:asciiTheme="majorEastAsia" w:hAnsiTheme="majorEastAsia" w:eastAsiaTheme="majorEastAsia"/>
                <w:color w:val="000000"/>
                <w:kern w:val="0"/>
                <w:sz w:val="22"/>
              </w:rPr>
              <w:t xml:space="preserve">    2.</w:t>
            </w:r>
            <w:r>
              <w:rPr>
                <w:rFonts w:hint="eastAsia" w:cs="宋体" w:asciiTheme="majorEastAsia" w:hAnsiTheme="majorEastAsia" w:eastAsiaTheme="majorEastAsia"/>
                <w:color w:val="000000"/>
                <w:kern w:val="0"/>
                <w:sz w:val="22"/>
              </w:rPr>
              <w:t>业务用房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70DE9F0C">
            <w:pPr>
              <w:jc w:val="right"/>
              <w:rPr>
                <w:rFonts w:cs="宋体" w:asciiTheme="majorEastAsia" w:hAnsiTheme="majorEastAsia" w:eastAsiaTheme="majorEastAsia"/>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654DEFDF">
            <w:pPr>
              <w:jc w:val="right"/>
              <w:rPr>
                <w:rFonts w:cs="宋体" w:asciiTheme="majorEastAsia" w:hAnsiTheme="majorEastAsia" w:eastAsiaTheme="majorEastAsia"/>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D81A2DB">
            <w:pPr>
              <w:jc w:val="right"/>
              <w:rPr>
                <w:rFonts w:cs="宋体" w:asciiTheme="majorEastAsia" w:hAnsiTheme="majorEastAsia" w:eastAsiaTheme="majorEastAsia"/>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23589344">
            <w:pPr>
              <w:jc w:val="right"/>
              <w:rPr>
                <w:rFonts w:cs="宋体" w:asciiTheme="majorEastAsia" w:hAnsiTheme="majorEastAsia" w:eastAsiaTheme="majorEastAsia"/>
                <w:color w:val="000000"/>
                <w:sz w:val="22"/>
              </w:rPr>
            </w:pPr>
          </w:p>
        </w:tc>
      </w:tr>
      <w:tr w14:paraId="37B0742D">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7A4687ED">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r>
              <w:rPr>
                <w:rFonts w:cs="宋体" w:asciiTheme="majorEastAsia" w:hAnsiTheme="majorEastAsia" w:eastAsiaTheme="majorEastAsia"/>
                <w:color w:val="000000"/>
                <w:kern w:val="0"/>
                <w:sz w:val="22"/>
              </w:rPr>
              <w:t xml:space="preserve"> </w:t>
            </w:r>
            <w:r>
              <w:rPr>
                <w:rFonts w:hint="eastAsia" w:cs="宋体" w:asciiTheme="majorEastAsia" w:hAnsiTheme="majorEastAsia" w:eastAsiaTheme="majorEastAsia"/>
                <w:color w:val="000000"/>
                <w:kern w:val="0"/>
                <w:sz w:val="22"/>
              </w:rPr>
              <w:t>　</w:t>
            </w:r>
            <w:r>
              <w:rPr>
                <w:rFonts w:cs="宋体" w:asciiTheme="majorEastAsia" w:hAnsiTheme="majorEastAsia" w:eastAsiaTheme="majorEastAsia"/>
                <w:color w:val="000000"/>
                <w:kern w:val="0"/>
                <w:sz w:val="22"/>
              </w:rPr>
              <w:t xml:space="preserve">   3.</w:t>
            </w:r>
            <w:r>
              <w:rPr>
                <w:rFonts w:hint="eastAsia" w:cs="宋体" w:asciiTheme="majorEastAsia" w:hAnsiTheme="majorEastAsia" w:eastAsiaTheme="majorEastAsia"/>
                <w:color w:val="000000"/>
                <w:kern w:val="0"/>
                <w:sz w:val="22"/>
              </w:rPr>
              <w:t>其他（不含构筑物）</w:t>
            </w:r>
          </w:p>
        </w:tc>
        <w:tc>
          <w:tcPr>
            <w:tcW w:w="1103" w:type="dxa"/>
            <w:tcBorders>
              <w:top w:val="single" w:color="000000" w:sz="4" w:space="0"/>
              <w:left w:val="single" w:color="000000" w:sz="4" w:space="0"/>
              <w:bottom w:val="single" w:color="000000" w:sz="4" w:space="0"/>
              <w:right w:val="single" w:color="000000" w:sz="4" w:space="0"/>
            </w:tcBorders>
            <w:vAlign w:val="center"/>
          </w:tcPr>
          <w:p w14:paraId="59E726F2">
            <w:pPr>
              <w:jc w:val="right"/>
              <w:rPr>
                <w:rFonts w:cs="宋体" w:asciiTheme="majorEastAsia" w:hAnsiTheme="majorEastAsia" w:eastAsiaTheme="majorEastAsia"/>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1068ADA4">
            <w:pPr>
              <w:jc w:val="right"/>
              <w:rPr>
                <w:rFonts w:cs="宋体" w:asciiTheme="majorEastAsia" w:hAnsiTheme="majorEastAsia" w:eastAsiaTheme="majorEastAsia"/>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5C8973AA">
            <w:pPr>
              <w:jc w:val="right"/>
              <w:rPr>
                <w:rFonts w:cs="宋体" w:asciiTheme="majorEastAsia" w:hAnsiTheme="majorEastAsia" w:eastAsiaTheme="majorEastAsia"/>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3F41D077">
            <w:pPr>
              <w:jc w:val="right"/>
              <w:rPr>
                <w:rFonts w:cs="宋体" w:asciiTheme="majorEastAsia" w:hAnsiTheme="majorEastAsia" w:eastAsiaTheme="majorEastAsia"/>
                <w:color w:val="000000"/>
                <w:sz w:val="22"/>
              </w:rPr>
            </w:pPr>
          </w:p>
        </w:tc>
      </w:tr>
      <w:tr w14:paraId="5412B154">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1FC11CD8">
            <w:pPr>
              <w:widowControl/>
              <w:jc w:val="left"/>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 xml:space="preserve">  2</w:t>
            </w:r>
            <w:r>
              <w:rPr>
                <w:rFonts w:hint="eastAsia" w:cs="宋体" w:asciiTheme="majorEastAsia" w:hAnsiTheme="majorEastAsia" w:eastAsiaTheme="majorEastAsia"/>
                <w:color w:val="000000"/>
                <w:kern w:val="0"/>
                <w:sz w:val="22"/>
              </w:rPr>
              <w:t>、车辆（台、辆）</w:t>
            </w:r>
          </w:p>
        </w:tc>
        <w:tc>
          <w:tcPr>
            <w:tcW w:w="1103" w:type="dxa"/>
            <w:tcBorders>
              <w:top w:val="single" w:color="000000" w:sz="4" w:space="0"/>
              <w:left w:val="single" w:color="000000" w:sz="4" w:space="0"/>
              <w:bottom w:val="single" w:color="000000" w:sz="4" w:space="0"/>
              <w:right w:val="single" w:color="000000" w:sz="4" w:space="0"/>
            </w:tcBorders>
            <w:vAlign w:val="center"/>
          </w:tcPr>
          <w:p w14:paraId="509B1E29">
            <w:pPr>
              <w:jc w:val="right"/>
              <w:rPr>
                <w:rFonts w:cs="宋体" w:asciiTheme="majorEastAsia" w:hAnsiTheme="majorEastAsia" w:eastAsiaTheme="majorEastAsia"/>
                <w:color w:val="000000"/>
                <w:sz w:val="22"/>
              </w:rPr>
            </w:pPr>
            <w:r>
              <w:rPr>
                <w:rFonts w:hint="eastAsia" w:cs="宋体" w:asciiTheme="majorEastAsia" w:hAnsiTheme="majorEastAsia" w:eastAsiaTheme="majorEastAsia"/>
                <w:color w:val="000000"/>
                <w:sz w:val="22"/>
              </w:rPr>
              <w:t>1</w:t>
            </w:r>
          </w:p>
        </w:tc>
        <w:tc>
          <w:tcPr>
            <w:tcW w:w="1344" w:type="dxa"/>
            <w:tcBorders>
              <w:top w:val="single" w:color="000000" w:sz="4" w:space="0"/>
              <w:left w:val="single" w:color="000000" w:sz="4" w:space="0"/>
              <w:bottom w:val="single" w:color="000000" w:sz="4" w:space="0"/>
              <w:right w:val="single" w:color="000000" w:sz="4" w:space="0"/>
            </w:tcBorders>
            <w:vAlign w:val="center"/>
          </w:tcPr>
          <w:p w14:paraId="5F68E747">
            <w:pPr>
              <w:jc w:val="right"/>
              <w:rPr>
                <w:rFonts w:cs="宋体" w:asciiTheme="majorEastAsia" w:hAnsiTheme="majorEastAsia" w:eastAsiaTheme="majorEastAsia"/>
                <w:color w:val="000000"/>
                <w:sz w:val="22"/>
              </w:rPr>
            </w:pPr>
            <w:r>
              <w:rPr>
                <w:rFonts w:hint="eastAsia" w:cs="宋体" w:asciiTheme="majorEastAsia" w:hAnsiTheme="majorEastAsia" w:eastAsiaTheme="majorEastAsia"/>
                <w:color w:val="000000"/>
                <w:sz w:val="22"/>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1C12AB84">
            <w:pPr>
              <w:jc w:val="right"/>
              <w:rPr>
                <w:rFonts w:cs="宋体" w:asciiTheme="majorEastAsia" w:hAnsiTheme="majorEastAsia" w:eastAsiaTheme="majorEastAsia"/>
                <w:color w:val="000000"/>
                <w:sz w:val="22"/>
              </w:rPr>
            </w:pPr>
            <w:r>
              <w:rPr>
                <w:rFonts w:hint="eastAsia" w:cs="宋体" w:asciiTheme="majorEastAsia" w:hAnsiTheme="majorEastAsia" w:eastAsiaTheme="majorEastAsia"/>
                <w:color w:val="000000"/>
                <w:sz w:val="22"/>
              </w:rPr>
              <w:t>100000</w:t>
            </w:r>
          </w:p>
        </w:tc>
        <w:tc>
          <w:tcPr>
            <w:tcW w:w="3022" w:type="dxa"/>
            <w:tcBorders>
              <w:top w:val="single" w:color="000000" w:sz="4" w:space="0"/>
              <w:left w:val="single" w:color="000000" w:sz="4" w:space="0"/>
              <w:bottom w:val="single" w:color="000000" w:sz="4" w:space="0"/>
              <w:right w:val="single" w:color="000000" w:sz="4" w:space="0"/>
            </w:tcBorders>
            <w:vAlign w:val="center"/>
          </w:tcPr>
          <w:p w14:paraId="10A1B107">
            <w:pPr>
              <w:jc w:val="right"/>
              <w:rPr>
                <w:rFonts w:cs="宋体" w:asciiTheme="majorEastAsia" w:hAnsiTheme="majorEastAsia" w:eastAsiaTheme="majorEastAsia"/>
                <w:color w:val="000000"/>
                <w:sz w:val="22"/>
              </w:rPr>
            </w:pPr>
            <w:r>
              <w:rPr>
                <w:rFonts w:hint="eastAsia" w:cs="宋体" w:asciiTheme="majorEastAsia" w:hAnsiTheme="majorEastAsia" w:eastAsiaTheme="majorEastAsia"/>
                <w:color w:val="000000"/>
                <w:sz w:val="22"/>
              </w:rPr>
              <w:t>100000</w:t>
            </w:r>
          </w:p>
        </w:tc>
      </w:tr>
      <w:tr w14:paraId="40E41F1A">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6CF25DEA">
            <w:pPr>
              <w:widowControl/>
              <w:jc w:val="left"/>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 xml:space="preserve">  3</w:t>
            </w:r>
            <w:r>
              <w:rPr>
                <w:rFonts w:hint="eastAsia" w:cs="宋体" w:asciiTheme="majorEastAsia" w:hAnsiTheme="majorEastAsia" w:eastAsiaTheme="majorEastAsia"/>
                <w:color w:val="000000"/>
                <w:kern w:val="0"/>
                <w:sz w:val="22"/>
              </w:rPr>
              <w:t>、单价</w:t>
            </w:r>
            <w:r>
              <w:rPr>
                <w:rFonts w:cs="宋体" w:asciiTheme="majorEastAsia" w:hAnsiTheme="majorEastAsia" w:eastAsiaTheme="majorEastAsia"/>
                <w:color w:val="000000"/>
                <w:kern w:val="0"/>
                <w:sz w:val="22"/>
              </w:rPr>
              <w:t>50</w:t>
            </w:r>
            <w:r>
              <w:rPr>
                <w:rFonts w:hint="eastAsia" w:cs="宋体" w:asciiTheme="majorEastAsia" w:hAnsiTheme="majorEastAsia" w:eastAsiaTheme="majorEastAsia"/>
                <w:color w:val="000000"/>
                <w:kern w:val="0"/>
                <w:sz w:val="22"/>
              </w:rPr>
              <w:t>万元（含）以上的通用设备（台、套…）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3B621A1B">
            <w:pPr>
              <w:jc w:val="right"/>
              <w:rPr>
                <w:rFonts w:cs="宋体" w:asciiTheme="majorEastAsia" w:hAnsiTheme="majorEastAsia" w:eastAsiaTheme="majorEastAsia"/>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EA1F3CD">
            <w:pPr>
              <w:jc w:val="right"/>
              <w:rPr>
                <w:rFonts w:cs="宋体" w:asciiTheme="majorEastAsia" w:hAnsiTheme="majorEastAsia" w:eastAsiaTheme="majorEastAsia"/>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2336B1B">
            <w:pPr>
              <w:jc w:val="right"/>
              <w:rPr>
                <w:rFonts w:cs="宋体" w:asciiTheme="majorEastAsia" w:hAnsiTheme="majorEastAsia" w:eastAsiaTheme="majorEastAsia"/>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6EC0CAE8">
            <w:pPr>
              <w:jc w:val="right"/>
              <w:rPr>
                <w:rFonts w:cs="宋体" w:asciiTheme="majorEastAsia" w:hAnsiTheme="majorEastAsia" w:eastAsiaTheme="majorEastAsia"/>
                <w:color w:val="000000"/>
                <w:sz w:val="22"/>
              </w:rPr>
            </w:pPr>
          </w:p>
        </w:tc>
      </w:tr>
      <w:tr w14:paraId="31B8EE0D">
        <w:tblPrEx>
          <w:tblCellMar>
            <w:top w:w="15" w:type="dxa"/>
            <w:left w:w="15" w:type="dxa"/>
            <w:bottom w:w="15" w:type="dxa"/>
            <w:right w:w="15" w:type="dxa"/>
          </w:tblCellMar>
        </w:tblPrEx>
        <w:trPr>
          <w:trHeight w:val="739"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6B042045">
            <w:pPr>
              <w:widowControl/>
              <w:jc w:val="left"/>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 xml:space="preserve">  4</w:t>
            </w:r>
            <w:r>
              <w:rPr>
                <w:rFonts w:hint="eastAsia" w:cs="宋体" w:asciiTheme="majorEastAsia" w:hAnsiTheme="majorEastAsia" w:eastAsiaTheme="majorEastAsia"/>
                <w:color w:val="000000"/>
                <w:kern w:val="0"/>
                <w:sz w:val="22"/>
              </w:rPr>
              <w:t>、单价</w:t>
            </w:r>
            <w:r>
              <w:rPr>
                <w:rFonts w:cs="宋体" w:asciiTheme="majorEastAsia" w:hAnsiTheme="majorEastAsia" w:eastAsiaTheme="majorEastAsia"/>
                <w:color w:val="000000"/>
                <w:kern w:val="0"/>
                <w:sz w:val="22"/>
              </w:rPr>
              <w:t>100</w:t>
            </w:r>
            <w:r>
              <w:rPr>
                <w:rFonts w:hint="eastAsia" w:cs="宋体" w:asciiTheme="majorEastAsia" w:hAnsiTheme="majorEastAsia" w:eastAsiaTheme="majorEastAsia"/>
                <w:color w:val="000000"/>
                <w:kern w:val="0"/>
                <w:sz w:val="22"/>
              </w:rPr>
              <w:t>万元（含）以上的专用设备（台、套…）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4BD1E2CA">
            <w:pPr>
              <w:jc w:val="right"/>
              <w:rPr>
                <w:rFonts w:cs="宋体" w:asciiTheme="majorEastAsia" w:hAnsiTheme="majorEastAsia" w:eastAsiaTheme="majorEastAsia"/>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56FF0DAA">
            <w:pPr>
              <w:jc w:val="right"/>
              <w:rPr>
                <w:rFonts w:cs="宋体" w:asciiTheme="majorEastAsia" w:hAnsiTheme="majorEastAsia" w:eastAsiaTheme="majorEastAsia"/>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2CAEBEFB">
            <w:pPr>
              <w:jc w:val="right"/>
              <w:rPr>
                <w:rFonts w:cs="宋体" w:asciiTheme="majorEastAsia" w:hAnsiTheme="majorEastAsia" w:eastAsiaTheme="majorEastAsia"/>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4209598B">
            <w:pPr>
              <w:jc w:val="right"/>
              <w:rPr>
                <w:rFonts w:cs="宋体" w:asciiTheme="majorEastAsia" w:hAnsiTheme="majorEastAsia" w:eastAsiaTheme="majorEastAsia"/>
                <w:color w:val="000000"/>
                <w:sz w:val="22"/>
              </w:rPr>
            </w:pPr>
          </w:p>
        </w:tc>
      </w:tr>
      <w:tr w14:paraId="553A3CE7">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56F5DB74">
            <w:pPr>
              <w:widowControl/>
              <w:jc w:val="left"/>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 xml:space="preserve">  5</w:t>
            </w:r>
            <w:r>
              <w:rPr>
                <w:rFonts w:hint="eastAsia" w:cs="宋体" w:asciiTheme="majorEastAsia" w:hAnsiTheme="majorEastAsia" w:eastAsiaTheme="majorEastAsia"/>
                <w:color w:val="000000"/>
                <w:kern w:val="0"/>
                <w:sz w:val="22"/>
              </w:rPr>
              <w:t>、其他固定资产</w:t>
            </w:r>
          </w:p>
        </w:tc>
        <w:tc>
          <w:tcPr>
            <w:tcW w:w="1103" w:type="dxa"/>
            <w:tcBorders>
              <w:top w:val="single" w:color="000000" w:sz="4" w:space="0"/>
              <w:left w:val="single" w:color="000000" w:sz="4" w:space="0"/>
              <w:bottom w:val="single" w:color="000000" w:sz="4" w:space="0"/>
              <w:right w:val="single" w:color="000000" w:sz="4" w:space="0"/>
            </w:tcBorders>
            <w:vAlign w:val="center"/>
          </w:tcPr>
          <w:p w14:paraId="674EABE3">
            <w:pPr>
              <w:widowControl/>
              <w:jc w:val="center"/>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2AC16C36">
            <w:pPr>
              <w:widowControl/>
              <w:jc w:val="center"/>
              <w:textAlignment w:val="center"/>
              <w:rPr>
                <w:rFonts w:cs="宋体" w:asciiTheme="majorEastAsia" w:hAnsiTheme="majorEastAsia" w:eastAsiaTheme="majorEastAsia"/>
                <w:color w:val="000000"/>
                <w:sz w:val="22"/>
              </w:rPr>
            </w:pPr>
            <w:r>
              <w:rPr>
                <w:rFonts w:cs="宋体" w:asciiTheme="majorEastAsia" w:hAnsiTheme="majorEastAsia" w:eastAsiaTheme="majorEastAsia"/>
                <w:color w:val="000000"/>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07A7FBA0">
            <w:pPr>
              <w:jc w:val="right"/>
              <w:rPr>
                <w:rFonts w:hint="default" w:ascii="宋体" w:hAnsi="宋体" w:eastAsia="宋体" w:cs="Arial"/>
                <w:color w:val="000000"/>
                <w:sz w:val="22"/>
                <w:lang w:val="en-US" w:eastAsia="zh-CN"/>
              </w:rPr>
            </w:pPr>
            <w:r>
              <w:rPr>
                <w:rFonts w:hint="eastAsia" w:cs="Arial"/>
                <w:color w:val="000000"/>
                <w:sz w:val="22"/>
                <w:lang w:val="en-US" w:eastAsia="zh-CN"/>
              </w:rPr>
              <w:t>303402.00</w:t>
            </w:r>
          </w:p>
        </w:tc>
        <w:tc>
          <w:tcPr>
            <w:tcW w:w="3022" w:type="dxa"/>
            <w:tcBorders>
              <w:top w:val="single" w:color="000000" w:sz="4" w:space="0"/>
              <w:left w:val="single" w:color="000000" w:sz="4" w:space="0"/>
              <w:bottom w:val="single" w:color="000000" w:sz="4" w:space="0"/>
              <w:right w:val="single" w:color="000000" w:sz="4" w:space="0"/>
            </w:tcBorders>
            <w:vAlign w:val="center"/>
          </w:tcPr>
          <w:p w14:paraId="1E770819">
            <w:pPr>
              <w:jc w:val="right"/>
              <w:rPr>
                <w:rFonts w:ascii="宋体" w:hAnsi="宋体" w:cs="Arial"/>
                <w:color w:val="000000"/>
                <w:sz w:val="22"/>
              </w:rPr>
            </w:pPr>
            <w:r>
              <w:rPr>
                <w:rFonts w:hint="eastAsia" w:cs="Arial"/>
                <w:color w:val="000000"/>
                <w:sz w:val="22"/>
                <w:lang w:val="en-US" w:eastAsia="zh-CN"/>
              </w:rPr>
              <w:t>303402.0</w:t>
            </w:r>
            <w:r>
              <w:rPr>
                <w:rFonts w:hint="eastAsia" w:cs="Arial"/>
                <w:color w:val="000000"/>
                <w:sz w:val="22"/>
              </w:rPr>
              <w:t>0</w:t>
            </w:r>
          </w:p>
        </w:tc>
      </w:tr>
    </w:tbl>
    <w:p w14:paraId="5B5A7486">
      <w:pPr>
        <w:autoSpaceDE w:val="0"/>
        <w:autoSpaceDN w:val="0"/>
        <w:adjustRightInd w:val="0"/>
        <w:ind w:left="198" w:firstLine="640" w:firstLineChars="200"/>
        <w:jc w:val="left"/>
        <w:rPr>
          <w:rFonts w:asciiTheme="majorEastAsia" w:hAnsiTheme="majorEastAsia" w:eastAsiaTheme="majorEastAsia"/>
          <w:sz w:val="32"/>
          <w:szCs w:val="32"/>
        </w:rPr>
      </w:pPr>
    </w:p>
    <w:p w14:paraId="19619326">
      <w:pPr>
        <w:autoSpaceDE w:val="0"/>
        <w:autoSpaceDN w:val="0"/>
        <w:adjustRightInd w:val="0"/>
        <w:ind w:left="198"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八、名词解释</w:t>
      </w:r>
    </w:p>
    <w:p w14:paraId="59FDC694">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1</w:t>
      </w:r>
      <w:r>
        <w:rPr>
          <w:rFonts w:hint="eastAsia" w:asciiTheme="majorEastAsia" w:hAnsiTheme="majorEastAsia" w:eastAsiaTheme="majorEastAsia"/>
          <w:b/>
          <w:sz w:val="32"/>
          <w:szCs w:val="32"/>
        </w:rPr>
        <w:t>、一般公共预算拨款收入：</w:t>
      </w:r>
      <w:r>
        <w:rPr>
          <w:rFonts w:hint="eastAsia" w:asciiTheme="majorEastAsia" w:hAnsiTheme="majorEastAsia" w:eastAsiaTheme="majorEastAsia"/>
          <w:sz w:val="32"/>
          <w:szCs w:val="32"/>
        </w:rPr>
        <w:t>指县级财政当年拨付的资金。</w:t>
      </w:r>
    </w:p>
    <w:p w14:paraId="61AD6E61">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2</w:t>
      </w:r>
      <w:r>
        <w:rPr>
          <w:rFonts w:hint="eastAsia" w:asciiTheme="majorEastAsia" w:hAnsiTheme="majorEastAsia" w:eastAsiaTheme="majorEastAsia"/>
          <w:b/>
          <w:sz w:val="32"/>
          <w:szCs w:val="32"/>
        </w:rPr>
        <w:t>、事业收入：</w:t>
      </w:r>
      <w:r>
        <w:rPr>
          <w:rFonts w:hint="eastAsia" w:asciiTheme="majorEastAsia" w:hAnsiTheme="majorEastAsia" w:eastAsiaTheme="majorEastAsia"/>
          <w:sz w:val="32"/>
          <w:szCs w:val="32"/>
        </w:rPr>
        <w:t>指事业单位开展专业业务活动及辅助活动所取得的收入。</w:t>
      </w:r>
    </w:p>
    <w:p w14:paraId="357EB69D">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3</w:t>
      </w:r>
      <w:r>
        <w:rPr>
          <w:rFonts w:hint="eastAsia" w:asciiTheme="majorEastAsia" w:hAnsiTheme="majorEastAsia" w:eastAsiaTheme="majorEastAsia"/>
          <w:b/>
          <w:sz w:val="32"/>
          <w:szCs w:val="32"/>
        </w:rPr>
        <w:t>、其他收入：</w:t>
      </w:r>
      <w:r>
        <w:rPr>
          <w:rFonts w:hint="eastAsia" w:asciiTheme="majorEastAsia" w:hAnsiTheme="majorEastAsia" w:eastAsiaTheme="majorEastAsia"/>
          <w:sz w:val="32"/>
          <w:szCs w:val="32"/>
        </w:rPr>
        <w:t>指除</w:t>
      </w:r>
      <w:r>
        <w:rPr>
          <w:rFonts w:asciiTheme="majorEastAsia" w:hAnsiTheme="majorEastAsia" w:eastAsiaTheme="majorEastAsia"/>
          <w:sz w:val="32"/>
          <w:szCs w:val="32"/>
        </w:rPr>
        <w:t>“</w:t>
      </w:r>
      <w:r>
        <w:rPr>
          <w:rFonts w:hint="eastAsia" w:asciiTheme="majorEastAsia" w:hAnsiTheme="majorEastAsia" w:eastAsiaTheme="majorEastAsia"/>
          <w:sz w:val="32"/>
          <w:szCs w:val="32"/>
        </w:rPr>
        <w:t>一般公共预算拨款收入</w:t>
      </w:r>
      <w:r>
        <w:rPr>
          <w:rFonts w:asciiTheme="majorEastAsia" w:hAnsiTheme="majorEastAsia" w:eastAsiaTheme="majorEastAsia"/>
          <w:sz w:val="32"/>
          <w:szCs w:val="32"/>
        </w:rPr>
        <w:t>”</w:t>
      </w:r>
      <w:r>
        <w:rPr>
          <w:rFonts w:hint="eastAsia" w:asciiTheme="majorEastAsia" w:hAnsiTheme="majorEastAsia" w:eastAsiaTheme="majorEastAsia"/>
          <w:sz w:val="32"/>
          <w:szCs w:val="32"/>
        </w:rPr>
        <w:t>、</w:t>
      </w:r>
      <w:r>
        <w:rPr>
          <w:rFonts w:asciiTheme="majorEastAsia" w:hAnsiTheme="majorEastAsia" w:eastAsiaTheme="majorEastAsia"/>
          <w:sz w:val="32"/>
          <w:szCs w:val="32"/>
        </w:rPr>
        <w:t>“</w:t>
      </w:r>
      <w:r>
        <w:rPr>
          <w:rFonts w:hint="eastAsia" w:asciiTheme="majorEastAsia" w:hAnsiTheme="majorEastAsia" w:eastAsiaTheme="majorEastAsia"/>
          <w:sz w:val="32"/>
          <w:szCs w:val="32"/>
        </w:rPr>
        <w:t>事业收入</w:t>
      </w:r>
      <w:r>
        <w:rPr>
          <w:rFonts w:asciiTheme="majorEastAsia" w:hAnsiTheme="majorEastAsia" w:eastAsiaTheme="majorEastAsia"/>
          <w:sz w:val="32"/>
          <w:szCs w:val="32"/>
        </w:rPr>
        <w:t>”</w:t>
      </w:r>
      <w:r>
        <w:rPr>
          <w:rFonts w:hint="eastAsia" w:asciiTheme="majorEastAsia" w:hAnsiTheme="majorEastAsia" w:eastAsiaTheme="majorEastAsia"/>
          <w:sz w:val="32"/>
          <w:szCs w:val="32"/>
        </w:rPr>
        <w:t>等以外的收入。主要是按规定动用的租房收入、存款利息收入等。</w:t>
      </w:r>
    </w:p>
    <w:p w14:paraId="3FB013B5">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4</w:t>
      </w:r>
      <w:r>
        <w:rPr>
          <w:rFonts w:hint="eastAsia" w:asciiTheme="majorEastAsia" w:hAnsiTheme="majorEastAsia" w:eastAsiaTheme="majorEastAsia"/>
          <w:b/>
          <w:sz w:val="32"/>
          <w:szCs w:val="32"/>
        </w:rPr>
        <w:t>、基本支出：</w:t>
      </w:r>
      <w:r>
        <w:rPr>
          <w:rFonts w:hint="eastAsia" w:asciiTheme="majorEastAsia" w:hAnsiTheme="majorEastAsia" w:eastAsiaTheme="majorEastAsia"/>
          <w:sz w:val="32"/>
          <w:szCs w:val="32"/>
        </w:rPr>
        <w:t>指为保障机构正常运转、完成日常工作任务而发生的人员支出和公用支出。</w:t>
      </w:r>
    </w:p>
    <w:p w14:paraId="376EB2BC">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5</w:t>
      </w:r>
      <w:r>
        <w:rPr>
          <w:rFonts w:hint="eastAsia" w:asciiTheme="majorEastAsia" w:hAnsiTheme="majorEastAsia" w:eastAsiaTheme="majorEastAsia"/>
          <w:b/>
          <w:sz w:val="32"/>
          <w:szCs w:val="32"/>
        </w:rPr>
        <w:t>、项目支出：</w:t>
      </w:r>
      <w:r>
        <w:rPr>
          <w:rFonts w:hint="eastAsia" w:asciiTheme="majorEastAsia" w:hAnsiTheme="majorEastAsia" w:eastAsiaTheme="majorEastAsia"/>
          <w:sz w:val="32"/>
          <w:szCs w:val="32"/>
        </w:rPr>
        <w:t>指在基本支出之外为完成特定行政任务和事业发展目标所发生的支出。</w:t>
      </w:r>
    </w:p>
    <w:p w14:paraId="1A206EE3">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6</w:t>
      </w:r>
      <w:r>
        <w:rPr>
          <w:rFonts w:hint="eastAsia" w:asciiTheme="majorEastAsia" w:hAnsiTheme="majorEastAsia" w:eastAsiaTheme="majorEastAsia"/>
          <w:b/>
          <w:sz w:val="32"/>
          <w:szCs w:val="32"/>
        </w:rPr>
        <w:t>、</w:t>
      </w:r>
      <w:r>
        <w:rPr>
          <w:rFonts w:asciiTheme="majorEastAsia" w:hAnsiTheme="majorEastAsia" w:eastAsiaTheme="majorEastAsia"/>
          <w:b/>
          <w:sz w:val="32"/>
          <w:szCs w:val="32"/>
        </w:rPr>
        <w:t>“</w:t>
      </w:r>
      <w:r>
        <w:rPr>
          <w:rFonts w:hint="eastAsia" w:asciiTheme="majorEastAsia" w:hAnsiTheme="majorEastAsia" w:eastAsiaTheme="majorEastAsia"/>
          <w:b/>
          <w:sz w:val="32"/>
          <w:szCs w:val="32"/>
        </w:rPr>
        <w:t>三公</w:t>
      </w:r>
      <w:r>
        <w:rPr>
          <w:rFonts w:asciiTheme="majorEastAsia" w:hAnsiTheme="majorEastAsia" w:eastAsiaTheme="majorEastAsia"/>
          <w:b/>
          <w:sz w:val="32"/>
          <w:szCs w:val="32"/>
        </w:rPr>
        <w:t>”</w:t>
      </w:r>
      <w:r>
        <w:rPr>
          <w:rFonts w:hint="eastAsia" w:asciiTheme="majorEastAsia" w:hAnsiTheme="majorEastAsia" w:eastAsiaTheme="majorEastAsia"/>
          <w:b/>
          <w:sz w:val="32"/>
          <w:szCs w:val="32"/>
        </w:rPr>
        <w:t>经费：</w:t>
      </w:r>
      <w:r>
        <w:rPr>
          <w:rFonts w:hint="eastAsia" w:asciiTheme="majorEastAsia" w:hAnsiTheme="majorEastAsia" w:eastAsiaTheme="majorEastAsia"/>
          <w:sz w:val="32"/>
          <w:szCs w:val="32"/>
        </w:rPr>
        <w:t>纳入县级财政预算管理的</w:t>
      </w:r>
      <w:r>
        <w:rPr>
          <w:rFonts w:asciiTheme="majorEastAsia" w:hAnsiTheme="majorEastAsia" w:eastAsiaTheme="majorEastAsia"/>
          <w:sz w:val="32"/>
          <w:szCs w:val="32"/>
        </w:rPr>
        <w:t>“</w:t>
      </w:r>
      <w:r>
        <w:rPr>
          <w:rFonts w:hint="eastAsia" w:asciiTheme="majorEastAsia" w:hAnsiTheme="majorEastAsia" w:eastAsiaTheme="majorEastAsia"/>
          <w:sz w:val="32"/>
          <w:szCs w:val="32"/>
        </w:rPr>
        <w:t>三公</w:t>
      </w:r>
      <w:r>
        <w:rPr>
          <w:rFonts w:asciiTheme="majorEastAsia" w:hAnsiTheme="majorEastAsia" w:eastAsiaTheme="majorEastAsia"/>
          <w:sz w:val="32"/>
          <w:szCs w:val="32"/>
        </w:rPr>
        <w:t>”</w:t>
      </w:r>
      <w:r>
        <w:rPr>
          <w:rFonts w:hint="eastAsia" w:asciiTheme="majorEastAsia" w:hAnsiTheme="majorEastAsia" w:eastAsiaTheme="majorEastAsia"/>
          <w:sz w:val="32"/>
          <w:szCs w:val="32"/>
        </w:rPr>
        <w:t>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E627A03">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7</w:t>
      </w:r>
      <w:r>
        <w:rPr>
          <w:rFonts w:hint="eastAsia" w:asciiTheme="majorEastAsia" w:hAnsiTheme="majorEastAsia" w:eastAsiaTheme="majorEastAsia"/>
          <w:b/>
          <w:sz w:val="32"/>
          <w:szCs w:val="32"/>
        </w:rPr>
        <w:t>、机关运行费：</w:t>
      </w:r>
      <w:r>
        <w:rPr>
          <w:rFonts w:hint="eastAsia" w:asciiTheme="majorEastAsia" w:hAnsiTheme="majorEastAsia" w:eastAsiaTheme="majorEastAsia"/>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0A718E">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8</w:t>
      </w:r>
      <w:r>
        <w:rPr>
          <w:rFonts w:hint="eastAsia" w:asciiTheme="majorEastAsia" w:hAnsiTheme="majorEastAsia" w:eastAsiaTheme="majorEastAsia"/>
          <w:b/>
          <w:sz w:val="32"/>
          <w:szCs w:val="32"/>
        </w:rPr>
        <w:t>、上年结转：</w:t>
      </w:r>
      <w:r>
        <w:rPr>
          <w:rFonts w:hint="eastAsia" w:asciiTheme="majorEastAsia" w:hAnsiTheme="majorEastAsia" w:eastAsiaTheme="majorEastAsia"/>
          <w:sz w:val="32"/>
          <w:szCs w:val="32"/>
        </w:rPr>
        <w:t>指以前年度尚未完成、结转到本年仍按原规定用途继续使用的资金。</w:t>
      </w:r>
    </w:p>
    <w:p w14:paraId="76963C4E">
      <w:pPr>
        <w:tabs>
          <w:tab w:val="left" w:pos="11490"/>
        </w:tabs>
        <w:ind w:firstLine="643" w:firstLineChars="200"/>
        <w:rPr>
          <w:rFonts w:asciiTheme="majorEastAsia" w:hAnsiTheme="majorEastAsia" w:eastAsiaTheme="majorEastAsia"/>
          <w:sz w:val="32"/>
          <w:szCs w:val="32"/>
        </w:rPr>
      </w:pPr>
      <w:r>
        <w:rPr>
          <w:rFonts w:asciiTheme="majorEastAsia" w:hAnsiTheme="majorEastAsia" w:eastAsiaTheme="majorEastAsia"/>
          <w:b/>
          <w:sz w:val="32"/>
          <w:szCs w:val="32"/>
        </w:rPr>
        <w:t>9</w:t>
      </w:r>
      <w:r>
        <w:rPr>
          <w:rFonts w:hint="eastAsia" w:asciiTheme="majorEastAsia" w:hAnsiTheme="majorEastAsia" w:eastAsiaTheme="majorEastAsia"/>
          <w:b/>
          <w:sz w:val="32"/>
          <w:szCs w:val="32"/>
        </w:rPr>
        <w:t>、事业单位经营支出：</w:t>
      </w:r>
      <w:r>
        <w:rPr>
          <w:rFonts w:hint="eastAsia" w:asciiTheme="majorEastAsia" w:hAnsiTheme="majorEastAsia" w:eastAsiaTheme="majorEastAsia"/>
          <w:sz w:val="32"/>
          <w:szCs w:val="32"/>
        </w:rPr>
        <w:t>指事业单位在专业业务活动及其辅助活动之外开展非独立核算经营活动发生的支出。</w:t>
      </w:r>
    </w:p>
    <w:p w14:paraId="35B61088">
      <w:pPr>
        <w:autoSpaceDE w:val="0"/>
        <w:autoSpaceDN w:val="0"/>
        <w:adjustRightInd w:val="0"/>
        <w:ind w:left="198"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九、其他需要说明的事项</w:t>
      </w:r>
    </w:p>
    <w:p w14:paraId="0696FE73">
      <w:pPr>
        <w:ind w:firstLine="800" w:firstLineChars="250"/>
        <w:rPr>
          <w:rFonts w:asciiTheme="majorEastAsia" w:hAnsiTheme="majorEastAsia" w:eastAsiaTheme="majorEastAsia"/>
          <w:sz w:val="32"/>
          <w:szCs w:val="32"/>
        </w:rPr>
      </w:pPr>
      <w:r>
        <w:rPr>
          <w:rFonts w:hint="eastAsia" w:asciiTheme="majorEastAsia" w:hAnsiTheme="majorEastAsia" w:eastAsiaTheme="majorEastAsia"/>
          <w:sz w:val="32"/>
          <w:szCs w:val="32"/>
        </w:rPr>
        <w:t>我部门无其他需要说明的事项。</w:t>
      </w:r>
    </w:p>
    <w:sectPr>
      <w:headerReference r:id="rId3" w:type="default"/>
      <w:footerReference r:id="rId4" w:type="default"/>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2DF3">
    <w:pPr>
      <w:pStyle w:val="3"/>
      <w:jc w:val="center"/>
    </w:pPr>
    <w:r>
      <w:t>-</w:t>
    </w:r>
    <w:r>
      <w:fldChar w:fldCharType="begin"/>
    </w:r>
    <w:r>
      <w:instrText xml:space="preserve">PAGE   \* MERGEFORMAT</w:instrText>
    </w:r>
    <w:r>
      <w:fldChar w:fldCharType="separate"/>
    </w:r>
    <w:r>
      <w:rPr>
        <w:lang w:val="zh-CN"/>
      </w:rPr>
      <w:t>11</w:t>
    </w:r>
    <w:r>
      <w:rPr>
        <w:lang w:val="zh-CN"/>
      </w:rPr>
      <w:fldChar w:fldCharType="end"/>
    </w:r>
    <w:r>
      <w:t>-</w:t>
    </w:r>
  </w:p>
  <w:p w14:paraId="6C7661E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C5B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D1509"/>
    <w:multiLevelType w:val="singleLevel"/>
    <w:tmpl w:val="5ABD1509"/>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F66032"/>
    <w:rsid w:val="00002CFD"/>
    <w:rsid w:val="000053CC"/>
    <w:rsid w:val="0000636E"/>
    <w:rsid w:val="00037AF6"/>
    <w:rsid w:val="0004565F"/>
    <w:rsid w:val="00072187"/>
    <w:rsid w:val="00072412"/>
    <w:rsid w:val="00075D5F"/>
    <w:rsid w:val="000A7850"/>
    <w:rsid w:val="000B529B"/>
    <w:rsid w:val="000C24E6"/>
    <w:rsid w:val="000C3A19"/>
    <w:rsid w:val="000D5C0F"/>
    <w:rsid w:val="000E719C"/>
    <w:rsid w:val="001245BB"/>
    <w:rsid w:val="001251A3"/>
    <w:rsid w:val="001643E8"/>
    <w:rsid w:val="001919C4"/>
    <w:rsid w:val="0019723B"/>
    <w:rsid w:val="001E0757"/>
    <w:rsid w:val="001E1CEE"/>
    <w:rsid w:val="001E6DDC"/>
    <w:rsid w:val="001F7873"/>
    <w:rsid w:val="00241FD4"/>
    <w:rsid w:val="00247EED"/>
    <w:rsid w:val="00251B12"/>
    <w:rsid w:val="00265318"/>
    <w:rsid w:val="0027011F"/>
    <w:rsid w:val="002835D7"/>
    <w:rsid w:val="00290FD6"/>
    <w:rsid w:val="00296113"/>
    <w:rsid w:val="002A673A"/>
    <w:rsid w:val="002C1737"/>
    <w:rsid w:val="002C465F"/>
    <w:rsid w:val="002C5E13"/>
    <w:rsid w:val="002C62BC"/>
    <w:rsid w:val="002C63FE"/>
    <w:rsid w:val="002E0EB8"/>
    <w:rsid w:val="002F3E58"/>
    <w:rsid w:val="0030542C"/>
    <w:rsid w:val="00311B7A"/>
    <w:rsid w:val="00313D9C"/>
    <w:rsid w:val="00407AA1"/>
    <w:rsid w:val="00424943"/>
    <w:rsid w:val="0042727E"/>
    <w:rsid w:val="0043175C"/>
    <w:rsid w:val="00437296"/>
    <w:rsid w:val="00451590"/>
    <w:rsid w:val="00451871"/>
    <w:rsid w:val="004706DE"/>
    <w:rsid w:val="00472923"/>
    <w:rsid w:val="00486DCD"/>
    <w:rsid w:val="0048783F"/>
    <w:rsid w:val="004B0C3A"/>
    <w:rsid w:val="004C49A8"/>
    <w:rsid w:val="004D5788"/>
    <w:rsid w:val="004E3066"/>
    <w:rsid w:val="004E419C"/>
    <w:rsid w:val="004E74CD"/>
    <w:rsid w:val="004F6729"/>
    <w:rsid w:val="00524EFD"/>
    <w:rsid w:val="00552597"/>
    <w:rsid w:val="00572067"/>
    <w:rsid w:val="00573562"/>
    <w:rsid w:val="00584CF8"/>
    <w:rsid w:val="00590ECE"/>
    <w:rsid w:val="005F5714"/>
    <w:rsid w:val="00600A07"/>
    <w:rsid w:val="00611D03"/>
    <w:rsid w:val="00614A29"/>
    <w:rsid w:val="00636BDF"/>
    <w:rsid w:val="00643882"/>
    <w:rsid w:val="00673D76"/>
    <w:rsid w:val="006854F0"/>
    <w:rsid w:val="006920B9"/>
    <w:rsid w:val="006B1C4A"/>
    <w:rsid w:val="006B610D"/>
    <w:rsid w:val="006E49F5"/>
    <w:rsid w:val="007013C8"/>
    <w:rsid w:val="00753836"/>
    <w:rsid w:val="0075393C"/>
    <w:rsid w:val="00754592"/>
    <w:rsid w:val="00776C08"/>
    <w:rsid w:val="007910F0"/>
    <w:rsid w:val="007C219A"/>
    <w:rsid w:val="007E1DA8"/>
    <w:rsid w:val="007F6C26"/>
    <w:rsid w:val="00813208"/>
    <w:rsid w:val="00817533"/>
    <w:rsid w:val="008334AE"/>
    <w:rsid w:val="00836FED"/>
    <w:rsid w:val="0083724E"/>
    <w:rsid w:val="00841D53"/>
    <w:rsid w:val="00845CD2"/>
    <w:rsid w:val="00852B0D"/>
    <w:rsid w:val="00864B7F"/>
    <w:rsid w:val="00867445"/>
    <w:rsid w:val="00881692"/>
    <w:rsid w:val="008A6576"/>
    <w:rsid w:val="008B3CC5"/>
    <w:rsid w:val="008B52CD"/>
    <w:rsid w:val="008C7C4D"/>
    <w:rsid w:val="008E4261"/>
    <w:rsid w:val="008E70D4"/>
    <w:rsid w:val="008E7630"/>
    <w:rsid w:val="008F29FA"/>
    <w:rsid w:val="008F4662"/>
    <w:rsid w:val="00905D08"/>
    <w:rsid w:val="00925753"/>
    <w:rsid w:val="009425F4"/>
    <w:rsid w:val="00943BD8"/>
    <w:rsid w:val="00954B2C"/>
    <w:rsid w:val="00966C5C"/>
    <w:rsid w:val="00973104"/>
    <w:rsid w:val="00995BF0"/>
    <w:rsid w:val="009A16D5"/>
    <w:rsid w:val="009A353D"/>
    <w:rsid w:val="009B0B77"/>
    <w:rsid w:val="009B511E"/>
    <w:rsid w:val="009D37D3"/>
    <w:rsid w:val="00A16E6C"/>
    <w:rsid w:val="00A40F60"/>
    <w:rsid w:val="00A44E3D"/>
    <w:rsid w:val="00A455B8"/>
    <w:rsid w:val="00A72D2E"/>
    <w:rsid w:val="00A74447"/>
    <w:rsid w:val="00A74CE5"/>
    <w:rsid w:val="00A77500"/>
    <w:rsid w:val="00A911E7"/>
    <w:rsid w:val="00A939D9"/>
    <w:rsid w:val="00AC6620"/>
    <w:rsid w:val="00AD5259"/>
    <w:rsid w:val="00B01D36"/>
    <w:rsid w:val="00B078CD"/>
    <w:rsid w:val="00B20712"/>
    <w:rsid w:val="00B3715A"/>
    <w:rsid w:val="00B43238"/>
    <w:rsid w:val="00B45DD3"/>
    <w:rsid w:val="00B73582"/>
    <w:rsid w:val="00B75216"/>
    <w:rsid w:val="00B755A2"/>
    <w:rsid w:val="00B9104C"/>
    <w:rsid w:val="00B91D52"/>
    <w:rsid w:val="00B9490F"/>
    <w:rsid w:val="00BA1ACD"/>
    <w:rsid w:val="00BD09F8"/>
    <w:rsid w:val="00BE240E"/>
    <w:rsid w:val="00C005B2"/>
    <w:rsid w:val="00C04A29"/>
    <w:rsid w:val="00C277AB"/>
    <w:rsid w:val="00C4486E"/>
    <w:rsid w:val="00CA7176"/>
    <w:rsid w:val="00CC075E"/>
    <w:rsid w:val="00CC75B0"/>
    <w:rsid w:val="00CD2773"/>
    <w:rsid w:val="00CE01BA"/>
    <w:rsid w:val="00CE143B"/>
    <w:rsid w:val="00D07DBA"/>
    <w:rsid w:val="00D11DF5"/>
    <w:rsid w:val="00D23B49"/>
    <w:rsid w:val="00D27003"/>
    <w:rsid w:val="00D9307A"/>
    <w:rsid w:val="00E167C7"/>
    <w:rsid w:val="00E426E7"/>
    <w:rsid w:val="00E55B78"/>
    <w:rsid w:val="00E76361"/>
    <w:rsid w:val="00EC47F6"/>
    <w:rsid w:val="00EF08C9"/>
    <w:rsid w:val="00EF188F"/>
    <w:rsid w:val="00EF535E"/>
    <w:rsid w:val="00F00165"/>
    <w:rsid w:val="00F14A62"/>
    <w:rsid w:val="00F26EB5"/>
    <w:rsid w:val="00F41371"/>
    <w:rsid w:val="00F471F7"/>
    <w:rsid w:val="00F66032"/>
    <w:rsid w:val="00F83B96"/>
    <w:rsid w:val="00F8441D"/>
    <w:rsid w:val="00F87C1E"/>
    <w:rsid w:val="00F958C2"/>
    <w:rsid w:val="00FA740E"/>
    <w:rsid w:val="00FC06C7"/>
    <w:rsid w:val="00FD2A4D"/>
    <w:rsid w:val="00FD5DB4"/>
    <w:rsid w:val="00FE1724"/>
    <w:rsid w:val="0438744A"/>
    <w:rsid w:val="0A2023C6"/>
    <w:rsid w:val="0B331B7E"/>
    <w:rsid w:val="0C044491"/>
    <w:rsid w:val="0DB32BBD"/>
    <w:rsid w:val="0FB56335"/>
    <w:rsid w:val="11C37B1A"/>
    <w:rsid w:val="13DB36DD"/>
    <w:rsid w:val="1DC50788"/>
    <w:rsid w:val="1FC1447C"/>
    <w:rsid w:val="21613782"/>
    <w:rsid w:val="31907403"/>
    <w:rsid w:val="31E15395"/>
    <w:rsid w:val="3473676B"/>
    <w:rsid w:val="38781EB8"/>
    <w:rsid w:val="4008494A"/>
    <w:rsid w:val="405109A3"/>
    <w:rsid w:val="420377E1"/>
    <w:rsid w:val="43274E58"/>
    <w:rsid w:val="45FE5EEA"/>
    <w:rsid w:val="48160C72"/>
    <w:rsid w:val="4A657D63"/>
    <w:rsid w:val="53071741"/>
    <w:rsid w:val="56733828"/>
    <w:rsid w:val="5D5A3361"/>
    <w:rsid w:val="60315DEE"/>
    <w:rsid w:val="60466121"/>
    <w:rsid w:val="62AC6848"/>
    <w:rsid w:val="63756E47"/>
    <w:rsid w:val="64FF07E7"/>
    <w:rsid w:val="66047C9F"/>
    <w:rsid w:val="69C822D4"/>
    <w:rsid w:val="6E981BA4"/>
    <w:rsid w:val="6FA90EE9"/>
    <w:rsid w:val="70EF3604"/>
    <w:rsid w:val="71051481"/>
    <w:rsid w:val="7E242906"/>
    <w:rsid w:val="7FD70B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toc 1"/>
    <w:basedOn w:val="1"/>
    <w:next w:val="1"/>
    <w:qFormat/>
    <w:uiPriority w:val="99"/>
    <w:rPr>
      <w:rFonts w:ascii="Times New Roman" w:hAnsi="Times New Roman"/>
      <w:szCs w:val="24"/>
    </w:rPr>
  </w:style>
  <w:style w:type="paragraph" w:styleId="6">
    <w:name w:val="footnote text"/>
    <w:basedOn w:val="1"/>
    <w:link w:val="15"/>
    <w:qFormat/>
    <w:uiPriority w:val="99"/>
    <w:pPr>
      <w:snapToGrid w:val="0"/>
      <w:jc w:val="left"/>
    </w:pPr>
    <w:rPr>
      <w:sz w:val="18"/>
      <w:szCs w:val="18"/>
    </w:rPr>
  </w:style>
  <w:style w:type="paragraph" w:styleId="7">
    <w:name w:val="toc 2"/>
    <w:basedOn w:val="1"/>
    <w:next w:val="1"/>
    <w:qFormat/>
    <w:uiPriority w:val="99"/>
    <w:pPr>
      <w:ind w:left="420" w:leftChars="200"/>
    </w:pPr>
    <w:rPr>
      <w:rFonts w:ascii="Times New Roman" w:hAnsi="Times New Roman"/>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footnote reference"/>
    <w:basedOn w:val="10"/>
    <w:qFormat/>
    <w:uiPriority w:val="99"/>
    <w:rPr>
      <w:rFonts w:cs="Times New Roman"/>
      <w:vertAlign w:val="superscript"/>
    </w:rPr>
  </w:style>
  <w:style w:type="character" w:customStyle="1" w:styleId="12">
    <w:name w:val="批注框文本 Char"/>
    <w:basedOn w:val="10"/>
    <w:link w:val="2"/>
    <w:semiHidden/>
    <w:qFormat/>
    <w:locked/>
    <w:uiPriority w:val="99"/>
    <w:rPr>
      <w:rFonts w:cs="Times New Roman"/>
      <w:sz w:val="18"/>
      <w:szCs w:val="18"/>
    </w:rPr>
  </w:style>
  <w:style w:type="character" w:customStyle="1" w:styleId="13">
    <w:name w:val="页脚 Char"/>
    <w:basedOn w:val="10"/>
    <w:link w:val="3"/>
    <w:qFormat/>
    <w:locked/>
    <w:uiPriority w:val="99"/>
    <w:rPr>
      <w:rFonts w:ascii="Times New Roman" w:hAnsi="Times New Roman" w:eastAsia="宋体" w:cs="Times New Roman"/>
      <w:sz w:val="18"/>
      <w:szCs w:val="18"/>
    </w:rPr>
  </w:style>
  <w:style w:type="character" w:customStyle="1" w:styleId="14">
    <w:name w:val="页眉 Char"/>
    <w:basedOn w:val="10"/>
    <w:link w:val="4"/>
    <w:qFormat/>
    <w:locked/>
    <w:uiPriority w:val="99"/>
    <w:rPr>
      <w:rFonts w:ascii="Times New Roman" w:hAnsi="Times New Roman" w:eastAsia="宋体" w:cs="Times New Roman"/>
      <w:sz w:val="18"/>
      <w:szCs w:val="18"/>
    </w:rPr>
  </w:style>
  <w:style w:type="character" w:customStyle="1" w:styleId="15">
    <w:name w:val="脚注文本 Char"/>
    <w:basedOn w:val="10"/>
    <w:link w:val="6"/>
    <w:semiHidden/>
    <w:qFormat/>
    <w:locked/>
    <w:uiPriority w:val="99"/>
    <w:rPr>
      <w:rFonts w:ascii="Calibri" w:hAnsi="Calibri" w:eastAsia="宋体" w:cs="Times New Roman"/>
      <w:sz w:val="18"/>
      <w:szCs w:val="18"/>
    </w:rPr>
  </w:style>
  <w:style w:type="paragraph" w:customStyle="1" w:styleId="1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10494</Words>
  <Characters>10725</Characters>
  <Lines>76</Lines>
  <Paragraphs>21</Paragraphs>
  <TotalTime>14</TotalTime>
  <ScaleCrop>false</ScaleCrop>
  <LinksUpToDate>false</LinksUpToDate>
  <CharactersWithSpaces>10828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2018-01-30T08:48:00Z</dcterms:created>
  <dc:creator>guest</dc:creator>
  <cp:lastModifiedBy>高玉庆</cp:lastModifiedBy>
  <cp:lastPrinted>2018-01-30T06:12:00Z</cp:lastPrinted>
  <dcterms:modified xsi:type="dcterms:W3CDTF">2026-06-25T08:11:30Z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A4A413BD14AC4D9DB908AD316BE0C355_13</vt:lpwstr>
  </property>
  <property fmtid="{D5CDD505-2E9C-101B-9397-08002B2CF9AE}" pid="4" name="KSOTemplateDocerSaveRecord">
    <vt:lpwstr>eyJoZGlkIjoiNGZlMDQzZjY2MjFlMGE0ZDYwZDc4NjBjNTBkNGEwNTEiLCJ1c2VySWQiOiIyOTI4NTE0NjkifQ==</vt:lpwstr>
  </property>
</Properties>
</file>