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馆陶县融媒体中心所属单位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一、馆陶县融媒体中心本级收支预算</w:t>
      </w:r>
      <w:r>
        <w:tab/>
      </w:r>
      <w:r>
        <w:fldChar w:fldCharType="begin"/>
      </w:r>
      <w:r>
        <w:instrText xml:space="preserve">PAGEREF _Toc_4_4_0000000019 \h</w:instrText>
      </w:r>
      <w:r>
        <w:fldChar w:fldCharType="separate"/>
      </w:r>
      <w:r>
        <w:t>3</w:t>
      </w:r>
      <w:r>
        <w:rPr>
          <w:rFonts w:hint="eastAsia"/>
          <w:lang w:eastAsia="zh-CN"/>
        </w:rPr>
        <w:t>5</w:t>
      </w:r>
      <w:r>
        <w:fldChar w:fldCharType="end"/>
      </w:r>
      <w:r>
        <w:fldChar w:fldCharType="end"/>
      </w:r>
    </w:p>
    <w:p>
      <w:pPr>
        <w:pStyle w:val="4"/>
        <w:tabs>
          <w:tab w:val="right" w:leader="dot" w:pos="14562"/>
        </w:tabs>
      </w:pPr>
      <w:r>
        <w:fldChar w:fldCharType="begin"/>
      </w:r>
      <w:r>
        <w:instrText xml:space="preserve"> HYPERLINK \l "_Toc_4_4_0000000020" </w:instrText>
      </w:r>
      <w:r>
        <w:fldChar w:fldCharType="separate"/>
      </w:r>
      <w:r>
        <w:t>二、馆陶县融媒体中心（事业）收支预算</w:t>
      </w:r>
      <w:r>
        <w:tab/>
      </w:r>
      <w:r>
        <w:fldChar w:fldCharType="begin"/>
      </w:r>
      <w:r>
        <w:instrText xml:space="preserve">PAGEREF _Toc_4_4_0000000020 \h</w:instrText>
      </w:r>
      <w:r>
        <w:fldChar w:fldCharType="separate"/>
      </w:r>
      <w:r>
        <w:t>5</w:t>
      </w:r>
      <w:r>
        <w:rPr>
          <w:rFonts w:hint="eastAsia"/>
          <w:lang w:eastAsia="zh-CN"/>
        </w:rPr>
        <w:t>2</w:t>
      </w:r>
      <w:r>
        <w:fldChar w:fldCharType="end"/>
      </w:r>
      <w:r>
        <w:fldChar w:fldCharType="end"/>
      </w:r>
    </w:p>
    <w:p>
      <w:pPr>
        <w:jc w:val="cente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一、馆陶县融媒体中心本级收支预算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359001馆陶县融媒体中心本级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2418600.00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2418600.00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2418600.00</w:t>
            </w:r>
          </w:p>
        </w:tc>
        <w:tc>
          <w:tcPr>
            <w:tcW w:w="4535" w:type="dxa"/>
            <w:vAlign w:val="center"/>
          </w:tcPr>
          <w:p>
            <w:pPr>
              <w:pStyle w:val="12"/>
            </w:pPr>
            <w:r>
              <w:t>本年支出合计</w:t>
            </w:r>
          </w:p>
        </w:tc>
        <w:tc>
          <w:tcPr>
            <w:tcW w:w="2126" w:type="dxa"/>
            <w:vAlign w:val="center"/>
          </w:tcPr>
          <w:p>
            <w:pPr>
              <w:pStyle w:val="13"/>
            </w:pPr>
            <w:r>
              <w:t>2418600.00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2418600.00</w:t>
            </w:r>
          </w:p>
        </w:tc>
        <w:tc>
          <w:tcPr>
            <w:tcW w:w="4535" w:type="dxa"/>
            <w:vAlign w:val="center"/>
          </w:tcPr>
          <w:p>
            <w:pPr>
              <w:pStyle w:val="12"/>
            </w:pPr>
            <w:r>
              <w:t>支出总计</w:t>
            </w:r>
          </w:p>
        </w:tc>
        <w:tc>
          <w:tcPr>
            <w:tcW w:w="2126" w:type="dxa"/>
            <w:vAlign w:val="center"/>
          </w:tcPr>
          <w:p>
            <w:pPr>
              <w:pStyle w:val="13"/>
            </w:pPr>
            <w:r>
              <w:t>2418600.00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333"/>
        <w:gridCol w:w="1276"/>
        <w:gridCol w:w="1276"/>
        <w:gridCol w:w="992"/>
        <w:gridCol w:w="793"/>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0" w:type="dxa"/>
            <w:gridSpan w:val="5"/>
            <w:tcBorders>
              <w:top w:val="single" w:color="FFFFFF" w:sz="6" w:space="0"/>
              <w:left w:val="single" w:color="FFFFFF" w:sz="6" w:space="0"/>
              <w:right w:val="single" w:color="FFFFFF" w:sz="6" w:space="0"/>
            </w:tcBorders>
            <w:vAlign w:val="center"/>
          </w:tcPr>
          <w:p>
            <w:pPr>
              <w:pStyle w:val="5"/>
            </w:pPr>
            <w:r>
              <w:t>359001馆陶县融媒体中心本级</w:t>
            </w:r>
          </w:p>
        </w:tc>
        <w:tc>
          <w:tcPr>
            <w:tcW w:w="3061"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333" w:type="dxa"/>
            <w:vMerge w:val="restart"/>
            <w:vAlign w:val="center"/>
          </w:tcPr>
          <w:p>
            <w:pPr>
              <w:pStyle w:val="8"/>
            </w:pPr>
            <w:r>
              <w:t>合计</w:t>
            </w:r>
          </w:p>
        </w:tc>
        <w:tc>
          <w:tcPr>
            <w:tcW w:w="8873"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333" w:type="dxa"/>
            <w:vMerge w:val="continue"/>
          </w:tcPr>
          <w:p/>
        </w:tc>
        <w:tc>
          <w:tcPr>
            <w:tcW w:w="1276" w:type="dxa"/>
            <w:vAlign w:val="center"/>
          </w:tcPr>
          <w:p>
            <w:pPr>
              <w:pStyle w:val="8"/>
            </w:pPr>
            <w:r>
              <w:t>小计</w:t>
            </w:r>
          </w:p>
        </w:tc>
        <w:tc>
          <w:tcPr>
            <w:tcW w:w="1276" w:type="dxa"/>
            <w:vAlign w:val="center"/>
          </w:tcPr>
          <w:p>
            <w:pPr>
              <w:pStyle w:val="8"/>
            </w:pPr>
            <w:r>
              <w:t>财政拨款 收入</w:t>
            </w:r>
          </w:p>
        </w:tc>
        <w:tc>
          <w:tcPr>
            <w:tcW w:w="992" w:type="dxa"/>
            <w:vAlign w:val="center"/>
          </w:tcPr>
          <w:p>
            <w:pPr>
              <w:pStyle w:val="8"/>
            </w:pPr>
            <w:r>
              <w:t>财政专户 收入</w:t>
            </w:r>
          </w:p>
        </w:tc>
        <w:tc>
          <w:tcPr>
            <w:tcW w:w="793"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333" w:type="dxa"/>
            <w:vAlign w:val="center"/>
          </w:tcPr>
          <w:p>
            <w:pPr>
              <w:pStyle w:val="8"/>
            </w:pPr>
            <w:r>
              <w:t>3</w:t>
            </w:r>
          </w:p>
        </w:tc>
        <w:tc>
          <w:tcPr>
            <w:tcW w:w="1276" w:type="dxa"/>
            <w:vAlign w:val="center"/>
          </w:tcPr>
          <w:p>
            <w:pPr>
              <w:pStyle w:val="8"/>
            </w:pPr>
            <w:r>
              <w:t>4</w:t>
            </w:r>
          </w:p>
        </w:tc>
        <w:tc>
          <w:tcPr>
            <w:tcW w:w="1276" w:type="dxa"/>
            <w:vAlign w:val="center"/>
          </w:tcPr>
          <w:p>
            <w:pPr>
              <w:pStyle w:val="8"/>
            </w:pPr>
            <w:r>
              <w:t>5</w:t>
            </w:r>
          </w:p>
        </w:tc>
        <w:tc>
          <w:tcPr>
            <w:tcW w:w="992" w:type="dxa"/>
            <w:vAlign w:val="center"/>
          </w:tcPr>
          <w:p>
            <w:pPr>
              <w:pStyle w:val="8"/>
            </w:pPr>
            <w:r>
              <w:t>6</w:t>
            </w:r>
          </w:p>
        </w:tc>
        <w:tc>
          <w:tcPr>
            <w:tcW w:w="793"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333" w:type="dxa"/>
            <w:vAlign w:val="center"/>
          </w:tcPr>
          <w:p>
            <w:pPr>
              <w:pStyle w:val="13"/>
            </w:pPr>
            <w:r>
              <w:t>2418600.00</w:t>
            </w:r>
          </w:p>
        </w:tc>
        <w:tc>
          <w:tcPr>
            <w:tcW w:w="1276" w:type="dxa"/>
            <w:vAlign w:val="center"/>
          </w:tcPr>
          <w:p>
            <w:pPr>
              <w:pStyle w:val="13"/>
            </w:pPr>
            <w:r>
              <w:t>2418600.00</w:t>
            </w:r>
          </w:p>
        </w:tc>
        <w:tc>
          <w:tcPr>
            <w:tcW w:w="1276" w:type="dxa"/>
            <w:vAlign w:val="center"/>
          </w:tcPr>
          <w:p>
            <w:pPr>
              <w:pStyle w:val="13"/>
            </w:pPr>
            <w:r>
              <w:t>2418600.00</w:t>
            </w:r>
          </w:p>
        </w:tc>
        <w:tc>
          <w:tcPr>
            <w:tcW w:w="992"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333" w:type="dxa"/>
            <w:vAlign w:val="center"/>
          </w:tcPr>
          <w:p>
            <w:pPr>
              <w:pStyle w:val="11"/>
            </w:pPr>
            <w:r>
              <w:t>2418600.00</w:t>
            </w:r>
          </w:p>
        </w:tc>
        <w:tc>
          <w:tcPr>
            <w:tcW w:w="1276" w:type="dxa"/>
            <w:vAlign w:val="center"/>
          </w:tcPr>
          <w:p>
            <w:pPr>
              <w:pStyle w:val="11"/>
            </w:pPr>
            <w:r>
              <w:t>2418600.00</w:t>
            </w:r>
          </w:p>
        </w:tc>
        <w:tc>
          <w:tcPr>
            <w:tcW w:w="1276" w:type="dxa"/>
            <w:vAlign w:val="center"/>
          </w:tcPr>
          <w:p>
            <w:pPr>
              <w:pStyle w:val="11"/>
            </w:pPr>
            <w:r>
              <w:t>2418600.00</w:t>
            </w:r>
          </w:p>
        </w:tc>
        <w:tc>
          <w:tcPr>
            <w:tcW w:w="992" w:type="dxa"/>
            <w:vAlign w:val="center"/>
          </w:tcPr>
          <w:p>
            <w:pPr>
              <w:pStyle w:val="11"/>
            </w:pPr>
          </w:p>
        </w:tc>
        <w:tc>
          <w:tcPr>
            <w:tcW w:w="793"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20708</w:t>
            </w:r>
          </w:p>
        </w:tc>
        <w:tc>
          <w:tcPr>
            <w:tcW w:w="1559" w:type="dxa"/>
            <w:vAlign w:val="center"/>
          </w:tcPr>
          <w:p>
            <w:pPr>
              <w:pStyle w:val="10"/>
            </w:pPr>
            <w:r>
              <w:t>广播电视</w:t>
            </w:r>
          </w:p>
        </w:tc>
        <w:tc>
          <w:tcPr>
            <w:tcW w:w="1333" w:type="dxa"/>
            <w:vAlign w:val="center"/>
          </w:tcPr>
          <w:p>
            <w:pPr>
              <w:pStyle w:val="11"/>
            </w:pPr>
            <w:r>
              <w:t>2156600.00</w:t>
            </w:r>
          </w:p>
        </w:tc>
        <w:tc>
          <w:tcPr>
            <w:tcW w:w="1276" w:type="dxa"/>
            <w:vAlign w:val="center"/>
          </w:tcPr>
          <w:p>
            <w:pPr>
              <w:pStyle w:val="11"/>
            </w:pPr>
            <w:r>
              <w:t>2156600.00</w:t>
            </w:r>
          </w:p>
        </w:tc>
        <w:tc>
          <w:tcPr>
            <w:tcW w:w="1276" w:type="dxa"/>
            <w:vAlign w:val="center"/>
          </w:tcPr>
          <w:p>
            <w:pPr>
              <w:pStyle w:val="11"/>
            </w:pPr>
            <w:r>
              <w:t>2156600.00</w:t>
            </w:r>
          </w:p>
        </w:tc>
        <w:tc>
          <w:tcPr>
            <w:tcW w:w="992" w:type="dxa"/>
            <w:vAlign w:val="center"/>
          </w:tcPr>
          <w:p>
            <w:pPr>
              <w:pStyle w:val="11"/>
            </w:pPr>
          </w:p>
        </w:tc>
        <w:tc>
          <w:tcPr>
            <w:tcW w:w="793"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2070808</w:t>
            </w:r>
          </w:p>
        </w:tc>
        <w:tc>
          <w:tcPr>
            <w:tcW w:w="1559" w:type="dxa"/>
            <w:vAlign w:val="center"/>
          </w:tcPr>
          <w:p>
            <w:pPr>
              <w:pStyle w:val="10"/>
            </w:pPr>
            <w:r>
              <w:t>广播电视事务</w:t>
            </w:r>
          </w:p>
        </w:tc>
        <w:tc>
          <w:tcPr>
            <w:tcW w:w="1333" w:type="dxa"/>
            <w:vAlign w:val="center"/>
          </w:tcPr>
          <w:p>
            <w:pPr>
              <w:pStyle w:val="11"/>
            </w:pPr>
            <w:r>
              <w:t>2156600.00</w:t>
            </w:r>
          </w:p>
        </w:tc>
        <w:tc>
          <w:tcPr>
            <w:tcW w:w="1276" w:type="dxa"/>
            <w:vAlign w:val="center"/>
          </w:tcPr>
          <w:p>
            <w:pPr>
              <w:pStyle w:val="11"/>
            </w:pPr>
            <w:r>
              <w:t>2156600.00</w:t>
            </w:r>
          </w:p>
        </w:tc>
        <w:tc>
          <w:tcPr>
            <w:tcW w:w="1276" w:type="dxa"/>
            <w:vAlign w:val="center"/>
          </w:tcPr>
          <w:p>
            <w:pPr>
              <w:pStyle w:val="11"/>
            </w:pPr>
            <w:r>
              <w:t>2156600.00</w:t>
            </w:r>
          </w:p>
        </w:tc>
        <w:tc>
          <w:tcPr>
            <w:tcW w:w="992" w:type="dxa"/>
            <w:vAlign w:val="center"/>
          </w:tcPr>
          <w:p>
            <w:pPr>
              <w:pStyle w:val="11"/>
            </w:pPr>
          </w:p>
        </w:tc>
        <w:tc>
          <w:tcPr>
            <w:tcW w:w="793"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20799</w:t>
            </w:r>
          </w:p>
        </w:tc>
        <w:tc>
          <w:tcPr>
            <w:tcW w:w="1559" w:type="dxa"/>
            <w:vAlign w:val="center"/>
          </w:tcPr>
          <w:p>
            <w:pPr>
              <w:pStyle w:val="10"/>
            </w:pPr>
            <w:r>
              <w:t>其他文化旅游体育与传媒支出</w:t>
            </w:r>
          </w:p>
        </w:tc>
        <w:tc>
          <w:tcPr>
            <w:tcW w:w="1333" w:type="dxa"/>
            <w:vAlign w:val="center"/>
          </w:tcPr>
          <w:p>
            <w:pPr>
              <w:pStyle w:val="11"/>
            </w:pPr>
            <w:r>
              <w:t>262000.00</w:t>
            </w:r>
          </w:p>
        </w:tc>
        <w:tc>
          <w:tcPr>
            <w:tcW w:w="1276" w:type="dxa"/>
            <w:vAlign w:val="center"/>
          </w:tcPr>
          <w:p>
            <w:pPr>
              <w:pStyle w:val="11"/>
            </w:pPr>
            <w:r>
              <w:t>262000.00</w:t>
            </w:r>
          </w:p>
        </w:tc>
        <w:tc>
          <w:tcPr>
            <w:tcW w:w="1276" w:type="dxa"/>
            <w:vAlign w:val="center"/>
          </w:tcPr>
          <w:p>
            <w:pPr>
              <w:pStyle w:val="11"/>
            </w:pPr>
            <w:r>
              <w:t>262000.00</w:t>
            </w:r>
          </w:p>
        </w:tc>
        <w:tc>
          <w:tcPr>
            <w:tcW w:w="992" w:type="dxa"/>
            <w:vAlign w:val="center"/>
          </w:tcPr>
          <w:p>
            <w:pPr>
              <w:pStyle w:val="11"/>
            </w:pPr>
          </w:p>
        </w:tc>
        <w:tc>
          <w:tcPr>
            <w:tcW w:w="793"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333" w:type="dxa"/>
            <w:vAlign w:val="center"/>
          </w:tcPr>
          <w:p>
            <w:pPr>
              <w:pStyle w:val="11"/>
            </w:pPr>
            <w:r>
              <w:t>262000.00</w:t>
            </w:r>
          </w:p>
        </w:tc>
        <w:tc>
          <w:tcPr>
            <w:tcW w:w="1276" w:type="dxa"/>
            <w:vAlign w:val="center"/>
          </w:tcPr>
          <w:p>
            <w:pPr>
              <w:pStyle w:val="11"/>
            </w:pPr>
            <w:r>
              <w:t>262000.00</w:t>
            </w:r>
          </w:p>
        </w:tc>
        <w:tc>
          <w:tcPr>
            <w:tcW w:w="1276" w:type="dxa"/>
            <w:vAlign w:val="center"/>
          </w:tcPr>
          <w:p>
            <w:pPr>
              <w:pStyle w:val="11"/>
            </w:pPr>
            <w:r>
              <w:t>262000.00</w:t>
            </w:r>
          </w:p>
        </w:tc>
        <w:tc>
          <w:tcPr>
            <w:tcW w:w="992" w:type="dxa"/>
            <w:vAlign w:val="center"/>
          </w:tcPr>
          <w:p>
            <w:pPr>
              <w:pStyle w:val="11"/>
            </w:pPr>
          </w:p>
        </w:tc>
        <w:tc>
          <w:tcPr>
            <w:tcW w:w="793"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359001馆陶县融媒体中心本级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2418600.00</w:t>
            </w:r>
          </w:p>
        </w:tc>
        <w:tc>
          <w:tcPr>
            <w:tcW w:w="1361" w:type="dxa"/>
            <w:vAlign w:val="center"/>
          </w:tcPr>
          <w:p>
            <w:pPr>
              <w:pStyle w:val="13"/>
            </w:pPr>
          </w:p>
        </w:tc>
        <w:tc>
          <w:tcPr>
            <w:tcW w:w="1361" w:type="dxa"/>
            <w:vAlign w:val="center"/>
          </w:tcPr>
          <w:p>
            <w:pPr>
              <w:pStyle w:val="13"/>
            </w:pPr>
            <w:r>
              <w:t>2418600.00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11"/>
            </w:pPr>
            <w:r>
              <w:t>2418600.00</w:t>
            </w:r>
          </w:p>
        </w:tc>
        <w:tc>
          <w:tcPr>
            <w:tcW w:w="1361" w:type="dxa"/>
            <w:vAlign w:val="center"/>
          </w:tcPr>
          <w:p>
            <w:pPr>
              <w:pStyle w:val="11"/>
            </w:pPr>
          </w:p>
        </w:tc>
        <w:tc>
          <w:tcPr>
            <w:tcW w:w="1361" w:type="dxa"/>
            <w:vAlign w:val="center"/>
          </w:tcPr>
          <w:p>
            <w:pPr>
              <w:pStyle w:val="11"/>
            </w:pPr>
            <w:r>
              <w:t>2418600.00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20708</w:t>
            </w:r>
          </w:p>
        </w:tc>
        <w:tc>
          <w:tcPr>
            <w:tcW w:w="4535" w:type="dxa"/>
            <w:vAlign w:val="center"/>
          </w:tcPr>
          <w:p>
            <w:pPr>
              <w:pStyle w:val="10"/>
            </w:pPr>
            <w:r>
              <w:t>广播电视</w:t>
            </w:r>
          </w:p>
        </w:tc>
        <w:tc>
          <w:tcPr>
            <w:tcW w:w="1361" w:type="dxa"/>
            <w:vAlign w:val="center"/>
          </w:tcPr>
          <w:p>
            <w:pPr>
              <w:pStyle w:val="11"/>
            </w:pPr>
            <w:r>
              <w:t>2156600.00</w:t>
            </w:r>
          </w:p>
        </w:tc>
        <w:tc>
          <w:tcPr>
            <w:tcW w:w="1361" w:type="dxa"/>
            <w:vAlign w:val="center"/>
          </w:tcPr>
          <w:p>
            <w:pPr>
              <w:pStyle w:val="11"/>
            </w:pPr>
          </w:p>
        </w:tc>
        <w:tc>
          <w:tcPr>
            <w:tcW w:w="1361" w:type="dxa"/>
            <w:vAlign w:val="center"/>
          </w:tcPr>
          <w:p>
            <w:pPr>
              <w:pStyle w:val="11"/>
            </w:pPr>
            <w:r>
              <w:t>2156600.00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2070808</w:t>
            </w:r>
          </w:p>
        </w:tc>
        <w:tc>
          <w:tcPr>
            <w:tcW w:w="4535" w:type="dxa"/>
            <w:vAlign w:val="center"/>
          </w:tcPr>
          <w:p>
            <w:pPr>
              <w:pStyle w:val="10"/>
            </w:pPr>
            <w:r>
              <w:t>广播电视事务</w:t>
            </w:r>
          </w:p>
        </w:tc>
        <w:tc>
          <w:tcPr>
            <w:tcW w:w="1361" w:type="dxa"/>
            <w:vAlign w:val="center"/>
          </w:tcPr>
          <w:p>
            <w:pPr>
              <w:pStyle w:val="11"/>
            </w:pPr>
            <w:r>
              <w:t>2156600.00</w:t>
            </w:r>
          </w:p>
        </w:tc>
        <w:tc>
          <w:tcPr>
            <w:tcW w:w="1361" w:type="dxa"/>
            <w:vAlign w:val="center"/>
          </w:tcPr>
          <w:p>
            <w:pPr>
              <w:pStyle w:val="11"/>
            </w:pPr>
          </w:p>
        </w:tc>
        <w:tc>
          <w:tcPr>
            <w:tcW w:w="1361" w:type="dxa"/>
            <w:vAlign w:val="center"/>
          </w:tcPr>
          <w:p>
            <w:pPr>
              <w:pStyle w:val="11"/>
            </w:pPr>
            <w:r>
              <w:t>2156600.00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11"/>
            </w:pPr>
            <w:r>
              <w:t>262000.00</w:t>
            </w:r>
          </w:p>
        </w:tc>
        <w:tc>
          <w:tcPr>
            <w:tcW w:w="1361" w:type="dxa"/>
            <w:vAlign w:val="center"/>
          </w:tcPr>
          <w:p>
            <w:pPr>
              <w:pStyle w:val="11"/>
            </w:pPr>
          </w:p>
        </w:tc>
        <w:tc>
          <w:tcPr>
            <w:tcW w:w="1361" w:type="dxa"/>
            <w:vAlign w:val="center"/>
          </w:tcPr>
          <w:p>
            <w:pPr>
              <w:pStyle w:val="11"/>
            </w:pPr>
            <w:r>
              <w:t>262000.00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11"/>
            </w:pPr>
            <w:r>
              <w:t>262000.00</w:t>
            </w:r>
          </w:p>
        </w:tc>
        <w:tc>
          <w:tcPr>
            <w:tcW w:w="1361" w:type="dxa"/>
            <w:vAlign w:val="center"/>
          </w:tcPr>
          <w:p>
            <w:pPr>
              <w:pStyle w:val="11"/>
            </w:pPr>
          </w:p>
        </w:tc>
        <w:tc>
          <w:tcPr>
            <w:tcW w:w="1361" w:type="dxa"/>
            <w:vAlign w:val="center"/>
          </w:tcPr>
          <w:p>
            <w:pPr>
              <w:pStyle w:val="11"/>
            </w:pPr>
            <w:r>
              <w:t>262000.00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359001馆陶县融媒体中心本级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2418600.00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r>
              <w:t>2418600.00</w:t>
            </w:r>
          </w:p>
        </w:tc>
        <w:tc>
          <w:tcPr>
            <w:tcW w:w="1474" w:type="dxa"/>
            <w:vAlign w:val="center"/>
          </w:tcPr>
          <w:p>
            <w:pPr>
              <w:pStyle w:val="11"/>
            </w:pPr>
            <w:r>
              <w:t>2418600.00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2418600.00</w:t>
            </w:r>
          </w:p>
        </w:tc>
        <w:tc>
          <w:tcPr>
            <w:tcW w:w="3402" w:type="dxa"/>
            <w:vAlign w:val="center"/>
          </w:tcPr>
          <w:p>
            <w:pPr>
              <w:pStyle w:val="12"/>
            </w:pPr>
            <w:r>
              <w:t>本年支出合计</w:t>
            </w:r>
          </w:p>
        </w:tc>
        <w:tc>
          <w:tcPr>
            <w:tcW w:w="1474" w:type="dxa"/>
            <w:vAlign w:val="center"/>
          </w:tcPr>
          <w:p>
            <w:pPr>
              <w:pStyle w:val="13"/>
            </w:pPr>
            <w:r>
              <w:t>2418600.00</w:t>
            </w:r>
          </w:p>
        </w:tc>
        <w:tc>
          <w:tcPr>
            <w:tcW w:w="1474" w:type="dxa"/>
            <w:vAlign w:val="center"/>
          </w:tcPr>
          <w:p>
            <w:pPr>
              <w:pStyle w:val="13"/>
            </w:pPr>
            <w:r>
              <w:t>2418600.00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2418600.00</w:t>
            </w:r>
          </w:p>
        </w:tc>
        <w:tc>
          <w:tcPr>
            <w:tcW w:w="3402" w:type="dxa"/>
            <w:vAlign w:val="center"/>
          </w:tcPr>
          <w:p>
            <w:pPr>
              <w:pStyle w:val="12"/>
            </w:pPr>
            <w:r>
              <w:t>支出总计</w:t>
            </w:r>
          </w:p>
        </w:tc>
        <w:tc>
          <w:tcPr>
            <w:tcW w:w="1474" w:type="dxa"/>
            <w:vAlign w:val="center"/>
          </w:tcPr>
          <w:p>
            <w:pPr>
              <w:pStyle w:val="13"/>
            </w:pPr>
            <w:r>
              <w:t>2418600.00</w:t>
            </w:r>
          </w:p>
        </w:tc>
        <w:tc>
          <w:tcPr>
            <w:tcW w:w="1474" w:type="dxa"/>
            <w:vAlign w:val="center"/>
          </w:tcPr>
          <w:p>
            <w:pPr>
              <w:pStyle w:val="13"/>
            </w:pPr>
            <w:r>
              <w:t>2418600.00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2418600.00</w:t>
            </w:r>
          </w:p>
        </w:tc>
        <w:tc>
          <w:tcPr>
            <w:tcW w:w="2551" w:type="dxa"/>
            <w:vAlign w:val="center"/>
          </w:tcPr>
          <w:p>
            <w:pPr>
              <w:pStyle w:val="13"/>
            </w:pPr>
          </w:p>
        </w:tc>
        <w:tc>
          <w:tcPr>
            <w:tcW w:w="2551" w:type="dxa"/>
            <w:vAlign w:val="center"/>
          </w:tcPr>
          <w:p>
            <w:pPr>
              <w:pStyle w:val="13"/>
            </w:pPr>
            <w:r>
              <w:t>2418600.00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11"/>
            </w:pPr>
            <w:r>
              <w:t>2418600.00</w:t>
            </w:r>
          </w:p>
        </w:tc>
        <w:tc>
          <w:tcPr>
            <w:tcW w:w="2551" w:type="dxa"/>
            <w:vAlign w:val="center"/>
          </w:tcPr>
          <w:p>
            <w:pPr>
              <w:pStyle w:val="11"/>
            </w:pPr>
          </w:p>
        </w:tc>
        <w:tc>
          <w:tcPr>
            <w:tcW w:w="2551" w:type="dxa"/>
            <w:vAlign w:val="center"/>
          </w:tcPr>
          <w:p>
            <w:pPr>
              <w:pStyle w:val="11"/>
            </w:pPr>
            <w:r>
              <w:t>2418600.00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20708</w:t>
            </w:r>
          </w:p>
        </w:tc>
        <w:tc>
          <w:tcPr>
            <w:tcW w:w="4535" w:type="dxa"/>
            <w:vAlign w:val="center"/>
          </w:tcPr>
          <w:p>
            <w:pPr>
              <w:pStyle w:val="10"/>
            </w:pPr>
            <w:r>
              <w:t>广播电视</w:t>
            </w:r>
          </w:p>
        </w:tc>
        <w:tc>
          <w:tcPr>
            <w:tcW w:w="2551" w:type="dxa"/>
            <w:vAlign w:val="center"/>
          </w:tcPr>
          <w:p>
            <w:pPr>
              <w:pStyle w:val="11"/>
            </w:pPr>
            <w:r>
              <w:t>2156600.00</w:t>
            </w:r>
          </w:p>
        </w:tc>
        <w:tc>
          <w:tcPr>
            <w:tcW w:w="2551" w:type="dxa"/>
            <w:vAlign w:val="center"/>
          </w:tcPr>
          <w:p>
            <w:pPr>
              <w:pStyle w:val="11"/>
            </w:pPr>
          </w:p>
        </w:tc>
        <w:tc>
          <w:tcPr>
            <w:tcW w:w="2551" w:type="dxa"/>
            <w:vAlign w:val="center"/>
          </w:tcPr>
          <w:p>
            <w:pPr>
              <w:pStyle w:val="11"/>
            </w:pPr>
            <w:r>
              <w:t>2156600.00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2070808</w:t>
            </w:r>
          </w:p>
        </w:tc>
        <w:tc>
          <w:tcPr>
            <w:tcW w:w="4535" w:type="dxa"/>
            <w:vAlign w:val="center"/>
          </w:tcPr>
          <w:p>
            <w:pPr>
              <w:pStyle w:val="10"/>
            </w:pPr>
            <w:r>
              <w:t>广播电视事务</w:t>
            </w:r>
          </w:p>
        </w:tc>
        <w:tc>
          <w:tcPr>
            <w:tcW w:w="2551" w:type="dxa"/>
            <w:vAlign w:val="center"/>
          </w:tcPr>
          <w:p>
            <w:pPr>
              <w:pStyle w:val="11"/>
            </w:pPr>
            <w:r>
              <w:t>2156600.00</w:t>
            </w:r>
          </w:p>
        </w:tc>
        <w:tc>
          <w:tcPr>
            <w:tcW w:w="2551" w:type="dxa"/>
            <w:vAlign w:val="center"/>
          </w:tcPr>
          <w:p>
            <w:pPr>
              <w:pStyle w:val="11"/>
            </w:pPr>
          </w:p>
        </w:tc>
        <w:tc>
          <w:tcPr>
            <w:tcW w:w="2551" w:type="dxa"/>
            <w:vAlign w:val="center"/>
          </w:tcPr>
          <w:p>
            <w:pPr>
              <w:pStyle w:val="11"/>
            </w:pPr>
            <w:r>
              <w:t>2156600.00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11"/>
            </w:pPr>
            <w:r>
              <w:t>262000.00</w:t>
            </w:r>
          </w:p>
        </w:tc>
        <w:tc>
          <w:tcPr>
            <w:tcW w:w="2551" w:type="dxa"/>
            <w:vAlign w:val="center"/>
          </w:tcPr>
          <w:p>
            <w:pPr>
              <w:pStyle w:val="11"/>
            </w:pPr>
          </w:p>
        </w:tc>
        <w:tc>
          <w:tcPr>
            <w:tcW w:w="2551" w:type="dxa"/>
            <w:vAlign w:val="center"/>
          </w:tcPr>
          <w:p>
            <w:pPr>
              <w:pStyle w:val="11"/>
            </w:pPr>
            <w:r>
              <w:t>262000.00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11"/>
            </w:pPr>
            <w:r>
              <w:t>262000.00</w:t>
            </w:r>
          </w:p>
        </w:tc>
        <w:tc>
          <w:tcPr>
            <w:tcW w:w="2551" w:type="dxa"/>
            <w:vAlign w:val="center"/>
          </w:tcPr>
          <w:p>
            <w:pPr>
              <w:pStyle w:val="11"/>
            </w:pPr>
          </w:p>
        </w:tc>
        <w:tc>
          <w:tcPr>
            <w:tcW w:w="2551" w:type="dxa"/>
            <w:vAlign w:val="center"/>
          </w:tcPr>
          <w:p>
            <w:pPr>
              <w:pStyle w:val="11"/>
            </w:pPr>
            <w:r>
              <w:t>262000.00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rPr>
                <w:lang w:eastAsia="zh-CN"/>
              </w:rPr>
            </w:pPr>
            <w:r>
              <w:t>359001馆陶县融媒体中心本级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2" w:type="dxa"/>
            <w:vAlign w:val="center"/>
          </w:tcPr>
          <w:p>
            <w:pPr>
              <w:pStyle w:val="13"/>
              <w:rPr>
                <w:lang w:eastAsia="zh-CN"/>
              </w:rPr>
            </w:pPr>
            <w:r>
              <w:rPr>
                <w:rFonts w:hint="eastAsia"/>
                <w:lang w:eastAsia="zh-CN"/>
              </w:rPr>
              <w:t>16000.00</w:t>
            </w:r>
          </w:p>
        </w:tc>
        <w:tc>
          <w:tcPr>
            <w:tcW w:w="2381" w:type="dxa"/>
            <w:vAlign w:val="center"/>
          </w:tcPr>
          <w:p>
            <w:pPr>
              <w:pStyle w:val="13"/>
              <w:rPr>
                <w:lang w:eastAsia="zh-CN"/>
              </w:rPr>
            </w:pPr>
            <w:r>
              <w:rPr>
                <w:rFonts w:hint="eastAsia"/>
                <w:lang w:eastAsia="zh-CN"/>
              </w:rPr>
              <w:t>16000.00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lang w:eastAsia="zh-CN"/>
              </w:rPr>
            </w:pPr>
            <w:r>
              <w:rPr>
                <w:rFonts w:hint="eastAsia"/>
                <w:lang w:eastAsia="zh-CN"/>
              </w:rPr>
              <w:t>3</w:t>
            </w:r>
          </w:p>
        </w:tc>
        <w:tc>
          <w:tcPr>
            <w:tcW w:w="3798" w:type="dxa"/>
            <w:vAlign w:val="center"/>
          </w:tcPr>
          <w:p>
            <w:pPr>
              <w:pStyle w:val="10"/>
            </w:pPr>
            <w:r>
              <w:t>二、公务用车购置及运维费</w:t>
            </w:r>
          </w:p>
        </w:tc>
        <w:tc>
          <w:tcPr>
            <w:tcW w:w="2382" w:type="dxa"/>
            <w:vAlign w:val="center"/>
          </w:tcPr>
          <w:p>
            <w:pPr>
              <w:pStyle w:val="11"/>
              <w:rPr>
                <w:lang w:eastAsia="zh-CN"/>
              </w:rPr>
            </w:pPr>
            <w:r>
              <w:rPr>
                <w:rFonts w:hint="eastAsia"/>
                <w:lang w:eastAsia="zh-CN"/>
              </w:rPr>
              <w:t>14000.00</w:t>
            </w:r>
          </w:p>
        </w:tc>
        <w:tc>
          <w:tcPr>
            <w:tcW w:w="2381" w:type="dxa"/>
            <w:vAlign w:val="center"/>
          </w:tcPr>
          <w:p>
            <w:pPr>
              <w:pStyle w:val="11"/>
              <w:rPr>
                <w:lang w:eastAsia="zh-CN"/>
              </w:rPr>
            </w:pPr>
            <w:r>
              <w:rPr>
                <w:rFonts w:hint="eastAsia"/>
                <w:lang w:eastAsia="zh-CN"/>
              </w:rPr>
              <w:t>14000.00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lang w:eastAsia="zh-CN"/>
              </w:rPr>
            </w:pPr>
            <w:r>
              <w:rPr>
                <w:rFonts w:hint="eastAsia"/>
                <w:lang w:eastAsia="zh-CN"/>
              </w:rPr>
              <w:t>4</w:t>
            </w:r>
          </w:p>
        </w:tc>
        <w:tc>
          <w:tcPr>
            <w:tcW w:w="3798" w:type="dxa"/>
            <w:vAlign w:val="center"/>
          </w:tcPr>
          <w:p>
            <w:pPr>
              <w:pStyle w:val="10"/>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lang w:eastAsia="zh-CN"/>
              </w:rPr>
            </w:pPr>
            <w:r>
              <w:rPr>
                <w:rFonts w:hint="eastAsia"/>
                <w:lang w:eastAsia="zh-CN"/>
              </w:rPr>
              <w:t>5</w:t>
            </w:r>
          </w:p>
        </w:tc>
        <w:tc>
          <w:tcPr>
            <w:tcW w:w="3798" w:type="dxa"/>
            <w:vAlign w:val="center"/>
          </w:tcPr>
          <w:p>
            <w:pPr>
              <w:pStyle w:val="10"/>
            </w:pPr>
            <w:r>
              <w:t xml:space="preserve">          公务用车运行维护费</w:t>
            </w:r>
          </w:p>
        </w:tc>
        <w:tc>
          <w:tcPr>
            <w:tcW w:w="2382" w:type="dxa"/>
            <w:vAlign w:val="center"/>
          </w:tcPr>
          <w:p>
            <w:pPr>
              <w:pStyle w:val="11"/>
              <w:rPr>
                <w:lang w:eastAsia="zh-CN"/>
              </w:rPr>
            </w:pPr>
            <w:r>
              <w:rPr>
                <w:rFonts w:hint="eastAsia"/>
                <w:lang w:eastAsia="zh-CN"/>
              </w:rPr>
              <w:t>14000.00</w:t>
            </w:r>
          </w:p>
        </w:tc>
        <w:tc>
          <w:tcPr>
            <w:tcW w:w="2381" w:type="dxa"/>
            <w:vAlign w:val="center"/>
          </w:tcPr>
          <w:p>
            <w:pPr>
              <w:pStyle w:val="11"/>
              <w:rPr>
                <w:lang w:eastAsia="zh-CN"/>
              </w:rPr>
            </w:pPr>
            <w:r>
              <w:rPr>
                <w:rFonts w:hint="eastAsia"/>
                <w:lang w:eastAsia="zh-CN"/>
              </w:rPr>
              <w:t>14000.00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lang w:eastAsia="zh-CN"/>
              </w:rPr>
            </w:pPr>
            <w:r>
              <w:rPr>
                <w:rFonts w:hint="eastAsia"/>
                <w:lang w:eastAsia="zh-CN"/>
              </w:rPr>
              <w:t>6</w:t>
            </w:r>
          </w:p>
        </w:tc>
        <w:tc>
          <w:tcPr>
            <w:tcW w:w="3798" w:type="dxa"/>
            <w:vAlign w:val="center"/>
          </w:tcPr>
          <w:p>
            <w:pPr>
              <w:pStyle w:val="10"/>
            </w:pPr>
            <w:r>
              <w:t>三、公务接待费</w:t>
            </w:r>
          </w:p>
        </w:tc>
        <w:tc>
          <w:tcPr>
            <w:tcW w:w="2382" w:type="dxa"/>
            <w:vAlign w:val="center"/>
          </w:tcPr>
          <w:p>
            <w:pPr>
              <w:pStyle w:val="11"/>
              <w:rPr>
                <w:lang w:eastAsia="zh-CN"/>
              </w:rPr>
            </w:pPr>
            <w:r>
              <w:rPr>
                <w:rFonts w:hint="eastAsia"/>
                <w:lang w:eastAsia="zh-CN"/>
              </w:rPr>
              <w:t>2000.00</w:t>
            </w:r>
          </w:p>
        </w:tc>
        <w:tc>
          <w:tcPr>
            <w:tcW w:w="2381" w:type="dxa"/>
            <w:vAlign w:val="center"/>
          </w:tcPr>
          <w:p>
            <w:pPr>
              <w:pStyle w:val="11"/>
              <w:rPr>
                <w:lang w:eastAsia="zh-CN"/>
              </w:rPr>
            </w:pPr>
            <w:r>
              <w:rPr>
                <w:rFonts w:hint="eastAsia"/>
                <w:lang w:eastAsia="zh-CN"/>
              </w:rPr>
              <w:t>2000.00</w:t>
            </w: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馆陶县融媒体中心本级2022年单位预算信息公开情况说明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3" w:name="_GoBack"/>
      <w:bookmarkEnd w:id="3"/>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》、《地方预决算公开操作规程》和《关于进一步推进预算公开工作的实施意见》规定，现将馆陶县融媒体中心本级2022年单位预算公开如下：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统筹县域内各类新闻媒体，做好党和国家的路线、方针、政策等宣传工作；负责新媒体新技术引进、使用、推广，推进县域内电视端、广播端、移动端等传播平台深度融合，确保宣传事业、媒体运营等工作规范有序；坚持党管媒体原则，把握正确舆论导向，做好主流舆论阵地建设工作；完成县委、县政府交办的其他任务。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馆陶县融媒体中心本级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按照预算管理有关规定，目前馆陶县融媒体中心单位预算的编制实行综合预算管理，即全部收入和支出都反映在预算中。</w:t>
      </w:r>
    </w:p>
    <w:p>
      <w:pPr>
        <w:pStyle w:val="16"/>
      </w:pPr>
      <w:r>
        <w:t>1、收入说明</w:t>
      </w:r>
    </w:p>
    <w:p>
      <w:pPr>
        <w:pStyle w:val="16"/>
      </w:pPr>
      <w:r>
        <w:t>反映本单位当年全部收入。2022年预算收入</w:t>
      </w:r>
      <w:r>
        <w:rPr>
          <w:rFonts w:hint="eastAsia"/>
          <w:lang w:eastAsia="zh-CN"/>
        </w:rPr>
        <w:t>241.86</w:t>
      </w:r>
      <w:r>
        <w:t>万元，其中：一般公共预算收入</w:t>
      </w:r>
      <w:r>
        <w:rPr>
          <w:rFonts w:hint="eastAsia"/>
          <w:lang w:eastAsia="zh-CN"/>
        </w:rPr>
        <w:t>241.86</w:t>
      </w:r>
      <w:r>
        <w:t>万元，基金预算收入0万元，国有资本经营预算收入0万元，财政专户核拨收入0万元，单位资金收入0万元，上年结转结余0万元。</w:t>
      </w:r>
    </w:p>
    <w:p>
      <w:pPr>
        <w:pStyle w:val="16"/>
      </w:pPr>
    </w:p>
    <w:p>
      <w:pPr>
        <w:pStyle w:val="16"/>
      </w:pPr>
      <w:r>
        <w:t>2、支出说明</w:t>
      </w:r>
    </w:p>
    <w:p>
      <w:pPr>
        <w:pStyle w:val="16"/>
      </w:pPr>
      <w:r>
        <w:t>收支预算总表支出栏、基本支出表、项目支出表按经济分类和支出功能分类科目编制，反映馆陶县融媒体中心预算中支出预算的总体情况。2022年支出预算</w:t>
      </w:r>
      <w:r>
        <w:rPr>
          <w:rFonts w:hint="eastAsia"/>
          <w:lang w:eastAsia="zh-CN"/>
        </w:rPr>
        <w:t>241.86</w:t>
      </w:r>
      <w:r>
        <w:t>万元，其中基本支出</w:t>
      </w:r>
      <w:r>
        <w:rPr>
          <w:rFonts w:hint="eastAsia"/>
          <w:lang w:eastAsia="zh-CN"/>
        </w:rPr>
        <w:t>0</w:t>
      </w:r>
      <w:r>
        <w:t>万元；项目支出241.86万元，主要为公共文化机构运行经费155.86万元；联播邯郸频道占用费30万元；农村大喇叭听党音及电视问政运行维护资金15.00万元；融媒体中心运行经费10万元；《馆陶新闻》全覆盖运行维护资金4.80万元；冀财教[2021]138号关于提前下达2022年中央补助地方公共文化服务体系建设专项资金26.20万元。</w:t>
      </w:r>
    </w:p>
    <w:p>
      <w:pPr>
        <w:pStyle w:val="16"/>
      </w:pPr>
      <w:r>
        <w:t>3、比上年增减情况</w:t>
      </w:r>
    </w:p>
    <w:p>
      <w:pPr>
        <w:pStyle w:val="16"/>
      </w:pPr>
      <w:r>
        <w:t>2021年预算收支安排</w:t>
      </w:r>
      <w:r>
        <w:rPr>
          <w:rFonts w:hint="eastAsia"/>
          <w:lang w:eastAsia="zh-CN"/>
        </w:rPr>
        <w:t>241.86</w:t>
      </w:r>
      <w:r>
        <w:t>万元，较2021年预算较上年持平。</w:t>
      </w:r>
    </w:p>
    <w:p>
      <w:pPr>
        <w:spacing w:before="10" w:after="10"/>
        <w:ind w:firstLine="640"/>
        <w:outlineLvl w:val="5"/>
      </w:pPr>
      <w:r>
        <w:rPr>
          <w:rFonts w:ascii="黑体" w:hAnsi="黑体" w:eastAsia="黑体" w:cs="黑体"/>
          <w:color w:val="000000"/>
          <w:sz w:val="32"/>
        </w:rPr>
        <w:t>三、机关运行经费安排情况</w:t>
      </w:r>
    </w:p>
    <w:p>
      <w:pPr>
        <w:pStyle w:val="17"/>
      </w:pPr>
      <w:r>
        <w:t>2022年，我单位机关运行经费共计安排</w:t>
      </w:r>
      <w:r>
        <w:rPr>
          <w:rFonts w:hint="eastAsia"/>
          <w:lang w:eastAsia="zh-CN"/>
        </w:rPr>
        <w:t>0</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2022年，我单位财政拨款“三公”经费预算安排 1.6万元，其中因公出国（境）费0万元，较上年持平；公务用车购置及运维费1.4万元（其中：公务用车购置费为0万元，公务用车运维费1.4万元)，较上年持平；公务接待费0.2万元较上年持平。</w:t>
      </w:r>
    </w:p>
    <w:p>
      <w:pPr>
        <w:spacing w:before="10" w:after="10"/>
        <w:ind w:firstLine="640"/>
        <w:outlineLvl w:val="5"/>
        <w:rPr>
          <w:rFonts w:ascii="黑体" w:hAnsi="黑体" w:eastAsia="黑体" w:cs="黑体"/>
          <w:color w:val="000000"/>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1、公共文化服务机构运转经费绩效目标表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1.广播电视发展环境健康向上，发展能力不断增强，公共服务水平不断提高，不断扩大我县广播电视影响力。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反映新闻精品栏目制作生产情况</w:t>
            </w:r>
          </w:p>
        </w:tc>
        <w:tc>
          <w:tcPr>
            <w:tcW w:w="2835" w:type="dxa"/>
            <w:vAlign w:val="center"/>
          </w:tcPr>
          <w:p>
            <w:pPr>
              <w:pStyle w:val="10"/>
            </w:pPr>
            <w:r>
              <w:t>反映新闻精品栏目制作生产情况</w:t>
            </w:r>
          </w:p>
        </w:tc>
        <w:tc>
          <w:tcPr>
            <w:tcW w:w="2551" w:type="dxa"/>
            <w:vAlign w:val="center"/>
          </w:tcPr>
          <w:p>
            <w:pPr>
              <w:pStyle w:val="10"/>
            </w:pPr>
            <w:r>
              <w:t>≥12个</w:t>
            </w:r>
          </w:p>
        </w:tc>
        <w:tc>
          <w:tcPr>
            <w:tcW w:w="2268" w:type="dxa"/>
            <w:vAlign w:val="center"/>
          </w:tcPr>
          <w:p>
            <w:pPr>
              <w:pStyle w:val="10"/>
            </w:pPr>
            <w:r>
              <w:t>根据中共河北省委办公厅冀办字【2016】65号文件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安全播出管理</w:t>
            </w:r>
          </w:p>
        </w:tc>
        <w:tc>
          <w:tcPr>
            <w:tcW w:w="2835" w:type="dxa"/>
            <w:vAlign w:val="center"/>
          </w:tcPr>
          <w:p>
            <w:pPr>
              <w:pStyle w:val="10"/>
            </w:pPr>
            <w:r>
              <w:t>加强全省监测监管平台建设维护；对广播电视节目安全播出单位在制作、播出、传输和覆盖过程中的停播和劣播事故进行监管处置；对广播电视及网络视听等新媒体内容进行监管。</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新闻广播的播出时间准时率</w:t>
            </w:r>
          </w:p>
        </w:tc>
        <w:tc>
          <w:tcPr>
            <w:tcW w:w="2835" w:type="dxa"/>
            <w:vAlign w:val="center"/>
          </w:tcPr>
          <w:p>
            <w:pPr>
              <w:pStyle w:val="10"/>
            </w:pPr>
            <w:r>
              <w:t>新闻广播的播出时间准时率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运行保障成本</w:t>
            </w:r>
          </w:p>
        </w:tc>
        <w:tc>
          <w:tcPr>
            <w:tcW w:w="2835" w:type="dxa"/>
            <w:vAlign w:val="center"/>
          </w:tcPr>
          <w:p>
            <w:pPr>
              <w:pStyle w:val="10"/>
            </w:pPr>
            <w:r>
              <w:t>运行保障成本节约率</w:t>
            </w:r>
          </w:p>
        </w:tc>
        <w:tc>
          <w:tcPr>
            <w:tcW w:w="2551" w:type="dxa"/>
            <w:vAlign w:val="center"/>
          </w:tcPr>
          <w:p>
            <w:pPr>
              <w:pStyle w:val="10"/>
            </w:pPr>
            <w:r>
              <w:t>≥5%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以各种形式经媒体公开发表的新闻报导总数</w:t>
            </w:r>
          </w:p>
        </w:tc>
        <w:tc>
          <w:tcPr>
            <w:tcW w:w="2835" w:type="dxa"/>
            <w:vAlign w:val="center"/>
          </w:tcPr>
          <w:p>
            <w:pPr>
              <w:pStyle w:val="10"/>
            </w:pPr>
            <w:r>
              <w:t>以各种形式经媒体公开发表的新闻报导总数</w:t>
            </w:r>
          </w:p>
        </w:tc>
        <w:tc>
          <w:tcPr>
            <w:tcW w:w="2551" w:type="dxa"/>
            <w:vAlign w:val="center"/>
          </w:tcPr>
          <w:p>
            <w:pPr>
              <w:pStyle w:val="10"/>
            </w:pPr>
            <w:r>
              <w:t>以各种形式经媒体公开发表的新闻报导总数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较上年电视广告创收提高率</w:t>
            </w:r>
          </w:p>
        </w:tc>
        <w:tc>
          <w:tcPr>
            <w:tcW w:w="2835" w:type="dxa"/>
            <w:vAlign w:val="center"/>
          </w:tcPr>
          <w:p>
            <w:pPr>
              <w:pStyle w:val="10"/>
            </w:pPr>
            <w:r>
              <w:t>较上年电视广告创收提高率</w:t>
            </w:r>
          </w:p>
        </w:tc>
        <w:tc>
          <w:tcPr>
            <w:tcW w:w="2551" w:type="dxa"/>
            <w:vAlign w:val="center"/>
          </w:tcPr>
          <w:p>
            <w:pPr>
              <w:pStyle w:val="10"/>
            </w:pPr>
            <w:r>
              <w:t>≥15%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宣传管理</w:t>
            </w:r>
          </w:p>
        </w:tc>
        <w:tc>
          <w:tcPr>
            <w:tcW w:w="2835" w:type="dxa"/>
            <w:vAlign w:val="center"/>
          </w:tcPr>
          <w:p>
            <w:pPr>
              <w:pStyle w:val="10"/>
            </w:pPr>
            <w:r>
              <w:t>指导全县广播电视宣传工作，对广播电视节目创新创优、电视剧和纪录片的创作发展以及公益广告创作播出予以引导扶持。</w:t>
            </w:r>
          </w:p>
        </w:tc>
        <w:tc>
          <w:tcPr>
            <w:tcW w:w="2551" w:type="dxa"/>
            <w:vAlign w:val="center"/>
          </w:tcPr>
          <w:p>
            <w:pPr>
              <w:pStyle w:val="10"/>
            </w:pPr>
            <w:r>
              <w:t>进一步提高宣传管理水平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激发我县广播电视创新创优内生动力</w:t>
            </w:r>
          </w:p>
        </w:tc>
        <w:tc>
          <w:tcPr>
            <w:tcW w:w="2835" w:type="dxa"/>
            <w:vAlign w:val="center"/>
          </w:tcPr>
          <w:p>
            <w:pPr>
              <w:pStyle w:val="10"/>
            </w:pPr>
            <w:r>
              <w:t>激发我省广播电视创新创优内生动力</w:t>
            </w:r>
          </w:p>
        </w:tc>
        <w:tc>
          <w:tcPr>
            <w:tcW w:w="2551" w:type="dxa"/>
            <w:vAlign w:val="center"/>
          </w:tcPr>
          <w:p>
            <w:pPr>
              <w:pStyle w:val="10"/>
            </w:pPr>
            <w:r>
              <w:t>显著激发我省广播电视创新创优内生动力</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全县人民群众对广播电视节目的满意度</w:t>
            </w:r>
          </w:p>
        </w:tc>
        <w:tc>
          <w:tcPr>
            <w:tcW w:w="2835" w:type="dxa"/>
            <w:vAlign w:val="center"/>
          </w:tcPr>
          <w:p>
            <w:pPr>
              <w:pStyle w:val="10"/>
            </w:pPr>
            <w:r>
              <w:t>全县人民群众对广播电视节目的满意度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2、融媒体运行经费绩效目标表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媒体深度融合的要求，合并政府网站、县委宣传新闻科，馆陶县广播电视台相关科室，着力构建“一次采集、多种生成、多远发布，全天滚动、多元覆盖”的融媒体系，成立馆陶县融媒体中心。此款为融媒体中心的运行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融媒体设备的维护数量</w:t>
            </w:r>
          </w:p>
        </w:tc>
        <w:tc>
          <w:tcPr>
            <w:tcW w:w="2835" w:type="dxa"/>
            <w:vAlign w:val="center"/>
          </w:tcPr>
          <w:p>
            <w:pPr>
              <w:pStyle w:val="10"/>
            </w:pPr>
            <w:r>
              <w:t>融媒体设备的维护数量</w:t>
            </w:r>
          </w:p>
        </w:tc>
        <w:tc>
          <w:tcPr>
            <w:tcW w:w="2551" w:type="dxa"/>
            <w:vAlign w:val="center"/>
          </w:tcPr>
          <w:p>
            <w:pPr>
              <w:pStyle w:val="10"/>
            </w:pPr>
            <w:r>
              <w:t>≥10台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运行保障成本</w:t>
            </w:r>
          </w:p>
        </w:tc>
        <w:tc>
          <w:tcPr>
            <w:tcW w:w="2835" w:type="dxa"/>
            <w:vAlign w:val="center"/>
          </w:tcPr>
          <w:p>
            <w:pPr>
              <w:pStyle w:val="10"/>
            </w:pPr>
            <w:r>
              <w:t>运行保障成本节约率</w:t>
            </w:r>
          </w:p>
        </w:tc>
        <w:tc>
          <w:tcPr>
            <w:tcW w:w="2551" w:type="dxa"/>
            <w:vAlign w:val="center"/>
          </w:tcPr>
          <w:p>
            <w:pPr>
              <w:pStyle w:val="10"/>
            </w:pPr>
            <w:r>
              <w:t>≥5%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新媒体的融合度</w:t>
            </w:r>
          </w:p>
        </w:tc>
        <w:tc>
          <w:tcPr>
            <w:tcW w:w="2835" w:type="dxa"/>
            <w:vAlign w:val="center"/>
          </w:tcPr>
          <w:p>
            <w:pPr>
              <w:pStyle w:val="10"/>
            </w:pPr>
            <w:r>
              <w:t>反映广播电视与新媒体制作一体化程度</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对上报道任务完成率</w:t>
            </w:r>
          </w:p>
          <w:p>
            <w:pPr>
              <w:pStyle w:val="10"/>
            </w:pPr>
          </w:p>
        </w:tc>
        <w:tc>
          <w:tcPr>
            <w:tcW w:w="2835" w:type="dxa"/>
            <w:vAlign w:val="center"/>
          </w:tcPr>
          <w:p>
            <w:pPr>
              <w:pStyle w:val="10"/>
            </w:pPr>
            <w:r>
              <w:t>对上报道任务完成及时率</w:t>
            </w:r>
          </w:p>
          <w:p>
            <w:pPr>
              <w:pStyle w:val="10"/>
            </w:pP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新媒体的融合度</w:t>
            </w:r>
          </w:p>
        </w:tc>
        <w:tc>
          <w:tcPr>
            <w:tcW w:w="2835" w:type="dxa"/>
            <w:vAlign w:val="center"/>
          </w:tcPr>
          <w:p>
            <w:pPr>
              <w:pStyle w:val="10"/>
            </w:pPr>
            <w:r>
              <w:t>推进广播电视与科技融合</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在全市或全县产生的重要影响，得到广大受众的充分认可。</w:t>
            </w:r>
          </w:p>
        </w:tc>
        <w:tc>
          <w:tcPr>
            <w:tcW w:w="2551" w:type="dxa"/>
            <w:vAlign w:val="center"/>
          </w:tcPr>
          <w:p>
            <w:pPr>
              <w:pStyle w:val="10"/>
            </w:pPr>
            <w:r>
              <w:t>在全市或全县产生的重要影响，得到广大受众的充分认可。</w:t>
            </w:r>
          </w:p>
          <w:p>
            <w:pPr>
              <w:pStyle w:val="10"/>
            </w:pP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持续推动新媒体融合度及发展进度</w:t>
            </w:r>
          </w:p>
        </w:tc>
        <w:tc>
          <w:tcPr>
            <w:tcW w:w="2551" w:type="dxa"/>
            <w:vAlign w:val="center"/>
          </w:tcPr>
          <w:p>
            <w:pPr>
              <w:pStyle w:val="10"/>
            </w:pPr>
            <w:r>
              <w:t>持续推动新媒体融合度及发展进度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较上年电视广告创收提高率</w:t>
            </w:r>
          </w:p>
          <w:p>
            <w:pPr>
              <w:pStyle w:val="10"/>
            </w:pPr>
          </w:p>
        </w:tc>
        <w:tc>
          <w:tcPr>
            <w:tcW w:w="2835" w:type="dxa"/>
            <w:vAlign w:val="center"/>
          </w:tcPr>
          <w:p>
            <w:pPr>
              <w:pStyle w:val="10"/>
            </w:pPr>
            <w:r>
              <w:t>较上年电视广告创收提高率</w:t>
            </w:r>
          </w:p>
          <w:p>
            <w:pPr>
              <w:pStyle w:val="10"/>
            </w:pPr>
          </w:p>
        </w:tc>
        <w:tc>
          <w:tcPr>
            <w:tcW w:w="2551" w:type="dxa"/>
            <w:vAlign w:val="center"/>
          </w:tcPr>
          <w:p>
            <w:pPr>
              <w:pStyle w:val="10"/>
            </w:pPr>
            <w:r>
              <w:t>≥15%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3、《馆陶新闻》全覆盖资金绩效目标表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馆陶新闻》覆盖主要短板是没有在网络电视（TPTV)中进行传输。为补齐短板，我们单位已与河北广电无线传媒有限公司进行了沟通联系。经沟通如果把《馆陶新闻》传到网络电视中，需首先把馆陶电视信号传到省服务器，然后再从省服务器传输到馆陶区域联通公司、电信公司和移动公司的网络电视中。需租用点对点光纤专线2条，光纤租用费每年4.8万元。</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覆盖率</w:t>
            </w:r>
          </w:p>
        </w:tc>
        <w:tc>
          <w:tcPr>
            <w:tcW w:w="2835" w:type="dxa"/>
            <w:vAlign w:val="center"/>
          </w:tcPr>
          <w:p>
            <w:pPr>
              <w:pStyle w:val="10"/>
            </w:pPr>
            <w:r>
              <w:t>《馆陶新闻》全县全覆盖率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验收质量</w:t>
            </w:r>
          </w:p>
        </w:tc>
        <w:tc>
          <w:tcPr>
            <w:tcW w:w="2835" w:type="dxa"/>
            <w:vAlign w:val="center"/>
          </w:tcPr>
          <w:p>
            <w:pPr>
              <w:pStyle w:val="10"/>
            </w:pPr>
            <w:r>
              <w:t>保证验收质量百分百达标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设备维修及时率</w:t>
            </w:r>
          </w:p>
        </w:tc>
        <w:tc>
          <w:tcPr>
            <w:tcW w:w="2835" w:type="dxa"/>
            <w:vAlign w:val="center"/>
          </w:tcPr>
          <w:p>
            <w:pPr>
              <w:pStyle w:val="10"/>
            </w:pPr>
            <w:r>
              <w:t>设备维修及时率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《馆陶新闻》全覆盖资金</w:t>
            </w:r>
          </w:p>
        </w:tc>
        <w:tc>
          <w:tcPr>
            <w:tcW w:w="2835" w:type="dxa"/>
            <w:vAlign w:val="center"/>
          </w:tcPr>
          <w:p>
            <w:pPr>
              <w:pStyle w:val="10"/>
            </w:pPr>
            <w:r>
              <w:t>《馆陶新闻》全覆盖资金光纤租金</w:t>
            </w:r>
          </w:p>
        </w:tc>
        <w:tc>
          <w:tcPr>
            <w:tcW w:w="2551" w:type="dxa"/>
            <w:vAlign w:val="center"/>
          </w:tcPr>
          <w:p>
            <w:pPr>
              <w:pStyle w:val="10"/>
            </w:pPr>
            <w:r>
              <w:t>4.8万元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促进提高馆陶电视台节目收视率</w:t>
            </w:r>
          </w:p>
        </w:tc>
        <w:tc>
          <w:tcPr>
            <w:tcW w:w="2835" w:type="dxa"/>
            <w:vAlign w:val="center"/>
          </w:tcPr>
          <w:p>
            <w:pPr>
              <w:pStyle w:val="10"/>
            </w:pPr>
            <w:r>
              <w:t>收视率提高带来李电视台广告等收入提高率</w:t>
            </w:r>
          </w:p>
        </w:tc>
        <w:tc>
          <w:tcPr>
            <w:tcW w:w="2551" w:type="dxa"/>
            <w:vAlign w:val="center"/>
          </w:tcPr>
          <w:p>
            <w:pPr>
              <w:pStyle w:val="10"/>
            </w:pPr>
            <w:r>
              <w:t>≥15%</w:t>
            </w:r>
          </w:p>
        </w:tc>
        <w:tc>
          <w:tcPr>
            <w:tcW w:w="2268"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活跃全县人民群众文化生活</w:t>
            </w:r>
          </w:p>
        </w:tc>
        <w:tc>
          <w:tcPr>
            <w:tcW w:w="2835" w:type="dxa"/>
            <w:vAlign w:val="center"/>
          </w:tcPr>
          <w:p>
            <w:pPr>
              <w:pStyle w:val="10"/>
            </w:pPr>
            <w:r>
              <w:t>活跃全县人民群众文化生活</w:t>
            </w:r>
          </w:p>
        </w:tc>
        <w:tc>
          <w:tcPr>
            <w:tcW w:w="2551" w:type="dxa"/>
            <w:vAlign w:val="center"/>
          </w:tcPr>
          <w:p>
            <w:pPr>
              <w:pStyle w:val="10"/>
            </w:pPr>
            <w:r>
              <w:t>≥30%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馆陶县在全县的社会影响力</w:t>
            </w:r>
          </w:p>
        </w:tc>
        <w:tc>
          <w:tcPr>
            <w:tcW w:w="2551" w:type="dxa"/>
            <w:vAlign w:val="center"/>
          </w:tcPr>
          <w:p>
            <w:pPr>
              <w:pStyle w:val="10"/>
            </w:pPr>
            <w:r>
              <w:t>馆陶县在全县的社会影响力显著提升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公共文化服务能力显著提高　</w:t>
            </w:r>
          </w:p>
        </w:tc>
        <w:tc>
          <w:tcPr>
            <w:tcW w:w="2835" w:type="dxa"/>
            <w:vAlign w:val="center"/>
          </w:tcPr>
          <w:p>
            <w:pPr>
              <w:pStyle w:val="10"/>
            </w:pPr>
            <w:r>
              <w:t>公共文化服务能力显著提高　</w:t>
            </w:r>
          </w:p>
        </w:tc>
        <w:tc>
          <w:tcPr>
            <w:tcW w:w="2551" w:type="dxa"/>
            <w:vAlign w:val="center"/>
          </w:tcPr>
          <w:p>
            <w:pPr>
              <w:pStyle w:val="10"/>
            </w:pPr>
            <w:r>
              <w:t>公共文化服务能力显著提高　</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群众对《馆陶新闻》的整体满意度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4、冀财教[2021]138号  河北省财政厅关于提前下达2022年中央补助地方公共文化服务体系建设专项资金预算的通知绩效目标表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1.确保全县人民都能收看到中央广播电视台节目，使中央广播电视台节目无线覆盖率在全县达到100%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硬件维护数量（台/套）</w:t>
            </w:r>
          </w:p>
        </w:tc>
        <w:tc>
          <w:tcPr>
            <w:tcW w:w="2835" w:type="dxa"/>
            <w:vAlign w:val="center"/>
          </w:tcPr>
          <w:p>
            <w:pPr>
              <w:pStyle w:val="10"/>
            </w:pPr>
            <w:r>
              <w:t>当年维护硬件的数量</w:t>
            </w:r>
          </w:p>
        </w:tc>
        <w:tc>
          <w:tcPr>
            <w:tcW w:w="2551" w:type="dxa"/>
            <w:vAlign w:val="center"/>
          </w:tcPr>
          <w:p>
            <w:pPr>
              <w:pStyle w:val="10"/>
            </w:pPr>
            <w:r>
              <w:t>≥4台 /套</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信号测定准确度（%）</w:t>
            </w:r>
          </w:p>
        </w:tc>
        <w:tc>
          <w:tcPr>
            <w:tcW w:w="2835" w:type="dxa"/>
            <w:vAlign w:val="center"/>
          </w:tcPr>
          <w:p>
            <w:pPr>
              <w:pStyle w:val="10"/>
            </w:pPr>
            <w:r>
              <w:t>对频率/频道信号进行测定的准确数据量占测定总数据量的比率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日常巡查维修及时率</w:t>
            </w:r>
          </w:p>
        </w:tc>
        <w:tc>
          <w:tcPr>
            <w:tcW w:w="2835" w:type="dxa"/>
            <w:vAlign w:val="center"/>
          </w:tcPr>
          <w:p>
            <w:pPr>
              <w:pStyle w:val="10"/>
            </w:pPr>
            <w:r>
              <w:t>有记录的巡查维修到场次数占规定巡查维修到场次数的比率</w:t>
            </w:r>
          </w:p>
          <w:p>
            <w:pPr>
              <w:pStyle w:val="10"/>
            </w:pP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运行维护费成本</w:t>
            </w:r>
          </w:p>
        </w:tc>
        <w:tc>
          <w:tcPr>
            <w:tcW w:w="2835" w:type="dxa"/>
            <w:vAlign w:val="center"/>
          </w:tcPr>
          <w:p>
            <w:pPr>
              <w:pStyle w:val="10"/>
            </w:pPr>
            <w:r>
              <w:t>运行维护费成本</w:t>
            </w:r>
          </w:p>
        </w:tc>
        <w:tc>
          <w:tcPr>
            <w:tcW w:w="2551" w:type="dxa"/>
            <w:vAlign w:val="center"/>
          </w:tcPr>
          <w:p>
            <w:pPr>
              <w:pStyle w:val="10"/>
            </w:pPr>
            <w:r>
              <w:t>≤26.2万元</w:t>
            </w:r>
          </w:p>
        </w:tc>
        <w:tc>
          <w:tcPr>
            <w:tcW w:w="2268" w:type="dxa"/>
            <w:vAlign w:val="center"/>
          </w:tcPr>
          <w:p>
            <w:pPr>
              <w:pStyle w:val="10"/>
            </w:pPr>
            <w:r>
              <w:t>冀财教【2021】138号文件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测算传输、覆盖和安全播出等指标的准确数据量占测算总数据量的比率</w:t>
            </w:r>
          </w:p>
        </w:tc>
        <w:tc>
          <w:tcPr>
            <w:tcW w:w="2835" w:type="dxa"/>
            <w:vAlign w:val="center"/>
          </w:tcPr>
          <w:p>
            <w:pPr>
              <w:pStyle w:val="10"/>
            </w:pPr>
            <w:r>
              <w:t>测算传输、覆盖和安全播出等指标的准确数据量占测算总数据量的比率</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活跃全县人民群众文化生活</w:t>
            </w:r>
          </w:p>
        </w:tc>
        <w:tc>
          <w:tcPr>
            <w:tcW w:w="2835" w:type="dxa"/>
            <w:vAlign w:val="center"/>
          </w:tcPr>
          <w:p>
            <w:pPr>
              <w:pStyle w:val="10"/>
            </w:pPr>
            <w:r>
              <w:t>活跃全县人民群众文化生活</w:t>
            </w:r>
          </w:p>
        </w:tc>
        <w:tc>
          <w:tcPr>
            <w:tcW w:w="2551" w:type="dxa"/>
            <w:vAlign w:val="center"/>
          </w:tcPr>
          <w:p>
            <w:pPr>
              <w:pStyle w:val="10"/>
            </w:pPr>
            <w:r>
              <w:t>≥30%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有助于提高收视率</w:t>
            </w:r>
          </w:p>
        </w:tc>
        <w:tc>
          <w:tcPr>
            <w:tcW w:w="2835" w:type="dxa"/>
            <w:vAlign w:val="center"/>
          </w:tcPr>
          <w:p>
            <w:pPr>
              <w:pStyle w:val="10"/>
            </w:pPr>
            <w:r>
              <w:t>有助于提高收视率提高广告创收</w:t>
            </w:r>
          </w:p>
        </w:tc>
        <w:tc>
          <w:tcPr>
            <w:tcW w:w="2551" w:type="dxa"/>
            <w:vAlign w:val="center"/>
          </w:tcPr>
          <w:p>
            <w:pPr>
              <w:pStyle w:val="10"/>
            </w:pPr>
            <w:r>
              <w:t>≥15%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提升公共服务水平和质量</w:t>
            </w:r>
          </w:p>
        </w:tc>
        <w:tc>
          <w:tcPr>
            <w:tcW w:w="2835" w:type="dxa"/>
            <w:vAlign w:val="center"/>
          </w:tcPr>
          <w:p>
            <w:pPr>
              <w:pStyle w:val="10"/>
            </w:pPr>
            <w:r>
              <w:t>提升公共服务水平和质量</w:t>
            </w:r>
          </w:p>
        </w:tc>
        <w:tc>
          <w:tcPr>
            <w:tcW w:w="2551" w:type="dxa"/>
            <w:vAlign w:val="center"/>
          </w:tcPr>
          <w:p>
            <w:pPr>
              <w:pStyle w:val="10"/>
            </w:pPr>
            <w:r>
              <w:t>≥80%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全县人民群众对广播电视节目的满意度</w:t>
            </w:r>
          </w:p>
        </w:tc>
        <w:tc>
          <w:tcPr>
            <w:tcW w:w="2835" w:type="dxa"/>
            <w:vAlign w:val="center"/>
          </w:tcPr>
          <w:p>
            <w:pPr>
              <w:pStyle w:val="10"/>
            </w:pPr>
            <w:r>
              <w:t>全县人民群众对广播电视节目的满意度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5、联播邯郸频道占用费绩效目标表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充分展示馆陶形象，提升馆陶在全市的知名度和美誉度，从2013年7月1日开始，邯郸电视台开办《联播邯郸》栏目，循环播出我县动态新闻，是县区的经济社会发展最新成果和经济热点的最佳展示平台，也将成为市领导和市民、投资者了解馆陶县经济社会发展动态的一个重要窗口。节目将融权威性、新闻性、贴近性、趣味性于一体，是县区精品新闻的荟萃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播发稿件数量（48期）</w:t>
            </w:r>
          </w:p>
        </w:tc>
        <w:tc>
          <w:tcPr>
            <w:tcW w:w="2835" w:type="dxa"/>
            <w:vAlign w:val="center"/>
          </w:tcPr>
          <w:p>
            <w:pPr>
              <w:pStyle w:val="10"/>
            </w:pPr>
            <w:r>
              <w:t>在市电视台播发稿件及新闻的数量</w:t>
            </w:r>
          </w:p>
        </w:tc>
        <w:tc>
          <w:tcPr>
            <w:tcW w:w="2551" w:type="dxa"/>
            <w:vAlign w:val="center"/>
          </w:tcPr>
          <w:p>
            <w:pPr>
              <w:pStyle w:val="10"/>
            </w:pPr>
            <w:r>
              <w:t>≥48期</w:t>
            </w:r>
          </w:p>
        </w:tc>
        <w:tc>
          <w:tcPr>
            <w:tcW w:w="2268" w:type="dxa"/>
            <w:vAlign w:val="center"/>
          </w:tcPr>
          <w:p>
            <w:pPr>
              <w:pStyle w:val="10"/>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优良率</w:t>
            </w:r>
          </w:p>
        </w:tc>
        <w:tc>
          <w:tcPr>
            <w:tcW w:w="2835" w:type="dxa"/>
            <w:vAlign w:val="center"/>
          </w:tcPr>
          <w:p>
            <w:pPr>
              <w:pStyle w:val="10"/>
            </w:pPr>
            <w:r>
              <w:t>每月播发的新闻宣传报道的优良率</w:t>
            </w:r>
          </w:p>
        </w:tc>
        <w:tc>
          <w:tcPr>
            <w:tcW w:w="2551" w:type="dxa"/>
            <w:vAlign w:val="center"/>
          </w:tcPr>
          <w:p>
            <w:pPr>
              <w:pStyle w:val="10"/>
            </w:pPr>
            <w:r>
              <w:t>≥80%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每月在联播邯郸频道播出新闻报道的及时率</w:t>
            </w:r>
          </w:p>
        </w:tc>
        <w:tc>
          <w:tcPr>
            <w:tcW w:w="2835" w:type="dxa"/>
            <w:vAlign w:val="center"/>
          </w:tcPr>
          <w:p>
            <w:pPr>
              <w:pStyle w:val="10"/>
            </w:pPr>
            <w:r>
              <w:t>每月在联播邯郸频道播出新闻报道的及时率</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成本控制</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突发事件新闻处置完成率</w:t>
            </w:r>
          </w:p>
        </w:tc>
        <w:tc>
          <w:tcPr>
            <w:tcW w:w="2835" w:type="dxa"/>
            <w:vAlign w:val="center"/>
          </w:tcPr>
          <w:p>
            <w:pPr>
              <w:pStyle w:val="10"/>
            </w:pPr>
            <w:r>
              <w:t>处置完成突发事件新闻数量占突发事件新闻数量的比例</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可持续增加全县在全市的知名度</w:t>
            </w:r>
          </w:p>
        </w:tc>
        <w:tc>
          <w:tcPr>
            <w:tcW w:w="2835" w:type="dxa"/>
            <w:vAlign w:val="center"/>
          </w:tcPr>
          <w:p>
            <w:pPr>
              <w:pStyle w:val="10"/>
            </w:pPr>
            <w:r>
              <w:t>可持续增加我县在全市的知名度</w:t>
            </w:r>
          </w:p>
        </w:tc>
        <w:tc>
          <w:tcPr>
            <w:tcW w:w="2551" w:type="dxa"/>
            <w:vAlign w:val="center"/>
          </w:tcPr>
          <w:p>
            <w:pPr>
              <w:pStyle w:val="10"/>
            </w:pPr>
            <w:r>
              <w:t>≥80%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社会服务能力提升情况</w:t>
            </w:r>
          </w:p>
        </w:tc>
        <w:tc>
          <w:tcPr>
            <w:tcW w:w="2835" w:type="dxa"/>
            <w:vAlign w:val="center"/>
          </w:tcPr>
          <w:p>
            <w:pPr>
              <w:pStyle w:val="10"/>
            </w:pPr>
            <w:r>
              <w:t>社会服务能力提升情况</w:t>
            </w:r>
          </w:p>
        </w:tc>
        <w:tc>
          <w:tcPr>
            <w:tcW w:w="2551" w:type="dxa"/>
            <w:vAlign w:val="center"/>
          </w:tcPr>
          <w:p>
            <w:pPr>
              <w:pStyle w:val="10"/>
            </w:pPr>
            <w:r>
              <w:t>促进社会服务能力显著提升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提高馆陶电视台的知名度</w:t>
            </w:r>
          </w:p>
        </w:tc>
        <w:tc>
          <w:tcPr>
            <w:tcW w:w="2835" w:type="dxa"/>
            <w:vAlign w:val="center"/>
          </w:tcPr>
          <w:p>
            <w:pPr>
              <w:pStyle w:val="10"/>
            </w:pPr>
            <w:r>
              <w:t>提高电视台广告创收提高率</w:t>
            </w:r>
          </w:p>
        </w:tc>
        <w:tc>
          <w:tcPr>
            <w:tcW w:w="2551" w:type="dxa"/>
            <w:vAlign w:val="center"/>
          </w:tcPr>
          <w:p>
            <w:pPr>
              <w:pStyle w:val="10"/>
            </w:pPr>
            <w:r>
              <w:t>≥15%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群众对当年农村新闻广播的整体满意度</w:t>
            </w:r>
          </w:p>
        </w:tc>
        <w:tc>
          <w:tcPr>
            <w:tcW w:w="2551" w:type="dxa"/>
            <w:vAlign w:val="center"/>
          </w:tcPr>
          <w:p>
            <w:pPr>
              <w:pStyle w:val="10"/>
            </w:pPr>
            <w:r>
              <w:t>≥90%</w:t>
            </w:r>
          </w:p>
        </w:tc>
        <w:tc>
          <w:tcPr>
            <w:tcW w:w="2268" w:type="dxa"/>
            <w:vAlign w:val="center"/>
          </w:tcPr>
          <w:p>
            <w:pPr>
              <w:pStyle w:val="10"/>
            </w:pPr>
            <w:r>
              <w:t>通过满意度调查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6、农村“大喇叭听党音”及《馆陶问政》运行维护资金绩效目标表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全县277个行政村、乡镇所在地、县城金凤大道及公主湖、滨河公园、奥林匹克公园、筑先广场，依托馆陶县人民广播电台（FM97.4），建成可控可管的可寻址调频广播系统，实现县到所辖乡村联播联控的日常广播。运行维护资金保障了大喇叭听党音工程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维护大喇叭广播设备数量</w:t>
            </w:r>
          </w:p>
        </w:tc>
        <w:tc>
          <w:tcPr>
            <w:tcW w:w="2835" w:type="dxa"/>
            <w:vAlign w:val="center"/>
          </w:tcPr>
          <w:p>
            <w:pPr>
              <w:pStyle w:val="10"/>
            </w:pPr>
            <w:r>
              <w:t>维护大喇叭广播设备数量</w:t>
            </w:r>
          </w:p>
          <w:p>
            <w:pPr>
              <w:pStyle w:val="10"/>
            </w:pPr>
          </w:p>
        </w:tc>
        <w:tc>
          <w:tcPr>
            <w:tcW w:w="2551" w:type="dxa"/>
            <w:vAlign w:val="center"/>
          </w:tcPr>
          <w:p>
            <w:pPr>
              <w:pStyle w:val="10"/>
            </w:pPr>
            <w:r>
              <w:t>≥277套</w:t>
            </w:r>
          </w:p>
        </w:tc>
        <w:tc>
          <w:tcPr>
            <w:tcW w:w="2268" w:type="dxa"/>
            <w:vAlign w:val="center"/>
          </w:tcPr>
          <w:p>
            <w:pPr>
              <w:pStyle w:val="10"/>
            </w:pPr>
            <w:r>
              <w:t>大喇叭听党音”工程的实施方案和领导签批的情况报告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设备维护维修的及时率</w:t>
            </w:r>
          </w:p>
        </w:tc>
        <w:tc>
          <w:tcPr>
            <w:tcW w:w="2835" w:type="dxa"/>
            <w:vAlign w:val="center"/>
          </w:tcPr>
          <w:p>
            <w:pPr>
              <w:pStyle w:val="10"/>
            </w:pPr>
            <w:r>
              <w:t>设备维护维修的及时率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工程按期完成率（%）</w:t>
            </w:r>
          </w:p>
        </w:tc>
        <w:tc>
          <w:tcPr>
            <w:tcW w:w="2835" w:type="dxa"/>
            <w:vAlign w:val="center"/>
          </w:tcPr>
          <w:p>
            <w:pPr>
              <w:pStyle w:val="10"/>
            </w:pPr>
            <w:r>
              <w:t>按期完成的工程量占总工程量的比率</w:t>
            </w:r>
          </w:p>
        </w:tc>
        <w:tc>
          <w:tcPr>
            <w:tcW w:w="2551" w:type="dxa"/>
            <w:vAlign w:val="center"/>
          </w:tcPr>
          <w:p>
            <w:pPr>
              <w:pStyle w:val="10"/>
            </w:pPr>
            <w:r>
              <w:t>100%</w:t>
            </w:r>
          </w:p>
        </w:tc>
        <w:tc>
          <w:tcPr>
            <w:tcW w:w="2268" w:type="dxa"/>
            <w:vAlign w:val="center"/>
          </w:tcPr>
          <w:p>
            <w:pPr>
              <w:pStyle w:val="10"/>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“大喇叭听党音”覆盖资金</w:t>
            </w:r>
          </w:p>
        </w:tc>
        <w:tc>
          <w:tcPr>
            <w:tcW w:w="2835" w:type="dxa"/>
            <w:vAlign w:val="center"/>
          </w:tcPr>
          <w:p>
            <w:pPr>
              <w:pStyle w:val="10"/>
            </w:pPr>
          </w:p>
          <w:p>
            <w:pPr>
              <w:pStyle w:val="10"/>
            </w:pPr>
            <w:r>
              <w:t>“大喇叭听党音”覆盖财政补助标准</w:t>
            </w:r>
          </w:p>
        </w:tc>
        <w:tc>
          <w:tcPr>
            <w:tcW w:w="2551" w:type="dxa"/>
            <w:vAlign w:val="center"/>
          </w:tcPr>
          <w:p>
            <w:pPr>
              <w:pStyle w:val="10"/>
            </w:pPr>
            <w:r>
              <w:t>15万元</w:t>
            </w:r>
          </w:p>
        </w:tc>
        <w:tc>
          <w:tcPr>
            <w:tcW w:w="2268" w:type="dxa"/>
            <w:vAlign w:val="center"/>
          </w:tcPr>
          <w:p>
            <w:pPr>
              <w:pStyle w:val="10"/>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对全县宣传文化事业发展的促进推动作用</w:t>
            </w:r>
          </w:p>
        </w:tc>
        <w:tc>
          <w:tcPr>
            <w:tcW w:w="2835" w:type="dxa"/>
            <w:vAlign w:val="center"/>
          </w:tcPr>
          <w:p>
            <w:pPr>
              <w:pStyle w:val="10"/>
            </w:pPr>
            <w:r>
              <w:t>通过支持重点宣传文化项目建设，带动全县宣传文化事业发展的效果</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持续展示全县广播新闻报道</w:t>
            </w:r>
          </w:p>
        </w:tc>
        <w:tc>
          <w:tcPr>
            <w:tcW w:w="2835" w:type="dxa"/>
            <w:vAlign w:val="center"/>
          </w:tcPr>
          <w:p>
            <w:pPr>
              <w:pStyle w:val="10"/>
            </w:pPr>
            <w:r>
              <w:t>持续展示提高全县广播新闻报道的传播率</w:t>
            </w:r>
          </w:p>
        </w:tc>
        <w:tc>
          <w:tcPr>
            <w:tcW w:w="2551" w:type="dxa"/>
            <w:vAlign w:val="center"/>
          </w:tcPr>
          <w:p>
            <w:pPr>
              <w:pStyle w:val="10"/>
            </w:pPr>
            <w:r>
              <w:t>≥80%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提高全县应急广播预警的效率</w:t>
            </w:r>
          </w:p>
        </w:tc>
        <w:tc>
          <w:tcPr>
            <w:tcW w:w="2835" w:type="dxa"/>
            <w:vAlign w:val="center"/>
          </w:tcPr>
          <w:p>
            <w:pPr>
              <w:pStyle w:val="10"/>
            </w:pPr>
            <w:r>
              <w:t>提高全县应急广播预警的效率</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较上年提高广播广告的创收率</w:t>
            </w:r>
          </w:p>
        </w:tc>
        <w:tc>
          <w:tcPr>
            <w:tcW w:w="2835" w:type="dxa"/>
            <w:vAlign w:val="center"/>
          </w:tcPr>
          <w:p>
            <w:pPr>
              <w:pStyle w:val="10"/>
            </w:pPr>
            <w:r>
              <w:t>较上年提高广播广告的创收率</w:t>
            </w:r>
          </w:p>
        </w:tc>
        <w:tc>
          <w:tcPr>
            <w:tcW w:w="2551" w:type="dxa"/>
            <w:vAlign w:val="center"/>
          </w:tcPr>
          <w:p>
            <w:pPr>
              <w:pStyle w:val="10"/>
            </w:pPr>
            <w:r>
              <w:t>≥10%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群众对农村大喇叭广播的整体满意度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2022年，馆陶县融媒体中心本级安排政府采购预算0.00万元。具体内容见下表。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359001馆陶县融媒体中心本级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r>
        <w:rPr>
          <w:rFonts w:eastAsia="方正仿宋_GBK"/>
          <w:color w:val="000000"/>
          <w:sz w:val="32"/>
        </w:rPr>
        <w:t xml:space="preserve"> </w:t>
      </w:r>
    </w:p>
    <w:p>
      <w:pPr>
        <w:spacing w:before="10" w:after="10"/>
        <w:ind w:firstLine="640"/>
        <w:outlineLvl w:val="2"/>
      </w:pPr>
      <w:bookmarkStart w:id="1" w:name="_Toc_3_3_0000000016"/>
      <w:r>
        <w:rPr>
          <w:rFonts w:ascii="黑体" w:hAnsi="黑体" w:eastAsia="黑体" w:cs="黑体"/>
          <w:color w:val="000000"/>
          <w:sz w:val="32"/>
        </w:rPr>
        <w:t>七、国有资产信息</w:t>
      </w:r>
      <w:bookmarkEnd w:id="1"/>
    </w:p>
    <w:p>
      <w:pPr>
        <w:spacing w:line="500" w:lineRule="exact"/>
        <w:ind w:firstLine="560"/>
      </w:pPr>
      <w:r>
        <w:rPr>
          <w:rFonts w:eastAsia="方正仿宋_GBK"/>
          <w:color w:val="000000"/>
          <w:sz w:val="28"/>
        </w:rPr>
        <w:t>馆陶县融媒体中心（含所属单位）上年末固定资产金额为</w:t>
      </w:r>
      <w:r>
        <w:rPr>
          <w:rFonts w:hint="eastAsia" w:eastAsia="方正仿宋_GBK"/>
          <w:color w:val="000000"/>
          <w:sz w:val="28"/>
          <w:lang w:eastAsia="zh-CN"/>
        </w:rPr>
        <w:t>1361.4419</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rPr>
                <w:lang w:eastAsia="zh-CN"/>
              </w:rPr>
            </w:pPr>
            <w:r>
              <w:t>359001馆陶县融媒体中心本级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pPr>
            <w:r>
              <w:t>资产总额</w:t>
            </w:r>
          </w:p>
        </w:tc>
        <w:tc>
          <w:tcPr>
            <w:tcW w:w="2835" w:type="dxa"/>
            <w:vAlign w:val="center"/>
          </w:tcPr>
          <w:p>
            <w:pPr>
              <w:pStyle w:val="9"/>
            </w:pPr>
            <w:r>
              <w:rPr>
                <w:rFonts w:hint="eastAsia" w:ascii="宋体" w:hAnsi="宋体" w:cs="宋体"/>
                <w:color w:val="000000"/>
                <w:sz w:val="22"/>
              </w:rPr>
              <w:t>—</w:t>
            </w:r>
          </w:p>
        </w:tc>
        <w:tc>
          <w:tcPr>
            <w:tcW w:w="2835" w:type="dxa"/>
            <w:vAlign w:val="center"/>
          </w:tcPr>
          <w:p>
            <w:pPr>
              <w:pStyle w:val="11"/>
            </w:pPr>
            <w:r>
              <w:rPr>
                <w:rFonts w:hint="eastAsia" w:ascii="宋体" w:hAnsi="宋体" w:eastAsia="Times New Roman" w:cs="宋体"/>
                <w:color w:val="000000"/>
                <w:sz w:val="22"/>
                <w:lang w:eastAsia="zh-CN"/>
              </w:rPr>
              <w:t>13614419</w:t>
            </w:r>
            <w:r>
              <w:rPr>
                <w:rFonts w:hint="eastAsia" w:ascii="宋体" w:hAnsi="宋体" w:cs="宋体"/>
                <w:color w:val="000000"/>
                <w:sz w:val="22"/>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pPr>
            <w:r>
              <w:rPr>
                <w:rFonts w:hint="eastAsia" w:ascii="宋体" w:hAnsi="宋体" w:cs="宋体"/>
                <w:color w:val="000000"/>
                <w:sz w:val="22"/>
              </w:rPr>
              <w:t xml:space="preserve">  1、房屋（平方米）</w:t>
            </w:r>
          </w:p>
        </w:tc>
        <w:tc>
          <w:tcPr>
            <w:tcW w:w="2835" w:type="dxa"/>
            <w:vAlign w:val="center"/>
          </w:tcPr>
          <w:p>
            <w:pPr>
              <w:jc w:val="right"/>
              <w:textAlignment w:val="center"/>
            </w:pPr>
            <w:r>
              <w:rPr>
                <w:rFonts w:hint="eastAsia" w:ascii="宋体" w:hAnsi="宋体" w:cs="宋体"/>
                <w:color w:val="000000"/>
                <w:sz w:val="22"/>
              </w:rPr>
              <w:t>2482.00</w:t>
            </w:r>
          </w:p>
        </w:tc>
        <w:tc>
          <w:tcPr>
            <w:tcW w:w="2835" w:type="dxa"/>
            <w:vAlign w:val="center"/>
          </w:tcPr>
          <w:p>
            <w:pPr>
              <w:jc w:val="right"/>
              <w:textAlignment w:val="center"/>
            </w:pPr>
            <w:r>
              <w:rPr>
                <w:rFonts w:hint="eastAsia" w:ascii="宋体" w:hAnsi="宋体" w:cs="宋体"/>
                <w:color w:val="000000"/>
                <w:sz w:val="22"/>
              </w:rPr>
              <w:t>1907855.30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pPr>
            <w:r>
              <w:rPr>
                <w:rFonts w:hint="eastAsia" w:ascii="宋体" w:hAnsi="宋体" w:cs="宋体"/>
                <w:color w:val="000000"/>
                <w:sz w:val="22"/>
              </w:rPr>
              <w:t xml:space="preserve">        1.办公用房</w:t>
            </w:r>
          </w:p>
        </w:tc>
        <w:tc>
          <w:tcPr>
            <w:tcW w:w="2835" w:type="dxa"/>
            <w:vAlign w:val="center"/>
          </w:tcPr>
          <w:p>
            <w:pPr>
              <w:jc w:val="right"/>
              <w:textAlignment w:val="center"/>
            </w:pPr>
            <w:r>
              <w:rPr>
                <w:rFonts w:hint="eastAsia" w:ascii="宋体" w:hAnsi="宋体" w:cs="宋体"/>
                <w:color w:val="000000"/>
                <w:sz w:val="22"/>
              </w:rPr>
              <w:t>2147.00</w:t>
            </w:r>
          </w:p>
        </w:tc>
        <w:tc>
          <w:tcPr>
            <w:tcW w:w="2835" w:type="dxa"/>
            <w:vAlign w:val="center"/>
          </w:tcPr>
          <w:p>
            <w:pPr>
              <w:jc w:val="right"/>
              <w:textAlignment w:val="center"/>
            </w:pPr>
            <w:r>
              <w:rPr>
                <w:rFonts w:hint="eastAsia" w:ascii="宋体" w:hAnsi="宋体" w:cs="宋体"/>
                <w:color w:val="000000"/>
                <w:sz w:val="22"/>
              </w:rPr>
              <w:t>1520200.00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pPr>
            <w:r>
              <w:rPr>
                <w:rFonts w:hint="eastAsia" w:ascii="宋体" w:hAnsi="宋体" w:cs="宋体"/>
                <w:color w:val="000000"/>
                <w:sz w:val="22"/>
              </w:rPr>
              <w:t>　　    2.业务用房</w:t>
            </w:r>
          </w:p>
        </w:tc>
        <w:tc>
          <w:tcPr>
            <w:tcW w:w="2835" w:type="dxa"/>
            <w:vAlign w:val="center"/>
          </w:tcPr>
          <w:p>
            <w:pPr>
              <w:jc w:val="right"/>
            </w:pPr>
            <w:r>
              <w:rPr>
                <w:rFonts w:hint="eastAsia" w:ascii="宋体" w:hAnsi="宋体" w:cs="宋体"/>
                <w:color w:val="000000"/>
                <w:sz w:val="22"/>
              </w:rPr>
              <w:t>335.00</w:t>
            </w:r>
          </w:p>
        </w:tc>
        <w:tc>
          <w:tcPr>
            <w:tcW w:w="2835" w:type="dxa"/>
            <w:vAlign w:val="center"/>
          </w:tcPr>
          <w:p>
            <w:pPr>
              <w:jc w:val="right"/>
            </w:pPr>
            <w:r>
              <w:rPr>
                <w:rFonts w:hint="eastAsia" w:ascii="宋体" w:hAnsi="宋体" w:cs="宋体"/>
                <w:color w:val="000000"/>
                <w:sz w:val="22"/>
              </w:rPr>
              <w:t>387655.30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pPr>
            <w:r>
              <w:rPr>
                <w:rFonts w:hint="eastAsia" w:ascii="宋体" w:hAnsi="宋体" w:cs="宋体"/>
                <w:color w:val="000000"/>
                <w:sz w:val="22"/>
              </w:rPr>
              <w:t>　 　   3.其他（不含构筑物）</w:t>
            </w:r>
          </w:p>
        </w:tc>
        <w:tc>
          <w:tcPr>
            <w:tcW w:w="2835" w:type="dxa"/>
            <w:vAlign w:val="center"/>
          </w:tcPr>
          <w:p>
            <w:pPr>
              <w:jc w:val="right"/>
            </w:pPr>
          </w:p>
        </w:tc>
        <w:tc>
          <w:tcPr>
            <w:tcW w:w="283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textAlignment w:val="center"/>
            </w:pPr>
            <w:r>
              <w:rPr>
                <w:rFonts w:hint="eastAsia" w:ascii="宋体" w:hAnsi="宋体" w:cs="宋体"/>
                <w:color w:val="000000"/>
                <w:sz w:val="22"/>
              </w:rPr>
              <w:t xml:space="preserve">  2、车辆（台、辆）</w:t>
            </w:r>
          </w:p>
        </w:tc>
        <w:tc>
          <w:tcPr>
            <w:tcW w:w="2835" w:type="dxa"/>
            <w:vAlign w:val="center"/>
          </w:tcPr>
          <w:p>
            <w:pPr>
              <w:jc w:val="right"/>
              <w:rPr>
                <w:rFonts w:eastAsia="方正书宋_GBK"/>
                <w:lang w:eastAsia="zh-CN"/>
              </w:rPr>
            </w:pPr>
            <w:r>
              <w:rPr>
                <w:rFonts w:hint="eastAsia" w:ascii="宋体" w:hAnsi="宋体" w:cs="宋体"/>
                <w:color w:val="000000"/>
                <w:sz w:val="22"/>
              </w:rPr>
              <w:t>2</w:t>
            </w:r>
          </w:p>
        </w:tc>
        <w:tc>
          <w:tcPr>
            <w:tcW w:w="2835" w:type="dxa"/>
            <w:vAlign w:val="center"/>
          </w:tcPr>
          <w:p>
            <w:pPr>
              <w:jc w:val="right"/>
            </w:pPr>
            <w:r>
              <w:rPr>
                <w:rFonts w:hint="eastAsia" w:ascii="宋体" w:hAnsi="宋体" w:cs="宋体"/>
                <w:color w:val="000000"/>
                <w:sz w:val="22"/>
              </w:rP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textAlignment w:val="center"/>
            </w:pPr>
            <w:r>
              <w:rPr>
                <w:rFonts w:hint="eastAsia" w:ascii="宋体" w:hAnsi="宋体" w:cs="宋体"/>
                <w:color w:val="000000"/>
                <w:sz w:val="22"/>
              </w:rPr>
              <w:t xml:space="preserve">  3、单价50万元（含）以上的通用设备（台、套…）</w:t>
            </w:r>
          </w:p>
        </w:tc>
        <w:tc>
          <w:tcPr>
            <w:tcW w:w="2835" w:type="dxa"/>
            <w:vAlign w:val="center"/>
          </w:tcPr>
          <w:p>
            <w:pPr>
              <w:jc w:val="right"/>
            </w:pPr>
          </w:p>
        </w:tc>
        <w:tc>
          <w:tcPr>
            <w:tcW w:w="2835"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pPr>
            <w:r>
              <w:rPr>
                <w:rFonts w:hint="eastAsia" w:ascii="宋体" w:hAnsi="宋体" w:cs="宋体"/>
                <w:color w:val="000000"/>
                <w:sz w:val="22"/>
              </w:rPr>
              <w:t xml:space="preserve">  4、单价100万元（含）以上的专用设备（台、套…）</w:t>
            </w:r>
          </w:p>
        </w:tc>
        <w:tc>
          <w:tcPr>
            <w:tcW w:w="2835" w:type="dxa"/>
            <w:vAlign w:val="center"/>
          </w:tcPr>
          <w:p>
            <w:pPr>
              <w:jc w:val="right"/>
            </w:pPr>
            <w:r>
              <w:rPr>
                <w:rFonts w:hint="eastAsia" w:ascii="宋体" w:hAnsi="宋体" w:cs="宋体"/>
                <w:color w:val="000000"/>
                <w:sz w:val="22"/>
              </w:rPr>
              <w:t>1</w:t>
            </w:r>
          </w:p>
        </w:tc>
        <w:tc>
          <w:tcPr>
            <w:tcW w:w="2835" w:type="dxa"/>
            <w:vAlign w:val="center"/>
          </w:tcPr>
          <w:p>
            <w:pPr>
              <w:jc w:val="right"/>
            </w:pPr>
            <w:r>
              <w:rPr>
                <w:rFonts w:hint="eastAsia" w:ascii="宋体" w:hAnsi="宋体" w:cs="宋体"/>
                <w:color w:val="000000"/>
                <w:sz w:val="22"/>
              </w:rPr>
              <w:t>1260000.00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pPr>
            <w:r>
              <w:rPr>
                <w:rFonts w:hint="eastAsia" w:ascii="宋体" w:hAnsi="宋体" w:cs="宋体"/>
                <w:color w:val="000000"/>
                <w:sz w:val="22"/>
              </w:rPr>
              <w:t xml:space="preserve">  5、其他固定资产</w:t>
            </w:r>
          </w:p>
        </w:tc>
        <w:tc>
          <w:tcPr>
            <w:tcW w:w="2835" w:type="dxa"/>
            <w:vAlign w:val="center"/>
          </w:tcPr>
          <w:p>
            <w:pPr>
              <w:jc w:val="center"/>
              <w:textAlignment w:val="center"/>
            </w:pPr>
            <w:r>
              <w:rPr>
                <w:rFonts w:hint="eastAsia" w:ascii="宋体" w:hAnsi="宋体" w:cs="宋体"/>
                <w:color w:val="000000"/>
                <w:sz w:val="22"/>
              </w:rPr>
              <w:t>—</w:t>
            </w:r>
          </w:p>
        </w:tc>
        <w:tc>
          <w:tcPr>
            <w:tcW w:w="2835" w:type="dxa"/>
            <w:vAlign w:val="center"/>
          </w:tcPr>
          <w:p>
            <w:pPr>
              <w:jc w:val="right"/>
              <w:textAlignment w:val="center"/>
            </w:pPr>
            <w:r>
              <w:rPr>
                <w:rFonts w:hint="eastAsia" w:ascii="宋体" w:hAnsi="宋体" w:eastAsia="宋体" w:cs="宋体"/>
                <w:color w:val="000000"/>
                <w:sz w:val="22"/>
                <w:lang w:eastAsia="zh-CN"/>
              </w:rPr>
              <w:t>10316563.78</w:t>
            </w:r>
          </w:p>
        </w:tc>
      </w:tr>
    </w:tbl>
    <w:p>
      <w:pPr>
        <w:jc w:val="center"/>
        <w:rPr>
          <w:rFonts w:ascii="方正小标宋_GBK" w:hAnsi="方正小标宋_GBK" w:eastAsia="方正小标宋_GBK" w:cs="方正小标宋_GBK"/>
          <w:color w:val="000000"/>
          <w:sz w:val="36"/>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0"/>
      <w:r>
        <w:rPr>
          <w:rFonts w:ascii="方正小标宋_GBK" w:hAnsi="方正小标宋_GBK" w:eastAsia="方正小标宋_GBK" w:cs="方正小标宋_GBK"/>
          <w:color w:val="000000"/>
          <w:sz w:val="44"/>
        </w:rPr>
        <w:t>二、馆陶县融媒体中心（事业）收支预算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359003馆陶县融媒体中心（事业）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1692200.00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1445000.00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142500.00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1692200.00</w:t>
            </w:r>
          </w:p>
        </w:tc>
        <w:tc>
          <w:tcPr>
            <w:tcW w:w="4535" w:type="dxa"/>
            <w:vAlign w:val="center"/>
          </w:tcPr>
          <w:p>
            <w:pPr>
              <w:pStyle w:val="12"/>
            </w:pPr>
            <w:r>
              <w:t>本年支出合计</w:t>
            </w:r>
          </w:p>
        </w:tc>
        <w:tc>
          <w:tcPr>
            <w:tcW w:w="2126" w:type="dxa"/>
            <w:vAlign w:val="center"/>
          </w:tcPr>
          <w:p>
            <w:pPr>
              <w:pStyle w:val="13"/>
            </w:pPr>
            <w:r>
              <w:t>1692200.00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1692200.00</w:t>
            </w:r>
          </w:p>
        </w:tc>
        <w:tc>
          <w:tcPr>
            <w:tcW w:w="4535" w:type="dxa"/>
            <w:vAlign w:val="center"/>
          </w:tcPr>
          <w:p>
            <w:pPr>
              <w:pStyle w:val="12"/>
            </w:pPr>
            <w:r>
              <w:t>支出总计</w:t>
            </w:r>
          </w:p>
        </w:tc>
        <w:tc>
          <w:tcPr>
            <w:tcW w:w="2126" w:type="dxa"/>
            <w:vAlign w:val="center"/>
          </w:tcPr>
          <w:p>
            <w:pPr>
              <w:pStyle w:val="13"/>
            </w:pPr>
            <w:r>
              <w:t>1692200.00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359003馆陶县融媒体中心（事业）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1692200.00</w:t>
            </w:r>
          </w:p>
        </w:tc>
        <w:tc>
          <w:tcPr>
            <w:tcW w:w="1134" w:type="dxa"/>
            <w:vAlign w:val="center"/>
          </w:tcPr>
          <w:p>
            <w:pPr>
              <w:pStyle w:val="13"/>
            </w:pPr>
            <w:r>
              <w:t>1692200.00</w:t>
            </w:r>
          </w:p>
        </w:tc>
        <w:tc>
          <w:tcPr>
            <w:tcW w:w="1134" w:type="dxa"/>
            <w:vAlign w:val="center"/>
          </w:tcPr>
          <w:p>
            <w:pPr>
              <w:pStyle w:val="13"/>
            </w:pPr>
            <w:r>
              <w:t>1692200.00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11"/>
            </w:pPr>
            <w:r>
              <w:t>1445000.00</w:t>
            </w:r>
          </w:p>
        </w:tc>
        <w:tc>
          <w:tcPr>
            <w:tcW w:w="1134" w:type="dxa"/>
            <w:vAlign w:val="center"/>
          </w:tcPr>
          <w:p>
            <w:pPr>
              <w:pStyle w:val="11"/>
            </w:pPr>
            <w:r>
              <w:t>1445000.00</w:t>
            </w:r>
          </w:p>
        </w:tc>
        <w:tc>
          <w:tcPr>
            <w:tcW w:w="1134" w:type="dxa"/>
            <w:vAlign w:val="center"/>
          </w:tcPr>
          <w:p>
            <w:pPr>
              <w:pStyle w:val="11"/>
            </w:pPr>
            <w:r>
              <w:t>1445000.00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20708</w:t>
            </w:r>
          </w:p>
        </w:tc>
        <w:tc>
          <w:tcPr>
            <w:tcW w:w="1559" w:type="dxa"/>
            <w:vAlign w:val="center"/>
          </w:tcPr>
          <w:p>
            <w:pPr>
              <w:pStyle w:val="10"/>
            </w:pPr>
            <w:r>
              <w:t>广播电视</w:t>
            </w:r>
          </w:p>
        </w:tc>
        <w:tc>
          <w:tcPr>
            <w:tcW w:w="1134" w:type="dxa"/>
            <w:vAlign w:val="center"/>
          </w:tcPr>
          <w:p>
            <w:pPr>
              <w:pStyle w:val="11"/>
            </w:pPr>
            <w:r>
              <w:t>1445000.00</w:t>
            </w:r>
          </w:p>
        </w:tc>
        <w:tc>
          <w:tcPr>
            <w:tcW w:w="1134" w:type="dxa"/>
            <w:vAlign w:val="center"/>
          </w:tcPr>
          <w:p>
            <w:pPr>
              <w:pStyle w:val="11"/>
            </w:pPr>
            <w:r>
              <w:t>1445000.00</w:t>
            </w:r>
          </w:p>
        </w:tc>
        <w:tc>
          <w:tcPr>
            <w:tcW w:w="1134" w:type="dxa"/>
            <w:vAlign w:val="center"/>
          </w:tcPr>
          <w:p>
            <w:pPr>
              <w:pStyle w:val="11"/>
            </w:pPr>
            <w:r>
              <w:t>1445000.00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2070808</w:t>
            </w:r>
          </w:p>
        </w:tc>
        <w:tc>
          <w:tcPr>
            <w:tcW w:w="1559" w:type="dxa"/>
            <w:vAlign w:val="center"/>
          </w:tcPr>
          <w:p>
            <w:pPr>
              <w:pStyle w:val="10"/>
            </w:pPr>
            <w:r>
              <w:t>广播电视事务</w:t>
            </w:r>
          </w:p>
        </w:tc>
        <w:tc>
          <w:tcPr>
            <w:tcW w:w="1134" w:type="dxa"/>
            <w:vAlign w:val="center"/>
          </w:tcPr>
          <w:p>
            <w:pPr>
              <w:pStyle w:val="11"/>
            </w:pPr>
            <w:r>
              <w:t>1445000.00</w:t>
            </w:r>
          </w:p>
        </w:tc>
        <w:tc>
          <w:tcPr>
            <w:tcW w:w="1134" w:type="dxa"/>
            <w:vAlign w:val="center"/>
          </w:tcPr>
          <w:p>
            <w:pPr>
              <w:pStyle w:val="11"/>
            </w:pPr>
            <w:r>
              <w:t>1445000.00</w:t>
            </w:r>
          </w:p>
        </w:tc>
        <w:tc>
          <w:tcPr>
            <w:tcW w:w="1134" w:type="dxa"/>
            <w:vAlign w:val="center"/>
          </w:tcPr>
          <w:p>
            <w:pPr>
              <w:pStyle w:val="11"/>
            </w:pPr>
            <w:r>
              <w:t>1445000.00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142500.00</w:t>
            </w:r>
          </w:p>
        </w:tc>
        <w:tc>
          <w:tcPr>
            <w:tcW w:w="1134" w:type="dxa"/>
            <w:vAlign w:val="center"/>
          </w:tcPr>
          <w:p>
            <w:pPr>
              <w:pStyle w:val="11"/>
            </w:pPr>
            <w:r>
              <w:t>142500.00</w:t>
            </w:r>
          </w:p>
        </w:tc>
        <w:tc>
          <w:tcPr>
            <w:tcW w:w="1134" w:type="dxa"/>
            <w:vAlign w:val="center"/>
          </w:tcPr>
          <w:p>
            <w:pPr>
              <w:pStyle w:val="11"/>
            </w:pPr>
            <w:r>
              <w:t>142500.00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142500.00</w:t>
            </w:r>
          </w:p>
        </w:tc>
        <w:tc>
          <w:tcPr>
            <w:tcW w:w="1134" w:type="dxa"/>
            <w:vAlign w:val="center"/>
          </w:tcPr>
          <w:p>
            <w:pPr>
              <w:pStyle w:val="11"/>
            </w:pPr>
            <w:r>
              <w:t>142500.00</w:t>
            </w:r>
          </w:p>
        </w:tc>
        <w:tc>
          <w:tcPr>
            <w:tcW w:w="1134" w:type="dxa"/>
            <w:vAlign w:val="center"/>
          </w:tcPr>
          <w:p>
            <w:pPr>
              <w:pStyle w:val="11"/>
            </w:pPr>
            <w:r>
              <w:t>142500.00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95000.00</w:t>
            </w:r>
          </w:p>
        </w:tc>
        <w:tc>
          <w:tcPr>
            <w:tcW w:w="1134" w:type="dxa"/>
            <w:vAlign w:val="center"/>
          </w:tcPr>
          <w:p>
            <w:pPr>
              <w:pStyle w:val="11"/>
            </w:pPr>
            <w:r>
              <w:t>95000.00</w:t>
            </w:r>
          </w:p>
        </w:tc>
        <w:tc>
          <w:tcPr>
            <w:tcW w:w="1134" w:type="dxa"/>
            <w:vAlign w:val="center"/>
          </w:tcPr>
          <w:p>
            <w:pPr>
              <w:pStyle w:val="11"/>
            </w:pPr>
            <w:r>
              <w:t>95000.00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47500.00</w:t>
            </w:r>
          </w:p>
        </w:tc>
        <w:tc>
          <w:tcPr>
            <w:tcW w:w="1134" w:type="dxa"/>
            <w:vAlign w:val="center"/>
          </w:tcPr>
          <w:p>
            <w:pPr>
              <w:pStyle w:val="11"/>
            </w:pPr>
            <w:r>
              <w:t>47500.00</w:t>
            </w:r>
          </w:p>
        </w:tc>
        <w:tc>
          <w:tcPr>
            <w:tcW w:w="1134" w:type="dxa"/>
            <w:vAlign w:val="center"/>
          </w:tcPr>
          <w:p>
            <w:pPr>
              <w:pStyle w:val="11"/>
            </w:pPr>
            <w:r>
              <w:t>47500.00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42700.00</w:t>
            </w:r>
          </w:p>
        </w:tc>
        <w:tc>
          <w:tcPr>
            <w:tcW w:w="1134" w:type="dxa"/>
            <w:vAlign w:val="center"/>
          </w:tcPr>
          <w:p>
            <w:pPr>
              <w:pStyle w:val="11"/>
            </w:pPr>
            <w:r>
              <w:t>42700.00</w:t>
            </w:r>
          </w:p>
        </w:tc>
        <w:tc>
          <w:tcPr>
            <w:tcW w:w="1134" w:type="dxa"/>
            <w:vAlign w:val="center"/>
          </w:tcPr>
          <w:p>
            <w:pPr>
              <w:pStyle w:val="11"/>
            </w:pPr>
            <w:r>
              <w:t>42700.00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42700.00</w:t>
            </w:r>
          </w:p>
        </w:tc>
        <w:tc>
          <w:tcPr>
            <w:tcW w:w="1134" w:type="dxa"/>
            <w:vAlign w:val="center"/>
          </w:tcPr>
          <w:p>
            <w:pPr>
              <w:pStyle w:val="11"/>
            </w:pPr>
            <w:r>
              <w:t>42700.00</w:t>
            </w:r>
          </w:p>
        </w:tc>
        <w:tc>
          <w:tcPr>
            <w:tcW w:w="1134" w:type="dxa"/>
            <w:vAlign w:val="center"/>
          </w:tcPr>
          <w:p>
            <w:pPr>
              <w:pStyle w:val="11"/>
            </w:pPr>
            <w:r>
              <w:t>42700.00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42700.00</w:t>
            </w:r>
          </w:p>
        </w:tc>
        <w:tc>
          <w:tcPr>
            <w:tcW w:w="1134" w:type="dxa"/>
            <w:vAlign w:val="center"/>
          </w:tcPr>
          <w:p>
            <w:pPr>
              <w:pStyle w:val="11"/>
            </w:pPr>
            <w:r>
              <w:t>42700.00</w:t>
            </w:r>
          </w:p>
        </w:tc>
        <w:tc>
          <w:tcPr>
            <w:tcW w:w="1134" w:type="dxa"/>
            <w:vAlign w:val="center"/>
          </w:tcPr>
          <w:p>
            <w:pPr>
              <w:pStyle w:val="11"/>
            </w:pPr>
            <w:r>
              <w:t>42700.00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359003馆陶县融媒体中心（事业）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1692200.00</w:t>
            </w:r>
          </w:p>
        </w:tc>
        <w:tc>
          <w:tcPr>
            <w:tcW w:w="1361" w:type="dxa"/>
            <w:vAlign w:val="center"/>
          </w:tcPr>
          <w:p>
            <w:pPr>
              <w:pStyle w:val="13"/>
            </w:pPr>
            <w:r>
              <w:t>1692200.00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11"/>
            </w:pPr>
            <w:r>
              <w:t>1445000.00</w:t>
            </w:r>
          </w:p>
        </w:tc>
        <w:tc>
          <w:tcPr>
            <w:tcW w:w="1361" w:type="dxa"/>
            <w:vAlign w:val="center"/>
          </w:tcPr>
          <w:p>
            <w:pPr>
              <w:pStyle w:val="11"/>
            </w:pPr>
            <w:r>
              <w:t>1445000.00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20708</w:t>
            </w:r>
          </w:p>
        </w:tc>
        <w:tc>
          <w:tcPr>
            <w:tcW w:w="4535" w:type="dxa"/>
            <w:vAlign w:val="center"/>
          </w:tcPr>
          <w:p>
            <w:pPr>
              <w:pStyle w:val="10"/>
            </w:pPr>
            <w:r>
              <w:t>广播电视</w:t>
            </w:r>
          </w:p>
        </w:tc>
        <w:tc>
          <w:tcPr>
            <w:tcW w:w="1361" w:type="dxa"/>
            <w:vAlign w:val="center"/>
          </w:tcPr>
          <w:p>
            <w:pPr>
              <w:pStyle w:val="11"/>
            </w:pPr>
            <w:r>
              <w:t>1445000.00</w:t>
            </w:r>
          </w:p>
        </w:tc>
        <w:tc>
          <w:tcPr>
            <w:tcW w:w="1361" w:type="dxa"/>
            <w:vAlign w:val="center"/>
          </w:tcPr>
          <w:p>
            <w:pPr>
              <w:pStyle w:val="11"/>
            </w:pPr>
            <w:r>
              <w:t>1445000.00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2070808</w:t>
            </w:r>
          </w:p>
        </w:tc>
        <w:tc>
          <w:tcPr>
            <w:tcW w:w="4535" w:type="dxa"/>
            <w:vAlign w:val="center"/>
          </w:tcPr>
          <w:p>
            <w:pPr>
              <w:pStyle w:val="10"/>
            </w:pPr>
            <w:r>
              <w:t>广播电视事务</w:t>
            </w:r>
          </w:p>
        </w:tc>
        <w:tc>
          <w:tcPr>
            <w:tcW w:w="1361" w:type="dxa"/>
            <w:vAlign w:val="center"/>
          </w:tcPr>
          <w:p>
            <w:pPr>
              <w:pStyle w:val="11"/>
            </w:pPr>
            <w:r>
              <w:t>1445000.00</w:t>
            </w:r>
          </w:p>
        </w:tc>
        <w:tc>
          <w:tcPr>
            <w:tcW w:w="1361" w:type="dxa"/>
            <w:vAlign w:val="center"/>
          </w:tcPr>
          <w:p>
            <w:pPr>
              <w:pStyle w:val="11"/>
            </w:pPr>
            <w:r>
              <w:t>1445000.00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142500.00</w:t>
            </w:r>
          </w:p>
        </w:tc>
        <w:tc>
          <w:tcPr>
            <w:tcW w:w="1361" w:type="dxa"/>
            <w:vAlign w:val="center"/>
          </w:tcPr>
          <w:p>
            <w:pPr>
              <w:pStyle w:val="11"/>
            </w:pPr>
            <w:r>
              <w:t>142500.00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142500.00</w:t>
            </w:r>
          </w:p>
        </w:tc>
        <w:tc>
          <w:tcPr>
            <w:tcW w:w="1361" w:type="dxa"/>
            <w:vAlign w:val="center"/>
          </w:tcPr>
          <w:p>
            <w:pPr>
              <w:pStyle w:val="11"/>
            </w:pPr>
            <w:r>
              <w:t>142500.00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95000.00</w:t>
            </w:r>
          </w:p>
        </w:tc>
        <w:tc>
          <w:tcPr>
            <w:tcW w:w="1361" w:type="dxa"/>
            <w:vAlign w:val="center"/>
          </w:tcPr>
          <w:p>
            <w:pPr>
              <w:pStyle w:val="11"/>
            </w:pPr>
            <w:r>
              <w:t>95000.00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47500.00</w:t>
            </w:r>
          </w:p>
        </w:tc>
        <w:tc>
          <w:tcPr>
            <w:tcW w:w="1361" w:type="dxa"/>
            <w:vAlign w:val="center"/>
          </w:tcPr>
          <w:p>
            <w:pPr>
              <w:pStyle w:val="11"/>
            </w:pPr>
            <w:r>
              <w:t>47500.00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42700.00</w:t>
            </w:r>
          </w:p>
        </w:tc>
        <w:tc>
          <w:tcPr>
            <w:tcW w:w="1361" w:type="dxa"/>
            <w:vAlign w:val="center"/>
          </w:tcPr>
          <w:p>
            <w:pPr>
              <w:pStyle w:val="11"/>
            </w:pPr>
            <w:r>
              <w:t>42700.00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42700.00</w:t>
            </w:r>
          </w:p>
        </w:tc>
        <w:tc>
          <w:tcPr>
            <w:tcW w:w="1361" w:type="dxa"/>
            <w:vAlign w:val="center"/>
          </w:tcPr>
          <w:p>
            <w:pPr>
              <w:pStyle w:val="11"/>
            </w:pPr>
            <w:r>
              <w:t>42700.00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42700.00</w:t>
            </w:r>
          </w:p>
        </w:tc>
        <w:tc>
          <w:tcPr>
            <w:tcW w:w="1361" w:type="dxa"/>
            <w:vAlign w:val="center"/>
          </w:tcPr>
          <w:p>
            <w:pPr>
              <w:pStyle w:val="11"/>
            </w:pPr>
            <w:r>
              <w:t>42700.00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62000.00</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62000.00</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62000.00</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359003馆陶县融媒体中心（事业）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1692200.00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r>
              <w:t>1445000.00</w:t>
            </w:r>
          </w:p>
        </w:tc>
        <w:tc>
          <w:tcPr>
            <w:tcW w:w="1474" w:type="dxa"/>
            <w:vAlign w:val="center"/>
          </w:tcPr>
          <w:p>
            <w:pPr>
              <w:pStyle w:val="11"/>
            </w:pPr>
            <w:r>
              <w:t>1445000.00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142500.00</w:t>
            </w:r>
          </w:p>
        </w:tc>
        <w:tc>
          <w:tcPr>
            <w:tcW w:w="1474" w:type="dxa"/>
            <w:vAlign w:val="center"/>
          </w:tcPr>
          <w:p>
            <w:pPr>
              <w:pStyle w:val="11"/>
            </w:pPr>
            <w:r>
              <w:t>142500.00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42700.00</w:t>
            </w:r>
          </w:p>
        </w:tc>
        <w:tc>
          <w:tcPr>
            <w:tcW w:w="1474" w:type="dxa"/>
            <w:vAlign w:val="center"/>
          </w:tcPr>
          <w:p>
            <w:pPr>
              <w:pStyle w:val="11"/>
            </w:pPr>
            <w:r>
              <w:t>42700.00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62000.00</w:t>
            </w:r>
          </w:p>
        </w:tc>
        <w:tc>
          <w:tcPr>
            <w:tcW w:w="1474" w:type="dxa"/>
            <w:vAlign w:val="center"/>
          </w:tcPr>
          <w:p>
            <w:pPr>
              <w:pStyle w:val="11"/>
            </w:pPr>
            <w:r>
              <w:t>62000.00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1692200.00</w:t>
            </w:r>
          </w:p>
        </w:tc>
        <w:tc>
          <w:tcPr>
            <w:tcW w:w="3402" w:type="dxa"/>
            <w:vAlign w:val="center"/>
          </w:tcPr>
          <w:p>
            <w:pPr>
              <w:pStyle w:val="12"/>
            </w:pPr>
            <w:r>
              <w:t>本年支出合计</w:t>
            </w:r>
          </w:p>
        </w:tc>
        <w:tc>
          <w:tcPr>
            <w:tcW w:w="1474" w:type="dxa"/>
            <w:vAlign w:val="center"/>
          </w:tcPr>
          <w:p>
            <w:pPr>
              <w:pStyle w:val="13"/>
            </w:pPr>
            <w:r>
              <w:t>1692200.00</w:t>
            </w:r>
          </w:p>
        </w:tc>
        <w:tc>
          <w:tcPr>
            <w:tcW w:w="1474" w:type="dxa"/>
            <w:vAlign w:val="center"/>
          </w:tcPr>
          <w:p>
            <w:pPr>
              <w:pStyle w:val="13"/>
            </w:pPr>
            <w:r>
              <w:t>1692200.00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1692200.00</w:t>
            </w:r>
          </w:p>
        </w:tc>
        <w:tc>
          <w:tcPr>
            <w:tcW w:w="3402" w:type="dxa"/>
            <w:vAlign w:val="center"/>
          </w:tcPr>
          <w:p>
            <w:pPr>
              <w:pStyle w:val="12"/>
            </w:pPr>
            <w:r>
              <w:t>支出总计</w:t>
            </w:r>
          </w:p>
        </w:tc>
        <w:tc>
          <w:tcPr>
            <w:tcW w:w="1474" w:type="dxa"/>
            <w:vAlign w:val="center"/>
          </w:tcPr>
          <w:p>
            <w:pPr>
              <w:pStyle w:val="13"/>
            </w:pPr>
            <w:r>
              <w:t>1692200.00</w:t>
            </w:r>
          </w:p>
        </w:tc>
        <w:tc>
          <w:tcPr>
            <w:tcW w:w="1474" w:type="dxa"/>
            <w:vAlign w:val="center"/>
          </w:tcPr>
          <w:p>
            <w:pPr>
              <w:pStyle w:val="13"/>
            </w:pPr>
            <w:r>
              <w:t>1692200.00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359003馆陶县融媒体中心（事业）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1692200.00</w:t>
            </w:r>
          </w:p>
        </w:tc>
        <w:tc>
          <w:tcPr>
            <w:tcW w:w="2551" w:type="dxa"/>
            <w:vAlign w:val="center"/>
          </w:tcPr>
          <w:p>
            <w:pPr>
              <w:pStyle w:val="13"/>
            </w:pPr>
            <w:r>
              <w:t>1692200.00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11"/>
            </w:pPr>
            <w:r>
              <w:t>1445000.00</w:t>
            </w:r>
          </w:p>
        </w:tc>
        <w:tc>
          <w:tcPr>
            <w:tcW w:w="2551" w:type="dxa"/>
            <w:vAlign w:val="center"/>
          </w:tcPr>
          <w:p>
            <w:pPr>
              <w:pStyle w:val="11"/>
            </w:pPr>
            <w:r>
              <w:t>1445000.00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20708</w:t>
            </w:r>
          </w:p>
        </w:tc>
        <w:tc>
          <w:tcPr>
            <w:tcW w:w="4535" w:type="dxa"/>
            <w:vAlign w:val="center"/>
          </w:tcPr>
          <w:p>
            <w:pPr>
              <w:pStyle w:val="10"/>
            </w:pPr>
            <w:r>
              <w:t>广播电视</w:t>
            </w:r>
          </w:p>
        </w:tc>
        <w:tc>
          <w:tcPr>
            <w:tcW w:w="2551" w:type="dxa"/>
            <w:vAlign w:val="center"/>
          </w:tcPr>
          <w:p>
            <w:pPr>
              <w:pStyle w:val="11"/>
            </w:pPr>
            <w:r>
              <w:t>1445000.00</w:t>
            </w:r>
          </w:p>
        </w:tc>
        <w:tc>
          <w:tcPr>
            <w:tcW w:w="2551" w:type="dxa"/>
            <w:vAlign w:val="center"/>
          </w:tcPr>
          <w:p>
            <w:pPr>
              <w:pStyle w:val="11"/>
            </w:pPr>
            <w:r>
              <w:t>1445000.00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2070808</w:t>
            </w:r>
          </w:p>
        </w:tc>
        <w:tc>
          <w:tcPr>
            <w:tcW w:w="4535" w:type="dxa"/>
            <w:vAlign w:val="center"/>
          </w:tcPr>
          <w:p>
            <w:pPr>
              <w:pStyle w:val="10"/>
            </w:pPr>
            <w:r>
              <w:t>广播电视事务</w:t>
            </w:r>
          </w:p>
        </w:tc>
        <w:tc>
          <w:tcPr>
            <w:tcW w:w="2551" w:type="dxa"/>
            <w:vAlign w:val="center"/>
          </w:tcPr>
          <w:p>
            <w:pPr>
              <w:pStyle w:val="11"/>
            </w:pPr>
            <w:r>
              <w:t>1445000.00</w:t>
            </w:r>
          </w:p>
        </w:tc>
        <w:tc>
          <w:tcPr>
            <w:tcW w:w="2551" w:type="dxa"/>
            <w:vAlign w:val="center"/>
          </w:tcPr>
          <w:p>
            <w:pPr>
              <w:pStyle w:val="11"/>
            </w:pPr>
            <w:r>
              <w:t>1445000.00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142500.00</w:t>
            </w:r>
          </w:p>
        </w:tc>
        <w:tc>
          <w:tcPr>
            <w:tcW w:w="2551" w:type="dxa"/>
            <w:vAlign w:val="center"/>
          </w:tcPr>
          <w:p>
            <w:pPr>
              <w:pStyle w:val="11"/>
            </w:pPr>
            <w:r>
              <w:t>142500.00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142500.00</w:t>
            </w:r>
          </w:p>
        </w:tc>
        <w:tc>
          <w:tcPr>
            <w:tcW w:w="2551" w:type="dxa"/>
            <w:vAlign w:val="center"/>
          </w:tcPr>
          <w:p>
            <w:pPr>
              <w:pStyle w:val="11"/>
            </w:pPr>
            <w:r>
              <w:t>142500.00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95000.00</w:t>
            </w:r>
          </w:p>
        </w:tc>
        <w:tc>
          <w:tcPr>
            <w:tcW w:w="2551" w:type="dxa"/>
            <w:vAlign w:val="center"/>
          </w:tcPr>
          <w:p>
            <w:pPr>
              <w:pStyle w:val="11"/>
            </w:pPr>
            <w:r>
              <w:t>95000.00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47500.00</w:t>
            </w:r>
          </w:p>
        </w:tc>
        <w:tc>
          <w:tcPr>
            <w:tcW w:w="2551" w:type="dxa"/>
            <w:vAlign w:val="center"/>
          </w:tcPr>
          <w:p>
            <w:pPr>
              <w:pStyle w:val="11"/>
            </w:pPr>
            <w:r>
              <w:t>47500.00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42700.00</w:t>
            </w:r>
          </w:p>
        </w:tc>
        <w:tc>
          <w:tcPr>
            <w:tcW w:w="2551" w:type="dxa"/>
            <w:vAlign w:val="center"/>
          </w:tcPr>
          <w:p>
            <w:pPr>
              <w:pStyle w:val="11"/>
            </w:pPr>
            <w:r>
              <w:t>42700.00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42700.00</w:t>
            </w:r>
          </w:p>
        </w:tc>
        <w:tc>
          <w:tcPr>
            <w:tcW w:w="2551" w:type="dxa"/>
            <w:vAlign w:val="center"/>
          </w:tcPr>
          <w:p>
            <w:pPr>
              <w:pStyle w:val="11"/>
            </w:pPr>
            <w:r>
              <w:t>42700.00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42700.00</w:t>
            </w:r>
          </w:p>
        </w:tc>
        <w:tc>
          <w:tcPr>
            <w:tcW w:w="2551" w:type="dxa"/>
            <w:vAlign w:val="center"/>
          </w:tcPr>
          <w:p>
            <w:pPr>
              <w:pStyle w:val="11"/>
            </w:pPr>
            <w:r>
              <w:t>42700.00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62000.00</w:t>
            </w:r>
          </w:p>
        </w:tc>
        <w:tc>
          <w:tcPr>
            <w:tcW w:w="2551" w:type="dxa"/>
            <w:vAlign w:val="center"/>
          </w:tcPr>
          <w:p>
            <w:pPr>
              <w:pStyle w:val="11"/>
            </w:pPr>
            <w:r>
              <w:t>62000.00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62000.00</w:t>
            </w:r>
          </w:p>
        </w:tc>
        <w:tc>
          <w:tcPr>
            <w:tcW w:w="2551" w:type="dxa"/>
            <w:vAlign w:val="center"/>
          </w:tcPr>
          <w:p>
            <w:pPr>
              <w:pStyle w:val="11"/>
            </w:pPr>
            <w:r>
              <w:t>62000.00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62000.00</w:t>
            </w:r>
          </w:p>
        </w:tc>
        <w:tc>
          <w:tcPr>
            <w:tcW w:w="2551" w:type="dxa"/>
            <w:vAlign w:val="center"/>
          </w:tcPr>
          <w:p>
            <w:pPr>
              <w:pStyle w:val="11"/>
            </w:pPr>
            <w:r>
              <w:t>62000.00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359003馆陶县融媒体中心（事业）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1692200.00</w:t>
            </w:r>
          </w:p>
        </w:tc>
        <w:tc>
          <w:tcPr>
            <w:tcW w:w="2551" w:type="dxa"/>
            <w:vAlign w:val="center"/>
          </w:tcPr>
          <w:p>
            <w:pPr>
              <w:pStyle w:val="13"/>
            </w:pPr>
            <w:r>
              <w:t>1392200.00</w:t>
            </w: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1252200.00</w:t>
            </w:r>
          </w:p>
        </w:tc>
        <w:tc>
          <w:tcPr>
            <w:tcW w:w="2551" w:type="dxa"/>
            <w:vAlign w:val="center"/>
          </w:tcPr>
          <w:p>
            <w:pPr>
              <w:pStyle w:val="11"/>
            </w:pPr>
            <w:r>
              <w:t>1252200.00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596000.00</w:t>
            </w:r>
          </w:p>
        </w:tc>
        <w:tc>
          <w:tcPr>
            <w:tcW w:w="2551" w:type="dxa"/>
            <w:vAlign w:val="center"/>
          </w:tcPr>
          <w:p>
            <w:pPr>
              <w:pStyle w:val="11"/>
            </w:pPr>
            <w:r>
              <w:t>596000.00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48000.00</w:t>
            </w:r>
          </w:p>
        </w:tc>
        <w:tc>
          <w:tcPr>
            <w:tcW w:w="2551" w:type="dxa"/>
            <w:vAlign w:val="center"/>
          </w:tcPr>
          <w:p>
            <w:pPr>
              <w:pStyle w:val="11"/>
            </w:pPr>
            <w:r>
              <w:t>48000.00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180000.00</w:t>
            </w:r>
          </w:p>
        </w:tc>
        <w:tc>
          <w:tcPr>
            <w:tcW w:w="2551" w:type="dxa"/>
            <w:vAlign w:val="center"/>
          </w:tcPr>
          <w:p>
            <w:pPr>
              <w:pStyle w:val="11"/>
            </w:pPr>
            <w:r>
              <w:t>180000.00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177000.00</w:t>
            </w:r>
          </w:p>
        </w:tc>
        <w:tc>
          <w:tcPr>
            <w:tcW w:w="2551" w:type="dxa"/>
            <w:vAlign w:val="center"/>
          </w:tcPr>
          <w:p>
            <w:pPr>
              <w:pStyle w:val="11"/>
            </w:pPr>
            <w:r>
              <w:t>177000.00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95000.00</w:t>
            </w:r>
          </w:p>
        </w:tc>
        <w:tc>
          <w:tcPr>
            <w:tcW w:w="2551" w:type="dxa"/>
            <w:vAlign w:val="center"/>
          </w:tcPr>
          <w:p>
            <w:pPr>
              <w:pStyle w:val="11"/>
            </w:pPr>
            <w:r>
              <w:t>95000.00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47500.00</w:t>
            </w:r>
          </w:p>
        </w:tc>
        <w:tc>
          <w:tcPr>
            <w:tcW w:w="2551" w:type="dxa"/>
            <w:vAlign w:val="center"/>
          </w:tcPr>
          <w:p>
            <w:pPr>
              <w:pStyle w:val="11"/>
            </w:pPr>
            <w:r>
              <w:t>47500.00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41000.00</w:t>
            </w:r>
          </w:p>
        </w:tc>
        <w:tc>
          <w:tcPr>
            <w:tcW w:w="2551" w:type="dxa"/>
            <w:vAlign w:val="center"/>
          </w:tcPr>
          <w:p>
            <w:pPr>
              <w:pStyle w:val="11"/>
            </w:pPr>
            <w:r>
              <w:t>41000.00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5700.00</w:t>
            </w:r>
          </w:p>
        </w:tc>
        <w:tc>
          <w:tcPr>
            <w:tcW w:w="2551" w:type="dxa"/>
            <w:vAlign w:val="center"/>
          </w:tcPr>
          <w:p>
            <w:pPr>
              <w:pStyle w:val="11"/>
            </w:pPr>
            <w:r>
              <w:t>5700.00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62000.00</w:t>
            </w:r>
          </w:p>
        </w:tc>
        <w:tc>
          <w:tcPr>
            <w:tcW w:w="2551" w:type="dxa"/>
            <w:vAlign w:val="center"/>
          </w:tcPr>
          <w:p>
            <w:pPr>
              <w:pStyle w:val="11"/>
            </w:pPr>
            <w:r>
              <w:t>62000.00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276000.00</w:t>
            </w:r>
          </w:p>
        </w:tc>
        <w:tc>
          <w:tcPr>
            <w:tcW w:w="2551" w:type="dxa"/>
            <w:vAlign w:val="center"/>
          </w:tcPr>
          <w:p>
            <w:pPr>
              <w:pStyle w:val="11"/>
            </w:pPr>
          </w:p>
        </w:tc>
        <w:tc>
          <w:tcPr>
            <w:tcW w:w="2551" w:type="dxa"/>
            <w:vAlign w:val="center"/>
          </w:tcPr>
          <w:p>
            <w:pPr>
              <w:pStyle w:val="11"/>
            </w:pPr>
            <w: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28000.00</w:t>
            </w:r>
          </w:p>
        </w:tc>
        <w:tc>
          <w:tcPr>
            <w:tcW w:w="2551" w:type="dxa"/>
            <w:vAlign w:val="center"/>
          </w:tcPr>
          <w:p>
            <w:pPr>
              <w:pStyle w:val="11"/>
            </w:pPr>
          </w:p>
        </w:tc>
        <w:tc>
          <w:tcPr>
            <w:tcW w:w="2551" w:type="dxa"/>
            <w:vAlign w:val="center"/>
          </w:tcPr>
          <w:p>
            <w:pPr>
              <w:pStyle w:val="11"/>
            </w:pPr>
            <w:r>
              <w:t>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78000.00</w:t>
            </w:r>
          </w:p>
        </w:tc>
        <w:tc>
          <w:tcPr>
            <w:tcW w:w="2551" w:type="dxa"/>
            <w:vAlign w:val="center"/>
          </w:tcPr>
          <w:p>
            <w:pPr>
              <w:pStyle w:val="11"/>
            </w:pPr>
          </w:p>
        </w:tc>
        <w:tc>
          <w:tcPr>
            <w:tcW w:w="2551" w:type="dxa"/>
            <w:vAlign w:val="center"/>
          </w:tcPr>
          <w:p>
            <w:pPr>
              <w:pStyle w:val="11"/>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11"/>
            </w:pPr>
            <w:r>
              <w:t>26000.00</w:t>
            </w:r>
          </w:p>
        </w:tc>
        <w:tc>
          <w:tcPr>
            <w:tcW w:w="2551" w:type="dxa"/>
            <w:vAlign w:val="center"/>
          </w:tcPr>
          <w:p>
            <w:pPr>
              <w:pStyle w:val="11"/>
            </w:pPr>
          </w:p>
        </w:tc>
        <w:tc>
          <w:tcPr>
            <w:tcW w:w="2551" w:type="dxa"/>
            <w:vAlign w:val="center"/>
          </w:tcPr>
          <w:p>
            <w:pPr>
              <w:pStyle w:val="11"/>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14000.00</w:t>
            </w:r>
          </w:p>
        </w:tc>
        <w:tc>
          <w:tcPr>
            <w:tcW w:w="2551" w:type="dxa"/>
            <w:vAlign w:val="center"/>
          </w:tcPr>
          <w:p>
            <w:pPr>
              <w:pStyle w:val="11"/>
            </w:pPr>
          </w:p>
        </w:tc>
        <w:tc>
          <w:tcPr>
            <w:tcW w:w="2551" w:type="dxa"/>
            <w:vAlign w:val="center"/>
          </w:tcPr>
          <w:p>
            <w:pPr>
              <w:pStyle w:val="11"/>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140000.00</w:t>
            </w:r>
          </w:p>
        </w:tc>
        <w:tc>
          <w:tcPr>
            <w:tcW w:w="2551" w:type="dxa"/>
            <w:vAlign w:val="center"/>
          </w:tcPr>
          <w:p>
            <w:pPr>
              <w:pStyle w:val="11"/>
            </w:pPr>
            <w:r>
              <w:t>140000.00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140000.00</w:t>
            </w:r>
          </w:p>
        </w:tc>
        <w:tc>
          <w:tcPr>
            <w:tcW w:w="2551" w:type="dxa"/>
            <w:vAlign w:val="center"/>
          </w:tcPr>
          <w:p>
            <w:pPr>
              <w:pStyle w:val="11"/>
            </w:pPr>
            <w:r>
              <w:t>140000.00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24000.00</w:t>
            </w:r>
          </w:p>
        </w:tc>
        <w:tc>
          <w:tcPr>
            <w:tcW w:w="2551" w:type="dxa"/>
            <w:vAlign w:val="center"/>
          </w:tcPr>
          <w:p>
            <w:pPr>
              <w:pStyle w:val="11"/>
            </w:pPr>
          </w:p>
        </w:tc>
        <w:tc>
          <w:tcPr>
            <w:tcW w:w="2551" w:type="dxa"/>
            <w:vAlign w:val="center"/>
          </w:tcPr>
          <w:p>
            <w:pPr>
              <w:pStyle w:val="11"/>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24000.00</w:t>
            </w:r>
          </w:p>
        </w:tc>
        <w:tc>
          <w:tcPr>
            <w:tcW w:w="2551" w:type="dxa"/>
            <w:vAlign w:val="center"/>
          </w:tcPr>
          <w:p>
            <w:pPr>
              <w:pStyle w:val="11"/>
            </w:pPr>
          </w:p>
        </w:tc>
        <w:tc>
          <w:tcPr>
            <w:tcW w:w="2551" w:type="dxa"/>
            <w:vAlign w:val="center"/>
          </w:tcPr>
          <w:p>
            <w:pPr>
              <w:pStyle w:val="11"/>
            </w:pPr>
            <w:r>
              <w:t>24000.00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359003馆陶县融媒体中心（事业）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359003馆陶县融媒体中心（事业）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359003馆陶县融媒体中心（事业）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ind w:firstLine="1320" w:firstLineChars="300"/>
        <w:jc w:val="both"/>
        <w:outlineLvl w:val="4"/>
      </w:pPr>
      <w:r>
        <w:rPr>
          <w:rFonts w:ascii="方正小标宋_GBK" w:hAnsi="方正小标宋_GBK" w:eastAsia="方正小标宋_GBK" w:cs="方正小标宋_GBK"/>
          <w:color w:val="000000"/>
          <w:sz w:val="44"/>
        </w:rPr>
        <w:t>馆陶县融媒体中心（事业）2022年单位预算信息公开情况说明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》、《地方预决算公开操作规程》和《关于进一步推进预算公开工作的实施意见》规定，现将馆陶县融媒体中心（事业）2022年单位预算公开如下：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统筹县域内各类新闻媒体，做好党和国家的路线、方针、政策等宣传工作；负责新媒体新技术引进、使用、推广，推进县域内电视端、广播端、移动端等传播平台深度融合，确保宣传事业、媒体运营等工作规范有序；坚持党管媒体原则，把握正确舆论导向，做好主流舆论阵地建设工作；完成县委、县政府交办的其他任务。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馆陶县融媒体中心（事业）</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按照预算管理有关规定，目前馆陶县融媒体中心部门预算的编制实行综合预算管理，即全部收入和支出都反映在预算中。</w:t>
      </w:r>
    </w:p>
    <w:p>
      <w:pPr>
        <w:pStyle w:val="20"/>
      </w:pPr>
      <w:r>
        <w:t>1、收入说明</w:t>
      </w:r>
    </w:p>
    <w:p>
      <w:pPr>
        <w:pStyle w:val="20"/>
      </w:pPr>
      <w:r>
        <w:t>反映本</w:t>
      </w:r>
      <w:r>
        <w:rPr>
          <w:rFonts w:hint="eastAsia"/>
          <w:lang w:eastAsia="zh-CN"/>
        </w:rPr>
        <w:t>单位</w:t>
      </w:r>
      <w:r>
        <w:t>当年全部收入。2022年预算收入</w:t>
      </w:r>
      <w:r>
        <w:rPr>
          <w:rFonts w:hint="eastAsia"/>
          <w:lang w:eastAsia="zh-CN"/>
        </w:rPr>
        <w:t>169.22</w:t>
      </w:r>
      <w:r>
        <w:t>万元，其中：一般公共预算收入</w:t>
      </w:r>
      <w:r>
        <w:rPr>
          <w:rFonts w:hint="eastAsia"/>
          <w:lang w:eastAsia="zh-CN"/>
        </w:rPr>
        <w:t>169.22</w:t>
      </w:r>
      <w:r>
        <w:t>万元，基金预算收入0万元，国有资本经营预算收入0万元，财政专户核拨收入0万元，单位资金收入0万元，上年结转结余0万元。</w:t>
      </w:r>
    </w:p>
    <w:p>
      <w:pPr>
        <w:pStyle w:val="20"/>
      </w:pPr>
    </w:p>
    <w:p>
      <w:pPr>
        <w:pStyle w:val="20"/>
      </w:pPr>
      <w:r>
        <w:t>2、支出说明</w:t>
      </w:r>
    </w:p>
    <w:p>
      <w:pPr>
        <w:pStyle w:val="20"/>
        <w:rPr>
          <w:lang w:eastAsia="zh-CN"/>
        </w:rPr>
      </w:pPr>
      <w:r>
        <w:t>收支预算总表支出栏、基本支出表、项目支出表按经济分类和支出功能分类科目编制，反映馆陶县融媒体中心预算中支出预算的总体情况。2022年支出预算</w:t>
      </w:r>
      <w:r>
        <w:rPr>
          <w:rFonts w:hint="eastAsia"/>
          <w:lang w:eastAsia="zh-CN"/>
        </w:rPr>
        <w:t>169.22</w:t>
      </w:r>
      <w:r>
        <w:t>万元，其中基本支出169.22万元，包括人员经费139.22万元和日常公用经费30.00万元；项目支出</w:t>
      </w:r>
      <w:r>
        <w:rPr>
          <w:rFonts w:hint="eastAsia"/>
          <w:lang w:eastAsia="zh-CN"/>
        </w:rPr>
        <w:t>0</w:t>
      </w:r>
      <w:r>
        <w:t>万元</w:t>
      </w:r>
      <w:r>
        <w:rPr>
          <w:rFonts w:hint="eastAsia"/>
          <w:lang w:eastAsia="zh-CN"/>
        </w:rPr>
        <w:t>。</w:t>
      </w:r>
    </w:p>
    <w:p>
      <w:pPr>
        <w:pStyle w:val="20"/>
      </w:pPr>
      <w:r>
        <w:t>3、比上年增减情况</w:t>
      </w:r>
    </w:p>
    <w:p>
      <w:pPr>
        <w:pStyle w:val="20"/>
      </w:pPr>
      <w:r>
        <w:t>2021年预算收支安排</w:t>
      </w:r>
      <w:r>
        <w:rPr>
          <w:rFonts w:hint="eastAsia"/>
          <w:lang w:eastAsia="zh-CN"/>
        </w:rPr>
        <w:t>169.22</w:t>
      </w:r>
      <w:r>
        <w:t>万元，较2021年预算减少23.18万元，其中：基本支出减少了23.18万元，主要原因公用经费较上年有所减少</w:t>
      </w:r>
      <w:r>
        <w:rPr>
          <w:rFonts w:hint="eastAsia"/>
          <w:lang w:eastAsia="zh-CN"/>
        </w:rPr>
        <w:t>20万元，人员经费较上年减少3.18万元;</w:t>
      </w:r>
      <w:r>
        <w:t>项目支出较上年持平。</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21"/>
      </w:pPr>
      <w:r>
        <w:t>2022年，</w:t>
      </w:r>
      <w:r>
        <w:rPr>
          <w:rFonts w:hint="eastAsia"/>
          <w:lang w:val="en-US" w:eastAsia="zh-CN"/>
        </w:rPr>
        <w:t>我单位</w:t>
      </w:r>
      <w:r>
        <w:t>机关运行经费共计安排30万元，主要用于办公费、印刷费、差旅费、邮电费、水电费、公务用车运行维护费等日常运行支出。</w:t>
      </w: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2022年，</w:t>
      </w:r>
      <w:r>
        <w:rPr>
          <w:rFonts w:hint="eastAsia"/>
          <w:lang w:val="en-US" w:eastAsia="zh-CN"/>
        </w:rPr>
        <w:t>我单位</w:t>
      </w:r>
      <w:r>
        <w:t xml:space="preserve">财政拨款“三公”经费预算安排 </w:t>
      </w:r>
      <w:r>
        <w:rPr>
          <w:rFonts w:hint="eastAsia"/>
          <w:lang w:eastAsia="zh-CN"/>
        </w:rPr>
        <w:t>0</w:t>
      </w:r>
      <w:r>
        <w:t>万元，其中因公出国（境）费0万元，较上年持平；公务用车购置及运维费</w:t>
      </w:r>
      <w:r>
        <w:rPr>
          <w:rFonts w:hint="eastAsia"/>
          <w:lang w:eastAsia="zh-CN"/>
        </w:rPr>
        <w:t>0</w:t>
      </w:r>
      <w:r>
        <w:t>万元（其中：公务用车购置费为0万元，公务用车运维费</w:t>
      </w:r>
      <w:r>
        <w:rPr>
          <w:rFonts w:hint="eastAsia"/>
          <w:lang w:eastAsia="zh-CN"/>
        </w:rPr>
        <w:t>0</w:t>
      </w:r>
      <w:r>
        <w:t>万元)，较上年持平；公务接待费</w:t>
      </w:r>
      <w:r>
        <w:rPr>
          <w:rFonts w:hint="eastAsia"/>
          <w:lang w:eastAsia="zh-CN"/>
        </w:rPr>
        <w:t>0</w:t>
      </w:r>
      <w:r>
        <w:t>万元，较上年持平。</w:t>
      </w:r>
    </w:p>
    <w:p>
      <w:pPr>
        <w:pStyle w:val="18"/>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3"/>
      </w:pPr>
      <w:r>
        <w:t>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统筹规划并组织实施新闻出版广播影视产业发展,推进广电网与电信网、互联网三网融合。拟定新闻出版广播影视产业发展规划；新闻出版物、广播影视节目内容和质量监督管理；负责市场经营活动的监督管理工作。</w:t>
      </w:r>
    </w:p>
    <w:p>
      <w:pPr>
        <w:spacing w:line="500" w:lineRule="exact"/>
        <w:ind w:firstLine="560"/>
      </w:pPr>
      <w:r>
        <w:rPr>
          <w:rFonts w:eastAsia="方正仿宋_GBK"/>
          <w:color w:val="000000"/>
          <w:sz w:val="28"/>
        </w:rPr>
        <w:t>（二）分项绩效目标</w:t>
      </w:r>
    </w:p>
    <w:p>
      <w:pPr>
        <w:pStyle w:val="24"/>
        <w:rPr>
          <w:rFonts w:eastAsia="宋体"/>
          <w:lang w:eastAsia="zh-CN"/>
        </w:rPr>
      </w:pPr>
      <w:r>
        <w:t>1、新闻报道管理</w:t>
      </w:r>
    </w:p>
    <w:p>
      <w:pPr>
        <w:pStyle w:val="24"/>
        <w:ind w:firstLineChars="200"/>
      </w:pPr>
      <w:r>
        <w:t>绩效目标：负责县委、县政府重大会议、重要活动的宣传报道，负责县委、县政府中心工作的宣传报道；负责《馆陶新闻》栏目的采编、制作。对新闻稿件、专题栏目、大型活动的播音大型活动的播音、编辑、制作；负责《馆陶新闻》栏目的采编、制作；参与完成大型活动的直播与录制工作。</w:t>
      </w:r>
    </w:p>
    <w:p>
      <w:pPr>
        <w:pStyle w:val="24"/>
      </w:pPr>
      <w:r>
        <w:t>绩效指标：全年《馆陶新闻》栏目不低于190期，全县重大新闻重大活动报道率到100%。（不宜报道的除外</w:t>
      </w:r>
    </w:p>
    <w:p>
      <w:pPr>
        <w:pStyle w:val="24"/>
      </w:pPr>
      <w:r>
        <w:t>2、新媒体运行管理</w:t>
      </w:r>
    </w:p>
    <w:p>
      <w:pPr>
        <w:pStyle w:val="24"/>
      </w:pPr>
      <w:r>
        <w:t>绩效目标：负责全媒体新闻编审发布，对采集部门采集上传到冀云等平台的各类新闻、节目进行二次编辑、审核和发布。根据媒体平台特点，做好全媒体文字、图片、音频、视频、V视、H5、VR以及其它融媒体产品的创意策划、编辑制作和推送发布工作。做好“印象馆陶”“冀云馆陶”的编辑推送发布；负责统筹融媒体中心的新业务研发；负责各类创意产品的策划、设计与生产制作和发布工作；负责视频直播工作。</w:t>
      </w:r>
    </w:p>
    <w:p>
      <w:pPr>
        <w:pStyle w:val="24"/>
      </w:pPr>
      <w:r>
        <w:t>绩效指标：年度完成在新媒体微信工作发布：“印象馆陶”不少于1200条，“冀云馆陶” 不少于1000条，“馆陶电视台”不少于310条</w:t>
      </w:r>
    </w:p>
    <w:p>
      <w:pPr>
        <w:pStyle w:val="24"/>
      </w:pPr>
      <w:r>
        <w:t>3、音视频制作管理</w:t>
      </w:r>
    </w:p>
    <w:p>
      <w:pPr>
        <w:pStyle w:val="24"/>
      </w:pPr>
      <w:r>
        <w:t>绩效目标：将前期录制的音视频进行分类剪辑制作，将音视频分类保存；负责专题片、汇报片、宣传片及大型活动、晚会的制作、剪辑、特效合成等工作。</w:t>
      </w:r>
    </w:p>
    <w:p>
      <w:pPr>
        <w:pStyle w:val="24"/>
      </w:pPr>
      <w:r>
        <w:t>绩效指标：每年制作《馆陶新闻》不少于190期，制作专题片不少于8部，制作编辑“印象馆陶”不少于1200条，“冀云馆陶” 不少于1000条，“馆陶电视台”不少于310条</w:t>
      </w:r>
    </w:p>
    <w:p>
      <w:pPr>
        <w:pStyle w:val="24"/>
        <w:ind w:firstLine="420" w:firstLineChars="150"/>
      </w:pPr>
      <w:r>
        <w:t>4、对外宣传工作</w:t>
      </w:r>
    </w:p>
    <w:p>
      <w:pPr>
        <w:pStyle w:val="24"/>
      </w:pPr>
      <w:r>
        <w:t>绩效目标：负责广播、电视、网站、新媒体平台等对上新闻的采访、制作、报道及作品传送、媒体推广；完成县委宣传部下达的年度对上报道任务及临时交办的新闻任务。</w:t>
      </w:r>
    </w:p>
    <w:p>
      <w:pPr>
        <w:pStyle w:val="24"/>
      </w:pPr>
      <w:r>
        <w:t>绩效指标：全对上报道在市级以上媒体发表新闻稿件不低于600篇</w:t>
      </w:r>
    </w:p>
    <w:p>
      <w:pPr>
        <w:pStyle w:val="24"/>
      </w:pPr>
      <w:r>
        <w:t>5、广播（大喇叭）运行维护工作</w:t>
      </w:r>
    </w:p>
    <w:p>
      <w:pPr>
        <w:pStyle w:val="24"/>
      </w:pPr>
      <w:r>
        <w:t>绩效目标：系统管理馆陶县人民广播电台和农村“大喇叭听党音”工程的运营与维护，负责把握广播系统的舆论导向，</w:t>
      </w:r>
      <w:r>
        <w:rPr>
          <w:rFonts w:hint="eastAsia"/>
        </w:rPr>
        <w:t>制订</w:t>
      </w:r>
      <w:r>
        <w:t>年度广播计划，承担电台及应急广播节目的采集、制作、直播、播出和公益、商业类广播内容的发布，与广播相关社会活动的协调与管理。参与完成大型活动的广播端口的直播与录制工作。</w:t>
      </w:r>
    </w:p>
    <w:p>
      <w:pPr>
        <w:pStyle w:val="24"/>
      </w:pPr>
      <w:r>
        <w:t>绩效指标：每年维护大喇叭广播设备数量不低于277套，设备维护维修的及时率达到100%</w:t>
      </w:r>
    </w:p>
    <w:p>
      <w:pPr>
        <w:pStyle w:val="24"/>
        <w:ind w:firstLine="420" w:firstLineChars="150"/>
      </w:pPr>
      <w:r>
        <w:t>6、安全播出和技术维护工作</w:t>
      </w:r>
    </w:p>
    <w:p>
      <w:pPr>
        <w:pStyle w:val="24"/>
      </w:pPr>
      <w:r>
        <w:t>绩效目标：负责节目安全播出；设备维护和保养；年度维修计划的</w:t>
      </w:r>
      <w:r>
        <w:rPr>
          <w:rFonts w:hint="eastAsia"/>
        </w:rPr>
        <w:t>制订</w:t>
      </w:r>
      <w:r>
        <w:t>与落实；</w:t>
      </w:r>
      <w:r>
        <w:rPr>
          <w:rFonts w:hint="eastAsia"/>
        </w:rPr>
        <w:t>制订</w:t>
      </w:r>
      <w:r>
        <w:t>各种设备的更新计划并配合做好采购工作；融媒体中心“中央厨房”、演播大厅、网络机房、演播室、播控机房、铁塔等设备的维护、检修；负责广播电视安全播出和广播电视无线发射；管理值机监控等工作；负责专业摄像设备领用和保养维护等工作。</w:t>
      </w:r>
    </w:p>
    <w:p>
      <w:pPr>
        <w:pStyle w:val="24"/>
      </w:pPr>
      <w:r>
        <w:t>绩效指标：保障播出机房全年正常播出运行，保障设备完好率达到98%以上</w:t>
      </w:r>
    </w:p>
    <w:p>
      <w:pPr>
        <w:pStyle w:val="24"/>
      </w:pPr>
      <w:r>
        <w:t>7、产业发展工作管理</w:t>
      </w:r>
    </w:p>
    <w:p>
      <w:pPr>
        <w:pStyle w:val="24"/>
      </w:pPr>
      <w:r>
        <w:t>绩效目标：负责广告业务经营的营销、拓展和客户服务工作；负责广告的宣传策划、设计与实施，广告的统筹及广告经营发布；负责相关经营性活动的策划、举办和各类宣传片的策划、拍摄等工作。负责电视服务包括地面数字电视业务的发展工作和地面数字电视单频网建设项目</w:t>
      </w:r>
    </w:p>
    <w:p>
      <w:pPr>
        <w:pStyle w:val="24"/>
      </w:pPr>
      <w:r>
        <w:t>绩效指标：全年电视广告创收不少于20万元，通过地面数字电视单频网建设，确保全县本地电视节目覆盖率达到100%以上，通过地面数字电视单频网建设，使全县电视收视观众的节目观看满意度达到90％以上</w:t>
      </w:r>
    </w:p>
    <w:p>
      <w:pPr>
        <w:spacing w:line="500" w:lineRule="exact"/>
        <w:ind w:firstLine="420" w:firstLineChars="150"/>
      </w:pPr>
      <w:r>
        <w:rPr>
          <w:rFonts w:eastAsia="方正仿宋_GBK"/>
          <w:color w:val="000000"/>
          <w:sz w:val="28"/>
        </w:rPr>
        <w:t>（三）工作保障措施</w:t>
      </w:r>
    </w:p>
    <w:p>
      <w:pPr>
        <w:pStyle w:val="25"/>
      </w:pPr>
      <w:r>
        <w:t>2022年，融媒体中心将在平台建设、全媒体队伍建设、机关党组织建设上继续发力，建好新闻宣传和舆论阵地，为我县经济社会高质量发展</w:t>
      </w:r>
      <w:r>
        <w:rPr>
          <w:rFonts w:hint="eastAsia"/>
        </w:rPr>
        <w:t>作出更大贡献</w:t>
      </w:r>
      <w:r>
        <w:t>。</w:t>
      </w:r>
    </w:p>
    <w:p>
      <w:pPr>
        <w:pStyle w:val="25"/>
      </w:pPr>
      <w:r>
        <w:t>一、围绕中心，服务大局</w:t>
      </w:r>
    </w:p>
    <w:p>
      <w:pPr>
        <w:pStyle w:val="25"/>
      </w:pPr>
      <w:r>
        <w:t>一是要牢记职责使命，牢牢把握新闻宣传主基调，紧紧围绕县委、县政府中心工作和战略部署，跟紧重点工作和重大任务搞好宣传报道，开辟专栏、专题，策划新闻选题，深入解读政策、挖掘典型，为推动社会经济发展提供有力的舆论支持。二是坚持内聚力量、外树形象，继续抓好外宣工作。完善与中央电视台、省市台通联机制，深入挖掘我县突出亮点,积极报送优质稿件,有效的展现我县经济社会发展情况，不断提升馆陶美誉度。</w:t>
      </w:r>
    </w:p>
    <w:p>
      <w:pPr>
        <w:pStyle w:val="25"/>
      </w:pPr>
      <w:r>
        <w:t>二、加强人才引进，建设全媒体人才队伍</w:t>
      </w:r>
    </w:p>
    <w:p>
      <w:pPr>
        <w:pStyle w:val="25"/>
      </w:pPr>
      <w:r>
        <w:t>一是全面加快全媒体人才队伍建设，加快人才引进，通过院校招聘专业人才、事业单位统一招考等方式充实一线采编部门，加强一线采编播人员力量。二是通过“走出去、请进来”的方式,加强人员队伍培训,提高业务技能,从单面手向多面手转变,打造一支具备内容生产、技术运维、经营管理等能力的全媒体人才综合团队。</w:t>
      </w:r>
    </w:p>
    <w:p>
      <w:pPr>
        <w:pStyle w:val="25"/>
      </w:pPr>
      <w:r>
        <w:t>三、完成地面数字单频网建设</w:t>
      </w:r>
    </w:p>
    <w:p>
      <w:pPr>
        <w:pStyle w:val="25"/>
      </w:pPr>
      <w:r>
        <w:t xml:space="preserve">加快推动我县地面数字电视单频覆盖网主站建设，推动地面电视数字化，力争在2022年6月底前完成全部建设任务。确保无线模拟电视向地面数字电视的全面过渡，进一步提升我县广播电视公共服务的质量和水平。 </w:t>
      </w:r>
    </w:p>
    <w:p>
      <w:pPr>
        <w:pStyle w:val="25"/>
      </w:pPr>
      <w:r>
        <w:t>四、进一步探索县融媒体中心深度融合发展新模式</w:t>
      </w:r>
    </w:p>
    <w:p>
      <w:pPr>
        <w:pStyle w:val="25"/>
      </w:pPr>
      <w:r>
        <w:t>推进媒体深度融合,围绕打造融媒体中心融合发展的升级版,继续发挥好新媒体及广播电视等平合的优势和作用,搭建更优质的“传播矩阵”,构建以微信公众号、冀云馆陶、抖音、快手为主的新媒体发布渠道,实现多媒体联动、同频共振,拓展宣传馆陶覆盖面,提升主流媒体影响力。</w:t>
      </w:r>
    </w:p>
    <w:p>
      <w:pPr>
        <w:pStyle w:val="25"/>
      </w:pPr>
      <w:r>
        <w:t>五、落实各项措施，确保安全播出</w:t>
      </w:r>
    </w:p>
    <w:p>
      <w:pPr>
        <w:pStyle w:val="25"/>
      </w:pPr>
      <w:r>
        <w:t>进一步提高工作人员思想认识、强化责任担当，严格按照中央、省、市、县等上级主管部门安全播出工作要求，加强对播出机房、播控系统、传输线路、发射传输设备等重点区域、重点设备的检修和隐患排查，严格执行监听、监看、监审制度，切实加强播出管理，坚决做到我县广播电视安全播出无事故，确保广播电视节目的安全、优质、正点播出。</w:t>
      </w:r>
    </w:p>
    <w:p>
      <w:pPr>
        <w:pStyle w:val="25"/>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1、公共文化服务机构运转经费绩效目标表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1.广播电视发展环境健康向上，发展能力不断增强，公共服务水平不断提高，不断扩大我县广播电视影响力。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反映新闻精品栏目制作生产情况</w:t>
            </w:r>
          </w:p>
        </w:tc>
        <w:tc>
          <w:tcPr>
            <w:tcW w:w="2835" w:type="dxa"/>
            <w:vAlign w:val="center"/>
          </w:tcPr>
          <w:p>
            <w:pPr>
              <w:pStyle w:val="10"/>
            </w:pPr>
            <w:r>
              <w:t>反映新闻精品栏目制作生产情况</w:t>
            </w:r>
          </w:p>
        </w:tc>
        <w:tc>
          <w:tcPr>
            <w:tcW w:w="2551" w:type="dxa"/>
            <w:vAlign w:val="center"/>
          </w:tcPr>
          <w:p>
            <w:pPr>
              <w:pStyle w:val="10"/>
            </w:pPr>
            <w:r>
              <w:t>≥12个</w:t>
            </w:r>
          </w:p>
        </w:tc>
        <w:tc>
          <w:tcPr>
            <w:tcW w:w="2268" w:type="dxa"/>
            <w:vAlign w:val="center"/>
          </w:tcPr>
          <w:p>
            <w:pPr>
              <w:pStyle w:val="10"/>
            </w:pPr>
            <w:r>
              <w:t>根据中共河北省委办公厅冀办字【2016】65号文件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安全播出管理</w:t>
            </w:r>
          </w:p>
        </w:tc>
        <w:tc>
          <w:tcPr>
            <w:tcW w:w="2835" w:type="dxa"/>
            <w:vAlign w:val="center"/>
          </w:tcPr>
          <w:p>
            <w:pPr>
              <w:pStyle w:val="10"/>
            </w:pPr>
            <w:r>
              <w:t>加强全省监测监管平台建设维护；对广播电视节目安全播出单位在制作、播出、传输和覆盖过程中的停播和劣播事故进行监管处置；对广播电视及网络视听等新媒体内容进行监管。</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新闻广播的播出时间准时率</w:t>
            </w:r>
          </w:p>
        </w:tc>
        <w:tc>
          <w:tcPr>
            <w:tcW w:w="2835" w:type="dxa"/>
            <w:vAlign w:val="center"/>
          </w:tcPr>
          <w:p>
            <w:pPr>
              <w:pStyle w:val="10"/>
            </w:pPr>
            <w:r>
              <w:t>新闻广播的播出时间准时率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运行保障成本</w:t>
            </w:r>
          </w:p>
        </w:tc>
        <w:tc>
          <w:tcPr>
            <w:tcW w:w="2835" w:type="dxa"/>
            <w:vAlign w:val="center"/>
          </w:tcPr>
          <w:p>
            <w:pPr>
              <w:pStyle w:val="10"/>
            </w:pPr>
            <w:r>
              <w:t>运行保障成本节约率</w:t>
            </w:r>
          </w:p>
        </w:tc>
        <w:tc>
          <w:tcPr>
            <w:tcW w:w="2551" w:type="dxa"/>
            <w:vAlign w:val="center"/>
          </w:tcPr>
          <w:p>
            <w:pPr>
              <w:pStyle w:val="10"/>
            </w:pPr>
            <w:r>
              <w:t>≥5%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以各种形式经媒体公开发表的新闻报导总数</w:t>
            </w:r>
          </w:p>
        </w:tc>
        <w:tc>
          <w:tcPr>
            <w:tcW w:w="2835" w:type="dxa"/>
            <w:vAlign w:val="center"/>
          </w:tcPr>
          <w:p>
            <w:pPr>
              <w:pStyle w:val="10"/>
            </w:pPr>
            <w:r>
              <w:t>以各种形式经媒体公开发表的新闻报导总数</w:t>
            </w:r>
          </w:p>
        </w:tc>
        <w:tc>
          <w:tcPr>
            <w:tcW w:w="2551" w:type="dxa"/>
            <w:vAlign w:val="center"/>
          </w:tcPr>
          <w:p>
            <w:pPr>
              <w:pStyle w:val="10"/>
            </w:pPr>
            <w:r>
              <w:t>以各种形式经媒体公开发表的新闻报导总数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较上年电视广告创收提高率</w:t>
            </w:r>
          </w:p>
        </w:tc>
        <w:tc>
          <w:tcPr>
            <w:tcW w:w="2835" w:type="dxa"/>
            <w:vAlign w:val="center"/>
          </w:tcPr>
          <w:p>
            <w:pPr>
              <w:pStyle w:val="10"/>
            </w:pPr>
            <w:r>
              <w:t>较上年电视广告创收提高率</w:t>
            </w:r>
          </w:p>
        </w:tc>
        <w:tc>
          <w:tcPr>
            <w:tcW w:w="2551" w:type="dxa"/>
            <w:vAlign w:val="center"/>
          </w:tcPr>
          <w:p>
            <w:pPr>
              <w:pStyle w:val="10"/>
            </w:pPr>
            <w:r>
              <w:t>≥15%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宣传管理</w:t>
            </w:r>
          </w:p>
        </w:tc>
        <w:tc>
          <w:tcPr>
            <w:tcW w:w="2835" w:type="dxa"/>
            <w:vAlign w:val="center"/>
          </w:tcPr>
          <w:p>
            <w:pPr>
              <w:pStyle w:val="10"/>
            </w:pPr>
            <w:r>
              <w:t>指导全县广播电视宣传工作，对广播电视节目创新创优、电视剧和纪录片的创作发展以及公益广告创作播出予以引导扶持。</w:t>
            </w:r>
          </w:p>
        </w:tc>
        <w:tc>
          <w:tcPr>
            <w:tcW w:w="2551" w:type="dxa"/>
            <w:vAlign w:val="center"/>
          </w:tcPr>
          <w:p>
            <w:pPr>
              <w:pStyle w:val="10"/>
            </w:pPr>
            <w:r>
              <w:t>进一步提高宣传管理水平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激发我县广播电视创新创优内生动力</w:t>
            </w:r>
          </w:p>
        </w:tc>
        <w:tc>
          <w:tcPr>
            <w:tcW w:w="2835" w:type="dxa"/>
            <w:vAlign w:val="center"/>
          </w:tcPr>
          <w:p>
            <w:pPr>
              <w:pStyle w:val="10"/>
            </w:pPr>
            <w:r>
              <w:t>激发我省广播电视创新创优内生动力</w:t>
            </w:r>
          </w:p>
        </w:tc>
        <w:tc>
          <w:tcPr>
            <w:tcW w:w="2551" w:type="dxa"/>
            <w:vAlign w:val="center"/>
          </w:tcPr>
          <w:p>
            <w:pPr>
              <w:pStyle w:val="10"/>
            </w:pPr>
            <w:r>
              <w:t>显著激发我省广播电视创新创优内生动力</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全县人民群众对广播电视节目的满意度</w:t>
            </w:r>
          </w:p>
        </w:tc>
        <w:tc>
          <w:tcPr>
            <w:tcW w:w="2835" w:type="dxa"/>
            <w:vAlign w:val="center"/>
          </w:tcPr>
          <w:p>
            <w:pPr>
              <w:pStyle w:val="10"/>
            </w:pPr>
            <w:r>
              <w:t>全县人民群众对广播电视节目的满意度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2、融媒体运行经费绩效目标表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媒体深度融合的要求，合并政府网站、县委宣传新闻科，馆陶县广播电视台相关科室，着力构建“一次采集、多种生成、多远发布，全天滚动、多元覆盖”的融媒体系，成立馆陶县融媒体中心。此款为融媒体中心的运行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融媒体设备的维护数量</w:t>
            </w:r>
          </w:p>
        </w:tc>
        <w:tc>
          <w:tcPr>
            <w:tcW w:w="2835" w:type="dxa"/>
            <w:vAlign w:val="center"/>
          </w:tcPr>
          <w:p>
            <w:pPr>
              <w:pStyle w:val="10"/>
            </w:pPr>
            <w:r>
              <w:t>融媒体设备的维护数量</w:t>
            </w:r>
          </w:p>
        </w:tc>
        <w:tc>
          <w:tcPr>
            <w:tcW w:w="2551" w:type="dxa"/>
            <w:vAlign w:val="center"/>
          </w:tcPr>
          <w:p>
            <w:pPr>
              <w:pStyle w:val="10"/>
            </w:pPr>
            <w:r>
              <w:t>≥10台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运行保障成本</w:t>
            </w:r>
          </w:p>
        </w:tc>
        <w:tc>
          <w:tcPr>
            <w:tcW w:w="2835" w:type="dxa"/>
            <w:vAlign w:val="center"/>
          </w:tcPr>
          <w:p>
            <w:pPr>
              <w:pStyle w:val="10"/>
            </w:pPr>
            <w:r>
              <w:t>运行保障成本节约率</w:t>
            </w:r>
          </w:p>
        </w:tc>
        <w:tc>
          <w:tcPr>
            <w:tcW w:w="2551" w:type="dxa"/>
            <w:vAlign w:val="center"/>
          </w:tcPr>
          <w:p>
            <w:pPr>
              <w:pStyle w:val="10"/>
            </w:pPr>
            <w:r>
              <w:t>≥5%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新媒体的融合度</w:t>
            </w:r>
          </w:p>
        </w:tc>
        <w:tc>
          <w:tcPr>
            <w:tcW w:w="2835" w:type="dxa"/>
            <w:vAlign w:val="center"/>
          </w:tcPr>
          <w:p>
            <w:pPr>
              <w:pStyle w:val="10"/>
            </w:pPr>
            <w:r>
              <w:t>反映广播电视与新媒体制作一体化程度</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对上报道任务完成率</w:t>
            </w:r>
          </w:p>
          <w:p>
            <w:pPr>
              <w:pStyle w:val="10"/>
            </w:pPr>
          </w:p>
        </w:tc>
        <w:tc>
          <w:tcPr>
            <w:tcW w:w="2835" w:type="dxa"/>
            <w:vAlign w:val="center"/>
          </w:tcPr>
          <w:p>
            <w:pPr>
              <w:pStyle w:val="10"/>
            </w:pPr>
            <w:r>
              <w:t>对上报道任务完成及时率</w:t>
            </w:r>
          </w:p>
          <w:p>
            <w:pPr>
              <w:pStyle w:val="10"/>
            </w:pP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新媒体的融合度</w:t>
            </w:r>
          </w:p>
        </w:tc>
        <w:tc>
          <w:tcPr>
            <w:tcW w:w="2835" w:type="dxa"/>
            <w:vAlign w:val="center"/>
          </w:tcPr>
          <w:p>
            <w:pPr>
              <w:pStyle w:val="10"/>
            </w:pPr>
            <w:r>
              <w:t>推进广播电视与科技融合</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在全市或全县产生的重要影响，得到广大受众的充分认可。</w:t>
            </w:r>
          </w:p>
        </w:tc>
        <w:tc>
          <w:tcPr>
            <w:tcW w:w="2551" w:type="dxa"/>
            <w:vAlign w:val="center"/>
          </w:tcPr>
          <w:p>
            <w:pPr>
              <w:pStyle w:val="10"/>
            </w:pPr>
            <w:r>
              <w:t>在全市或全县产生的重要影响，得到广大受众的充分认可。</w:t>
            </w:r>
          </w:p>
          <w:p>
            <w:pPr>
              <w:pStyle w:val="10"/>
            </w:pP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持续推动新媒体融合度及发展进度</w:t>
            </w:r>
          </w:p>
        </w:tc>
        <w:tc>
          <w:tcPr>
            <w:tcW w:w="2551" w:type="dxa"/>
            <w:vAlign w:val="center"/>
          </w:tcPr>
          <w:p>
            <w:pPr>
              <w:pStyle w:val="10"/>
            </w:pPr>
            <w:r>
              <w:t>持续推动新媒体融合度及发展进度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较上年电视广告创收提高率</w:t>
            </w:r>
          </w:p>
          <w:p>
            <w:pPr>
              <w:pStyle w:val="10"/>
            </w:pPr>
          </w:p>
        </w:tc>
        <w:tc>
          <w:tcPr>
            <w:tcW w:w="2835" w:type="dxa"/>
            <w:vAlign w:val="center"/>
          </w:tcPr>
          <w:p>
            <w:pPr>
              <w:pStyle w:val="10"/>
            </w:pPr>
            <w:r>
              <w:t>较上年电视广告创收提高率</w:t>
            </w:r>
          </w:p>
          <w:p>
            <w:pPr>
              <w:pStyle w:val="10"/>
            </w:pPr>
          </w:p>
        </w:tc>
        <w:tc>
          <w:tcPr>
            <w:tcW w:w="2551" w:type="dxa"/>
            <w:vAlign w:val="center"/>
          </w:tcPr>
          <w:p>
            <w:pPr>
              <w:pStyle w:val="10"/>
            </w:pPr>
            <w:r>
              <w:t>≥15%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3、《馆陶新闻》全覆盖资金绩效目标表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馆陶新闻》覆盖主要短板是没有在网络电视（TPTV)中进行传输。为补齐短板，我们单位已与河北广电无线传媒有限公司进行了沟通联系。经沟通如果把《馆陶新闻》传到网络电视中，需首先把馆陶电视信号传到省服务器，然后再从省服务器传输到馆陶区域联通公司、电信公司和移动公司的网络电视中。需租用点对点光纤专线2条，光纤租用费每年4.8万元。</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覆盖率</w:t>
            </w:r>
          </w:p>
        </w:tc>
        <w:tc>
          <w:tcPr>
            <w:tcW w:w="2835" w:type="dxa"/>
            <w:vAlign w:val="center"/>
          </w:tcPr>
          <w:p>
            <w:pPr>
              <w:pStyle w:val="10"/>
            </w:pPr>
            <w:r>
              <w:t>《馆陶新闻》全县全覆盖率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验收质量</w:t>
            </w:r>
          </w:p>
        </w:tc>
        <w:tc>
          <w:tcPr>
            <w:tcW w:w="2835" w:type="dxa"/>
            <w:vAlign w:val="center"/>
          </w:tcPr>
          <w:p>
            <w:pPr>
              <w:pStyle w:val="10"/>
            </w:pPr>
            <w:r>
              <w:t>保证验收质量百分百达标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设备维修及时率</w:t>
            </w:r>
          </w:p>
        </w:tc>
        <w:tc>
          <w:tcPr>
            <w:tcW w:w="2835" w:type="dxa"/>
            <w:vAlign w:val="center"/>
          </w:tcPr>
          <w:p>
            <w:pPr>
              <w:pStyle w:val="10"/>
            </w:pPr>
            <w:r>
              <w:t>设备维修及时率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《馆陶新闻》全覆盖资金</w:t>
            </w:r>
          </w:p>
        </w:tc>
        <w:tc>
          <w:tcPr>
            <w:tcW w:w="2835" w:type="dxa"/>
            <w:vAlign w:val="center"/>
          </w:tcPr>
          <w:p>
            <w:pPr>
              <w:pStyle w:val="10"/>
            </w:pPr>
            <w:r>
              <w:t>《馆陶新闻》全覆盖资金光纤租金</w:t>
            </w:r>
          </w:p>
        </w:tc>
        <w:tc>
          <w:tcPr>
            <w:tcW w:w="2551" w:type="dxa"/>
            <w:vAlign w:val="center"/>
          </w:tcPr>
          <w:p>
            <w:pPr>
              <w:pStyle w:val="10"/>
            </w:pPr>
            <w:r>
              <w:t>4.8万元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促进提高馆陶电视台节目收视率</w:t>
            </w:r>
          </w:p>
        </w:tc>
        <w:tc>
          <w:tcPr>
            <w:tcW w:w="2835" w:type="dxa"/>
            <w:vAlign w:val="center"/>
          </w:tcPr>
          <w:p>
            <w:pPr>
              <w:pStyle w:val="10"/>
            </w:pPr>
            <w:r>
              <w:t>收视率提高带来李电视台广告等收入提高率</w:t>
            </w:r>
          </w:p>
        </w:tc>
        <w:tc>
          <w:tcPr>
            <w:tcW w:w="2551" w:type="dxa"/>
            <w:vAlign w:val="center"/>
          </w:tcPr>
          <w:p>
            <w:pPr>
              <w:pStyle w:val="10"/>
            </w:pPr>
            <w:r>
              <w:t>≥15%</w:t>
            </w:r>
          </w:p>
        </w:tc>
        <w:tc>
          <w:tcPr>
            <w:tcW w:w="2268"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活跃全县人民群众文化生活</w:t>
            </w:r>
          </w:p>
        </w:tc>
        <w:tc>
          <w:tcPr>
            <w:tcW w:w="2835" w:type="dxa"/>
            <w:vAlign w:val="center"/>
          </w:tcPr>
          <w:p>
            <w:pPr>
              <w:pStyle w:val="10"/>
            </w:pPr>
            <w:r>
              <w:t>活跃全县人民群众文化生活</w:t>
            </w:r>
          </w:p>
        </w:tc>
        <w:tc>
          <w:tcPr>
            <w:tcW w:w="2551" w:type="dxa"/>
            <w:vAlign w:val="center"/>
          </w:tcPr>
          <w:p>
            <w:pPr>
              <w:pStyle w:val="10"/>
            </w:pPr>
            <w:r>
              <w:t>≥30%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馆陶县在全县的社会影响力</w:t>
            </w:r>
          </w:p>
        </w:tc>
        <w:tc>
          <w:tcPr>
            <w:tcW w:w="2551" w:type="dxa"/>
            <w:vAlign w:val="center"/>
          </w:tcPr>
          <w:p>
            <w:pPr>
              <w:pStyle w:val="10"/>
            </w:pPr>
            <w:r>
              <w:t>馆陶县在全县的社会影响力显著提升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公共文化服务能力显著提高　</w:t>
            </w:r>
          </w:p>
        </w:tc>
        <w:tc>
          <w:tcPr>
            <w:tcW w:w="2835" w:type="dxa"/>
            <w:vAlign w:val="center"/>
          </w:tcPr>
          <w:p>
            <w:pPr>
              <w:pStyle w:val="10"/>
            </w:pPr>
            <w:r>
              <w:t>公共文化服务能力显著提高　</w:t>
            </w:r>
          </w:p>
        </w:tc>
        <w:tc>
          <w:tcPr>
            <w:tcW w:w="2551" w:type="dxa"/>
            <w:vAlign w:val="center"/>
          </w:tcPr>
          <w:p>
            <w:pPr>
              <w:pStyle w:val="10"/>
            </w:pPr>
            <w:r>
              <w:t>公共文化服务能力显著提高　</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群众对《馆陶新闻》的整体满意度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4、冀财教[2021]138号  河北省财政厅关于提前下达2022年中央补助地方公共文化服务体系建设专项资金预算的通知绩效目标表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1.确保全县人民都能收看到中央广播电视台节目，使中央广播电视台节目无线覆盖率在全县达到100%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硬件维护数量（台/套）</w:t>
            </w:r>
          </w:p>
        </w:tc>
        <w:tc>
          <w:tcPr>
            <w:tcW w:w="2835" w:type="dxa"/>
            <w:vAlign w:val="center"/>
          </w:tcPr>
          <w:p>
            <w:pPr>
              <w:pStyle w:val="10"/>
            </w:pPr>
            <w:r>
              <w:t>当年维护硬件的数量</w:t>
            </w:r>
          </w:p>
        </w:tc>
        <w:tc>
          <w:tcPr>
            <w:tcW w:w="2551" w:type="dxa"/>
            <w:vAlign w:val="center"/>
          </w:tcPr>
          <w:p>
            <w:pPr>
              <w:pStyle w:val="10"/>
            </w:pPr>
            <w:r>
              <w:t>≥4台 /套</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信号测定准确度（%）</w:t>
            </w:r>
          </w:p>
        </w:tc>
        <w:tc>
          <w:tcPr>
            <w:tcW w:w="2835" w:type="dxa"/>
            <w:vAlign w:val="center"/>
          </w:tcPr>
          <w:p>
            <w:pPr>
              <w:pStyle w:val="10"/>
            </w:pPr>
            <w:r>
              <w:t>对频率/频道信号进行测定的准确数据量占测定总数据量的比率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日常巡查维修及时率</w:t>
            </w:r>
          </w:p>
        </w:tc>
        <w:tc>
          <w:tcPr>
            <w:tcW w:w="2835" w:type="dxa"/>
            <w:vAlign w:val="center"/>
          </w:tcPr>
          <w:p>
            <w:pPr>
              <w:pStyle w:val="10"/>
            </w:pPr>
            <w:r>
              <w:t>有记录的巡查维修到场次数占规定巡查维修到场次数的比率</w:t>
            </w:r>
          </w:p>
          <w:p>
            <w:pPr>
              <w:pStyle w:val="10"/>
            </w:pP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运行维护费成本</w:t>
            </w:r>
          </w:p>
        </w:tc>
        <w:tc>
          <w:tcPr>
            <w:tcW w:w="2835" w:type="dxa"/>
            <w:vAlign w:val="center"/>
          </w:tcPr>
          <w:p>
            <w:pPr>
              <w:pStyle w:val="10"/>
            </w:pPr>
            <w:r>
              <w:t>运行维护费成本</w:t>
            </w:r>
          </w:p>
        </w:tc>
        <w:tc>
          <w:tcPr>
            <w:tcW w:w="2551" w:type="dxa"/>
            <w:vAlign w:val="center"/>
          </w:tcPr>
          <w:p>
            <w:pPr>
              <w:pStyle w:val="10"/>
            </w:pPr>
            <w:r>
              <w:t>≤26.2万元</w:t>
            </w:r>
          </w:p>
        </w:tc>
        <w:tc>
          <w:tcPr>
            <w:tcW w:w="2268" w:type="dxa"/>
            <w:vAlign w:val="center"/>
          </w:tcPr>
          <w:p>
            <w:pPr>
              <w:pStyle w:val="10"/>
            </w:pPr>
            <w:r>
              <w:t>冀财教【2021】138号文件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测算传输、覆盖和安全播出等指标的准确数据量占测算总数据量的比率</w:t>
            </w:r>
          </w:p>
        </w:tc>
        <w:tc>
          <w:tcPr>
            <w:tcW w:w="2835" w:type="dxa"/>
            <w:vAlign w:val="center"/>
          </w:tcPr>
          <w:p>
            <w:pPr>
              <w:pStyle w:val="10"/>
            </w:pPr>
            <w:r>
              <w:t>测算传输、覆盖和安全播出等指标的准确数据量占测算总数据量的比率</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活跃全县人民群众文化生活</w:t>
            </w:r>
          </w:p>
        </w:tc>
        <w:tc>
          <w:tcPr>
            <w:tcW w:w="2835" w:type="dxa"/>
            <w:vAlign w:val="center"/>
          </w:tcPr>
          <w:p>
            <w:pPr>
              <w:pStyle w:val="10"/>
            </w:pPr>
            <w:r>
              <w:t>活跃全县人民群众文化生活</w:t>
            </w:r>
          </w:p>
        </w:tc>
        <w:tc>
          <w:tcPr>
            <w:tcW w:w="2551" w:type="dxa"/>
            <w:vAlign w:val="center"/>
          </w:tcPr>
          <w:p>
            <w:pPr>
              <w:pStyle w:val="10"/>
            </w:pPr>
            <w:r>
              <w:t>≥30%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有助于提高收视率</w:t>
            </w:r>
          </w:p>
        </w:tc>
        <w:tc>
          <w:tcPr>
            <w:tcW w:w="2835" w:type="dxa"/>
            <w:vAlign w:val="center"/>
          </w:tcPr>
          <w:p>
            <w:pPr>
              <w:pStyle w:val="10"/>
            </w:pPr>
            <w:r>
              <w:t>有助于提高收视率提高广告创收</w:t>
            </w:r>
          </w:p>
        </w:tc>
        <w:tc>
          <w:tcPr>
            <w:tcW w:w="2551" w:type="dxa"/>
            <w:vAlign w:val="center"/>
          </w:tcPr>
          <w:p>
            <w:pPr>
              <w:pStyle w:val="10"/>
            </w:pPr>
            <w:r>
              <w:t>≥15%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提升公共服务水平和质量</w:t>
            </w:r>
          </w:p>
        </w:tc>
        <w:tc>
          <w:tcPr>
            <w:tcW w:w="2835" w:type="dxa"/>
            <w:vAlign w:val="center"/>
          </w:tcPr>
          <w:p>
            <w:pPr>
              <w:pStyle w:val="10"/>
            </w:pPr>
            <w:r>
              <w:t>提升公共服务水平和质量</w:t>
            </w:r>
          </w:p>
        </w:tc>
        <w:tc>
          <w:tcPr>
            <w:tcW w:w="2551" w:type="dxa"/>
            <w:vAlign w:val="center"/>
          </w:tcPr>
          <w:p>
            <w:pPr>
              <w:pStyle w:val="10"/>
            </w:pPr>
            <w:r>
              <w:t>≥80%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全县人民群众对广播电视节目的满意度</w:t>
            </w:r>
          </w:p>
        </w:tc>
        <w:tc>
          <w:tcPr>
            <w:tcW w:w="2835" w:type="dxa"/>
            <w:vAlign w:val="center"/>
          </w:tcPr>
          <w:p>
            <w:pPr>
              <w:pStyle w:val="10"/>
            </w:pPr>
            <w:r>
              <w:t>全县人民群众对广播电视节目的满意度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5、联播邯郸频道占用费绩效目标表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充分展示馆陶形象，提升馆陶在全市的知名度和美誉度，从2013年7月1日开始，邯郸电视台开办《联播邯郸》栏目，循环播出我县动态新闻，是县区的经济社会发展最新成果和经济热点的最佳展示平台，也将成为市领导和市民、投资者了解馆陶县经济社会发展动态的一个重要窗口。节目将融权威性、新闻性、贴近性、趣味性于一体，是县区精品新闻的荟萃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播发稿件数量（48期）</w:t>
            </w:r>
          </w:p>
        </w:tc>
        <w:tc>
          <w:tcPr>
            <w:tcW w:w="2835" w:type="dxa"/>
            <w:vAlign w:val="center"/>
          </w:tcPr>
          <w:p>
            <w:pPr>
              <w:pStyle w:val="10"/>
            </w:pPr>
            <w:r>
              <w:t>在市电视台播发稿件及新闻的数量</w:t>
            </w:r>
          </w:p>
        </w:tc>
        <w:tc>
          <w:tcPr>
            <w:tcW w:w="2551" w:type="dxa"/>
            <w:vAlign w:val="center"/>
          </w:tcPr>
          <w:p>
            <w:pPr>
              <w:pStyle w:val="10"/>
            </w:pPr>
            <w:r>
              <w:t>≥48期</w:t>
            </w:r>
          </w:p>
        </w:tc>
        <w:tc>
          <w:tcPr>
            <w:tcW w:w="2268" w:type="dxa"/>
            <w:vAlign w:val="center"/>
          </w:tcPr>
          <w:p>
            <w:pPr>
              <w:pStyle w:val="10"/>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优良率</w:t>
            </w:r>
          </w:p>
        </w:tc>
        <w:tc>
          <w:tcPr>
            <w:tcW w:w="2835" w:type="dxa"/>
            <w:vAlign w:val="center"/>
          </w:tcPr>
          <w:p>
            <w:pPr>
              <w:pStyle w:val="10"/>
            </w:pPr>
            <w:r>
              <w:t>每月播发的新闻宣传报道的优良率</w:t>
            </w:r>
          </w:p>
        </w:tc>
        <w:tc>
          <w:tcPr>
            <w:tcW w:w="2551" w:type="dxa"/>
            <w:vAlign w:val="center"/>
          </w:tcPr>
          <w:p>
            <w:pPr>
              <w:pStyle w:val="10"/>
            </w:pPr>
            <w:r>
              <w:t>≥80%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每月在联播邯郸频道播出新闻报道的及时率</w:t>
            </w:r>
          </w:p>
        </w:tc>
        <w:tc>
          <w:tcPr>
            <w:tcW w:w="2835" w:type="dxa"/>
            <w:vAlign w:val="center"/>
          </w:tcPr>
          <w:p>
            <w:pPr>
              <w:pStyle w:val="10"/>
            </w:pPr>
            <w:r>
              <w:t>每月在联播邯郸频道播出新闻报道的及时率</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成本控制</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突发事件新闻处置完成率</w:t>
            </w:r>
          </w:p>
        </w:tc>
        <w:tc>
          <w:tcPr>
            <w:tcW w:w="2835" w:type="dxa"/>
            <w:vAlign w:val="center"/>
          </w:tcPr>
          <w:p>
            <w:pPr>
              <w:pStyle w:val="10"/>
            </w:pPr>
            <w:r>
              <w:t>处置完成突发事件新闻数量占突发事件新闻数量的比例</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可持续增加全县在全市的知名度</w:t>
            </w:r>
          </w:p>
        </w:tc>
        <w:tc>
          <w:tcPr>
            <w:tcW w:w="2835" w:type="dxa"/>
            <w:vAlign w:val="center"/>
          </w:tcPr>
          <w:p>
            <w:pPr>
              <w:pStyle w:val="10"/>
            </w:pPr>
            <w:r>
              <w:t>可持续增加我县在全市的知名度</w:t>
            </w:r>
          </w:p>
        </w:tc>
        <w:tc>
          <w:tcPr>
            <w:tcW w:w="2551" w:type="dxa"/>
            <w:vAlign w:val="center"/>
          </w:tcPr>
          <w:p>
            <w:pPr>
              <w:pStyle w:val="10"/>
            </w:pPr>
            <w:r>
              <w:t>≥80%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社会服务能力提升情况</w:t>
            </w:r>
          </w:p>
        </w:tc>
        <w:tc>
          <w:tcPr>
            <w:tcW w:w="2835" w:type="dxa"/>
            <w:vAlign w:val="center"/>
          </w:tcPr>
          <w:p>
            <w:pPr>
              <w:pStyle w:val="10"/>
            </w:pPr>
            <w:r>
              <w:t>社会服务能力提升情况</w:t>
            </w:r>
          </w:p>
        </w:tc>
        <w:tc>
          <w:tcPr>
            <w:tcW w:w="2551" w:type="dxa"/>
            <w:vAlign w:val="center"/>
          </w:tcPr>
          <w:p>
            <w:pPr>
              <w:pStyle w:val="10"/>
            </w:pPr>
            <w:r>
              <w:t>促进社会服务能力显著提升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提高馆陶电视台的知名度</w:t>
            </w:r>
          </w:p>
        </w:tc>
        <w:tc>
          <w:tcPr>
            <w:tcW w:w="2835" w:type="dxa"/>
            <w:vAlign w:val="center"/>
          </w:tcPr>
          <w:p>
            <w:pPr>
              <w:pStyle w:val="10"/>
            </w:pPr>
            <w:r>
              <w:t>提高电视台广告创收提高率</w:t>
            </w:r>
          </w:p>
        </w:tc>
        <w:tc>
          <w:tcPr>
            <w:tcW w:w="2551" w:type="dxa"/>
            <w:vAlign w:val="center"/>
          </w:tcPr>
          <w:p>
            <w:pPr>
              <w:pStyle w:val="10"/>
            </w:pPr>
            <w:r>
              <w:t>≥15%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群众对当年农村新闻广播的整体满意度</w:t>
            </w:r>
          </w:p>
        </w:tc>
        <w:tc>
          <w:tcPr>
            <w:tcW w:w="2551" w:type="dxa"/>
            <w:vAlign w:val="center"/>
          </w:tcPr>
          <w:p>
            <w:pPr>
              <w:pStyle w:val="10"/>
            </w:pPr>
            <w:r>
              <w:t>≥90%</w:t>
            </w:r>
          </w:p>
        </w:tc>
        <w:tc>
          <w:tcPr>
            <w:tcW w:w="2268" w:type="dxa"/>
            <w:vAlign w:val="center"/>
          </w:tcPr>
          <w:p>
            <w:pPr>
              <w:pStyle w:val="10"/>
            </w:pPr>
            <w:r>
              <w:t>通过满意度调查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6、农村“大喇叭听党音”及《馆陶问政》运行维护资金绩效目标表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全县277个行政村、乡镇所在地、县城金凤大道及公主湖、滨河公园、奥林匹克公园、筑先广场，依托馆陶县人民广播电台（FM97.4），建成可控可管的可寻址调频广播系统，实现县到所辖乡村联播联控的日常广播。运行维护资金保障了大喇叭听党音工程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维护大喇叭广播设备数量</w:t>
            </w:r>
          </w:p>
        </w:tc>
        <w:tc>
          <w:tcPr>
            <w:tcW w:w="2835" w:type="dxa"/>
            <w:vAlign w:val="center"/>
          </w:tcPr>
          <w:p>
            <w:pPr>
              <w:pStyle w:val="10"/>
            </w:pPr>
            <w:r>
              <w:t>维护大喇叭广播设备数量</w:t>
            </w:r>
          </w:p>
          <w:p>
            <w:pPr>
              <w:pStyle w:val="10"/>
            </w:pPr>
          </w:p>
        </w:tc>
        <w:tc>
          <w:tcPr>
            <w:tcW w:w="2551" w:type="dxa"/>
            <w:vAlign w:val="center"/>
          </w:tcPr>
          <w:p>
            <w:pPr>
              <w:pStyle w:val="10"/>
            </w:pPr>
            <w:r>
              <w:t>≥277套</w:t>
            </w:r>
          </w:p>
        </w:tc>
        <w:tc>
          <w:tcPr>
            <w:tcW w:w="2268" w:type="dxa"/>
            <w:vAlign w:val="center"/>
          </w:tcPr>
          <w:p>
            <w:pPr>
              <w:pStyle w:val="10"/>
            </w:pPr>
            <w:r>
              <w:t>大喇叭听党音”工程的实施方案和领导签批的情况报告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设备维护维修的及时率</w:t>
            </w:r>
          </w:p>
        </w:tc>
        <w:tc>
          <w:tcPr>
            <w:tcW w:w="2835" w:type="dxa"/>
            <w:vAlign w:val="center"/>
          </w:tcPr>
          <w:p>
            <w:pPr>
              <w:pStyle w:val="10"/>
            </w:pPr>
            <w:r>
              <w:t>设备维护维修的及时率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工程按期完成率（%）</w:t>
            </w:r>
          </w:p>
        </w:tc>
        <w:tc>
          <w:tcPr>
            <w:tcW w:w="2835" w:type="dxa"/>
            <w:vAlign w:val="center"/>
          </w:tcPr>
          <w:p>
            <w:pPr>
              <w:pStyle w:val="10"/>
            </w:pPr>
            <w:r>
              <w:t>按期完成的工程量占总工程量的比率</w:t>
            </w:r>
          </w:p>
        </w:tc>
        <w:tc>
          <w:tcPr>
            <w:tcW w:w="2551" w:type="dxa"/>
            <w:vAlign w:val="center"/>
          </w:tcPr>
          <w:p>
            <w:pPr>
              <w:pStyle w:val="10"/>
            </w:pPr>
            <w:r>
              <w:t>100%</w:t>
            </w:r>
          </w:p>
        </w:tc>
        <w:tc>
          <w:tcPr>
            <w:tcW w:w="2268" w:type="dxa"/>
            <w:vAlign w:val="center"/>
          </w:tcPr>
          <w:p>
            <w:pPr>
              <w:pStyle w:val="10"/>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“大喇叭听党音”覆盖资金</w:t>
            </w:r>
          </w:p>
        </w:tc>
        <w:tc>
          <w:tcPr>
            <w:tcW w:w="2835" w:type="dxa"/>
            <w:vAlign w:val="center"/>
          </w:tcPr>
          <w:p>
            <w:pPr>
              <w:pStyle w:val="10"/>
            </w:pPr>
          </w:p>
          <w:p>
            <w:pPr>
              <w:pStyle w:val="10"/>
            </w:pPr>
            <w:r>
              <w:t>“大喇叭听党音”覆盖财政补助标准</w:t>
            </w:r>
          </w:p>
        </w:tc>
        <w:tc>
          <w:tcPr>
            <w:tcW w:w="2551" w:type="dxa"/>
            <w:vAlign w:val="center"/>
          </w:tcPr>
          <w:p>
            <w:pPr>
              <w:pStyle w:val="10"/>
            </w:pPr>
            <w:r>
              <w:t>15万元</w:t>
            </w:r>
          </w:p>
        </w:tc>
        <w:tc>
          <w:tcPr>
            <w:tcW w:w="2268" w:type="dxa"/>
            <w:vAlign w:val="center"/>
          </w:tcPr>
          <w:p>
            <w:pPr>
              <w:pStyle w:val="10"/>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对全县宣传文化事业发展的促进推动作用</w:t>
            </w:r>
          </w:p>
        </w:tc>
        <w:tc>
          <w:tcPr>
            <w:tcW w:w="2835" w:type="dxa"/>
            <w:vAlign w:val="center"/>
          </w:tcPr>
          <w:p>
            <w:pPr>
              <w:pStyle w:val="10"/>
            </w:pPr>
            <w:r>
              <w:t>通过支持重点宣传文化项目建设，带动全县宣传文化事业发展的效果</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持续展示全县广播新闻报道</w:t>
            </w:r>
          </w:p>
        </w:tc>
        <w:tc>
          <w:tcPr>
            <w:tcW w:w="2835" w:type="dxa"/>
            <w:vAlign w:val="center"/>
          </w:tcPr>
          <w:p>
            <w:pPr>
              <w:pStyle w:val="10"/>
            </w:pPr>
            <w:r>
              <w:t>持续展示提高全县广播新闻报道的传播率</w:t>
            </w:r>
          </w:p>
        </w:tc>
        <w:tc>
          <w:tcPr>
            <w:tcW w:w="2551" w:type="dxa"/>
            <w:vAlign w:val="center"/>
          </w:tcPr>
          <w:p>
            <w:pPr>
              <w:pStyle w:val="10"/>
            </w:pPr>
            <w:r>
              <w:t>≥80%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提高全县应急广播预警的效率</w:t>
            </w:r>
          </w:p>
        </w:tc>
        <w:tc>
          <w:tcPr>
            <w:tcW w:w="2835" w:type="dxa"/>
            <w:vAlign w:val="center"/>
          </w:tcPr>
          <w:p>
            <w:pPr>
              <w:pStyle w:val="10"/>
            </w:pPr>
            <w:r>
              <w:t>提高全县应急广播预警的效率</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较上年提高广播广告的创收率</w:t>
            </w:r>
          </w:p>
        </w:tc>
        <w:tc>
          <w:tcPr>
            <w:tcW w:w="2835" w:type="dxa"/>
            <w:vAlign w:val="center"/>
          </w:tcPr>
          <w:p>
            <w:pPr>
              <w:pStyle w:val="10"/>
            </w:pPr>
            <w:r>
              <w:t>较上年提高广播广告的创收率</w:t>
            </w:r>
          </w:p>
        </w:tc>
        <w:tc>
          <w:tcPr>
            <w:tcW w:w="2551" w:type="dxa"/>
            <w:vAlign w:val="center"/>
          </w:tcPr>
          <w:p>
            <w:pPr>
              <w:pStyle w:val="10"/>
            </w:pPr>
            <w:r>
              <w:t>≥10%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群众对农村大喇叭广播的整体满意度</w:t>
            </w:r>
          </w:p>
        </w:tc>
        <w:tc>
          <w:tcPr>
            <w:tcW w:w="2551" w:type="dxa"/>
            <w:vAlign w:val="center"/>
          </w:tcPr>
          <w:p>
            <w:pPr>
              <w:pStyle w:val="10"/>
            </w:pPr>
            <w:r>
              <w:t>≥90%</w:t>
            </w:r>
          </w:p>
        </w:tc>
        <w:tc>
          <w:tcPr>
            <w:tcW w:w="2268" w:type="dxa"/>
            <w:vAlign w:val="center"/>
          </w:tcPr>
          <w:p>
            <w:pPr>
              <w:pStyle w:val="10"/>
            </w:pPr>
            <w:r>
              <w:t>调查问卷</w:t>
            </w:r>
          </w:p>
        </w:tc>
      </w:tr>
    </w:tbl>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firstLineChars="20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2022年，馆陶县融媒体中心（事业）安排政府采购预算0.00万元。具体内容见下表。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359003馆陶县融媒体中心（事业）</w:t>
            </w:r>
          </w:p>
        </w:tc>
        <w:tc>
          <w:tcPr>
            <w:tcW w:w="8674" w:type="dxa"/>
            <w:gridSpan w:val="9"/>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馆陶县融媒体中心（事业）上年末固定资产金额为0.00万元（详见下表）。本年度拟购置固定资产总额为0.00万元，已按要求列入政府采购预算，详见政府采购预算表。</w:t>
      </w:r>
    </w:p>
    <w:p>
      <w:pPr>
        <w:jc w:val="center"/>
        <w:rPr>
          <w:rFonts w:eastAsia="方正仿宋_GBK"/>
          <w:color w:val="000000"/>
          <w:sz w:val="32"/>
        </w:rPr>
      </w:pPr>
      <w:r>
        <w:rPr>
          <w:rFonts w:eastAsia="方正仿宋_GBK"/>
          <w:color w:val="000000"/>
          <w:sz w:val="32"/>
        </w:rPr>
        <w:t xml:space="preserve"> </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rPr>
                <w:lang w:eastAsia="zh-CN"/>
              </w:rPr>
            </w:pPr>
            <w:r>
              <w:t>359003馆陶县融媒体中心（事业）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ind w:firstLine="640"/>
      </w:pPr>
    </w:p>
    <w:p>
      <w:pPr>
        <w:ind w:firstLine="420"/>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固定资产占用情况</w:t>
      </w:r>
      <w:r>
        <w:rPr>
          <w:rFonts w:ascii="方正书宋_GBK" w:hAnsi="方正书宋_GBK" w:eastAsia="方正书宋_GBK" w:cs="方正书宋_GBK"/>
          <w:color w:val="000000"/>
          <w:sz w:val="21"/>
        </w:rPr>
        <w:t>，空表列示。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lang w:eastAsia="zh-CN"/>
        </w:rPr>
        <w:sectPr>
          <w:pgSz w:w="16840" w:h="11900" w:orient="landscape"/>
          <w:pgMar w:top="1587" w:right="1134" w:bottom="1361" w:left="1134" w:header="720" w:footer="720" w:gutter="0"/>
          <w:pgNumType w:start="1"/>
          <w:cols w:space="720" w:num="1"/>
        </w:sectPr>
      </w:pPr>
      <w:r>
        <w:rPr>
          <w:rFonts w:eastAsia="方正仿宋_GBK"/>
          <w:color w:val="000000"/>
          <w:sz w:val="28"/>
        </w:rPr>
        <w:t>我单位无其他需要说明的事</w:t>
      </w:r>
      <w:r>
        <w:rPr>
          <w:rFonts w:hint="eastAsia" w:eastAsia="方正仿宋_GBK"/>
          <w:color w:val="000000"/>
          <w:sz w:val="28"/>
          <w:lang w:eastAsia="zh-CN"/>
        </w:rPr>
        <w:t>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B735B"/>
    <w:multiLevelType w:val="singleLevel"/>
    <w:tmpl w:val="B78B735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421482"/>
    <w:rsid w:val="00421482"/>
    <w:rsid w:val="00445A00"/>
    <w:rsid w:val="00C85CB5"/>
    <w:rsid w:val="00D05307"/>
    <w:rsid w:val="0BEA67DD"/>
    <w:rsid w:val="18984B5B"/>
    <w:rsid w:val="1FEF4E1F"/>
    <w:rsid w:val="20FC0E9F"/>
    <w:rsid w:val="22147A5B"/>
    <w:rsid w:val="226D2021"/>
    <w:rsid w:val="23DE536F"/>
    <w:rsid w:val="24E17C58"/>
    <w:rsid w:val="26BA7C22"/>
    <w:rsid w:val="2C8E1FAD"/>
    <w:rsid w:val="2EB173C9"/>
    <w:rsid w:val="2EF23108"/>
    <w:rsid w:val="35A865E0"/>
    <w:rsid w:val="399201AF"/>
    <w:rsid w:val="3C197BAD"/>
    <w:rsid w:val="3DD94EF5"/>
    <w:rsid w:val="3F582F84"/>
    <w:rsid w:val="404A224A"/>
    <w:rsid w:val="41CE329E"/>
    <w:rsid w:val="43650DD1"/>
    <w:rsid w:val="455F502B"/>
    <w:rsid w:val="484C6A03"/>
    <w:rsid w:val="48D84797"/>
    <w:rsid w:val="4BEE5D19"/>
    <w:rsid w:val="510A2FB8"/>
    <w:rsid w:val="533D6F79"/>
    <w:rsid w:val="54C349F6"/>
    <w:rsid w:val="55713E89"/>
    <w:rsid w:val="593333EA"/>
    <w:rsid w:val="5B2D5066"/>
    <w:rsid w:val="5BC52789"/>
    <w:rsid w:val="5D6B614E"/>
    <w:rsid w:val="61C915CA"/>
    <w:rsid w:val="668813F1"/>
    <w:rsid w:val="67270E94"/>
    <w:rsid w:val="6C0E3747"/>
    <w:rsid w:val="754F5088"/>
    <w:rsid w:val="76462404"/>
    <w:rsid w:val="78291224"/>
    <w:rsid w:val="78B17C00"/>
    <w:rsid w:val="7DD21734"/>
    <w:rsid w:val="7F742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TOC 1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17940</Words>
  <Characters>21100</Characters>
  <Lines>176</Lines>
  <Paragraphs>49</Paragraphs>
  <TotalTime>2</TotalTime>
  <ScaleCrop>false</ScaleCrop>
  <LinksUpToDate>false</LinksUpToDate>
  <CharactersWithSpaces>21407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2022-03-20T14:46:00Z</dcterms:created>
  <dc:creator>Administrator</dc:creator>
  <cp:lastModifiedBy>Sally</cp:lastModifiedBy>
  <dcterms:modified xsi:type="dcterms:W3CDTF">2024-05-29T02:06:52Z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7C97E04A587B49EFABC4396F1A82520C_13</vt:lpwstr>
  </property>
</Properties>
</file>