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sz w:val="24"/>
          <w:szCs w:val="24"/>
          <w:lang w:eastAsia="uk-UA"/>
        </w:rPr>
      </w:pPr>
      <w:bookmarkStart w:id="0" w:name="_Toc_4_4_0000000019"/>
      <w:r>
        <w:rPr>
          <w:rFonts w:hint="eastAsia" w:ascii="宋体" w:hAnsi="宋体" w:eastAsia="宋体" w:cs="宋体"/>
          <w:b/>
          <w:color w:val="000000"/>
          <w:sz w:val="44"/>
          <w:szCs w:val="44"/>
        </w:rPr>
        <w:t>部门所属单位预算</w:t>
      </w:r>
      <w:r>
        <w:rPr>
          <w:rFonts w:ascii="Times New Roman" w:hAnsi="Times New Roman" w:eastAsia="方正仿宋_GBK" w:cs="Times New Roman"/>
          <w:color w:val="000000"/>
          <w:kern w:val="2"/>
          <w:sz w:val="28"/>
          <w:szCs w:val="24"/>
        </w:rPr>
        <w:fldChar w:fldCharType="begin"/>
      </w:r>
      <w:r>
        <w:instrText xml:space="preserve">TOC \o "4-4" \h \z \u</w:instrText>
      </w:r>
      <w:r>
        <w:rPr>
          <w:rFonts w:ascii="Times New Roman" w:hAnsi="Times New Roman" w:eastAsia="方正仿宋_GBK" w:cs="Times New Roman"/>
          <w:color w:val="000000"/>
          <w:kern w:val="2"/>
          <w:sz w:val="28"/>
          <w:szCs w:val="24"/>
        </w:rPr>
        <w:fldChar w:fldCharType="separate"/>
      </w:r>
      <w:r>
        <w:fldChar w:fldCharType="begin"/>
      </w:r>
      <w:r>
        <w:instrText xml:space="preserve">HYPERLINK "file:///C:\\Users\\詹冰海\\Desktop\\2022031817045179529.docx" \l "_Toc_4_4_0000000019"</w:instrText>
      </w:r>
      <w:r>
        <w:fldChar w:fldCharType="separate"/>
      </w:r>
    </w:p>
    <w:p>
      <w:pPr>
        <w:adjustRightInd/>
        <w:snapToGrid/>
        <w:spacing w:after="0"/>
        <w:rPr>
          <w:rFonts w:ascii="Times New Roman" w:hAnsi="Times New Roman" w:eastAsia="Times New Roman" w:cs="Times New Roman"/>
          <w:sz w:val="24"/>
          <w:szCs w:val="24"/>
          <w:lang w:eastAsia="uk-UA"/>
        </w:rPr>
      </w:pPr>
    </w:p>
    <w:p>
      <w:pPr>
        <w:adjustRightInd/>
        <w:snapToGrid/>
        <w:spacing w:after="0"/>
        <w:rPr>
          <w:rFonts w:ascii="Times New Roman" w:hAnsi="Times New Roman" w:eastAsia="Times New Roman" w:cs="Times New Roman"/>
          <w:sz w:val="24"/>
          <w:szCs w:val="24"/>
          <w:lang w:eastAsia="uk-UA"/>
        </w:rPr>
      </w:pPr>
    </w:p>
    <w:p>
      <w:pPr>
        <w:tabs>
          <w:tab w:val="right" w:leader="dot" w:pos="14562"/>
        </w:tabs>
        <w:adjustRightInd/>
        <w:snapToGrid/>
        <w:spacing w:before="120" w:after="0"/>
        <w:ind w:firstLine="560"/>
        <w:rPr>
          <w:rFonts w:ascii="Times New Roman" w:hAnsi="Times New Roman" w:eastAsia="方正仿宋_GBK" w:cs="Times New Roman"/>
          <w:color w:val="000000"/>
          <w:sz w:val="28"/>
          <w:szCs w:val="24"/>
          <w:lang w:eastAsia="uk-UA"/>
        </w:rPr>
      </w:pPr>
      <w:r>
        <w:rPr>
          <w:rFonts w:ascii="Times New Roman" w:hAnsi="Times New Roman" w:eastAsia="方正仿宋_GBK" w:cs="Times New Roman"/>
          <w:color w:val="000000"/>
          <w:sz w:val="28"/>
          <w:szCs w:val="24"/>
          <w:lang w:eastAsia="uk-UA"/>
        </w:rPr>
        <w:fldChar w:fldCharType="begin"/>
      </w:r>
      <w:r>
        <w:rPr>
          <w:rFonts w:ascii="Times New Roman" w:hAnsi="Times New Roman" w:eastAsia="方正仿宋_GBK" w:cs="Times New Roman"/>
          <w:color w:val="000000"/>
          <w:sz w:val="28"/>
          <w:szCs w:val="24"/>
          <w:lang w:eastAsia="uk-UA"/>
        </w:rPr>
        <w:instrText xml:space="preserve">TOC \o "3-3" \h \z \u</w:instrText>
      </w:r>
      <w:r>
        <w:rPr>
          <w:rFonts w:ascii="Times New Roman" w:hAnsi="Times New Roman" w:eastAsia="方正仿宋_GBK" w:cs="Times New Roman"/>
          <w:color w:val="000000"/>
          <w:sz w:val="28"/>
          <w:szCs w:val="24"/>
          <w:lang w:eastAsia="uk-UA"/>
        </w:rPr>
        <w:fldChar w:fldCharType="separate"/>
      </w:r>
      <w:r>
        <w:fldChar w:fldCharType="begin"/>
      </w:r>
      <w:r>
        <w:instrText xml:space="preserve"> HYPERLINK "file:///C:\\Users\\詹冰海\\Desktop\\馆陶县农业农村局2022年部门预算公开信息文本。docx.docx" \l "_Toc_3_3_0000000010" </w:instrText>
      </w:r>
      <w:r>
        <w:fldChar w:fldCharType="separate"/>
      </w:r>
      <w:r>
        <w:rPr>
          <w:rFonts w:hint="eastAsia" w:ascii="Times New Roman" w:hAnsi="Times New Roman" w:eastAsia="方正仿宋_GBK" w:cs="Times New Roman"/>
          <w:color w:val="000000"/>
          <w:sz w:val="28"/>
          <w:szCs w:val="24"/>
          <w:lang w:val="uk-UA" w:eastAsia="uk-UA"/>
        </w:rPr>
        <w:t>一、</w:t>
      </w:r>
      <w:r>
        <w:rPr>
          <w:rFonts w:hint="eastAsia" w:ascii="Times New Roman" w:hAnsi="Times New Roman" w:eastAsia="方正仿宋_GBK" w:cs="Times New Roman"/>
          <w:color w:val="000000"/>
          <w:sz w:val="28"/>
          <w:szCs w:val="24"/>
        </w:rPr>
        <w:t>馆陶县农业农村局本级收支预算</w:t>
      </w:r>
      <w:r>
        <w:rPr>
          <w:rFonts w:ascii="Times New Roman" w:hAnsi="Times New Roman" w:eastAsia="方正仿宋_GBK" w:cs="Times New Roman"/>
          <w:color w:val="000000"/>
          <w:sz w:val="28"/>
          <w:szCs w:val="24"/>
          <w:lang w:eastAsia="uk-UA"/>
        </w:rPr>
        <w:tab/>
      </w:r>
      <w:r>
        <w:rPr>
          <w:rFonts w:hint="eastAsia" w:ascii="Times New Roman" w:hAnsi="Times New Roman" w:eastAsia="方正仿宋_GBK" w:cs="Times New Roman"/>
          <w:color w:val="000000"/>
          <w:sz w:val="28"/>
          <w:szCs w:val="24"/>
          <w:lang w:val="en-US" w:eastAsia="zh-CN"/>
        </w:rPr>
        <w:t>2</w:t>
      </w:r>
      <w:r>
        <w:rPr>
          <w:rFonts w:hint="eastAsia" w:ascii="Times New Roman" w:hAnsi="Times New Roman" w:eastAsia="方正仿宋_GBK" w:cs="Times New Roman"/>
          <w:color w:val="000000"/>
          <w:sz w:val="28"/>
          <w:szCs w:val="24"/>
        </w:rPr>
        <w:fldChar w:fldCharType="end"/>
      </w:r>
    </w:p>
    <w:p>
      <w:pPr>
        <w:tabs>
          <w:tab w:val="right" w:leader="dot" w:pos="14562"/>
        </w:tabs>
        <w:adjustRightInd/>
        <w:snapToGrid/>
        <w:spacing w:before="120" w:after="0"/>
        <w:ind w:firstLine="560"/>
        <w:rPr>
          <w:rFonts w:hint="eastAsia" w:ascii="Times New Roman" w:hAnsi="Times New Roman" w:eastAsia="方正仿宋_GBK" w:cs="Times New Roman"/>
          <w:color w:val="000000"/>
          <w:sz w:val="28"/>
          <w:szCs w:val="24"/>
          <w:lang w:eastAsia="zh-CN"/>
        </w:rPr>
      </w:pPr>
      <w:r>
        <w:fldChar w:fldCharType="begin"/>
      </w:r>
      <w:r>
        <w:instrText xml:space="preserve"> HYPERLINK "file:///C:\\Users\\詹冰海\\Desktop\\馆陶县农业农村局2022年部门预算公开信息文本。docx.docx" \l "_Toc_3_3_0000000011" </w:instrText>
      </w:r>
      <w:r>
        <w:fldChar w:fldCharType="separate"/>
      </w:r>
      <w:r>
        <w:rPr>
          <w:rFonts w:hint="eastAsia" w:ascii="Times New Roman" w:hAnsi="Times New Roman" w:eastAsia="方正仿宋_GBK" w:cs="Times New Roman"/>
          <w:color w:val="000000"/>
          <w:sz w:val="28"/>
          <w:szCs w:val="24"/>
          <w:lang w:val="uk-UA" w:eastAsia="uk-UA"/>
        </w:rPr>
        <w:t>二、</w:t>
      </w:r>
      <w:r>
        <w:rPr>
          <w:rFonts w:hint="eastAsia" w:ascii="Times New Roman" w:hAnsi="Times New Roman" w:eastAsia="方正仿宋_GBK" w:cs="Times New Roman"/>
          <w:color w:val="000000"/>
          <w:sz w:val="28"/>
          <w:szCs w:val="24"/>
        </w:rPr>
        <w:t>馆陶县农业农村局（事业）收支预算</w:t>
      </w:r>
      <w:r>
        <w:rPr>
          <w:rFonts w:ascii="Times New Roman" w:hAnsi="Times New Roman" w:eastAsia="方正仿宋_GBK" w:cs="Times New Roman"/>
          <w:color w:val="000000"/>
          <w:sz w:val="28"/>
          <w:szCs w:val="24"/>
          <w:lang w:eastAsia="uk-UA"/>
        </w:rPr>
        <w:tab/>
      </w:r>
      <w:r>
        <w:rPr>
          <w:rFonts w:hint="eastAsia" w:ascii="Times New Roman" w:hAnsi="Times New Roman" w:eastAsia="方正仿宋_GBK" w:cs="Times New Roman"/>
          <w:color w:val="000000"/>
          <w:sz w:val="28"/>
          <w:szCs w:val="24"/>
        </w:rPr>
        <w:t>5</w:t>
      </w:r>
      <w:r>
        <w:rPr>
          <w:rFonts w:hint="eastAsia" w:ascii="Times New Roman" w:hAnsi="Times New Roman" w:eastAsia="方正仿宋_GBK" w:cs="Times New Roman"/>
          <w:color w:val="000000"/>
          <w:sz w:val="28"/>
          <w:szCs w:val="24"/>
        </w:rPr>
        <w:fldChar w:fldCharType="end"/>
      </w:r>
      <w:r>
        <w:rPr>
          <w:rFonts w:hint="eastAsia" w:ascii="Times New Roman" w:hAnsi="Times New Roman" w:eastAsia="方正仿宋_GBK" w:cs="Times New Roman"/>
          <w:color w:val="000000"/>
          <w:sz w:val="28"/>
          <w:szCs w:val="24"/>
          <w:lang w:val="en-US" w:eastAsia="zh-CN"/>
        </w:rPr>
        <w:t>2</w:t>
      </w:r>
    </w:p>
    <w:p>
      <w:pPr>
        <w:tabs>
          <w:tab w:val="right" w:leader="dot" w:pos="14562"/>
        </w:tabs>
        <w:adjustRightInd/>
        <w:snapToGrid/>
        <w:spacing w:before="120" w:after="0"/>
        <w:ind w:firstLine="560"/>
        <w:rPr>
          <w:rFonts w:ascii="Times New Roman" w:hAnsi="Times New Roman" w:eastAsia="方正仿宋_GBK" w:cs="Times New Roman"/>
          <w:color w:val="000000"/>
          <w:sz w:val="28"/>
          <w:szCs w:val="24"/>
          <w:lang w:eastAsia="uk-UA"/>
        </w:rPr>
      </w:pPr>
    </w:p>
    <w:p>
      <w:pPr>
        <w:tabs>
          <w:tab w:val="right" w:leader="dot" w:pos="14562"/>
        </w:tabs>
        <w:adjustRightInd/>
        <w:snapToGrid/>
        <w:spacing w:before="120" w:after="0"/>
        <w:ind w:firstLine="560"/>
        <w:rPr>
          <w:rFonts w:ascii="Times New Roman" w:hAnsi="Times New Roman" w:eastAsia="方正仿宋_GBK" w:cs="Times New Roman"/>
          <w:color w:val="000000"/>
          <w:sz w:val="28"/>
          <w:szCs w:val="24"/>
          <w:lang w:eastAsia="uk-UA"/>
        </w:rPr>
      </w:pPr>
    </w:p>
    <w:p>
      <w:pPr>
        <w:tabs>
          <w:tab w:val="right" w:leader="dot" w:pos="14562"/>
        </w:tabs>
        <w:adjustRightInd/>
        <w:snapToGrid/>
        <w:spacing w:before="120" w:after="0"/>
        <w:ind w:firstLine="560"/>
        <w:rPr>
          <w:rFonts w:ascii="Times New Roman" w:hAnsi="Times New Roman" w:eastAsia="方正仿宋_GBK" w:cs="Times New Roman"/>
          <w:color w:val="000000"/>
          <w:sz w:val="28"/>
          <w:szCs w:val="24"/>
          <w:lang w:eastAsia="uk-UA"/>
        </w:rPr>
      </w:pPr>
    </w:p>
    <w:p>
      <w:pPr>
        <w:tabs>
          <w:tab w:val="right" w:leader="dot" w:pos="14562"/>
        </w:tabs>
        <w:adjustRightInd/>
        <w:snapToGrid/>
        <w:spacing w:before="120" w:after="0"/>
        <w:ind w:firstLine="560"/>
        <w:rPr>
          <w:rFonts w:ascii="Times New Roman" w:hAnsi="Times New Roman" w:eastAsia="方正仿宋_GBK" w:cs="Times New Roman"/>
          <w:color w:val="000000"/>
          <w:sz w:val="28"/>
          <w:szCs w:val="24"/>
          <w:lang w:eastAsia="uk-UA"/>
        </w:rPr>
      </w:pPr>
    </w:p>
    <w:p>
      <w:pPr>
        <w:outlineLvl w:val="3"/>
      </w:pPr>
      <w:r>
        <w:rPr>
          <w:rFonts w:eastAsia="Times New Roman"/>
          <w:sz w:val="24"/>
          <w:lang w:eastAsia="uk-UA"/>
        </w:rPr>
        <w:fldChar w:fldCharType="end"/>
      </w:r>
      <w:r>
        <w:rPr>
          <w:rStyle w:val="8"/>
        </w:rPr>
        <w:tab/>
      </w:r>
      <w:r>
        <w:rPr>
          <w:rStyle w:val="8"/>
        </w:rPr>
        <w:fldChar w:fldCharType="end"/>
      </w:r>
      <w:r>
        <w:fldChar w:fldCharType="end"/>
      </w:r>
    </w:p>
    <w:p>
      <w:pPr>
        <w:outlineLvl w:val="3"/>
      </w:pPr>
    </w:p>
    <w:p>
      <w:pPr>
        <w:outlineLvl w:val="3"/>
      </w:pPr>
    </w:p>
    <w:p>
      <w:pPr>
        <w:outlineLvl w:val="3"/>
      </w:pPr>
    </w:p>
    <w:p>
      <w:pPr>
        <w:outlineLvl w:val="3"/>
      </w:pPr>
    </w:p>
    <w:p>
      <w:pPr>
        <w:outlineLvl w:val="3"/>
      </w:pPr>
    </w:p>
    <w:p>
      <w:pPr>
        <w:outlineLvl w:val="3"/>
      </w:pPr>
    </w:p>
    <w:p>
      <w:pPr>
        <w:outlineLvl w:val="3"/>
      </w:pPr>
    </w:p>
    <w:p>
      <w:pPr>
        <w:outlineLvl w:val="3"/>
      </w:pPr>
    </w:p>
    <w:p>
      <w:pPr>
        <w:outlineLvl w:val="3"/>
      </w:pPr>
    </w:p>
    <w:p>
      <w:pPr>
        <w:jc w:val="center"/>
        <w:outlineLvl w:val="3"/>
      </w:pPr>
      <w:r>
        <w:rPr>
          <w:rFonts w:ascii="方正小标宋_GBK" w:hAnsi="方正小标宋_GBK" w:eastAsia="方正小标宋_GBK" w:cs="方正小标宋_GBK"/>
          <w:color w:val="000000"/>
          <w:sz w:val="44"/>
        </w:rPr>
        <w:t>馆陶县农业农村局本级收支预算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326001馆陶县农业农村局本级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92593200.00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16555900.00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299900.00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89517300.00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177000.00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109149100.00</w:t>
            </w:r>
          </w:p>
        </w:tc>
        <w:tc>
          <w:tcPr>
            <w:tcW w:w="4535" w:type="dxa"/>
            <w:vAlign w:val="center"/>
          </w:tcPr>
          <w:p>
            <w:pPr>
              <w:pStyle w:val="18"/>
            </w:pPr>
            <w:r>
              <w:t>本年支出合计</w:t>
            </w:r>
          </w:p>
        </w:tc>
        <w:tc>
          <w:tcPr>
            <w:tcW w:w="2126" w:type="dxa"/>
            <w:vAlign w:val="center"/>
          </w:tcPr>
          <w:p>
            <w:pPr>
              <w:pStyle w:val="19"/>
            </w:pPr>
            <w:r>
              <w:t>109149100.00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109149100.00</w:t>
            </w:r>
          </w:p>
        </w:tc>
        <w:tc>
          <w:tcPr>
            <w:tcW w:w="4535" w:type="dxa"/>
            <w:vAlign w:val="center"/>
          </w:tcPr>
          <w:p>
            <w:pPr>
              <w:pStyle w:val="18"/>
            </w:pPr>
            <w:r>
              <w:t>支出总计</w:t>
            </w:r>
          </w:p>
        </w:tc>
        <w:tc>
          <w:tcPr>
            <w:tcW w:w="2126" w:type="dxa"/>
            <w:vAlign w:val="center"/>
          </w:tcPr>
          <w:p>
            <w:pPr>
              <w:pStyle w:val="19"/>
            </w:pPr>
            <w:r>
              <w:t>109149100.00</w:t>
            </w:r>
          </w:p>
        </w:tc>
      </w:tr>
    </w:tbl>
    <w:p>
      <w:pPr>
        <w:sectPr>
          <w:footerReference r:id="rId4"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326001馆陶县农业农村局本级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109149100.00</w:t>
            </w:r>
          </w:p>
        </w:tc>
        <w:tc>
          <w:tcPr>
            <w:tcW w:w="1134" w:type="dxa"/>
            <w:vAlign w:val="center"/>
          </w:tcPr>
          <w:p>
            <w:pPr>
              <w:pStyle w:val="19"/>
            </w:pPr>
            <w:r>
              <w:t>109149100.00</w:t>
            </w:r>
          </w:p>
        </w:tc>
        <w:tc>
          <w:tcPr>
            <w:tcW w:w="1134" w:type="dxa"/>
            <w:vAlign w:val="center"/>
          </w:tcPr>
          <w:p>
            <w:pPr>
              <w:pStyle w:val="19"/>
            </w:pPr>
            <w:r>
              <w:t>109149100.00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299900.00</w:t>
            </w:r>
          </w:p>
        </w:tc>
        <w:tc>
          <w:tcPr>
            <w:tcW w:w="1134" w:type="dxa"/>
            <w:vAlign w:val="center"/>
          </w:tcPr>
          <w:p>
            <w:pPr>
              <w:pStyle w:val="15"/>
            </w:pPr>
            <w:r>
              <w:t>299900.00</w:t>
            </w:r>
          </w:p>
        </w:tc>
        <w:tc>
          <w:tcPr>
            <w:tcW w:w="1134" w:type="dxa"/>
            <w:vAlign w:val="center"/>
          </w:tcPr>
          <w:p>
            <w:pPr>
              <w:pStyle w:val="15"/>
            </w:pPr>
            <w:r>
              <w:t>299900.00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299900.00</w:t>
            </w:r>
          </w:p>
        </w:tc>
        <w:tc>
          <w:tcPr>
            <w:tcW w:w="1134" w:type="dxa"/>
            <w:vAlign w:val="center"/>
          </w:tcPr>
          <w:p>
            <w:pPr>
              <w:pStyle w:val="15"/>
            </w:pPr>
            <w:r>
              <w:t>299900.00</w:t>
            </w:r>
          </w:p>
        </w:tc>
        <w:tc>
          <w:tcPr>
            <w:tcW w:w="1134" w:type="dxa"/>
            <w:vAlign w:val="center"/>
          </w:tcPr>
          <w:p>
            <w:pPr>
              <w:pStyle w:val="15"/>
            </w:pPr>
            <w:r>
              <w:t>299900.00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99900.00</w:t>
            </w:r>
          </w:p>
        </w:tc>
        <w:tc>
          <w:tcPr>
            <w:tcW w:w="1134" w:type="dxa"/>
            <w:vAlign w:val="center"/>
          </w:tcPr>
          <w:p>
            <w:pPr>
              <w:pStyle w:val="15"/>
            </w:pPr>
            <w:r>
              <w:t>99900.00</w:t>
            </w:r>
          </w:p>
        </w:tc>
        <w:tc>
          <w:tcPr>
            <w:tcW w:w="1134" w:type="dxa"/>
            <w:vAlign w:val="center"/>
          </w:tcPr>
          <w:p>
            <w:pPr>
              <w:pStyle w:val="15"/>
            </w:pPr>
            <w:r>
              <w:t>99900.00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99000.00</w:t>
            </w:r>
          </w:p>
        </w:tc>
        <w:tc>
          <w:tcPr>
            <w:tcW w:w="1134" w:type="dxa"/>
            <w:vAlign w:val="center"/>
          </w:tcPr>
          <w:p>
            <w:pPr>
              <w:pStyle w:val="15"/>
            </w:pPr>
            <w:r>
              <w:t>99000.00</w:t>
            </w:r>
          </w:p>
        </w:tc>
        <w:tc>
          <w:tcPr>
            <w:tcW w:w="1134" w:type="dxa"/>
            <w:vAlign w:val="center"/>
          </w:tcPr>
          <w:p>
            <w:pPr>
              <w:pStyle w:val="15"/>
            </w:pPr>
            <w:r>
              <w:t>99000.00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99000.00</w:t>
            </w:r>
          </w:p>
        </w:tc>
        <w:tc>
          <w:tcPr>
            <w:tcW w:w="1134" w:type="dxa"/>
            <w:vAlign w:val="center"/>
          </w:tcPr>
          <w:p>
            <w:pPr>
              <w:pStyle w:val="15"/>
            </w:pPr>
            <w:r>
              <w:t>99000.00</w:t>
            </w:r>
          </w:p>
        </w:tc>
        <w:tc>
          <w:tcPr>
            <w:tcW w:w="1134" w:type="dxa"/>
            <w:vAlign w:val="center"/>
          </w:tcPr>
          <w:p>
            <w:pPr>
              <w:pStyle w:val="15"/>
            </w:pPr>
            <w:r>
              <w:t>99000.00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99000.00</w:t>
            </w:r>
          </w:p>
        </w:tc>
        <w:tc>
          <w:tcPr>
            <w:tcW w:w="1134" w:type="dxa"/>
            <w:vAlign w:val="center"/>
          </w:tcPr>
          <w:p>
            <w:pPr>
              <w:pStyle w:val="15"/>
            </w:pPr>
            <w:r>
              <w:t>99000.00</w:t>
            </w:r>
          </w:p>
        </w:tc>
        <w:tc>
          <w:tcPr>
            <w:tcW w:w="1134" w:type="dxa"/>
            <w:vAlign w:val="center"/>
          </w:tcPr>
          <w:p>
            <w:pPr>
              <w:pStyle w:val="15"/>
            </w:pPr>
            <w:r>
              <w:t>99000.00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2500000.00</w:t>
            </w:r>
          </w:p>
        </w:tc>
        <w:tc>
          <w:tcPr>
            <w:tcW w:w="1134" w:type="dxa"/>
            <w:vAlign w:val="center"/>
          </w:tcPr>
          <w:p>
            <w:pPr>
              <w:pStyle w:val="15"/>
            </w:pPr>
            <w:r>
              <w:t>2500000.00</w:t>
            </w:r>
          </w:p>
        </w:tc>
        <w:tc>
          <w:tcPr>
            <w:tcW w:w="1134" w:type="dxa"/>
            <w:vAlign w:val="center"/>
          </w:tcPr>
          <w:p>
            <w:pPr>
              <w:pStyle w:val="15"/>
            </w:pPr>
            <w:r>
              <w:t>2500000.00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2500000.00</w:t>
            </w:r>
          </w:p>
        </w:tc>
        <w:tc>
          <w:tcPr>
            <w:tcW w:w="1134" w:type="dxa"/>
            <w:vAlign w:val="center"/>
          </w:tcPr>
          <w:p>
            <w:pPr>
              <w:pStyle w:val="15"/>
            </w:pPr>
            <w:r>
              <w:t>2500000.00</w:t>
            </w:r>
          </w:p>
        </w:tc>
        <w:tc>
          <w:tcPr>
            <w:tcW w:w="1134" w:type="dxa"/>
            <w:vAlign w:val="center"/>
          </w:tcPr>
          <w:p>
            <w:pPr>
              <w:pStyle w:val="15"/>
            </w:pPr>
            <w:r>
              <w:t>2500000.00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2500000.00</w:t>
            </w:r>
          </w:p>
        </w:tc>
        <w:tc>
          <w:tcPr>
            <w:tcW w:w="1134" w:type="dxa"/>
            <w:vAlign w:val="center"/>
          </w:tcPr>
          <w:p>
            <w:pPr>
              <w:pStyle w:val="15"/>
            </w:pPr>
            <w:r>
              <w:t>2500000.00</w:t>
            </w:r>
          </w:p>
        </w:tc>
        <w:tc>
          <w:tcPr>
            <w:tcW w:w="1134" w:type="dxa"/>
            <w:vAlign w:val="center"/>
          </w:tcPr>
          <w:p>
            <w:pPr>
              <w:pStyle w:val="15"/>
            </w:pPr>
            <w:r>
              <w:t>2500000.00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16555900.00</w:t>
            </w:r>
          </w:p>
        </w:tc>
        <w:tc>
          <w:tcPr>
            <w:tcW w:w="1134" w:type="dxa"/>
            <w:vAlign w:val="center"/>
          </w:tcPr>
          <w:p>
            <w:pPr>
              <w:pStyle w:val="15"/>
            </w:pPr>
            <w:r>
              <w:t>16555900.00</w:t>
            </w:r>
          </w:p>
        </w:tc>
        <w:tc>
          <w:tcPr>
            <w:tcW w:w="1134" w:type="dxa"/>
            <w:vAlign w:val="center"/>
          </w:tcPr>
          <w:p>
            <w:pPr>
              <w:pStyle w:val="15"/>
            </w:pPr>
            <w:r>
              <w:t>16555900.00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16555900.00</w:t>
            </w:r>
          </w:p>
        </w:tc>
        <w:tc>
          <w:tcPr>
            <w:tcW w:w="1134" w:type="dxa"/>
            <w:vAlign w:val="center"/>
          </w:tcPr>
          <w:p>
            <w:pPr>
              <w:pStyle w:val="15"/>
            </w:pPr>
            <w:r>
              <w:t>16555900.00</w:t>
            </w:r>
          </w:p>
        </w:tc>
        <w:tc>
          <w:tcPr>
            <w:tcW w:w="1134" w:type="dxa"/>
            <w:vAlign w:val="center"/>
          </w:tcPr>
          <w:p>
            <w:pPr>
              <w:pStyle w:val="15"/>
            </w:pPr>
            <w:r>
              <w:t>16555900.00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2120816</w:t>
            </w:r>
          </w:p>
        </w:tc>
        <w:tc>
          <w:tcPr>
            <w:tcW w:w="1559" w:type="dxa"/>
            <w:vAlign w:val="center"/>
          </w:tcPr>
          <w:p>
            <w:pPr>
              <w:pStyle w:val="16"/>
            </w:pPr>
            <w:r>
              <w:t>农业农村生态环境支出</w:t>
            </w:r>
          </w:p>
        </w:tc>
        <w:tc>
          <w:tcPr>
            <w:tcW w:w="1134" w:type="dxa"/>
            <w:vAlign w:val="center"/>
          </w:tcPr>
          <w:p>
            <w:pPr>
              <w:pStyle w:val="15"/>
            </w:pPr>
            <w:r>
              <w:t>16555900.00</w:t>
            </w:r>
          </w:p>
        </w:tc>
        <w:tc>
          <w:tcPr>
            <w:tcW w:w="1134" w:type="dxa"/>
            <w:vAlign w:val="center"/>
          </w:tcPr>
          <w:p>
            <w:pPr>
              <w:pStyle w:val="15"/>
            </w:pPr>
            <w:r>
              <w:t>16555900.00</w:t>
            </w:r>
          </w:p>
        </w:tc>
        <w:tc>
          <w:tcPr>
            <w:tcW w:w="1134" w:type="dxa"/>
            <w:vAlign w:val="center"/>
          </w:tcPr>
          <w:p>
            <w:pPr>
              <w:pStyle w:val="15"/>
            </w:pPr>
            <w:r>
              <w:t>16555900.00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89517300.00</w:t>
            </w:r>
          </w:p>
        </w:tc>
        <w:tc>
          <w:tcPr>
            <w:tcW w:w="1134" w:type="dxa"/>
            <w:vAlign w:val="center"/>
          </w:tcPr>
          <w:p>
            <w:pPr>
              <w:pStyle w:val="15"/>
            </w:pPr>
            <w:r>
              <w:t>89517300.00</w:t>
            </w:r>
          </w:p>
        </w:tc>
        <w:tc>
          <w:tcPr>
            <w:tcW w:w="1134" w:type="dxa"/>
            <w:vAlign w:val="center"/>
          </w:tcPr>
          <w:p>
            <w:pPr>
              <w:pStyle w:val="15"/>
            </w:pPr>
            <w:r>
              <w:t>89517300.00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88897300.00</w:t>
            </w:r>
          </w:p>
        </w:tc>
        <w:tc>
          <w:tcPr>
            <w:tcW w:w="1134" w:type="dxa"/>
            <w:vAlign w:val="center"/>
          </w:tcPr>
          <w:p>
            <w:pPr>
              <w:pStyle w:val="15"/>
            </w:pPr>
            <w:r>
              <w:t>88897300.00</w:t>
            </w:r>
          </w:p>
        </w:tc>
        <w:tc>
          <w:tcPr>
            <w:tcW w:w="1134" w:type="dxa"/>
            <w:vAlign w:val="center"/>
          </w:tcPr>
          <w:p>
            <w:pPr>
              <w:pStyle w:val="15"/>
            </w:pPr>
            <w:r>
              <w:t>88897300.00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2130101</w:t>
            </w:r>
          </w:p>
        </w:tc>
        <w:tc>
          <w:tcPr>
            <w:tcW w:w="1559" w:type="dxa"/>
            <w:vAlign w:val="center"/>
          </w:tcPr>
          <w:p>
            <w:pPr>
              <w:pStyle w:val="16"/>
            </w:pPr>
            <w:r>
              <w:t>行政运行</w:t>
            </w:r>
          </w:p>
        </w:tc>
        <w:tc>
          <w:tcPr>
            <w:tcW w:w="1134" w:type="dxa"/>
            <w:vAlign w:val="center"/>
          </w:tcPr>
          <w:p>
            <w:pPr>
              <w:pStyle w:val="15"/>
            </w:pPr>
            <w:r>
              <w:t>2994000.00</w:t>
            </w:r>
          </w:p>
        </w:tc>
        <w:tc>
          <w:tcPr>
            <w:tcW w:w="1134" w:type="dxa"/>
            <w:vAlign w:val="center"/>
          </w:tcPr>
          <w:p>
            <w:pPr>
              <w:pStyle w:val="15"/>
            </w:pPr>
            <w:r>
              <w:t>2994000.00</w:t>
            </w:r>
          </w:p>
        </w:tc>
        <w:tc>
          <w:tcPr>
            <w:tcW w:w="1134" w:type="dxa"/>
            <w:vAlign w:val="center"/>
          </w:tcPr>
          <w:p>
            <w:pPr>
              <w:pStyle w:val="15"/>
            </w:pPr>
            <w:r>
              <w:t>2994000.00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2130104</w:t>
            </w:r>
          </w:p>
        </w:tc>
        <w:tc>
          <w:tcPr>
            <w:tcW w:w="1559" w:type="dxa"/>
            <w:vAlign w:val="center"/>
          </w:tcPr>
          <w:p>
            <w:pPr>
              <w:pStyle w:val="16"/>
            </w:pPr>
            <w:r>
              <w:t>事业运行</w:t>
            </w:r>
          </w:p>
        </w:tc>
        <w:tc>
          <w:tcPr>
            <w:tcW w:w="1134" w:type="dxa"/>
            <w:vAlign w:val="center"/>
          </w:tcPr>
          <w:p>
            <w:pPr>
              <w:pStyle w:val="15"/>
            </w:pPr>
            <w:r>
              <w:t>2050000.00</w:t>
            </w:r>
          </w:p>
        </w:tc>
        <w:tc>
          <w:tcPr>
            <w:tcW w:w="1134" w:type="dxa"/>
            <w:vAlign w:val="center"/>
          </w:tcPr>
          <w:p>
            <w:pPr>
              <w:pStyle w:val="15"/>
            </w:pPr>
            <w:r>
              <w:t>2050000.00</w:t>
            </w:r>
          </w:p>
        </w:tc>
        <w:tc>
          <w:tcPr>
            <w:tcW w:w="1134" w:type="dxa"/>
            <w:vAlign w:val="center"/>
          </w:tcPr>
          <w:p>
            <w:pPr>
              <w:pStyle w:val="15"/>
            </w:pPr>
            <w:r>
              <w:t>2050000.00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2130108</w:t>
            </w:r>
          </w:p>
        </w:tc>
        <w:tc>
          <w:tcPr>
            <w:tcW w:w="1559" w:type="dxa"/>
            <w:vAlign w:val="center"/>
          </w:tcPr>
          <w:p>
            <w:pPr>
              <w:pStyle w:val="16"/>
            </w:pPr>
            <w:r>
              <w:t>病虫害控制</w:t>
            </w:r>
          </w:p>
        </w:tc>
        <w:tc>
          <w:tcPr>
            <w:tcW w:w="1134" w:type="dxa"/>
            <w:vAlign w:val="center"/>
          </w:tcPr>
          <w:p>
            <w:pPr>
              <w:pStyle w:val="15"/>
            </w:pPr>
            <w:r>
              <w:t>5173300.00</w:t>
            </w:r>
          </w:p>
        </w:tc>
        <w:tc>
          <w:tcPr>
            <w:tcW w:w="1134" w:type="dxa"/>
            <w:vAlign w:val="center"/>
          </w:tcPr>
          <w:p>
            <w:pPr>
              <w:pStyle w:val="15"/>
            </w:pPr>
            <w:r>
              <w:t>5173300.00</w:t>
            </w:r>
          </w:p>
        </w:tc>
        <w:tc>
          <w:tcPr>
            <w:tcW w:w="1134" w:type="dxa"/>
            <w:vAlign w:val="center"/>
          </w:tcPr>
          <w:p>
            <w:pPr>
              <w:pStyle w:val="15"/>
            </w:pPr>
            <w:r>
              <w:t>5173300.00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2130109</w:t>
            </w:r>
          </w:p>
        </w:tc>
        <w:tc>
          <w:tcPr>
            <w:tcW w:w="1559" w:type="dxa"/>
            <w:vAlign w:val="center"/>
          </w:tcPr>
          <w:p>
            <w:pPr>
              <w:pStyle w:val="16"/>
            </w:pPr>
            <w:r>
              <w:t>农产品质量安全</w:t>
            </w:r>
          </w:p>
        </w:tc>
        <w:tc>
          <w:tcPr>
            <w:tcW w:w="1134" w:type="dxa"/>
            <w:vAlign w:val="center"/>
          </w:tcPr>
          <w:p>
            <w:pPr>
              <w:pStyle w:val="15"/>
            </w:pPr>
            <w:r>
              <w:t>433000.00</w:t>
            </w:r>
          </w:p>
        </w:tc>
        <w:tc>
          <w:tcPr>
            <w:tcW w:w="1134" w:type="dxa"/>
            <w:vAlign w:val="center"/>
          </w:tcPr>
          <w:p>
            <w:pPr>
              <w:pStyle w:val="15"/>
            </w:pPr>
            <w:r>
              <w:t>433000.00</w:t>
            </w:r>
          </w:p>
        </w:tc>
        <w:tc>
          <w:tcPr>
            <w:tcW w:w="1134" w:type="dxa"/>
            <w:vAlign w:val="center"/>
          </w:tcPr>
          <w:p>
            <w:pPr>
              <w:pStyle w:val="15"/>
            </w:pPr>
            <w:r>
              <w:t>433000.00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2130121</w:t>
            </w:r>
          </w:p>
        </w:tc>
        <w:tc>
          <w:tcPr>
            <w:tcW w:w="1559" w:type="dxa"/>
            <w:vAlign w:val="center"/>
          </w:tcPr>
          <w:p>
            <w:pPr>
              <w:pStyle w:val="16"/>
            </w:pPr>
            <w:r>
              <w:t>农业结构调整补贴</w:t>
            </w:r>
          </w:p>
        </w:tc>
        <w:tc>
          <w:tcPr>
            <w:tcW w:w="1134" w:type="dxa"/>
            <w:vAlign w:val="center"/>
          </w:tcPr>
          <w:p>
            <w:pPr>
              <w:pStyle w:val="15"/>
            </w:pPr>
            <w:r>
              <w:t>512000.00</w:t>
            </w:r>
          </w:p>
        </w:tc>
        <w:tc>
          <w:tcPr>
            <w:tcW w:w="1134" w:type="dxa"/>
            <w:vAlign w:val="center"/>
          </w:tcPr>
          <w:p>
            <w:pPr>
              <w:pStyle w:val="15"/>
            </w:pPr>
            <w:r>
              <w:t>512000.00</w:t>
            </w:r>
          </w:p>
        </w:tc>
        <w:tc>
          <w:tcPr>
            <w:tcW w:w="1134" w:type="dxa"/>
            <w:vAlign w:val="center"/>
          </w:tcPr>
          <w:p>
            <w:pPr>
              <w:pStyle w:val="15"/>
            </w:pPr>
            <w:r>
              <w:t>512000.00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2130122</w:t>
            </w:r>
          </w:p>
        </w:tc>
        <w:tc>
          <w:tcPr>
            <w:tcW w:w="1559" w:type="dxa"/>
            <w:vAlign w:val="center"/>
          </w:tcPr>
          <w:p>
            <w:pPr>
              <w:pStyle w:val="16"/>
            </w:pPr>
            <w:r>
              <w:t>农业生产发展</w:t>
            </w:r>
          </w:p>
        </w:tc>
        <w:tc>
          <w:tcPr>
            <w:tcW w:w="1134" w:type="dxa"/>
            <w:vAlign w:val="center"/>
          </w:tcPr>
          <w:p>
            <w:pPr>
              <w:pStyle w:val="15"/>
            </w:pPr>
            <w:r>
              <w:t>50886100.00</w:t>
            </w:r>
          </w:p>
        </w:tc>
        <w:tc>
          <w:tcPr>
            <w:tcW w:w="1134" w:type="dxa"/>
            <w:vAlign w:val="center"/>
          </w:tcPr>
          <w:p>
            <w:pPr>
              <w:pStyle w:val="15"/>
            </w:pPr>
            <w:r>
              <w:t>50886100.00</w:t>
            </w:r>
          </w:p>
        </w:tc>
        <w:tc>
          <w:tcPr>
            <w:tcW w:w="1134" w:type="dxa"/>
            <w:vAlign w:val="center"/>
          </w:tcPr>
          <w:p>
            <w:pPr>
              <w:pStyle w:val="15"/>
            </w:pPr>
            <w:r>
              <w:t>50886100.00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2130126</w:t>
            </w:r>
          </w:p>
        </w:tc>
        <w:tc>
          <w:tcPr>
            <w:tcW w:w="1559" w:type="dxa"/>
            <w:vAlign w:val="center"/>
          </w:tcPr>
          <w:p>
            <w:pPr>
              <w:pStyle w:val="16"/>
            </w:pPr>
            <w:r>
              <w:t>农村社会事业</w:t>
            </w:r>
          </w:p>
        </w:tc>
        <w:tc>
          <w:tcPr>
            <w:tcW w:w="1134" w:type="dxa"/>
            <w:vAlign w:val="center"/>
          </w:tcPr>
          <w:p>
            <w:pPr>
              <w:pStyle w:val="15"/>
            </w:pPr>
            <w:r>
              <w:t>2200000.00</w:t>
            </w:r>
          </w:p>
        </w:tc>
        <w:tc>
          <w:tcPr>
            <w:tcW w:w="1134" w:type="dxa"/>
            <w:vAlign w:val="center"/>
          </w:tcPr>
          <w:p>
            <w:pPr>
              <w:pStyle w:val="15"/>
            </w:pPr>
            <w:r>
              <w:t>2200000.00</w:t>
            </w:r>
          </w:p>
        </w:tc>
        <w:tc>
          <w:tcPr>
            <w:tcW w:w="1134" w:type="dxa"/>
            <w:vAlign w:val="center"/>
          </w:tcPr>
          <w:p>
            <w:pPr>
              <w:pStyle w:val="15"/>
            </w:pPr>
            <w:r>
              <w:t>2200000.00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2130135</w:t>
            </w:r>
          </w:p>
        </w:tc>
        <w:tc>
          <w:tcPr>
            <w:tcW w:w="1559" w:type="dxa"/>
            <w:vAlign w:val="center"/>
          </w:tcPr>
          <w:p>
            <w:pPr>
              <w:pStyle w:val="16"/>
            </w:pPr>
            <w:r>
              <w:t>农业资源保护修复与利用</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2130153</w:t>
            </w:r>
          </w:p>
        </w:tc>
        <w:tc>
          <w:tcPr>
            <w:tcW w:w="1559" w:type="dxa"/>
            <w:vAlign w:val="center"/>
          </w:tcPr>
          <w:p>
            <w:pPr>
              <w:pStyle w:val="16"/>
            </w:pPr>
            <w:r>
              <w:t>农田建设</w:t>
            </w:r>
          </w:p>
        </w:tc>
        <w:tc>
          <w:tcPr>
            <w:tcW w:w="1134" w:type="dxa"/>
            <w:vAlign w:val="center"/>
          </w:tcPr>
          <w:p>
            <w:pPr>
              <w:pStyle w:val="15"/>
            </w:pPr>
            <w:r>
              <w:t>12750000.00</w:t>
            </w:r>
          </w:p>
        </w:tc>
        <w:tc>
          <w:tcPr>
            <w:tcW w:w="1134" w:type="dxa"/>
            <w:vAlign w:val="center"/>
          </w:tcPr>
          <w:p>
            <w:pPr>
              <w:pStyle w:val="15"/>
            </w:pPr>
            <w:r>
              <w:t>12750000.00</w:t>
            </w:r>
          </w:p>
        </w:tc>
        <w:tc>
          <w:tcPr>
            <w:tcW w:w="1134" w:type="dxa"/>
            <w:vAlign w:val="center"/>
          </w:tcPr>
          <w:p>
            <w:pPr>
              <w:pStyle w:val="15"/>
            </w:pPr>
            <w:r>
              <w:t>12750000.00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2130199</w:t>
            </w:r>
          </w:p>
        </w:tc>
        <w:tc>
          <w:tcPr>
            <w:tcW w:w="1559" w:type="dxa"/>
            <w:vAlign w:val="center"/>
          </w:tcPr>
          <w:p>
            <w:pPr>
              <w:pStyle w:val="16"/>
            </w:pPr>
            <w:r>
              <w:t>其他农业农村支出</w:t>
            </w:r>
          </w:p>
        </w:tc>
        <w:tc>
          <w:tcPr>
            <w:tcW w:w="1134" w:type="dxa"/>
            <w:vAlign w:val="center"/>
          </w:tcPr>
          <w:p>
            <w:pPr>
              <w:pStyle w:val="15"/>
            </w:pPr>
            <w:r>
              <w:t>1898900.00</w:t>
            </w:r>
          </w:p>
        </w:tc>
        <w:tc>
          <w:tcPr>
            <w:tcW w:w="1134" w:type="dxa"/>
            <w:vAlign w:val="center"/>
          </w:tcPr>
          <w:p>
            <w:pPr>
              <w:pStyle w:val="15"/>
            </w:pPr>
            <w:r>
              <w:t>1898900.00</w:t>
            </w:r>
          </w:p>
        </w:tc>
        <w:tc>
          <w:tcPr>
            <w:tcW w:w="1134" w:type="dxa"/>
            <w:vAlign w:val="center"/>
          </w:tcPr>
          <w:p>
            <w:pPr>
              <w:pStyle w:val="15"/>
            </w:pPr>
            <w:r>
              <w:t>1898900.00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620000.00</w:t>
            </w:r>
          </w:p>
        </w:tc>
        <w:tc>
          <w:tcPr>
            <w:tcW w:w="1134" w:type="dxa"/>
            <w:vAlign w:val="center"/>
          </w:tcPr>
          <w:p>
            <w:pPr>
              <w:pStyle w:val="15"/>
            </w:pPr>
            <w:r>
              <w:t>620000.00</w:t>
            </w:r>
          </w:p>
        </w:tc>
        <w:tc>
          <w:tcPr>
            <w:tcW w:w="1134" w:type="dxa"/>
            <w:vAlign w:val="center"/>
          </w:tcPr>
          <w:p>
            <w:pPr>
              <w:pStyle w:val="15"/>
            </w:pPr>
            <w:r>
              <w:t>620000.00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2130799</w:t>
            </w:r>
          </w:p>
        </w:tc>
        <w:tc>
          <w:tcPr>
            <w:tcW w:w="1559" w:type="dxa"/>
            <w:vAlign w:val="center"/>
          </w:tcPr>
          <w:p>
            <w:pPr>
              <w:pStyle w:val="16"/>
            </w:pPr>
            <w:r>
              <w:t>其他农村综合改革支出</w:t>
            </w:r>
          </w:p>
        </w:tc>
        <w:tc>
          <w:tcPr>
            <w:tcW w:w="1134" w:type="dxa"/>
            <w:vAlign w:val="center"/>
          </w:tcPr>
          <w:p>
            <w:pPr>
              <w:pStyle w:val="15"/>
            </w:pPr>
            <w:r>
              <w:t>620000.00</w:t>
            </w:r>
          </w:p>
        </w:tc>
        <w:tc>
          <w:tcPr>
            <w:tcW w:w="1134" w:type="dxa"/>
            <w:vAlign w:val="center"/>
          </w:tcPr>
          <w:p>
            <w:pPr>
              <w:pStyle w:val="15"/>
            </w:pPr>
            <w:r>
              <w:t>620000.00</w:t>
            </w:r>
          </w:p>
        </w:tc>
        <w:tc>
          <w:tcPr>
            <w:tcW w:w="1134" w:type="dxa"/>
            <w:vAlign w:val="center"/>
          </w:tcPr>
          <w:p>
            <w:pPr>
              <w:pStyle w:val="15"/>
            </w:pPr>
            <w:r>
              <w:t>620000.00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177000.00</w:t>
            </w:r>
          </w:p>
        </w:tc>
        <w:tc>
          <w:tcPr>
            <w:tcW w:w="1134" w:type="dxa"/>
            <w:vAlign w:val="center"/>
          </w:tcPr>
          <w:p>
            <w:pPr>
              <w:pStyle w:val="15"/>
            </w:pPr>
            <w:r>
              <w:t>177000.00</w:t>
            </w:r>
          </w:p>
        </w:tc>
        <w:tc>
          <w:tcPr>
            <w:tcW w:w="1134" w:type="dxa"/>
            <w:vAlign w:val="center"/>
          </w:tcPr>
          <w:p>
            <w:pPr>
              <w:pStyle w:val="15"/>
            </w:pPr>
            <w:r>
              <w:t>177000.00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177000.00</w:t>
            </w:r>
          </w:p>
        </w:tc>
        <w:tc>
          <w:tcPr>
            <w:tcW w:w="1134" w:type="dxa"/>
            <w:vAlign w:val="center"/>
          </w:tcPr>
          <w:p>
            <w:pPr>
              <w:pStyle w:val="15"/>
            </w:pPr>
            <w:r>
              <w:t>177000.00</w:t>
            </w:r>
          </w:p>
        </w:tc>
        <w:tc>
          <w:tcPr>
            <w:tcW w:w="1134" w:type="dxa"/>
            <w:vAlign w:val="center"/>
          </w:tcPr>
          <w:p>
            <w:pPr>
              <w:pStyle w:val="15"/>
            </w:pPr>
            <w:r>
              <w:t>177000.00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177000.00</w:t>
            </w:r>
          </w:p>
        </w:tc>
        <w:tc>
          <w:tcPr>
            <w:tcW w:w="1134" w:type="dxa"/>
            <w:vAlign w:val="center"/>
          </w:tcPr>
          <w:p>
            <w:pPr>
              <w:pStyle w:val="15"/>
            </w:pPr>
            <w:r>
              <w:t>177000.00</w:t>
            </w:r>
          </w:p>
        </w:tc>
        <w:tc>
          <w:tcPr>
            <w:tcW w:w="1134" w:type="dxa"/>
            <w:vAlign w:val="center"/>
          </w:tcPr>
          <w:p>
            <w:pPr>
              <w:pStyle w:val="15"/>
            </w:pPr>
            <w:r>
              <w:t>177000.00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326001馆陶县农业农村局本级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109149100.00</w:t>
            </w:r>
          </w:p>
        </w:tc>
        <w:tc>
          <w:tcPr>
            <w:tcW w:w="1361" w:type="dxa"/>
            <w:vAlign w:val="center"/>
          </w:tcPr>
          <w:p>
            <w:pPr>
              <w:pStyle w:val="19"/>
            </w:pPr>
            <w:r>
              <w:t>3569900.00</w:t>
            </w:r>
          </w:p>
        </w:tc>
        <w:tc>
          <w:tcPr>
            <w:tcW w:w="1361" w:type="dxa"/>
            <w:vAlign w:val="center"/>
          </w:tcPr>
          <w:p>
            <w:pPr>
              <w:pStyle w:val="19"/>
            </w:pPr>
            <w:r>
              <w:t>105579200.00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299900.00</w:t>
            </w:r>
          </w:p>
        </w:tc>
        <w:tc>
          <w:tcPr>
            <w:tcW w:w="1361" w:type="dxa"/>
            <w:vAlign w:val="center"/>
          </w:tcPr>
          <w:p>
            <w:pPr>
              <w:pStyle w:val="15"/>
            </w:pPr>
            <w:r>
              <w:t>299900.00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299900.00</w:t>
            </w:r>
          </w:p>
        </w:tc>
        <w:tc>
          <w:tcPr>
            <w:tcW w:w="1361" w:type="dxa"/>
            <w:vAlign w:val="center"/>
          </w:tcPr>
          <w:p>
            <w:pPr>
              <w:pStyle w:val="15"/>
            </w:pPr>
            <w:r>
              <w:t>299900.00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200000.00</w:t>
            </w: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99900.00</w:t>
            </w:r>
          </w:p>
        </w:tc>
        <w:tc>
          <w:tcPr>
            <w:tcW w:w="1361" w:type="dxa"/>
            <w:vAlign w:val="center"/>
          </w:tcPr>
          <w:p>
            <w:pPr>
              <w:pStyle w:val="15"/>
            </w:pPr>
            <w:r>
              <w:t>99900.00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99000.00</w:t>
            </w:r>
          </w:p>
        </w:tc>
        <w:tc>
          <w:tcPr>
            <w:tcW w:w="1361" w:type="dxa"/>
            <w:vAlign w:val="center"/>
          </w:tcPr>
          <w:p>
            <w:pPr>
              <w:pStyle w:val="15"/>
            </w:pPr>
            <w:r>
              <w:t>99000.00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99000.00</w:t>
            </w:r>
          </w:p>
        </w:tc>
        <w:tc>
          <w:tcPr>
            <w:tcW w:w="1361" w:type="dxa"/>
            <w:vAlign w:val="center"/>
          </w:tcPr>
          <w:p>
            <w:pPr>
              <w:pStyle w:val="15"/>
            </w:pPr>
            <w:r>
              <w:t>99000.00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99000.00</w:t>
            </w:r>
          </w:p>
        </w:tc>
        <w:tc>
          <w:tcPr>
            <w:tcW w:w="1361" w:type="dxa"/>
            <w:vAlign w:val="center"/>
          </w:tcPr>
          <w:p>
            <w:pPr>
              <w:pStyle w:val="15"/>
            </w:pPr>
            <w:r>
              <w:t>99000.00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2500000.00</w:t>
            </w:r>
          </w:p>
        </w:tc>
        <w:tc>
          <w:tcPr>
            <w:tcW w:w="1361" w:type="dxa"/>
            <w:vAlign w:val="center"/>
          </w:tcPr>
          <w:p>
            <w:pPr>
              <w:pStyle w:val="15"/>
            </w:pPr>
          </w:p>
        </w:tc>
        <w:tc>
          <w:tcPr>
            <w:tcW w:w="1361" w:type="dxa"/>
            <w:vAlign w:val="center"/>
          </w:tcPr>
          <w:p>
            <w:pPr>
              <w:pStyle w:val="15"/>
            </w:pPr>
            <w:r>
              <w:t>2500000.00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2500000.00</w:t>
            </w:r>
          </w:p>
        </w:tc>
        <w:tc>
          <w:tcPr>
            <w:tcW w:w="1361" w:type="dxa"/>
            <w:vAlign w:val="center"/>
          </w:tcPr>
          <w:p>
            <w:pPr>
              <w:pStyle w:val="15"/>
            </w:pPr>
          </w:p>
        </w:tc>
        <w:tc>
          <w:tcPr>
            <w:tcW w:w="1361" w:type="dxa"/>
            <w:vAlign w:val="center"/>
          </w:tcPr>
          <w:p>
            <w:pPr>
              <w:pStyle w:val="15"/>
            </w:pPr>
            <w:r>
              <w:t>2500000.00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2500000.00</w:t>
            </w:r>
          </w:p>
        </w:tc>
        <w:tc>
          <w:tcPr>
            <w:tcW w:w="1361" w:type="dxa"/>
            <w:vAlign w:val="center"/>
          </w:tcPr>
          <w:p>
            <w:pPr>
              <w:pStyle w:val="15"/>
            </w:pPr>
          </w:p>
        </w:tc>
        <w:tc>
          <w:tcPr>
            <w:tcW w:w="1361" w:type="dxa"/>
            <w:vAlign w:val="center"/>
          </w:tcPr>
          <w:p>
            <w:pPr>
              <w:pStyle w:val="15"/>
            </w:pPr>
            <w:r>
              <w:t>2500000.00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16555900.00</w:t>
            </w:r>
          </w:p>
        </w:tc>
        <w:tc>
          <w:tcPr>
            <w:tcW w:w="1361" w:type="dxa"/>
            <w:vAlign w:val="center"/>
          </w:tcPr>
          <w:p>
            <w:pPr>
              <w:pStyle w:val="15"/>
            </w:pPr>
          </w:p>
        </w:tc>
        <w:tc>
          <w:tcPr>
            <w:tcW w:w="1361" w:type="dxa"/>
            <w:vAlign w:val="center"/>
          </w:tcPr>
          <w:p>
            <w:pPr>
              <w:pStyle w:val="15"/>
            </w:pPr>
            <w:r>
              <w:t>16555900.00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16555900.00</w:t>
            </w:r>
          </w:p>
        </w:tc>
        <w:tc>
          <w:tcPr>
            <w:tcW w:w="1361" w:type="dxa"/>
            <w:vAlign w:val="center"/>
          </w:tcPr>
          <w:p>
            <w:pPr>
              <w:pStyle w:val="15"/>
            </w:pPr>
          </w:p>
        </w:tc>
        <w:tc>
          <w:tcPr>
            <w:tcW w:w="1361" w:type="dxa"/>
            <w:vAlign w:val="center"/>
          </w:tcPr>
          <w:p>
            <w:pPr>
              <w:pStyle w:val="15"/>
            </w:pPr>
            <w:r>
              <w:t>16555900.00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2120816</w:t>
            </w:r>
          </w:p>
        </w:tc>
        <w:tc>
          <w:tcPr>
            <w:tcW w:w="4535" w:type="dxa"/>
            <w:vAlign w:val="center"/>
          </w:tcPr>
          <w:p>
            <w:pPr>
              <w:pStyle w:val="16"/>
            </w:pPr>
            <w:r>
              <w:t>农业农村生态环境支出</w:t>
            </w:r>
          </w:p>
        </w:tc>
        <w:tc>
          <w:tcPr>
            <w:tcW w:w="1361" w:type="dxa"/>
            <w:vAlign w:val="center"/>
          </w:tcPr>
          <w:p>
            <w:pPr>
              <w:pStyle w:val="15"/>
            </w:pPr>
            <w:r>
              <w:t>16555900.00</w:t>
            </w:r>
          </w:p>
        </w:tc>
        <w:tc>
          <w:tcPr>
            <w:tcW w:w="1361" w:type="dxa"/>
            <w:vAlign w:val="center"/>
          </w:tcPr>
          <w:p>
            <w:pPr>
              <w:pStyle w:val="15"/>
            </w:pPr>
          </w:p>
        </w:tc>
        <w:tc>
          <w:tcPr>
            <w:tcW w:w="1361" w:type="dxa"/>
            <w:vAlign w:val="center"/>
          </w:tcPr>
          <w:p>
            <w:pPr>
              <w:pStyle w:val="15"/>
            </w:pPr>
            <w:r>
              <w:t>16555900.00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89517300.00</w:t>
            </w:r>
          </w:p>
        </w:tc>
        <w:tc>
          <w:tcPr>
            <w:tcW w:w="1361" w:type="dxa"/>
            <w:vAlign w:val="center"/>
          </w:tcPr>
          <w:p>
            <w:pPr>
              <w:pStyle w:val="15"/>
            </w:pPr>
            <w:r>
              <w:t>2994000.00</w:t>
            </w:r>
          </w:p>
        </w:tc>
        <w:tc>
          <w:tcPr>
            <w:tcW w:w="1361" w:type="dxa"/>
            <w:vAlign w:val="center"/>
          </w:tcPr>
          <w:p>
            <w:pPr>
              <w:pStyle w:val="15"/>
            </w:pPr>
            <w:r>
              <w:t>86523300.00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88897300.00</w:t>
            </w:r>
          </w:p>
        </w:tc>
        <w:tc>
          <w:tcPr>
            <w:tcW w:w="1361" w:type="dxa"/>
            <w:vAlign w:val="center"/>
          </w:tcPr>
          <w:p>
            <w:pPr>
              <w:pStyle w:val="15"/>
            </w:pPr>
            <w:r>
              <w:t>2994000.00</w:t>
            </w:r>
          </w:p>
        </w:tc>
        <w:tc>
          <w:tcPr>
            <w:tcW w:w="1361" w:type="dxa"/>
            <w:vAlign w:val="center"/>
          </w:tcPr>
          <w:p>
            <w:pPr>
              <w:pStyle w:val="15"/>
            </w:pPr>
            <w:r>
              <w:t>85903300.00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2130101</w:t>
            </w:r>
          </w:p>
        </w:tc>
        <w:tc>
          <w:tcPr>
            <w:tcW w:w="4535" w:type="dxa"/>
            <w:vAlign w:val="center"/>
          </w:tcPr>
          <w:p>
            <w:pPr>
              <w:pStyle w:val="16"/>
            </w:pPr>
            <w:r>
              <w:t>行政运行</w:t>
            </w:r>
          </w:p>
        </w:tc>
        <w:tc>
          <w:tcPr>
            <w:tcW w:w="1361" w:type="dxa"/>
            <w:vAlign w:val="center"/>
          </w:tcPr>
          <w:p>
            <w:pPr>
              <w:pStyle w:val="15"/>
            </w:pPr>
            <w:r>
              <w:t>2994000.00</w:t>
            </w:r>
          </w:p>
        </w:tc>
        <w:tc>
          <w:tcPr>
            <w:tcW w:w="1361" w:type="dxa"/>
            <w:vAlign w:val="center"/>
          </w:tcPr>
          <w:p>
            <w:pPr>
              <w:pStyle w:val="15"/>
            </w:pPr>
            <w:r>
              <w:t>2994000.00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2130104</w:t>
            </w:r>
          </w:p>
        </w:tc>
        <w:tc>
          <w:tcPr>
            <w:tcW w:w="4535" w:type="dxa"/>
            <w:vAlign w:val="center"/>
          </w:tcPr>
          <w:p>
            <w:pPr>
              <w:pStyle w:val="16"/>
            </w:pPr>
            <w:r>
              <w:t>事业运行</w:t>
            </w:r>
          </w:p>
        </w:tc>
        <w:tc>
          <w:tcPr>
            <w:tcW w:w="1361" w:type="dxa"/>
            <w:vAlign w:val="center"/>
          </w:tcPr>
          <w:p>
            <w:pPr>
              <w:pStyle w:val="15"/>
            </w:pPr>
            <w:r>
              <w:t>2050000.00</w:t>
            </w:r>
          </w:p>
        </w:tc>
        <w:tc>
          <w:tcPr>
            <w:tcW w:w="1361" w:type="dxa"/>
            <w:vAlign w:val="center"/>
          </w:tcPr>
          <w:p>
            <w:pPr>
              <w:pStyle w:val="15"/>
            </w:pPr>
          </w:p>
        </w:tc>
        <w:tc>
          <w:tcPr>
            <w:tcW w:w="1361" w:type="dxa"/>
            <w:vAlign w:val="center"/>
          </w:tcPr>
          <w:p>
            <w:pPr>
              <w:pStyle w:val="15"/>
            </w:pPr>
            <w:r>
              <w:t>2050000.00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2130108</w:t>
            </w:r>
          </w:p>
        </w:tc>
        <w:tc>
          <w:tcPr>
            <w:tcW w:w="4535" w:type="dxa"/>
            <w:vAlign w:val="center"/>
          </w:tcPr>
          <w:p>
            <w:pPr>
              <w:pStyle w:val="16"/>
            </w:pPr>
            <w:r>
              <w:t>病虫害控制</w:t>
            </w:r>
          </w:p>
        </w:tc>
        <w:tc>
          <w:tcPr>
            <w:tcW w:w="1361" w:type="dxa"/>
            <w:vAlign w:val="center"/>
          </w:tcPr>
          <w:p>
            <w:pPr>
              <w:pStyle w:val="15"/>
            </w:pPr>
            <w:r>
              <w:t>5173300.00</w:t>
            </w:r>
          </w:p>
        </w:tc>
        <w:tc>
          <w:tcPr>
            <w:tcW w:w="1361" w:type="dxa"/>
            <w:vAlign w:val="center"/>
          </w:tcPr>
          <w:p>
            <w:pPr>
              <w:pStyle w:val="15"/>
            </w:pPr>
          </w:p>
        </w:tc>
        <w:tc>
          <w:tcPr>
            <w:tcW w:w="1361" w:type="dxa"/>
            <w:vAlign w:val="center"/>
          </w:tcPr>
          <w:p>
            <w:pPr>
              <w:pStyle w:val="15"/>
            </w:pPr>
            <w:r>
              <w:t>5173300.00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2130109</w:t>
            </w:r>
          </w:p>
        </w:tc>
        <w:tc>
          <w:tcPr>
            <w:tcW w:w="4535" w:type="dxa"/>
            <w:vAlign w:val="center"/>
          </w:tcPr>
          <w:p>
            <w:pPr>
              <w:pStyle w:val="16"/>
            </w:pPr>
            <w:r>
              <w:t>农产品质量安全</w:t>
            </w:r>
          </w:p>
        </w:tc>
        <w:tc>
          <w:tcPr>
            <w:tcW w:w="1361" w:type="dxa"/>
            <w:vAlign w:val="center"/>
          </w:tcPr>
          <w:p>
            <w:pPr>
              <w:pStyle w:val="15"/>
            </w:pPr>
            <w:r>
              <w:t>433000.00</w:t>
            </w:r>
          </w:p>
        </w:tc>
        <w:tc>
          <w:tcPr>
            <w:tcW w:w="1361" w:type="dxa"/>
            <w:vAlign w:val="center"/>
          </w:tcPr>
          <w:p>
            <w:pPr>
              <w:pStyle w:val="15"/>
            </w:pPr>
          </w:p>
        </w:tc>
        <w:tc>
          <w:tcPr>
            <w:tcW w:w="1361" w:type="dxa"/>
            <w:vAlign w:val="center"/>
          </w:tcPr>
          <w:p>
            <w:pPr>
              <w:pStyle w:val="15"/>
            </w:pPr>
            <w:r>
              <w:t>433000.00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2130121</w:t>
            </w:r>
          </w:p>
        </w:tc>
        <w:tc>
          <w:tcPr>
            <w:tcW w:w="4535" w:type="dxa"/>
            <w:vAlign w:val="center"/>
          </w:tcPr>
          <w:p>
            <w:pPr>
              <w:pStyle w:val="16"/>
            </w:pPr>
            <w:r>
              <w:t>农业结构调整补贴</w:t>
            </w:r>
          </w:p>
        </w:tc>
        <w:tc>
          <w:tcPr>
            <w:tcW w:w="1361" w:type="dxa"/>
            <w:vAlign w:val="center"/>
          </w:tcPr>
          <w:p>
            <w:pPr>
              <w:pStyle w:val="15"/>
            </w:pPr>
            <w:r>
              <w:t>512000.00</w:t>
            </w:r>
          </w:p>
        </w:tc>
        <w:tc>
          <w:tcPr>
            <w:tcW w:w="1361" w:type="dxa"/>
            <w:vAlign w:val="center"/>
          </w:tcPr>
          <w:p>
            <w:pPr>
              <w:pStyle w:val="15"/>
            </w:pPr>
          </w:p>
        </w:tc>
        <w:tc>
          <w:tcPr>
            <w:tcW w:w="1361" w:type="dxa"/>
            <w:vAlign w:val="center"/>
          </w:tcPr>
          <w:p>
            <w:pPr>
              <w:pStyle w:val="15"/>
            </w:pPr>
            <w:r>
              <w:t>512000.00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2130122</w:t>
            </w:r>
          </w:p>
        </w:tc>
        <w:tc>
          <w:tcPr>
            <w:tcW w:w="4535" w:type="dxa"/>
            <w:vAlign w:val="center"/>
          </w:tcPr>
          <w:p>
            <w:pPr>
              <w:pStyle w:val="16"/>
            </w:pPr>
            <w:r>
              <w:t>农业生产发展</w:t>
            </w:r>
          </w:p>
        </w:tc>
        <w:tc>
          <w:tcPr>
            <w:tcW w:w="1361" w:type="dxa"/>
            <w:vAlign w:val="center"/>
          </w:tcPr>
          <w:p>
            <w:pPr>
              <w:pStyle w:val="15"/>
            </w:pPr>
            <w:r>
              <w:t>50886100.00</w:t>
            </w:r>
          </w:p>
        </w:tc>
        <w:tc>
          <w:tcPr>
            <w:tcW w:w="1361" w:type="dxa"/>
            <w:vAlign w:val="center"/>
          </w:tcPr>
          <w:p>
            <w:pPr>
              <w:pStyle w:val="15"/>
            </w:pPr>
          </w:p>
        </w:tc>
        <w:tc>
          <w:tcPr>
            <w:tcW w:w="1361" w:type="dxa"/>
            <w:vAlign w:val="center"/>
          </w:tcPr>
          <w:p>
            <w:pPr>
              <w:pStyle w:val="15"/>
            </w:pPr>
            <w:r>
              <w:t>50886100.00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2130126</w:t>
            </w:r>
          </w:p>
        </w:tc>
        <w:tc>
          <w:tcPr>
            <w:tcW w:w="4535" w:type="dxa"/>
            <w:vAlign w:val="center"/>
          </w:tcPr>
          <w:p>
            <w:pPr>
              <w:pStyle w:val="16"/>
            </w:pPr>
            <w:r>
              <w:t>农村社会事业</w:t>
            </w:r>
          </w:p>
        </w:tc>
        <w:tc>
          <w:tcPr>
            <w:tcW w:w="1361" w:type="dxa"/>
            <w:vAlign w:val="center"/>
          </w:tcPr>
          <w:p>
            <w:pPr>
              <w:pStyle w:val="15"/>
            </w:pPr>
            <w:r>
              <w:t>2200000.00</w:t>
            </w:r>
          </w:p>
        </w:tc>
        <w:tc>
          <w:tcPr>
            <w:tcW w:w="1361" w:type="dxa"/>
            <w:vAlign w:val="center"/>
          </w:tcPr>
          <w:p>
            <w:pPr>
              <w:pStyle w:val="15"/>
            </w:pPr>
          </w:p>
        </w:tc>
        <w:tc>
          <w:tcPr>
            <w:tcW w:w="1361" w:type="dxa"/>
            <w:vAlign w:val="center"/>
          </w:tcPr>
          <w:p>
            <w:pPr>
              <w:pStyle w:val="15"/>
            </w:pPr>
            <w:r>
              <w:t>2200000.00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2130135</w:t>
            </w:r>
          </w:p>
        </w:tc>
        <w:tc>
          <w:tcPr>
            <w:tcW w:w="4535" w:type="dxa"/>
            <w:vAlign w:val="center"/>
          </w:tcPr>
          <w:p>
            <w:pPr>
              <w:pStyle w:val="16"/>
            </w:pPr>
            <w:r>
              <w:t>农业资源保护修复与利用</w:t>
            </w: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2130153</w:t>
            </w:r>
          </w:p>
        </w:tc>
        <w:tc>
          <w:tcPr>
            <w:tcW w:w="4535" w:type="dxa"/>
            <w:vAlign w:val="center"/>
          </w:tcPr>
          <w:p>
            <w:pPr>
              <w:pStyle w:val="16"/>
            </w:pPr>
            <w:r>
              <w:t>农田建设</w:t>
            </w:r>
          </w:p>
        </w:tc>
        <w:tc>
          <w:tcPr>
            <w:tcW w:w="1361" w:type="dxa"/>
            <w:vAlign w:val="center"/>
          </w:tcPr>
          <w:p>
            <w:pPr>
              <w:pStyle w:val="15"/>
            </w:pPr>
            <w:r>
              <w:t>12750000.00</w:t>
            </w:r>
          </w:p>
        </w:tc>
        <w:tc>
          <w:tcPr>
            <w:tcW w:w="1361" w:type="dxa"/>
            <w:vAlign w:val="center"/>
          </w:tcPr>
          <w:p>
            <w:pPr>
              <w:pStyle w:val="15"/>
            </w:pPr>
          </w:p>
        </w:tc>
        <w:tc>
          <w:tcPr>
            <w:tcW w:w="1361" w:type="dxa"/>
            <w:vAlign w:val="center"/>
          </w:tcPr>
          <w:p>
            <w:pPr>
              <w:pStyle w:val="15"/>
            </w:pPr>
            <w:r>
              <w:t>12750000.00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2130199</w:t>
            </w:r>
          </w:p>
        </w:tc>
        <w:tc>
          <w:tcPr>
            <w:tcW w:w="4535" w:type="dxa"/>
            <w:vAlign w:val="center"/>
          </w:tcPr>
          <w:p>
            <w:pPr>
              <w:pStyle w:val="16"/>
            </w:pPr>
            <w:r>
              <w:t>其他农业农村支出</w:t>
            </w:r>
          </w:p>
        </w:tc>
        <w:tc>
          <w:tcPr>
            <w:tcW w:w="1361" w:type="dxa"/>
            <w:vAlign w:val="center"/>
          </w:tcPr>
          <w:p>
            <w:pPr>
              <w:pStyle w:val="15"/>
            </w:pPr>
            <w:r>
              <w:t>1898900.00</w:t>
            </w:r>
          </w:p>
        </w:tc>
        <w:tc>
          <w:tcPr>
            <w:tcW w:w="1361" w:type="dxa"/>
            <w:vAlign w:val="center"/>
          </w:tcPr>
          <w:p>
            <w:pPr>
              <w:pStyle w:val="15"/>
            </w:pPr>
          </w:p>
        </w:tc>
        <w:tc>
          <w:tcPr>
            <w:tcW w:w="1361" w:type="dxa"/>
            <w:vAlign w:val="center"/>
          </w:tcPr>
          <w:p>
            <w:pPr>
              <w:pStyle w:val="15"/>
            </w:pPr>
            <w:r>
              <w:t>1898900.00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620000.00</w:t>
            </w:r>
          </w:p>
        </w:tc>
        <w:tc>
          <w:tcPr>
            <w:tcW w:w="1361" w:type="dxa"/>
            <w:vAlign w:val="center"/>
          </w:tcPr>
          <w:p>
            <w:pPr>
              <w:pStyle w:val="15"/>
            </w:pPr>
          </w:p>
        </w:tc>
        <w:tc>
          <w:tcPr>
            <w:tcW w:w="1361" w:type="dxa"/>
            <w:vAlign w:val="center"/>
          </w:tcPr>
          <w:p>
            <w:pPr>
              <w:pStyle w:val="15"/>
            </w:pPr>
            <w:r>
              <w:t>620000.00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2130799</w:t>
            </w:r>
          </w:p>
        </w:tc>
        <w:tc>
          <w:tcPr>
            <w:tcW w:w="4535" w:type="dxa"/>
            <w:vAlign w:val="center"/>
          </w:tcPr>
          <w:p>
            <w:pPr>
              <w:pStyle w:val="16"/>
            </w:pPr>
            <w:r>
              <w:t>其他农村综合改革支出</w:t>
            </w:r>
          </w:p>
        </w:tc>
        <w:tc>
          <w:tcPr>
            <w:tcW w:w="1361" w:type="dxa"/>
            <w:vAlign w:val="center"/>
          </w:tcPr>
          <w:p>
            <w:pPr>
              <w:pStyle w:val="15"/>
            </w:pPr>
            <w:r>
              <w:t>620000.00</w:t>
            </w:r>
          </w:p>
        </w:tc>
        <w:tc>
          <w:tcPr>
            <w:tcW w:w="1361" w:type="dxa"/>
            <w:vAlign w:val="center"/>
          </w:tcPr>
          <w:p>
            <w:pPr>
              <w:pStyle w:val="15"/>
            </w:pPr>
          </w:p>
        </w:tc>
        <w:tc>
          <w:tcPr>
            <w:tcW w:w="1361" w:type="dxa"/>
            <w:vAlign w:val="center"/>
          </w:tcPr>
          <w:p>
            <w:pPr>
              <w:pStyle w:val="15"/>
            </w:pPr>
            <w:r>
              <w:t>620000.00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177000.00</w:t>
            </w:r>
          </w:p>
        </w:tc>
        <w:tc>
          <w:tcPr>
            <w:tcW w:w="1361" w:type="dxa"/>
            <w:vAlign w:val="center"/>
          </w:tcPr>
          <w:p>
            <w:pPr>
              <w:pStyle w:val="15"/>
            </w:pPr>
            <w:r>
              <w:t>177000.00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177000.00</w:t>
            </w:r>
          </w:p>
        </w:tc>
        <w:tc>
          <w:tcPr>
            <w:tcW w:w="1361" w:type="dxa"/>
            <w:vAlign w:val="center"/>
          </w:tcPr>
          <w:p>
            <w:pPr>
              <w:pStyle w:val="15"/>
            </w:pPr>
            <w:r>
              <w:t>177000.00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177000.00</w:t>
            </w:r>
          </w:p>
        </w:tc>
        <w:tc>
          <w:tcPr>
            <w:tcW w:w="1361" w:type="dxa"/>
            <w:vAlign w:val="center"/>
          </w:tcPr>
          <w:p>
            <w:pPr>
              <w:pStyle w:val="15"/>
            </w:pPr>
            <w:r>
              <w:t>177000.00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326001馆陶县农业农村局本级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92593200.00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16555900.00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299900.00</w:t>
            </w:r>
          </w:p>
        </w:tc>
        <w:tc>
          <w:tcPr>
            <w:tcW w:w="1474" w:type="dxa"/>
            <w:vAlign w:val="center"/>
          </w:tcPr>
          <w:p>
            <w:pPr>
              <w:pStyle w:val="15"/>
            </w:pPr>
            <w:r>
              <w:t>299900.00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99000.00</w:t>
            </w:r>
          </w:p>
        </w:tc>
        <w:tc>
          <w:tcPr>
            <w:tcW w:w="1474" w:type="dxa"/>
            <w:vAlign w:val="center"/>
          </w:tcPr>
          <w:p>
            <w:pPr>
              <w:pStyle w:val="15"/>
            </w:pPr>
            <w:r>
              <w:t>99000.00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2500000.00</w:t>
            </w:r>
          </w:p>
        </w:tc>
        <w:tc>
          <w:tcPr>
            <w:tcW w:w="1474" w:type="dxa"/>
            <w:vAlign w:val="center"/>
          </w:tcPr>
          <w:p>
            <w:pPr>
              <w:pStyle w:val="15"/>
            </w:pPr>
            <w:r>
              <w:t>2500000.00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16555900.00</w:t>
            </w:r>
          </w:p>
        </w:tc>
        <w:tc>
          <w:tcPr>
            <w:tcW w:w="1474" w:type="dxa"/>
            <w:vAlign w:val="center"/>
          </w:tcPr>
          <w:p>
            <w:pPr>
              <w:pStyle w:val="15"/>
            </w:pPr>
          </w:p>
        </w:tc>
        <w:tc>
          <w:tcPr>
            <w:tcW w:w="1474" w:type="dxa"/>
            <w:vAlign w:val="center"/>
          </w:tcPr>
          <w:p>
            <w:pPr>
              <w:pStyle w:val="15"/>
            </w:pPr>
            <w:r>
              <w:t>16555900.00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89517300.00</w:t>
            </w:r>
          </w:p>
        </w:tc>
        <w:tc>
          <w:tcPr>
            <w:tcW w:w="1474" w:type="dxa"/>
            <w:vAlign w:val="center"/>
          </w:tcPr>
          <w:p>
            <w:pPr>
              <w:pStyle w:val="15"/>
            </w:pPr>
            <w:r>
              <w:t>89517300.00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177000.00</w:t>
            </w:r>
          </w:p>
        </w:tc>
        <w:tc>
          <w:tcPr>
            <w:tcW w:w="1474" w:type="dxa"/>
            <w:vAlign w:val="center"/>
          </w:tcPr>
          <w:p>
            <w:pPr>
              <w:pStyle w:val="15"/>
            </w:pPr>
            <w:r>
              <w:t>177000.00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109149100.00</w:t>
            </w:r>
          </w:p>
        </w:tc>
        <w:tc>
          <w:tcPr>
            <w:tcW w:w="3402" w:type="dxa"/>
            <w:vAlign w:val="center"/>
          </w:tcPr>
          <w:p>
            <w:pPr>
              <w:pStyle w:val="18"/>
            </w:pPr>
            <w:r>
              <w:t>本年支出合计</w:t>
            </w:r>
          </w:p>
        </w:tc>
        <w:tc>
          <w:tcPr>
            <w:tcW w:w="1474" w:type="dxa"/>
            <w:vAlign w:val="center"/>
          </w:tcPr>
          <w:p>
            <w:pPr>
              <w:pStyle w:val="19"/>
            </w:pPr>
            <w:r>
              <w:t>109149100.00</w:t>
            </w:r>
          </w:p>
        </w:tc>
        <w:tc>
          <w:tcPr>
            <w:tcW w:w="1474" w:type="dxa"/>
            <w:vAlign w:val="center"/>
          </w:tcPr>
          <w:p>
            <w:pPr>
              <w:pStyle w:val="19"/>
            </w:pPr>
            <w:r>
              <w:t>92593200.00</w:t>
            </w:r>
          </w:p>
        </w:tc>
        <w:tc>
          <w:tcPr>
            <w:tcW w:w="1474" w:type="dxa"/>
            <w:vAlign w:val="center"/>
          </w:tcPr>
          <w:p>
            <w:pPr>
              <w:pStyle w:val="19"/>
            </w:pPr>
            <w:r>
              <w:t>16555900.00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109149100.00</w:t>
            </w:r>
          </w:p>
        </w:tc>
        <w:tc>
          <w:tcPr>
            <w:tcW w:w="3402" w:type="dxa"/>
            <w:vAlign w:val="center"/>
          </w:tcPr>
          <w:p>
            <w:pPr>
              <w:pStyle w:val="18"/>
            </w:pPr>
            <w:r>
              <w:t>支出总计</w:t>
            </w:r>
          </w:p>
        </w:tc>
        <w:tc>
          <w:tcPr>
            <w:tcW w:w="1474" w:type="dxa"/>
            <w:vAlign w:val="center"/>
          </w:tcPr>
          <w:p>
            <w:pPr>
              <w:pStyle w:val="19"/>
            </w:pPr>
            <w:r>
              <w:t>109149100.00</w:t>
            </w:r>
          </w:p>
        </w:tc>
        <w:tc>
          <w:tcPr>
            <w:tcW w:w="1474" w:type="dxa"/>
            <w:vAlign w:val="center"/>
          </w:tcPr>
          <w:p>
            <w:pPr>
              <w:pStyle w:val="19"/>
            </w:pPr>
            <w:r>
              <w:t>92593200.00</w:t>
            </w:r>
          </w:p>
        </w:tc>
        <w:tc>
          <w:tcPr>
            <w:tcW w:w="1474" w:type="dxa"/>
            <w:vAlign w:val="center"/>
          </w:tcPr>
          <w:p>
            <w:pPr>
              <w:pStyle w:val="19"/>
            </w:pPr>
            <w:r>
              <w:t>16555900.00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92593200.00</w:t>
            </w:r>
          </w:p>
        </w:tc>
        <w:tc>
          <w:tcPr>
            <w:tcW w:w="2551" w:type="dxa"/>
            <w:vAlign w:val="center"/>
          </w:tcPr>
          <w:p>
            <w:pPr>
              <w:pStyle w:val="19"/>
            </w:pPr>
            <w:r>
              <w:t>3569900.00</w:t>
            </w:r>
          </w:p>
        </w:tc>
        <w:tc>
          <w:tcPr>
            <w:tcW w:w="2551" w:type="dxa"/>
            <w:vAlign w:val="center"/>
          </w:tcPr>
          <w:p>
            <w:pPr>
              <w:pStyle w:val="19"/>
            </w:pPr>
            <w:r>
              <w:t>89023300.00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299900.00</w:t>
            </w:r>
          </w:p>
        </w:tc>
        <w:tc>
          <w:tcPr>
            <w:tcW w:w="2551" w:type="dxa"/>
            <w:vAlign w:val="center"/>
          </w:tcPr>
          <w:p>
            <w:pPr>
              <w:pStyle w:val="15"/>
            </w:pPr>
            <w:r>
              <w:t>299900.00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299900.00</w:t>
            </w:r>
          </w:p>
        </w:tc>
        <w:tc>
          <w:tcPr>
            <w:tcW w:w="2551" w:type="dxa"/>
            <w:vAlign w:val="center"/>
          </w:tcPr>
          <w:p>
            <w:pPr>
              <w:pStyle w:val="15"/>
            </w:pPr>
            <w:r>
              <w:t>299900.00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200000.00</w:t>
            </w:r>
          </w:p>
        </w:tc>
        <w:tc>
          <w:tcPr>
            <w:tcW w:w="2551" w:type="dxa"/>
            <w:vAlign w:val="center"/>
          </w:tcPr>
          <w:p>
            <w:pPr>
              <w:pStyle w:val="15"/>
            </w:pPr>
            <w:r>
              <w:t>200000.00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99900.00</w:t>
            </w:r>
          </w:p>
        </w:tc>
        <w:tc>
          <w:tcPr>
            <w:tcW w:w="2551" w:type="dxa"/>
            <w:vAlign w:val="center"/>
          </w:tcPr>
          <w:p>
            <w:pPr>
              <w:pStyle w:val="15"/>
            </w:pPr>
            <w:r>
              <w:t>99900.00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99000.00</w:t>
            </w:r>
          </w:p>
        </w:tc>
        <w:tc>
          <w:tcPr>
            <w:tcW w:w="2551" w:type="dxa"/>
            <w:vAlign w:val="center"/>
          </w:tcPr>
          <w:p>
            <w:pPr>
              <w:pStyle w:val="15"/>
            </w:pPr>
            <w:r>
              <w:t>99000.00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99000.00</w:t>
            </w:r>
          </w:p>
        </w:tc>
        <w:tc>
          <w:tcPr>
            <w:tcW w:w="2551" w:type="dxa"/>
            <w:vAlign w:val="center"/>
          </w:tcPr>
          <w:p>
            <w:pPr>
              <w:pStyle w:val="15"/>
            </w:pPr>
            <w:r>
              <w:t>99000.00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99000.00</w:t>
            </w:r>
          </w:p>
        </w:tc>
        <w:tc>
          <w:tcPr>
            <w:tcW w:w="2551" w:type="dxa"/>
            <w:vAlign w:val="center"/>
          </w:tcPr>
          <w:p>
            <w:pPr>
              <w:pStyle w:val="15"/>
            </w:pPr>
            <w:r>
              <w:t>99000.00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2500000.00</w:t>
            </w:r>
          </w:p>
        </w:tc>
        <w:tc>
          <w:tcPr>
            <w:tcW w:w="2551" w:type="dxa"/>
            <w:vAlign w:val="center"/>
          </w:tcPr>
          <w:p>
            <w:pPr>
              <w:pStyle w:val="15"/>
            </w:pPr>
          </w:p>
        </w:tc>
        <w:tc>
          <w:tcPr>
            <w:tcW w:w="2551" w:type="dxa"/>
            <w:vAlign w:val="center"/>
          </w:tcPr>
          <w:p>
            <w:pPr>
              <w:pStyle w:val="15"/>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2500000.00</w:t>
            </w:r>
          </w:p>
        </w:tc>
        <w:tc>
          <w:tcPr>
            <w:tcW w:w="2551" w:type="dxa"/>
            <w:vAlign w:val="center"/>
          </w:tcPr>
          <w:p>
            <w:pPr>
              <w:pStyle w:val="15"/>
            </w:pPr>
          </w:p>
        </w:tc>
        <w:tc>
          <w:tcPr>
            <w:tcW w:w="2551" w:type="dxa"/>
            <w:vAlign w:val="center"/>
          </w:tcPr>
          <w:p>
            <w:pPr>
              <w:pStyle w:val="15"/>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2500000.00</w:t>
            </w:r>
          </w:p>
        </w:tc>
        <w:tc>
          <w:tcPr>
            <w:tcW w:w="2551" w:type="dxa"/>
            <w:vAlign w:val="center"/>
          </w:tcPr>
          <w:p>
            <w:pPr>
              <w:pStyle w:val="15"/>
            </w:pPr>
          </w:p>
        </w:tc>
        <w:tc>
          <w:tcPr>
            <w:tcW w:w="2551" w:type="dxa"/>
            <w:vAlign w:val="center"/>
          </w:tcPr>
          <w:p>
            <w:pPr>
              <w:pStyle w:val="15"/>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89517300.00</w:t>
            </w:r>
          </w:p>
        </w:tc>
        <w:tc>
          <w:tcPr>
            <w:tcW w:w="2551" w:type="dxa"/>
            <w:vAlign w:val="center"/>
          </w:tcPr>
          <w:p>
            <w:pPr>
              <w:pStyle w:val="15"/>
            </w:pPr>
            <w:r>
              <w:t>2994000.00</w:t>
            </w:r>
          </w:p>
        </w:tc>
        <w:tc>
          <w:tcPr>
            <w:tcW w:w="2551" w:type="dxa"/>
            <w:vAlign w:val="center"/>
          </w:tcPr>
          <w:p>
            <w:pPr>
              <w:pStyle w:val="15"/>
            </w:pPr>
            <w:r>
              <w:t>86523300.00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88897300.00</w:t>
            </w:r>
          </w:p>
        </w:tc>
        <w:tc>
          <w:tcPr>
            <w:tcW w:w="2551" w:type="dxa"/>
            <w:vAlign w:val="center"/>
          </w:tcPr>
          <w:p>
            <w:pPr>
              <w:pStyle w:val="15"/>
            </w:pPr>
            <w:r>
              <w:t>2994000.00</w:t>
            </w:r>
          </w:p>
        </w:tc>
        <w:tc>
          <w:tcPr>
            <w:tcW w:w="2551" w:type="dxa"/>
            <w:vAlign w:val="center"/>
          </w:tcPr>
          <w:p>
            <w:pPr>
              <w:pStyle w:val="15"/>
            </w:pPr>
            <w:r>
              <w:t>85903300.00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2130101</w:t>
            </w:r>
          </w:p>
        </w:tc>
        <w:tc>
          <w:tcPr>
            <w:tcW w:w="4535" w:type="dxa"/>
            <w:vAlign w:val="center"/>
          </w:tcPr>
          <w:p>
            <w:pPr>
              <w:pStyle w:val="16"/>
            </w:pPr>
            <w:r>
              <w:t>行政运行</w:t>
            </w:r>
          </w:p>
        </w:tc>
        <w:tc>
          <w:tcPr>
            <w:tcW w:w="2551" w:type="dxa"/>
            <w:vAlign w:val="center"/>
          </w:tcPr>
          <w:p>
            <w:pPr>
              <w:pStyle w:val="15"/>
            </w:pPr>
            <w:r>
              <w:t>2994000.00</w:t>
            </w:r>
          </w:p>
        </w:tc>
        <w:tc>
          <w:tcPr>
            <w:tcW w:w="2551" w:type="dxa"/>
            <w:vAlign w:val="center"/>
          </w:tcPr>
          <w:p>
            <w:pPr>
              <w:pStyle w:val="15"/>
            </w:pPr>
            <w:r>
              <w:t>2994000.00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2130104</w:t>
            </w:r>
          </w:p>
        </w:tc>
        <w:tc>
          <w:tcPr>
            <w:tcW w:w="4535" w:type="dxa"/>
            <w:vAlign w:val="center"/>
          </w:tcPr>
          <w:p>
            <w:pPr>
              <w:pStyle w:val="16"/>
            </w:pPr>
            <w:r>
              <w:t>事业运行</w:t>
            </w:r>
          </w:p>
        </w:tc>
        <w:tc>
          <w:tcPr>
            <w:tcW w:w="2551" w:type="dxa"/>
            <w:vAlign w:val="center"/>
          </w:tcPr>
          <w:p>
            <w:pPr>
              <w:pStyle w:val="15"/>
            </w:pPr>
            <w:r>
              <w:t>2050000.00</w:t>
            </w:r>
          </w:p>
        </w:tc>
        <w:tc>
          <w:tcPr>
            <w:tcW w:w="2551" w:type="dxa"/>
            <w:vAlign w:val="center"/>
          </w:tcPr>
          <w:p>
            <w:pPr>
              <w:pStyle w:val="15"/>
            </w:pPr>
          </w:p>
        </w:tc>
        <w:tc>
          <w:tcPr>
            <w:tcW w:w="2551" w:type="dxa"/>
            <w:vAlign w:val="center"/>
          </w:tcPr>
          <w:p>
            <w:pPr>
              <w:pStyle w:val="15"/>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2130108</w:t>
            </w:r>
          </w:p>
        </w:tc>
        <w:tc>
          <w:tcPr>
            <w:tcW w:w="4535" w:type="dxa"/>
            <w:vAlign w:val="center"/>
          </w:tcPr>
          <w:p>
            <w:pPr>
              <w:pStyle w:val="16"/>
            </w:pPr>
            <w:r>
              <w:t>病虫害控制</w:t>
            </w:r>
          </w:p>
        </w:tc>
        <w:tc>
          <w:tcPr>
            <w:tcW w:w="2551" w:type="dxa"/>
            <w:vAlign w:val="center"/>
          </w:tcPr>
          <w:p>
            <w:pPr>
              <w:pStyle w:val="15"/>
            </w:pPr>
            <w:r>
              <w:t>5173300.00</w:t>
            </w:r>
          </w:p>
        </w:tc>
        <w:tc>
          <w:tcPr>
            <w:tcW w:w="2551" w:type="dxa"/>
            <w:vAlign w:val="center"/>
          </w:tcPr>
          <w:p>
            <w:pPr>
              <w:pStyle w:val="15"/>
            </w:pPr>
          </w:p>
        </w:tc>
        <w:tc>
          <w:tcPr>
            <w:tcW w:w="2551" w:type="dxa"/>
            <w:vAlign w:val="center"/>
          </w:tcPr>
          <w:p>
            <w:pPr>
              <w:pStyle w:val="15"/>
            </w:pPr>
            <w:r>
              <w:t>5173300.00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2130109</w:t>
            </w:r>
          </w:p>
        </w:tc>
        <w:tc>
          <w:tcPr>
            <w:tcW w:w="4535" w:type="dxa"/>
            <w:vAlign w:val="center"/>
          </w:tcPr>
          <w:p>
            <w:pPr>
              <w:pStyle w:val="16"/>
            </w:pPr>
            <w:r>
              <w:t>农产品质量安全</w:t>
            </w:r>
          </w:p>
        </w:tc>
        <w:tc>
          <w:tcPr>
            <w:tcW w:w="2551" w:type="dxa"/>
            <w:vAlign w:val="center"/>
          </w:tcPr>
          <w:p>
            <w:pPr>
              <w:pStyle w:val="15"/>
            </w:pPr>
            <w:r>
              <w:t>433000.00</w:t>
            </w:r>
          </w:p>
        </w:tc>
        <w:tc>
          <w:tcPr>
            <w:tcW w:w="2551" w:type="dxa"/>
            <w:vAlign w:val="center"/>
          </w:tcPr>
          <w:p>
            <w:pPr>
              <w:pStyle w:val="15"/>
            </w:pPr>
          </w:p>
        </w:tc>
        <w:tc>
          <w:tcPr>
            <w:tcW w:w="2551" w:type="dxa"/>
            <w:vAlign w:val="center"/>
          </w:tcPr>
          <w:p>
            <w:pPr>
              <w:pStyle w:val="15"/>
            </w:pPr>
            <w:r>
              <w:t>433000.00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2130121</w:t>
            </w:r>
          </w:p>
        </w:tc>
        <w:tc>
          <w:tcPr>
            <w:tcW w:w="4535" w:type="dxa"/>
            <w:vAlign w:val="center"/>
          </w:tcPr>
          <w:p>
            <w:pPr>
              <w:pStyle w:val="16"/>
            </w:pPr>
            <w:r>
              <w:t>农业结构调整补贴</w:t>
            </w:r>
          </w:p>
        </w:tc>
        <w:tc>
          <w:tcPr>
            <w:tcW w:w="2551" w:type="dxa"/>
            <w:vAlign w:val="center"/>
          </w:tcPr>
          <w:p>
            <w:pPr>
              <w:pStyle w:val="15"/>
            </w:pPr>
            <w:r>
              <w:t>512000.00</w:t>
            </w:r>
          </w:p>
        </w:tc>
        <w:tc>
          <w:tcPr>
            <w:tcW w:w="2551" w:type="dxa"/>
            <w:vAlign w:val="center"/>
          </w:tcPr>
          <w:p>
            <w:pPr>
              <w:pStyle w:val="15"/>
            </w:pPr>
          </w:p>
        </w:tc>
        <w:tc>
          <w:tcPr>
            <w:tcW w:w="2551" w:type="dxa"/>
            <w:vAlign w:val="center"/>
          </w:tcPr>
          <w:p>
            <w:pPr>
              <w:pStyle w:val="15"/>
            </w:pPr>
            <w:r>
              <w:t>512000.00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2130122</w:t>
            </w:r>
          </w:p>
        </w:tc>
        <w:tc>
          <w:tcPr>
            <w:tcW w:w="4535" w:type="dxa"/>
            <w:vAlign w:val="center"/>
          </w:tcPr>
          <w:p>
            <w:pPr>
              <w:pStyle w:val="16"/>
            </w:pPr>
            <w:r>
              <w:t>农业生产发展</w:t>
            </w:r>
          </w:p>
        </w:tc>
        <w:tc>
          <w:tcPr>
            <w:tcW w:w="2551" w:type="dxa"/>
            <w:vAlign w:val="center"/>
          </w:tcPr>
          <w:p>
            <w:pPr>
              <w:pStyle w:val="15"/>
            </w:pPr>
            <w:r>
              <w:t>50886100.00</w:t>
            </w:r>
          </w:p>
        </w:tc>
        <w:tc>
          <w:tcPr>
            <w:tcW w:w="2551" w:type="dxa"/>
            <w:vAlign w:val="center"/>
          </w:tcPr>
          <w:p>
            <w:pPr>
              <w:pStyle w:val="15"/>
            </w:pPr>
          </w:p>
        </w:tc>
        <w:tc>
          <w:tcPr>
            <w:tcW w:w="2551" w:type="dxa"/>
            <w:vAlign w:val="center"/>
          </w:tcPr>
          <w:p>
            <w:pPr>
              <w:pStyle w:val="15"/>
            </w:pPr>
            <w:r>
              <w:t>50886100.00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2130126</w:t>
            </w:r>
          </w:p>
        </w:tc>
        <w:tc>
          <w:tcPr>
            <w:tcW w:w="4535" w:type="dxa"/>
            <w:vAlign w:val="center"/>
          </w:tcPr>
          <w:p>
            <w:pPr>
              <w:pStyle w:val="16"/>
            </w:pPr>
            <w:r>
              <w:t>农村社会事业</w:t>
            </w:r>
          </w:p>
        </w:tc>
        <w:tc>
          <w:tcPr>
            <w:tcW w:w="2551" w:type="dxa"/>
            <w:vAlign w:val="center"/>
          </w:tcPr>
          <w:p>
            <w:pPr>
              <w:pStyle w:val="15"/>
            </w:pPr>
            <w:r>
              <w:t>2200000.00</w:t>
            </w:r>
          </w:p>
        </w:tc>
        <w:tc>
          <w:tcPr>
            <w:tcW w:w="2551" w:type="dxa"/>
            <w:vAlign w:val="center"/>
          </w:tcPr>
          <w:p>
            <w:pPr>
              <w:pStyle w:val="15"/>
            </w:pPr>
          </w:p>
        </w:tc>
        <w:tc>
          <w:tcPr>
            <w:tcW w:w="2551" w:type="dxa"/>
            <w:vAlign w:val="center"/>
          </w:tcPr>
          <w:p>
            <w:pPr>
              <w:pStyle w:val="15"/>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2130135</w:t>
            </w:r>
          </w:p>
        </w:tc>
        <w:tc>
          <w:tcPr>
            <w:tcW w:w="4535" w:type="dxa"/>
            <w:vAlign w:val="center"/>
          </w:tcPr>
          <w:p>
            <w:pPr>
              <w:pStyle w:val="16"/>
            </w:pPr>
            <w:r>
              <w:t>农业资源保护修复与利用</w:t>
            </w:r>
          </w:p>
        </w:tc>
        <w:tc>
          <w:tcPr>
            <w:tcW w:w="2551" w:type="dxa"/>
            <w:vAlign w:val="center"/>
          </w:tcPr>
          <w:p>
            <w:pPr>
              <w:pStyle w:val="15"/>
            </w:pPr>
            <w:r>
              <w:t>10000000.00</w:t>
            </w:r>
          </w:p>
        </w:tc>
        <w:tc>
          <w:tcPr>
            <w:tcW w:w="2551" w:type="dxa"/>
            <w:vAlign w:val="center"/>
          </w:tcPr>
          <w:p>
            <w:pPr>
              <w:pStyle w:val="15"/>
            </w:pPr>
          </w:p>
        </w:tc>
        <w:tc>
          <w:tcPr>
            <w:tcW w:w="2551"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2130153</w:t>
            </w:r>
          </w:p>
        </w:tc>
        <w:tc>
          <w:tcPr>
            <w:tcW w:w="4535" w:type="dxa"/>
            <w:vAlign w:val="center"/>
          </w:tcPr>
          <w:p>
            <w:pPr>
              <w:pStyle w:val="16"/>
            </w:pPr>
            <w:r>
              <w:t>农田建设</w:t>
            </w:r>
          </w:p>
        </w:tc>
        <w:tc>
          <w:tcPr>
            <w:tcW w:w="2551" w:type="dxa"/>
            <w:vAlign w:val="center"/>
          </w:tcPr>
          <w:p>
            <w:pPr>
              <w:pStyle w:val="15"/>
            </w:pPr>
            <w:r>
              <w:t>12750000.00</w:t>
            </w:r>
          </w:p>
        </w:tc>
        <w:tc>
          <w:tcPr>
            <w:tcW w:w="2551" w:type="dxa"/>
            <w:vAlign w:val="center"/>
          </w:tcPr>
          <w:p>
            <w:pPr>
              <w:pStyle w:val="15"/>
            </w:pPr>
          </w:p>
        </w:tc>
        <w:tc>
          <w:tcPr>
            <w:tcW w:w="2551" w:type="dxa"/>
            <w:vAlign w:val="center"/>
          </w:tcPr>
          <w:p>
            <w:pPr>
              <w:pStyle w:val="15"/>
            </w:pPr>
            <w:r>
              <w:t>12750000.00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2130199</w:t>
            </w:r>
          </w:p>
        </w:tc>
        <w:tc>
          <w:tcPr>
            <w:tcW w:w="4535" w:type="dxa"/>
            <w:vAlign w:val="center"/>
          </w:tcPr>
          <w:p>
            <w:pPr>
              <w:pStyle w:val="16"/>
            </w:pPr>
            <w:r>
              <w:t>其他农业农村支出</w:t>
            </w:r>
          </w:p>
        </w:tc>
        <w:tc>
          <w:tcPr>
            <w:tcW w:w="2551" w:type="dxa"/>
            <w:vAlign w:val="center"/>
          </w:tcPr>
          <w:p>
            <w:pPr>
              <w:pStyle w:val="15"/>
            </w:pPr>
            <w:r>
              <w:t>1898900.00</w:t>
            </w:r>
          </w:p>
        </w:tc>
        <w:tc>
          <w:tcPr>
            <w:tcW w:w="2551" w:type="dxa"/>
            <w:vAlign w:val="center"/>
          </w:tcPr>
          <w:p>
            <w:pPr>
              <w:pStyle w:val="15"/>
            </w:pPr>
          </w:p>
        </w:tc>
        <w:tc>
          <w:tcPr>
            <w:tcW w:w="2551" w:type="dxa"/>
            <w:vAlign w:val="center"/>
          </w:tcPr>
          <w:p>
            <w:pPr>
              <w:pStyle w:val="15"/>
            </w:pPr>
            <w:r>
              <w:t>1898900.00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620000.00</w:t>
            </w:r>
          </w:p>
        </w:tc>
        <w:tc>
          <w:tcPr>
            <w:tcW w:w="2551" w:type="dxa"/>
            <w:vAlign w:val="center"/>
          </w:tcPr>
          <w:p>
            <w:pPr>
              <w:pStyle w:val="15"/>
            </w:pPr>
          </w:p>
        </w:tc>
        <w:tc>
          <w:tcPr>
            <w:tcW w:w="2551" w:type="dxa"/>
            <w:vAlign w:val="center"/>
          </w:tcPr>
          <w:p>
            <w:pPr>
              <w:pStyle w:val="15"/>
            </w:pPr>
            <w: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2130799</w:t>
            </w:r>
          </w:p>
        </w:tc>
        <w:tc>
          <w:tcPr>
            <w:tcW w:w="4535" w:type="dxa"/>
            <w:vAlign w:val="center"/>
          </w:tcPr>
          <w:p>
            <w:pPr>
              <w:pStyle w:val="16"/>
            </w:pPr>
            <w:r>
              <w:t>其他农村综合改革支出</w:t>
            </w:r>
          </w:p>
        </w:tc>
        <w:tc>
          <w:tcPr>
            <w:tcW w:w="2551" w:type="dxa"/>
            <w:vAlign w:val="center"/>
          </w:tcPr>
          <w:p>
            <w:pPr>
              <w:pStyle w:val="15"/>
            </w:pPr>
            <w:r>
              <w:t>620000.00</w:t>
            </w:r>
          </w:p>
        </w:tc>
        <w:tc>
          <w:tcPr>
            <w:tcW w:w="2551" w:type="dxa"/>
            <w:vAlign w:val="center"/>
          </w:tcPr>
          <w:p>
            <w:pPr>
              <w:pStyle w:val="15"/>
            </w:pPr>
          </w:p>
        </w:tc>
        <w:tc>
          <w:tcPr>
            <w:tcW w:w="2551" w:type="dxa"/>
            <w:vAlign w:val="center"/>
          </w:tcPr>
          <w:p>
            <w:pPr>
              <w:pStyle w:val="15"/>
            </w:pPr>
            <w: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177000.00</w:t>
            </w:r>
          </w:p>
        </w:tc>
        <w:tc>
          <w:tcPr>
            <w:tcW w:w="2551" w:type="dxa"/>
            <w:vAlign w:val="center"/>
          </w:tcPr>
          <w:p>
            <w:pPr>
              <w:pStyle w:val="15"/>
            </w:pPr>
            <w:r>
              <w:t>177000.00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177000.00</w:t>
            </w:r>
          </w:p>
        </w:tc>
        <w:tc>
          <w:tcPr>
            <w:tcW w:w="2551" w:type="dxa"/>
            <w:vAlign w:val="center"/>
          </w:tcPr>
          <w:p>
            <w:pPr>
              <w:pStyle w:val="15"/>
            </w:pPr>
            <w:r>
              <w:t>177000.00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177000.00</w:t>
            </w:r>
          </w:p>
        </w:tc>
        <w:tc>
          <w:tcPr>
            <w:tcW w:w="2551" w:type="dxa"/>
            <w:vAlign w:val="center"/>
          </w:tcPr>
          <w:p>
            <w:pPr>
              <w:pStyle w:val="15"/>
            </w:pPr>
            <w:r>
              <w:t>177000.00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3569900.00</w:t>
            </w:r>
          </w:p>
        </w:tc>
        <w:tc>
          <w:tcPr>
            <w:tcW w:w="2551" w:type="dxa"/>
            <w:vAlign w:val="center"/>
          </w:tcPr>
          <w:p>
            <w:pPr>
              <w:pStyle w:val="19"/>
            </w:pPr>
            <w:r>
              <w:t>3289900.00</w:t>
            </w:r>
          </w:p>
        </w:tc>
        <w:tc>
          <w:tcPr>
            <w:tcW w:w="2551" w:type="dxa"/>
            <w:vAlign w:val="center"/>
          </w:tcPr>
          <w:p>
            <w:pPr>
              <w:pStyle w:val="19"/>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2794900.00</w:t>
            </w:r>
          </w:p>
        </w:tc>
        <w:tc>
          <w:tcPr>
            <w:tcW w:w="2551" w:type="dxa"/>
            <w:vAlign w:val="center"/>
          </w:tcPr>
          <w:p>
            <w:pPr>
              <w:pStyle w:val="15"/>
            </w:pPr>
            <w:r>
              <w:t>2794900.00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921000.00</w:t>
            </w:r>
          </w:p>
        </w:tc>
        <w:tc>
          <w:tcPr>
            <w:tcW w:w="2551" w:type="dxa"/>
            <w:vAlign w:val="center"/>
          </w:tcPr>
          <w:p>
            <w:pPr>
              <w:pStyle w:val="15"/>
            </w:pPr>
            <w:r>
              <w:t>921000.00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351000.00</w:t>
            </w:r>
          </w:p>
        </w:tc>
        <w:tc>
          <w:tcPr>
            <w:tcW w:w="2551" w:type="dxa"/>
            <w:vAlign w:val="center"/>
          </w:tcPr>
          <w:p>
            <w:pPr>
              <w:pStyle w:val="15"/>
            </w:pPr>
            <w:r>
              <w:t>351000.00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941000.00</w:t>
            </w:r>
          </w:p>
        </w:tc>
        <w:tc>
          <w:tcPr>
            <w:tcW w:w="2551" w:type="dxa"/>
            <w:vAlign w:val="center"/>
          </w:tcPr>
          <w:p>
            <w:pPr>
              <w:pStyle w:val="15"/>
            </w:pPr>
            <w:r>
              <w:t>941000.00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200000.00</w:t>
            </w:r>
          </w:p>
        </w:tc>
        <w:tc>
          <w:tcPr>
            <w:tcW w:w="2551" w:type="dxa"/>
            <w:vAlign w:val="center"/>
          </w:tcPr>
          <w:p>
            <w:pPr>
              <w:pStyle w:val="15"/>
            </w:pPr>
            <w:r>
              <w:t>200000.00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99900.00</w:t>
            </w:r>
          </w:p>
        </w:tc>
        <w:tc>
          <w:tcPr>
            <w:tcW w:w="2551" w:type="dxa"/>
            <w:vAlign w:val="center"/>
          </w:tcPr>
          <w:p>
            <w:pPr>
              <w:pStyle w:val="15"/>
            </w:pPr>
            <w:r>
              <w:t>99900.00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93000.00</w:t>
            </w:r>
          </w:p>
        </w:tc>
        <w:tc>
          <w:tcPr>
            <w:tcW w:w="2551" w:type="dxa"/>
            <w:vAlign w:val="center"/>
          </w:tcPr>
          <w:p>
            <w:pPr>
              <w:pStyle w:val="15"/>
            </w:pPr>
            <w:r>
              <w:t>93000.00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12000.00</w:t>
            </w:r>
          </w:p>
        </w:tc>
        <w:tc>
          <w:tcPr>
            <w:tcW w:w="2551" w:type="dxa"/>
            <w:vAlign w:val="center"/>
          </w:tcPr>
          <w:p>
            <w:pPr>
              <w:pStyle w:val="15"/>
            </w:pPr>
            <w:r>
              <w:t>12000.00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177000.00</w:t>
            </w:r>
          </w:p>
        </w:tc>
        <w:tc>
          <w:tcPr>
            <w:tcW w:w="2551" w:type="dxa"/>
            <w:vAlign w:val="center"/>
          </w:tcPr>
          <w:p>
            <w:pPr>
              <w:pStyle w:val="15"/>
            </w:pPr>
            <w:r>
              <w:t>177000.00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280000.00</w:t>
            </w:r>
          </w:p>
        </w:tc>
        <w:tc>
          <w:tcPr>
            <w:tcW w:w="2551" w:type="dxa"/>
            <w:vAlign w:val="center"/>
          </w:tcPr>
          <w:p>
            <w:pPr>
              <w:pStyle w:val="15"/>
            </w:pPr>
          </w:p>
        </w:tc>
        <w:tc>
          <w:tcPr>
            <w:tcW w:w="2551" w:type="dxa"/>
            <w:vAlign w:val="center"/>
          </w:tcPr>
          <w:p>
            <w:pPr>
              <w:pStyle w:val="15"/>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150000.00</w:t>
            </w:r>
          </w:p>
        </w:tc>
        <w:tc>
          <w:tcPr>
            <w:tcW w:w="2551" w:type="dxa"/>
            <w:vAlign w:val="center"/>
          </w:tcPr>
          <w:p>
            <w:pPr>
              <w:pStyle w:val="15"/>
            </w:pPr>
          </w:p>
        </w:tc>
        <w:tc>
          <w:tcPr>
            <w:tcW w:w="2551"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495000.00</w:t>
            </w:r>
          </w:p>
        </w:tc>
        <w:tc>
          <w:tcPr>
            <w:tcW w:w="2551" w:type="dxa"/>
            <w:vAlign w:val="center"/>
          </w:tcPr>
          <w:p>
            <w:pPr>
              <w:pStyle w:val="15"/>
            </w:pPr>
            <w:r>
              <w:t>495000.00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495000.00</w:t>
            </w:r>
          </w:p>
        </w:tc>
        <w:tc>
          <w:tcPr>
            <w:tcW w:w="2551" w:type="dxa"/>
            <w:vAlign w:val="center"/>
          </w:tcPr>
          <w:p>
            <w:pPr>
              <w:pStyle w:val="15"/>
            </w:pPr>
            <w:r>
              <w:t>495000.00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16555900.00</w:t>
            </w:r>
          </w:p>
        </w:tc>
        <w:tc>
          <w:tcPr>
            <w:tcW w:w="2551" w:type="dxa"/>
            <w:vAlign w:val="center"/>
          </w:tcPr>
          <w:p>
            <w:pPr>
              <w:pStyle w:val="19"/>
            </w:pPr>
          </w:p>
        </w:tc>
        <w:tc>
          <w:tcPr>
            <w:tcW w:w="2551" w:type="dxa"/>
            <w:vAlign w:val="center"/>
          </w:tcPr>
          <w:p>
            <w:pPr>
              <w:pStyle w:val="19"/>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16555900.00</w:t>
            </w:r>
          </w:p>
        </w:tc>
        <w:tc>
          <w:tcPr>
            <w:tcW w:w="2551" w:type="dxa"/>
            <w:vAlign w:val="center"/>
          </w:tcPr>
          <w:p>
            <w:pPr>
              <w:pStyle w:val="15"/>
            </w:pPr>
          </w:p>
        </w:tc>
        <w:tc>
          <w:tcPr>
            <w:tcW w:w="2551" w:type="dxa"/>
            <w:vAlign w:val="center"/>
          </w:tcPr>
          <w:p>
            <w:pPr>
              <w:pStyle w:val="15"/>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16555900.00</w:t>
            </w:r>
          </w:p>
        </w:tc>
        <w:tc>
          <w:tcPr>
            <w:tcW w:w="2551" w:type="dxa"/>
            <w:vAlign w:val="center"/>
          </w:tcPr>
          <w:p>
            <w:pPr>
              <w:pStyle w:val="15"/>
            </w:pPr>
          </w:p>
        </w:tc>
        <w:tc>
          <w:tcPr>
            <w:tcW w:w="2551" w:type="dxa"/>
            <w:vAlign w:val="center"/>
          </w:tcPr>
          <w:p>
            <w:pPr>
              <w:pStyle w:val="15"/>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2120816</w:t>
            </w:r>
          </w:p>
        </w:tc>
        <w:tc>
          <w:tcPr>
            <w:tcW w:w="4535" w:type="dxa"/>
            <w:vAlign w:val="center"/>
          </w:tcPr>
          <w:p>
            <w:pPr>
              <w:pStyle w:val="16"/>
            </w:pPr>
            <w:r>
              <w:t>农业农村生态环境支出</w:t>
            </w:r>
          </w:p>
        </w:tc>
        <w:tc>
          <w:tcPr>
            <w:tcW w:w="2551" w:type="dxa"/>
            <w:vAlign w:val="center"/>
          </w:tcPr>
          <w:p>
            <w:pPr>
              <w:pStyle w:val="15"/>
            </w:pPr>
            <w:r>
              <w:t>16555900.00</w:t>
            </w:r>
          </w:p>
        </w:tc>
        <w:tc>
          <w:tcPr>
            <w:tcW w:w="2551" w:type="dxa"/>
            <w:vAlign w:val="center"/>
          </w:tcPr>
          <w:p>
            <w:pPr>
              <w:pStyle w:val="15"/>
            </w:pPr>
          </w:p>
        </w:tc>
        <w:tc>
          <w:tcPr>
            <w:tcW w:w="2551" w:type="dxa"/>
            <w:vAlign w:val="center"/>
          </w:tcPr>
          <w:p>
            <w:pPr>
              <w:pStyle w:val="15"/>
            </w:pPr>
            <w:r>
              <w:t>16555900.00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326001馆陶县农业农村局本级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spacing w:line="300" w:lineRule="exact"/>
              <w:jc w:val="right"/>
            </w:pPr>
            <w:r>
              <w:rPr>
                <w:rFonts w:hint="eastAsia" w:ascii="方正书宋_GBK" w:eastAsia="方正书宋_GBK"/>
                <w:b/>
              </w:rPr>
              <w:t>126</w:t>
            </w:r>
            <w:r>
              <w:rPr>
                <w:rFonts w:ascii="方正书宋_GBK" w:eastAsia="方正书宋_GBK"/>
                <w:b/>
              </w:rPr>
              <w:t>00.00</w:t>
            </w:r>
          </w:p>
        </w:tc>
        <w:tc>
          <w:tcPr>
            <w:tcW w:w="2381" w:type="dxa"/>
            <w:vAlign w:val="center"/>
          </w:tcPr>
          <w:p>
            <w:pPr>
              <w:spacing w:line="300" w:lineRule="exact"/>
              <w:jc w:val="right"/>
            </w:pPr>
            <w:r>
              <w:rPr>
                <w:rFonts w:hint="eastAsia" w:ascii="方正书宋_GBK" w:eastAsia="方正书宋_GBK"/>
                <w:b/>
              </w:rPr>
              <w:t>126</w:t>
            </w:r>
            <w:r>
              <w:rPr>
                <w:rFonts w:ascii="方正书宋_GBK" w:eastAsia="方正书宋_GBK"/>
                <w:b/>
              </w:rPr>
              <w:t>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lang w:eastAsia="zh-CN"/>
              </w:rPr>
              <w:t>3</w:t>
            </w:r>
          </w:p>
        </w:tc>
        <w:tc>
          <w:tcPr>
            <w:tcW w:w="3798" w:type="dxa"/>
            <w:vAlign w:val="center"/>
          </w:tcPr>
          <w:p>
            <w:pPr>
              <w:pStyle w:val="16"/>
            </w:pPr>
            <w:r>
              <w:t>二、公务用车购置及运维费</w:t>
            </w:r>
          </w:p>
        </w:tc>
        <w:tc>
          <w:tcPr>
            <w:tcW w:w="2382" w:type="dxa"/>
            <w:vAlign w:val="center"/>
          </w:tcPr>
          <w:p>
            <w:pPr>
              <w:spacing w:line="300" w:lineRule="exact"/>
              <w:jc w:val="right"/>
            </w:pPr>
            <w:r>
              <w:rPr>
                <w:rFonts w:hint="eastAsia" w:ascii="方正书宋_GBK" w:eastAsia="方正书宋_GBK"/>
              </w:rPr>
              <w:t>126</w:t>
            </w:r>
            <w:r>
              <w:rPr>
                <w:rFonts w:ascii="方正书宋_GBK" w:eastAsia="方正书宋_GBK"/>
              </w:rPr>
              <w:t>00.00</w:t>
            </w:r>
          </w:p>
        </w:tc>
        <w:tc>
          <w:tcPr>
            <w:tcW w:w="2381" w:type="dxa"/>
            <w:vAlign w:val="center"/>
          </w:tcPr>
          <w:p>
            <w:pPr>
              <w:spacing w:line="300" w:lineRule="exact"/>
              <w:jc w:val="right"/>
            </w:pPr>
            <w:r>
              <w:rPr>
                <w:rFonts w:hint="eastAsia" w:ascii="方正书宋_GBK" w:eastAsia="方正书宋_GBK"/>
              </w:rPr>
              <w:t>126</w:t>
            </w:r>
            <w:r>
              <w:rPr>
                <w:rFonts w:ascii="方正书宋_GBK" w:eastAsia="方正书宋_GBK"/>
              </w:rPr>
              <w:t>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spacing w:line="300" w:lineRule="exact"/>
              <w:jc w:val="right"/>
            </w:pPr>
            <w:r>
              <w:rPr>
                <w:rFonts w:hint="eastAsia" w:ascii="方正书宋_GBK" w:eastAsia="方正书宋_GBK"/>
              </w:rPr>
              <w:t>126</w:t>
            </w:r>
            <w:r>
              <w:rPr>
                <w:rFonts w:ascii="方正书宋_GBK" w:eastAsia="方正书宋_GBK"/>
              </w:rPr>
              <w:t>00.00</w:t>
            </w:r>
          </w:p>
        </w:tc>
        <w:tc>
          <w:tcPr>
            <w:tcW w:w="2381" w:type="dxa"/>
            <w:vAlign w:val="center"/>
          </w:tcPr>
          <w:p>
            <w:pPr>
              <w:spacing w:line="300" w:lineRule="exact"/>
              <w:jc w:val="right"/>
            </w:pPr>
            <w:r>
              <w:rPr>
                <w:rFonts w:hint="eastAsia" w:ascii="方正书宋_GBK" w:eastAsia="方正书宋_GBK"/>
              </w:rPr>
              <w:t>126</w:t>
            </w:r>
            <w:r>
              <w:rPr>
                <w:rFonts w:ascii="方正书宋_GBK" w:eastAsia="方正书宋_GBK"/>
              </w:rPr>
              <w:t>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lang w:eastAsia="zh-CN"/>
              </w:rPr>
              <w:t>6</w:t>
            </w:r>
          </w:p>
        </w:tc>
        <w:tc>
          <w:tcPr>
            <w:tcW w:w="3798" w:type="dxa"/>
            <w:vAlign w:val="center"/>
          </w:tcPr>
          <w:p>
            <w:pPr>
              <w:pStyle w:val="16"/>
            </w:pPr>
            <w:r>
              <w:t>三、公务接待费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馆陶县农业农村局本级2022年单位预算信息公开情况说明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2" w:name="_GoBack"/>
      <w:bookmarkEnd w:id="2"/>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》、《地方预决算公开操作规程》和《关于进一步推进预算公开工作的实施意见》规定，现将馆陶县农业农村局本级2022年单位预算公开如下：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（一）统筹研究和组织实施全县“三农”工作的发展战略、中长期规划、重大政策。指导全县农业综合执法。参与涉农的财税、价格、收储、金融保险、进出口等政策制定。</w:t>
      </w:r>
    </w:p>
    <w:p>
      <w:pPr>
        <w:pStyle w:val="29"/>
      </w:pPr>
      <w:r>
        <w:t>（二）协调推动发展全县农村社会事业、农村公共服务、农村文化、农村基础设施和乡村治理。牵头组织改善农村人居环境。协调推进乡村文明和优秀农耕文化建设。指导农业行业安全生产工作。</w:t>
      </w:r>
    </w:p>
    <w:p>
      <w:pPr>
        <w:pStyle w:val="29"/>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9"/>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29"/>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pStyle w:val="29"/>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pStyle w:val="29"/>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9"/>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pStyle w:val="29"/>
      </w:pPr>
      <w:r>
        <w:t>（九）承担农业防灾减灾、农作物重大病虫害预测预报及防治工作。指导动植物防疫检疫体系建设；组织、监督县内动植物防疫检疫工作，依法发布疫情并组织扑灭。</w:t>
      </w:r>
    </w:p>
    <w:p>
      <w:pPr>
        <w:pStyle w:val="29"/>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pStyle w:val="29"/>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9"/>
      </w:pPr>
      <w:r>
        <w:t>（十二）指导农业农村人才工作。拟订农业农村人才队伍建设规划并组织实施，指导农业教育和农业职业技能开发，指导新型职业农民培育、农业科技人才培养和农村实用人才培训工作。</w:t>
      </w:r>
    </w:p>
    <w:p>
      <w:pPr>
        <w:pStyle w:val="29"/>
      </w:pPr>
      <w:r>
        <w:t>（十三）牵头开展农业对外合作工作。承办政府间农业涉外事务，组织开展对外农业贸易和有关国际交流合作，具体执行有关农业援外项目。</w:t>
      </w:r>
    </w:p>
    <w:p>
      <w:pPr>
        <w:pStyle w:val="29"/>
      </w:pPr>
      <w:r>
        <w:t>（十四）完成县委、县政府和县委农村工作领导小组交办的其他任务。</w:t>
      </w:r>
    </w:p>
    <w:p>
      <w:pPr>
        <w:pStyle w:val="29"/>
      </w:pPr>
      <w:r>
        <w:t>第五条转变职能</w:t>
      </w:r>
    </w:p>
    <w:p>
      <w:pPr>
        <w:pStyle w:val="29"/>
      </w:pPr>
      <w:r>
        <w:t>（一） 统筹实施乡村振兴战略。深化农业供给侧结构性改革, 扎实推进美丽乡村建设，推动农业全面升级,农村全面进步, 农民全面发展, 加快实现农业农村现代化。</w:t>
      </w:r>
    </w:p>
    <w:p>
      <w:pPr>
        <w:pStyle w:val="29"/>
      </w:pPr>
      <w:r>
        <w:t>（二）推动农业高质量发展。建设科技农业、绿色农业、品牌农业、质量农业，大力发展现代都市型农业和高效特色农业产业，提升农业竞争力。加强农产品质量安全监督管理,严防、严管、严控质量安全风险，让人民群众吃得放心、安心。</w:t>
      </w:r>
    </w:p>
    <w:p>
      <w:pPr>
        <w:pStyle w:val="29"/>
      </w:pPr>
      <w:r>
        <w:t>（三）深入推进简政放权。加强对行业内交叉重复以及性质相同、用途相近的农业投资项目的统筹整合，进一步下放审批权限，最大限度缩小项目审批范围，加强涉农项目资金全链条监督，切实提升国家、省和市支农政策效果和资金使用效益。</w:t>
      </w:r>
    </w:p>
    <w:p>
      <w:pPr>
        <w:pStyle w:val="29"/>
      </w:pPr>
      <w:r>
        <w:t>第六条有关职责分工</w:t>
      </w:r>
    </w:p>
    <w:p>
      <w:pPr>
        <w:pStyle w:val="29"/>
      </w:pPr>
      <w:r>
        <w:t>（一）与县市场监督管理局有关职责分工。县农业农村局负责食用农产品从种植养殖环节到进入批发、零售市场或生产加工企业前的质量安全监督管理；负责动植物疫病防控、畜禽屠宰环节、生鲜乳收购环节质量安全的监督管理。食用农产品进入批发、零售市场或生产加工企业后，由县市场监督管理局监督管理。两部门要建立食品安全产地准出、市场准入和追溯机制，加强协调配合和工作衔接，形成监管合力。</w:t>
      </w:r>
    </w:p>
    <w:p>
      <w:pPr>
        <w:pStyle w:val="29"/>
      </w:pPr>
      <w:r>
        <w:t>（二）将县自然资源和规划局（县林业局）的果树（水果部分）管理职责划入县农业农村局。</w:t>
      </w:r>
    </w:p>
    <w:p>
      <w:pPr>
        <w:pStyle w:val="29"/>
      </w:pPr>
      <w:r>
        <w:t>（三）指导协调县农业服务协会有关工作。</w:t>
      </w:r>
    </w:p>
    <w:p>
      <w:pPr>
        <w:pStyle w:val="29"/>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馆陶县农业农村局本级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按照预算管理有关规定，目前馆陶县农业农村局的编制实行综合预算管理，即全部收入和支出都反映在预算中。馆陶县农业农村局所属单位的收支包含在部门预算中。</w:t>
      </w:r>
    </w:p>
    <w:p>
      <w:pPr>
        <w:pStyle w:val="30"/>
      </w:pPr>
      <w:r>
        <w:t>1、收入说明</w:t>
      </w:r>
    </w:p>
    <w:p>
      <w:pPr>
        <w:pStyle w:val="30"/>
      </w:pPr>
      <w:r>
        <w:t>反映本单位当年全部收入。2022年预算收入10914.91万元，其中：一般公共预算收入9259.32万元，基金预算收入1655.59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2022年度单位预算中支出预算的总体情况。2022年支出预算11661.49万元，其中基本支出356.99万元，包括人员经费328.99万元和日常公用经费28万元；项目支出10557.92万元，主要为动物防疫补助资金、高标准农田建设项目、农村环境整治一体化项目资金、原农村农机员、农技员、兽医养老补助资金、农业资源及生态保护补助资金、耕地地力保护补贴等。</w:t>
      </w:r>
    </w:p>
    <w:p>
      <w:pPr>
        <w:pStyle w:val="30"/>
      </w:pPr>
      <w:r>
        <w:t>3、比上年增减情况</w:t>
      </w:r>
    </w:p>
    <w:p>
      <w:pPr>
        <w:pStyle w:val="30"/>
      </w:pPr>
      <w:r>
        <w:t>2022年预算收支安排10914.91万元，较2021年预算减少9245.98万元，其中：基本支出增加46.13万元，主要为增加人员经费支出；项目支出减少9292.11万元，主要为农村人居环境整治、农业生产救灾资金、农业资源及生态保护资金等。</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2022年，我单位运行经费共计安排28万元，主要用于公务员交通补贴、公务员通讯补贴、办公费、印刷费、水费、电费、邮电费、物业管理费等日常运行支出。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2022年，我单位财政拨款“三公”经费预算安排</w:t>
      </w:r>
      <w:r>
        <w:rPr>
          <w:rFonts w:hint="eastAsia"/>
          <w:lang w:eastAsia="zh-CN"/>
        </w:rPr>
        <w:t>1.26</w:t>
      </w:r>
      <w:r>
        <w:t>万元，其中因公出国（境）费0万元；公务用车购置及运维费</w:t>
      </w:r>
      <w:r>
        <w:rPr>
          <w:rFonts w:hint="eastAsia"/>
          <w:lang w:eastAsia="zh-CN"/>
        </w:rPr>
        <w:t>1.26</w:t>
      </w:r>
      <w:r>
        <w:t>万元（其中：公务用车购置费为0万元，公务用车运维费</w:t>
      </w:r>
      <w:r>
        <w:rPr>
          <w:rFonts w:hint="eastAsia"/>
          <w:lang w:eastAsia="zh-CN"/>
        </w:rPr>
        <w:t>1.26</w:t>
      </w:r>
      <w:r>
        <w:t>万元)；公务接待费0万元。与2021年相比减少</w:t>
      </w:r>
      <w:r>
        <w:rPr>
          <w:rFonts w:hint="eastAsia"/>
          <w:lang w:eastAsia="zh-CN"/>
        </w:rPr>
        <w:t>0.14</w:t>
      </w:r>
      <w:r>
        <w:t>万元，减少的主要原因是：</w:t>
      </w:r>
      <w:r>
        <w:rPr>
          <w:rFonts w:hint="eastAsia"/>
          <w:lang w:eastAsia="zh-CN"/>
        </w:rPr>
        <w:t>压减</w:t>
      </w:r>
      <w:r>
        <w:t>三公经费预算。</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1、农产品质量安全监管工作经费绩效目标表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1.目标内容1落实“四个最严”，让人民吃得放心</w:t>
            </w:r>
          </w:p>
          <w:p>
            <w:pPr>
              <w:pStyle w:val="16"/>
            </w:pPr>
            <w:r>
              <w:t>2.目标内容2创新农产品质量安全监管方式，有效防控系统性、区域性和行业性农产品质量安全风险隐患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农产品抽检批次</w:t>
            </w:r>
          </w:p>
        </w:tc>
        <w:tc>
          <w:tcPr>
            <w:tcW w:w="2835" w:type="dxa"/>
            <w:vAlign w:val="center"/>
          </w:tcPr>
          <w:p>
            <w:pPr>
              <w:pStyle w:val="16"/>
            </w:pPr>
            <w:r>
              <w:t>全年农产品抽检完成的批次</w:t>
            </w:r>
          </w:p>
        </w:tc>
        <w:tc>
          <w:tcPr>
            <w:tcW w:w="2551" w:type="dxa"/>
            <w:vAlign w:val="center"/>
          </w:tcPr>
          <w:p>
            <w:pPr>
              <w:pStyle w:val="16"/>
            </w:pPr>
            <w:r>
              <w:t>≤3次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检验抽验计划完成率（%）</w:t>
            </w:r>
          </w:p>
        </w:tc>
        <w:tc>
          <w:tcPr>
            <w:tcW w:w="2835" w:type="dxa"/>
            <w:vAlign w:val="center"/>
          </w:tcPr>
          <w:p>
            <w:pPr>
              <w:pStyle w:val="16"/>
            </w:pPr>
            <w:r>
              <w:t>实际抽检批次占计划批次的比例</w:t>
            </w:r>
          </w:p>
        </w:tc>
        <w:tc>
          <w:tcPr>
            <w:tcW w:w="2551" w:type="dxa"/>
            <w:vAlign w:val="center"/>
          </w:tcPr>
          <w:p>
            <w:pPr>
              <w:pStyle w:val="16"/>
            </w:pPr>
            <w:r>
              <w:t>≥85%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项目按期完成率（%）</w:t>
            </w:r>
          </w:p>
        </w:tc>
        <w:tc>
          <w:tcPr>
            <w:tcW w:w="2835" w:type="dxa"/>
            <w:vAlign w:val="center"/>
          </w:tcPr>
          <w:p>
            <w:pPr>
              <w:pStyle w:val="16"/>
            </w:pPr>
            <w:r>
              <w:t>按照上级政策要求年底 完成</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≤20万元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粮食安全生产</w:t>
            </w:r>
          </w:p>
        </w:tc>
        <w:tc>
          <w:tcPr>
            <w:tcW w:w="2835" w:type="dxa"/>
            <w:vAlign w:val="center"/>
          </w:tcPr>
          <w:p>
            <w:pPr>
              <w:pStyle w:val="16"/>
            </w:pPr>
            <w:r>
              <w:t>粮食安全生产提供技术支持</w:t>
            </w:r>
          </w:p>
        </w:tc>
        <w:tc>
          <w:tcPr>
            <w:tcW w:w="2551" w:type="dxa"/>
            <w:vAlign w:val="center"/>
          </w:tcPr>
          <w:p>
            <w:pPr>
              <w:pStyle w:val="16"/>
            </w:pPr>
            <w:r>
              <w:t>为粮食安全生产提供技术支持</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农业生产</w:t>
            </w:r>
          </w:p>
        </w:tc>
        <w:tc>
          <w:tcPr>
            <w:tcW w:w="2835" w:type="dxa"/>
            <w:vAlign w:val="center"/>
          </w:tcPr>
          <w:p>
            <w:pPr>
              <w:pStyle w:val="16"/>
            </w:pPr>
            <w:r>
              <w:t>为领导制定农业政策提供支持</w:t>
            </w:r>
          </w:p>
        </w:tc>
        <w:tc>
          <w:tcPr>
            <w:tcW w:w="2551" w:type="dxa"/>
            <w:vAlign w:val="center"/>
          </w:tcPr>
          <w:p>
            <w:pPr>
              <w:pStyle w:val="16"/>
            </w:pPr>
            <w:r>
              <w:t>为领导制定农业政策提供有效支持</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2、农村土地承包仲裁委员会办公经费绩效目标表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1.目标内容1引导农村产权流转交易健康发展，赋予农民更多的财产权利</w:t>
            </w:r>
          </w:p>
          <w:p>
            <w:pPr>
              <w:pStyle w:val="16"/>
            </w:pPr>
            <w:r>
              <w:t>2.目标内容2实现农村资产资本化、农村资源市场化目标。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产权交易落实率（%）</w:t>
            </w:r>
          </w:p>
        </w:tc>
        <w:tc>
          <w:tcPr>
            <w:tcW w:w="2835" w:type="dxa"/>
            <w:vAlign w:val="center"/>
          </w:tcPr>
          <w:p>
            <w:pPr>
              <w:pStyle w:val="16"/>
            </w:pPr>
            <w:r>
              <w:t>认真完成职责范围内的各项任务比率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2835" w:type="dxa"/>
            <w:vAlign w:val="center"/>
          </w:tcPr>
          <w:p>
            <w:pPr>
              <w:pStyle w:val="16"/>
            </w:pPr>
            <w:r>
              <w:t>按照实施方案确定的时间完成</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≤5万元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p>
            <w:pPr>
              <w:pStyle w:val="16"/>
            </w:pPr>
            <w:r>
              <w:t>情况</w:t>
            </w:r>
          </w:p>
        </w:tc>
        <w:tc>
          <w:tcPr>
            <w:tcW w:w="2835" w:type="dxa"/>
            <w:vAlign w:val="center"/>
          </w:tcPr>
          <w:p>
            <w:pPr>
              <w:pStyle w:val="16"/>
            </w:pPr>
            <w:r>
              <w:t>社会服务能力提升</w:t>
            </w:r>
          </w:p>
          <w:p>
            <w:pPr>
              <w:pStyle w:val="16"/>
            </w:pPr>
            <w:r>
              <w:t>情况</w:t>
            </w:r>
          </w:p>
        </w:tc>
        <w:tc>
          <w:tcPr>
            <w:tcW w:w="2551" w:type="dxa"/>
            <w:vAlign w:val="center"/>
          </w:tcPr>
          <w:p>
            <w:pPr>
              <w:pStyle w:val="16"/>
            </w:pPr>
            <w:r>
              <w:t>社会服务能力有效提升提升</w:t>
            </w:r>
          </w:p>
          <w:p>
            <w:pPr>
              <w:pStyle w:val="16"/>
            </w:pP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意识进一步提高</w:t>
            </w:r>
          </w:p>
        </w:tc>
        <w:tc>
          <w:tcPr>
            <w:tcW w:w="2551" w:type="dxa"/>
            <w:vAlign w:val="center"/>
          </w:tcPr>
          <w:p>
            <w:pPr>
              <w:pStyle w:val="16"/>
            </w:pPr>
            <w:r>
              <w:t>依法办事意识进一步提高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群众满意度（%）</w:t>
            </w:r>
          </w:p>
          <w:p>
            <w:pPr>
              <w:pStyle w:val="16"/>
            </w:pPr>
          </w:p>
        </w:tc>
        <w:tc>
          <w:tcPr>
            <w:tcW w:w="2835" w:type="dxa"/>
            <w:vAlign w:val="center"/>
          </w:tcPr>
          <w:p>
            <w:pPr>
              <w:pStyle w:val="16"/>
            </w:pPr>
            <w:r>
              <w:t>调查中满意和较满</w:t>
            </w:r>
          </w:p>
          <w:p>
            <w:pPr>
              <w:pStyle w:val="16"/>
            </w:pPr>
            <w:r>
              <w:t>意的群众占全部调</w:t>
            </w:r>
          </w:p>
          <w:p>
            <w:pPr>
              <w:pStyle w:val="16"/>
            </w:pPr>
            <w:r>
              <w:t>查村民的比例</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3、农业（农机办）专项经费绩效目标表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1.目标内容1把农业农村工作做好。</w:t>
            </w:r>
          </w:p>
          <w:p>
            <w:pPr>
              <w:pStyle w:val="16"/>
            </w:pPr>
            <w:r>
              <w:t>2.目标内容2为广大农村朋友保驾护航。</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农村事务落实率（%）</w:t>
            </w:r>
          </w:p>
        </w:tc>
        <w:tc>
          <w:tcPr>
            <w:tcW w:w="2835" w:type="dxa"/>
            <w:vAlign w:val="center"/>
          </w:tcPr>
          <w:p>
            <w:pPr>
              <w:pStyle w:val="16"/>
            </w:pPr>
            <w:r>
              <w:t>认真完成职责范围内的各项任务比率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2835" w:type="dxa"/>
            <w:vAlign w:val="center"/>
          </w:tcPr>
          <w:p>
            <w:pPr>
              <w:pStyle w:val="16"/>
            </w:pPr>
            <w:r>
              <w:t>按照实施方案确定的时间完成</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≤130万元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p>
            <w:pPr>
              <w:pStyle w:val="16"/>
            </w:pPr>
            <w:r>
              <w:t>情况</w:t>
            </w:r>
          </w:p>
        </w:tc>
        <w:tc>
          <w:tcPr>
            <w:tcW w:w="2835" w:type="dxa"/>
            <w:vAlign w:val="center"/>
          </w:tcPr>
          <w:p>
            <w:pPr>
              <w:pStyle w:val="16"/>
            </w:pPr>
            <w:r>
              <w:t>社会服务能力提升</w:t>
            </w:r>
          </w:p>
          <w:p>
            <w:pPr>
              <w:pStyle w:val="16"/>
            </w:pPr>
            <w:r>
              <w:t>情况</w:t>
            </w:r>
          </w:p>
        </w:tc>
        <w:tc>
          <w:tcPr>
            <w:tcW w:w="2551" w:type="dxa"/>
            <w:vAlign w:val="center"/>
          </w:tcPr>
          <w:p>
            <w:pPr>
              <w:pStyle w:val="16"/>
            </w:pPr>
            <w:r>
              <w:t>社会服务能力有效提升提升</w:t>
            </w:r>
          </w:p>
          <w:p>
            <w:pPr>
              <w:pStyle w:val="16"/>
            </w:pP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意识进一步提高</w:t>
            </w:r>
          </w:p>
        </w:tc>
        <w:tc>
          <w:tcPr>
            <w:tcW w:w="2551" w:type="dxa"/>
            <w:vAlign w:val="center"/>
          </w:tcPr>
          <w:p>
            <w:pPr>
              <w:pStyle w:val="16"/>
            </w:pPr>
            <w:r>
              <w:t>依法办事意识进一步提高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4、乡村振兴展馆运行经费绩效目标表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1.目标内容1保障乡村振兴展馆正常运营，展现馆陶良好形象</w:t>
            </w:r>
          </w:p>
          <w:p>
            <w:pPr>
              <w:pStyle w:val="16"/>
            </w:pPr>
            <w:r>
              <w:t>2.目标内容2展示馆陶县在实施乡村振兴战略过程中做出的积极探索。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乡村振兴馆运行时间（天）</w:t>
            </w:r>
          </w:p>
        </w:tc>
        <w:tc>
          <w:tcPr>
            <w:tcW w:w="2835" w:type="dxa"/>
            <w:vAlign w:val="center"/>
          </w:tcPr>
          <w:p>
            <w:pPr>
              <w:pStyle w:val="16"/>
            </w:pPr>
            <w:r>
              <w:t>乡村振兴馆全年运行时间（天）</w:t>
            </w:r>
          </w:p>
        </w:tc>
        <w:tc>
          <w:tcPr>
            <w:tcW w:w="2551" w:type="dxa"/>
            <w:vAlign w:val="center"/>
          </w:tcPr>
          <w:p>
            <w:pPr>
              <w:pStyle w:val="16"/>
            </w:pPr>
            <w:r>
              <w:t>≤345天</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2835" w:type="dxa"/>
            <w:vAlign w:val="center"/>
          </w:tcPr>
          <w:p>
            <w:pPr>
              <w:pStyle w:val="16"/>
            </w:pPr>
            <w:r>
              <w:t>按照实施方案确定的时间完成</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≤50万元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p>
            <w:pPr>
              <w:pStyle w:val="16"/>
            </w:pPr>
            <w:r>
              <w:t>情况</w:t>
            </w:r>
          </w:p>
        </w:tc>
        <w:tc>
          <w:tcPr>
            <w:tcW w:w="2835" w:type="dxa"/>
            <w:vAlign w:val="center"/>
          </w:tcPr>
          <w:p>
            <w:pPr>
              <w:pStyle w:val="16"/>
            </w:pPr>
            <w:r>
              <w:t>社会服务能力提升</w:t>
            </w:r>
          </w:p>
          <w:p>
            <w:pPr>
              <w:pStyle w:val="16"/>
            </w:pPr>
            <w:r>
              <w:t>情况</w:t>
            </w:r>
          </w:p>
        </w:tc>
        <w:tc>
          <w:tcPr>
            <w:tcW w:w="2551" w:type="dxa"/>
            <w:vAlign w:val="center"/>
          </w:tcPr>
          <w:p>
            <w:pPr>
              <w:pStyle w:val="16"/>
            </w:pPr>
            <w:r>
              <w:t>社会服务能力有效提升提升</w:t>
            </w:r>
          </w:p>
          <w:p>
            <w:pPr>
              <w:pStyle w:val="16"/>
            </w:pP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意识进一步提高</w:t>
            </w:r>
          </w:p>
        </w:tc>
        <w:tc>
          <w:tcPr>
            <w:tcW w:w="2551" w:type="dxa"/>
            <w:vAlign w:val="center"/>
          </w:tcPr>
          <w:p>
            <w:pPr>
              <w:pStyle w:val="16"/>
            </w:pPr>
            <w:r>
              <w:t>依法办事意识进一步提高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5、产权制度改革和产权交易平台办公资金绩效目标表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1.目标内容1产权制度改革所需要的各项费用。</w:t>
            </w:r>
          </w:p>
          <w:p>
            <w:pPr>
              <w:pStyle w:val="16"/>
            </w:pPr>
            <w:r>
              <w:t>2.目标内容2产权交易平台所需的各项费用。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农村产权制度改革事务落实率（%）</w:t>
            </w:r>
          </w:p>
        </w:tc>
        <w:tc>
          <w:tcPr>
            <w:tcW w:w="2835" w:type="dxa"/>
            <w:vAlign w:val="center"/>
          </w:tcPr>
          <w:p>
            <w:pPr>
              <w:pStyle w:val="16"/>
            </w:pPr>
            <w:r>
              <w:t>认真完成职责范围内的各项任务比率</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2835" w:type="dxa"/>
            <w:vAlign w:val="center"/>
          </w:tcPr>
          <w:p>
            <w:pPr>
              <w:pStyle w:val="16"/>
            </w:pPr>
            <w:r>
              <w:t>按照实施方案确定的时间完成</w:t>
            </w:r>
          </w:p>
        </w:tc>
        <w:tc>
          <w:tcPr>
            <w:tcW w:w="2551" w:type="dxa"/>
            <w:vAlign w:val="center"/>
          </w:tcPr>
          <w:p>
            <w:pPr>
              <w:pStyle w:val="16"/>
            </w:pPr>
            <w:r>
              <w:t>≥90%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≤15万元</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p>
            <w:pPr>
              <w:pStyle w:val="16"/>
            </w:pPr>
            <w:r>
              <w:t>情况</w:t>
            </w:r>
          </w:p>
        </w:tc>
        <w:tc>
          <w:tcPr>
            <w:tcW w:w="2835" w:type="dxa"/>
            <w:vAlign w:val="center"/>
          </w:tcPr>
          <w:p>
            <w:pPr>
              <w:pStyle w:val="16"/>
            </w:pPr>
            <w:r>
              <w:t>社会服务能力提升</w:t>
            </w:r>
          </w:p>
          <w:p>
            <w:pPr>
              <w:pStyle w:val="16"/>
            </w:pPr>
            <w:r>
              <w:t>情况</w:t>
            </w:r>
          </w:p>
        </w:tc>
        <w:tc>
          <w:tcPr>
            <w:tcW w:w="2551" w:type="dxa"/>
            <w:vAlign w:val="center"/>
          </w:tcPr>
          <w:p>
            <w:pPr>
              <w:pStyle w:val="16"/>
            </w:pPr>
            <w:r>
              <w:t>社会服务能力有效提升提升</w:t>
            </w:r>
          </w:p>
          <w:p>
            <w:pPr>
              <w:pStyle w:val="16"/>
            </w:pP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意识进一步提高</w:t>
            </w:r>
          </w:p>
        </w:tc>
        <w:tc>
          <w:tcPr>
            <w:tcW w:w="2551" w:type="dxa"/>
            <w:vAlign w:val="center"/>
          </w:tcPr>
          <w:p>
            <w:pPr>
              <w:pStyle w:val="16"/>
            </w:pPr>
            <w:r>
              <w:t>依法办事意识进一步提高</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群众满意度（%）</w:t>
            </w:r>
          </w:p>
          <w:p>
            <w:pPr>
              <w:pStyle w:val="16"/>
            </w:pPr>
          </w:p>
        </w:tc>
        <w:tc>
          <w:tcPr>
            <w:tcW w:w="2835" w:type="dxa"/>
            <w:vAlign w:val="center"/>
          </w:tcPr>
          <w:p>
            <w:pPr>
              <w:pStyle w:val="16"/>
            </w:pPr>
            <w:r>
              <w:t>调查中满意和较满</w:t>
            </w:r>
          </w:p>
          <w:p>
            <w:pPr>
              <w:pStyle w:val="16"/>
            </w:pPr>
            <w:r>
              <w:t>意的群众占全部调</w:t>
            </w:r>
          </w:p>
          <w:p>
            <w:pPr>
              <w:pStyle w:val="16"/>
            </w:pPr>
            <w:r>
              <w:t>查村民的比例</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6、动物防疫预防项目资金绩效目标表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1.目标内容1使人们吃上放心肉，提高人民生活水平。</w:t>
            </w:r>
          </w:p>
          <w:p>
            <w:pPr>
              <w:pStyle w:val="16"/>
            </w:pPr>
            <w:r>
              <w:t>2.目标内容2降低重大畜产品质量安全事件发生率，确保人民群众“舌尖上”的安全。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防疫任务落实率（%）</w:t>
            </w:r>
          </w:p>
        </w:tc>
        <w:tc>
          <w:tcPr>
            <w:tcW w:w="2835" w:type="dxa"/>
            <w:vAlign w:val="center"/>
          </w:tcPr>
          <w:p>
            <w:pPr>
              <w:pStyle w:val="16"/>
            </w:pPr>
            <w:r>
              <w:t>认真完成职责范围内的各项任务比率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2835" w:type="dxa"/>
            <w:vAlign w:val="center"/>
          </w:tcPr>
          <w:p>
            <w:pPr>
              <w:pStyle w:val="16"/>
            </w:pPr>
            <w:r>
              <w:t>按照实施方案确定的时间完成</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≤20万元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对口蹄疫、高致病性禽流感等免疫病种免疫密度率（%）</w:t>
            </w:r>
          </w:p>
        </w:tc>
        <w:tc>
          <w:tcPr>
            <w:tcW w:w="2835" w:type="dxa"/>
            <w:vAlign w:val="center"/>
          </w:tcPr>
          <w:p>
            <w:pPr>
              <w:pStyle w:val="16"/>
            </w:pPr>
            <w:r>
              <w:t>对口蹄疫、高致病性禽流感等免疫病种免疫密度率（%）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应免畜禽免疫密度率（%）</w:t>
            </w:r>
          </w:p>
        </w:tc>
        <w:tc>
          <w:tcPr>
            <w:tcW w:w="2835" w:type="dxa"/>
            <w:vAlign w:val="center"/>
          </w:tcPr>
          <w:p>
            <w:pPr>
              <w:pStyle w:val="16"/>
            </w:pPr>
            <w:r>
              <w:t>应免畜禽免疫密度（率）</w:t>
            </w:r>
          </w:p>
        </w:tc>
        <w:tc>
          <w:tcPr>
            <w:tcW w:w="2551" w:type="dxa"/>
            <w:vAlign w:val="center"/>
          </w:tcPr>
          <w:p>
            <w:pPr>
              <w:pStyle w:val="16"/>
            </w:pPr>
            <w:r>
              <w:t>≤100%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7、瓜样年华展馆维护资金绩效目标表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1.目标内容1保证“黄瓜科普园”展馆正常运行。</w:t>
            </w:r>
          </w:p>
          <w:p>
            <w:pPr>
              <w:pStyle w:val="16"/>
            </w:pPr>
            <w:r>
              <w:t>2.目标内容2通过“黄瓜科普园”展馆，提高“馆陶黄瓜的知名度”。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展馆正常运行天数（天）</w:t>
            </w:r>
          </w:p>
        </w:tc>
        <w:tc>
          <w:tcPr>
            <w:tcW w:w="2835" w:type="dxa"/>
            <w:vAlign w:val="center"/>
          </w:tcPr>
          <w:p>
            <w:pPr>
              <w:pStyle w:val="16"/>
            </w:pPr>
            <w:r>
              <w:t>展馆正常运行天数（天）</w:t>
            </w:r>
          </w:p>
        </w:tc>
        <w:tc>
          <w:tcPr>
            <w:tcW w:w="2551" w:type="dxa"/>
            <w:vAlign w:val="center"/>
          </w:tcPr>
          <w:p>
            <w:pPr>
              <w:pStyle w:val="16"/>
            </w:pPr>
            <w:r>
              <w:t>≤365天</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 xml:space="preserve"> 项目验收合格率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按期完成率（%）</w:t>
            </w:r>
          </w:p>
        </w:tc>
        <w:tc>
          <w:tcPr>
            <w:tcW w:w="2835" w:type="dxa"/>
            <w:vAlign w:val="center"/>
          </w:tcPr>
          <w:p>
            <w:pPr>
              <w:pStyle w:val="16"/>
            </w:pPr>
            <w:r>
              <w:t>按期完成的总 项目总任务量的比率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≤100万元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形成产业规模化</w:t>
            </w:r>
          </w:p>
        </w:tc>
        <w:tc>
          <w:tcPr>
            <w:tcW w:w="2835" w:type="dxa"/>
            <w:vAlign w:val="center"/>
          </w:tcPr>
          <w:p>
            <w:pPr>
              <w:pStyle w:val="16"/>
            </w:pPr>
            <w:r>
              <w:t>通过项目实施，产业规</w:t>
            </w:r>
          </w:p>
          <w:p>
            <w:pPr>
              <w:pStyle w:val="16"/>
            </w:pPr>
            <w:r>
              <w:t>模化逐步形成</w:t>
            </w:r>
          </w:p>
        </w:tc>
        <w:tc>
          <w:tcPr>
            <w:tcW w:w="2551" w:type="dxa"/>
            <w:vAlign w:val="center"/>
          </w:tcPr>
          <w:p>
            <w:pPr>
              <w:pStyle w:val="16"/>
            </w:pPr>
            <w:r>
              <w:t>通过项目实施，产业规</w:t>
            </w:r>
          </w:p>
          <w:p>
            <w:pPr>
              <w:pStyle w:val="16"/>
            </w:pPr>
            <w:r>
              <w:t>模化逐步形成</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提高馆陶黄瓜的知名度</w:t>
            </w:r>
          </w:p>
        </w:tc>
        <w:tc>
          <w:tcPr>
            <w:tcW w:w="2835" w:type="dxa"/>
            <w:vAlign w:val="center"/>
          </w:tcPr>
          <w:p>
            <w:pPr>
              <w:pStyle w:val="16"/>
            </w:pPr>
            <w:r>
              <w:t>提高馆陶黄瓜的知名度</w:t>
            </w:r>
          </w:p>
        </w:tc>
        <w:tc>
          <w:tcPr>
            <w:tcW w:w="2551" w:type="dxa"/>
            <w:vAlign w:val="center"/>
          </w:tcPr>
          <w:p>
            <w:pPr>
              <w:pStyle w:val="16"/>
            </w:pPr>
            <w:r>
              <w:t>提高了馆陶黄瓜的知名度</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提高效率，增加利润</w:t>
            </w:r>
          </w:p>
        </w:tc>
        <w:tc>
          <w:tcPr>
            <w:tcW w:w="2835" w:type="dxa"/>
            <w:vAlign w:val="center"/>
          </w:tcPr>
          <w:p>
            <w:pPr>
              <w:pStyle w:val="16"/>
            </w:pPr>
            <w:r>
              <w:t>提高效率，增加利润</w:t>
            </w:r>
          </w:p>
        </w:tc>
        <w:tc>
          <w:tcPr>
            <w:tcW w:w="2551" w:type="dxa"/>
            <w:vAlign w:val="center"/>
          </w:tcPr>
          <w:p>
            <w:pPr>
              <w:pStyle w:val="16"/>
            </w:pPr>
            <w:r>
              <w:t>能有效提高产业效率，增加利润</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 （%）</w:t>
            </w:r>
          </w:p>
        </w:tc>
        <w:tc>
          <w:tcPr>
            <w:tcW w:w="2835" w:type="dxa"/>
            <w:vAlign w:val="center"/>
          </w:tcPr>
          <w:p>
            <w:pPr>
              <w:pStyle w:val="16"/>
            </w:pPr>
            <w:r>
              <w:t>通过对农户问卷调查得到反 馈</w:t>
            </w:r>
          </w:p>
        </w:tc>
        <w:tc>
          <w:tcPr>
            <w:tcW w:w="2551" w:type="dxa"/>
            <w:vAlign w:val="center"/>
          </w:tcPr>
          <w:p>
            <w:pPr>
              <w:pStyle w:val="16"/>
            </w:pPr>
            <w:r>
              <w:t>≤90%</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8、冀财农[2021]119号   河北省财政厅关于提前下达2022年中央农田建设补助资金的通知绩效目标表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1.目标内容1馆陶镇等三个乡镇高标准农田建设项目建设规模7584万亩</w:t>
            </w:r>
          </w:p>
          <w:p>
            <w:pPr>
              <w:pStyle w:val="16"/>
            </w:pPr>
            <w:r>
              <w:t>2.目标内容2新建4米宽机耕道路10千米、铺设防渗管道12千米、维修机井220个、新建配电柜220个等工程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高标准农田建设（亩）</w:t>
            </w:r>
          </w:p>
        </w:tc>
        <w:tc>
          <w:tcPr>
            <w:tcW w:w="2835" w:type="dxa"/>
            <w:vAlign w:val="center"/>
          </w:tcPr>
          <w:p>
            <w:pPr>
              <w:pStyle w:val="16"/>
            </w:pPr>
            <w:r>
              <w:t>高标准农田建设（亩）</w:t>
            </w:r>
          </w:p>
        </w:tc>
        <w:tc>
          <w:tcPr>
            <w:tcW w:w="2551" w:type="dxa"/>
            <w:vAlign w:val="center"/>
          </w:tcPr>
          <w:p>
            <w:pPr>
              <w:pStyle w:val="16"/>
            </w:pPr>
            <w:r>
              <w:t>≤7584亩</w:t>
            </w:r>
          </w:p>
        </w:tc>
        <w:tc>
          <w:tcPr>
            <w:tcW w:w="2268" w:type="dxa"/>
            <w:vAlign w:val="center"/>
          </w:tcPr>
          <w:p>
            <w:pPr>
              <w:pStyle w:val="16"/>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≥95%</w:t>
            </w:r>
          </w:p>
        </w:tc>
        <w:tc>
          <w:tcPr>
            <w:tcW w:w="2268" w:type="dxa"/>
            <w:vAlign w:val="center"/>
          </w:tcPr>
          <w:p>
            <w:pPr>
              <w:pStyle w:val="16"/>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单价成本（元）</w:t>
            </w:r>
          </w:p>
        </w:tc>
        <w:tc>
          <w:tcPr>
            <w:tcW w:w="2835" w:type="dxa"/>
            <w:vAlign w:val="center"/>
          </w:tcPr>
          <w:p>
            <w:pPr>
              <w:pStyle w:val="16"/>
            </w:pPr>
            <w:r>
              <w:t>建设机耕路铺设防渗管道维修机井等单价成本（元）</w:t>
            </w:r>
          </w:p>
        </w:tc>
        <w:tc>
          <w:tcPr>
            <w:tcW w:w="2551" w:type="dxa"/>
            <w:vAlign w:val="center"/>
          </w:tcPr>
          <w:p>
            <w:pPr>
              <w:pStyle w:val="16"/>
            </w:pPr>
            <w:r>
              <w:t>≤1275元</w:t>
            </w:r>
          </w:p>
        </w:tc>
        <w:tc>
          <w:tcPr>
            <w:tcW w:w="2268" w:type="dxa"/>
            <w:vAlign w:val="center"/>
          </w:tcPr>
          <w:p>
            <w:pPr>
              <w:pStyle w:val="16"/>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粮食综合生产能力明显提升</w:t>
            </w:r>
          </w:p>
        </w:tc>
        <w:tc>
          <w:tcPr>
            <w:tcW w:w="2835" w:type="dxa"/>
            <w:vAlign w:val="center"/>
          </w:tcPr>
          <w:p>
            <w:pPr>
              <w:pStyle w:val="16"/>
            </w:pPr>
            <w:r>
              <w:t>粮食综合生产能力明显提升</w:t>
            </w:r>
          </w:p>
        </w:tc>
        <w:tc>
          <w:tcPr>
            <w:tcW w:w="2551" w:type="dxa"/>
            <w:vAlign w:val="center"/>
          </w:tcPr>
          <w:p>
            <w:pPr>
              <w:pStyle w:val="16"/>
            </w:pPr>
            <w:r>
              <w:t>≥5%</w:t>
            </w:r>
          </w:p>
        </w:tc>
        <w:tc>
          <w:tcPr>
            <w:tcW w:w="2268" w:type="dxa"/>
            <w:vAlign w:val="center"/>
          </w:tcPr>
          <w:p>
            <w:pPr>
              <w:pStyle w:val="16"/>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田间道路通达率达到100%；耕地质量逐步提升；水资源利用率逐步提升</w:t>
            </w:r>
          </w:p>
        </w:tc>
        <w:tc>
          <w:tcPr>
            <w:tcW w:w="2835" w:type="dxa"/>
            <w:vAlign w:val="center"/>
          </w:tcPr>
          <w:p>
            <w:pPr>
              <w:pStyle w:val="16"/>
            </w:pPr>
            <w:r>
              <w:t>田间道路通达率达到100%；耕地质量逐步提升；水资源利用率逐步提升</w:t>
            </w:r>
          </w:p>
        </w:tc>
        <w:tc>
          <w:tcPr>
            <w:tcW w:w="2551" w:type="dxa"/>
            <w:vAlign w:val="center"/>
          </w:tcPr>
          <w:p>
            <w:pPr>
              <w:pStyle w:val="16"/>
            </w:pPr>
            <w:r>
              <w:t>有效提高田间道路通达率达到100%；耕地质量逐步提升；水资源利用率逐步提升。</w:t>
            </w:r>
          </w:p>
        </w:tc>
        <w:tc>
          <w:tcPr>
            <w:tcW w:w="2268" w:type="dxa"/>
            <w:vAlign w:val="center"/>
          </w:tcPr>
          <w:p>
            <w:pPr>
              <w:pStyle w:val="16"/>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9、冀财农[2021]129号  河北省财政厅关于提前下达2022年中央土地指标跨省域调剂收入安排的支出预算的通知绩效目标表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1.目标内容1完成本地区农村“厕所革命”整村推进年度工作计划</w:t>
            </w:r>
          </w:p>
          <w:p>
            <w:pPr>
              <w:pStyle w:val="16"/>
            </w:pPr>
            <w:r>
              <w:t>2.目标内容2持续系统解决农村厕所问题</w:t>
            </w:r>
          </w:p>
          <w:p>
            <w:pPr>
              <w:pStyle w:val="16"/>
            </w:pPr>
            <w:r>
              <w:t>3.目标内容3推动建立长效管护机制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对新建厕污处理中心提供配套服务（个）</w:t>
            </w:r>
          </w:p>
        </w:tc>
        <w:tc>
          <w:tcPr>
            <w:tcW w:w="2835" w:type="dxa"/>
            <w:vAlign w:val="center"/>
          </w:tcPr>
          <w:p>
            <w:pPr>
              <w:pStyle w:val="16"/>
            </w:pPr>
            <w:r>
              <w:t>对新建厕污处理中心提供配套服务（个）</w:t>
            </w:r>
          </w:p>
        </w:tc>
        <w:tc>
          <w:tcPr>
            <w:tcW w:w="2551" w:type="dxa"/>
            <w:vAlign w:val="center"/>
          </w:tcPr>
          <w:p>
            <w:pPr>
              <w:pStyle w:val="16"/>
            </w:pPr>
            <w:r>
              <w:t>≤4个</w:t>
            </w:r>
          </w:p>
        </w:tc>
        <w:tc>
          <w:tcPr>
            <w:tcW w:w="2268" w:type="dxa"/>
            <w:vAlign w:val="center"/>
          </w:tcPr>
          <w:p>
            <w:pPr>
              <w:pStyle w:val="16"/>
            </w:pPr>
            <w:r>
              <w:t>冀财农[2021]129号及计划标准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改厕设施合格率（%）</w:t>
            </w:r>
          </w:p>
        </w:tc>
        <w:tc>
          <w:tcPr>
            <w:tcW w:w="2835" w:type="dxa"/>
            <w:vAlign w:val="center"/>
          </w:tcPr>
          <w:p>
            <w:pPr>
              <w:pStyle w:val="16"/>
            </w:pPr>
            <w:r>
              <w:t>改厕设施合格率（%）</w:t>
            </w:r>
          </w:p>
        </w:tc>
        <w:tc>
          <w:tcPr>
            <w:tcW w:w="2551" w:type="dxa"/>
            <w:vAlign w:val="center"/>
          </w:tcPr>
          <w:p>
            <w:pPr>
              <w:pStyle w:val="16"/>
            </w:pPr>
            <w:r>
              <w:t>≥95%</w:t>
            </w:r>
          </w:p>
        </w:tc>
        <w:tc>
          <w:tcPr>
            <w:tcW w:w="2268"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农村改厕数据库</w:t>
            </w:r>
          </w:p>
        </w:tc>
        <w:tc>
          <w:tcPr>
            <w:tcW w:w="2835" w:type="dxa"/>
            <w:vAlign w:val="center"/>
          </w:tcPr>
          <w:p>
            <w:pPr>
              <w:pStyle w:val="16"/>
            </w:pPr>
            <w:r>
              <w:t>农村改厕数据库</w:t>
            </w:r>
          </w:p>
        </w:tc>
        <w:tc>
          <w:tcPr>
            <w:tcW w:w="2551" w:type="dxa"/>
            <w:vAlign w:val="center"/>
          </w:tcPr>
          <w:p>
            <w:pPr>
              <w:pStyle w:val="16"/>
            </w:pPr>
            <w:r>
              <w:t>基本建成</w:t>
            </w:r>
          </w:p>
        </w:tc>
        <w:tc>
          <w:tcPr>
            <w:tcW w:w="2268"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截至2022年资金执行率（%）</w:t>
            </w:r>
          </w:p>
        </w:tc>
        <w:tc>
          <w:tcPr>
            <w:tcW w:w="2835" w:type="dxa"/>
            <w:vAlign w:val="center"/>
          </w:tcPr>
          <w:p>
            <w:pPr>
              <w:pStyle w:val="16"/>
            </w:pPr>
            <w:r>
              <w:t>截至2022年底，年度土地指标跨省域调剂收入安排的支出（支持农村厕所革命整村推进财政奖补）资金执行率（%）</w:t>
            </w:r>
          </w:p>
        </w:tc>
        <w:tc>
          <w:tcPr>
            <w:tcW w:w="2551" w:type="dxa"/>
            <w:vAlign w:val="center"/>
          </w:tcPr>
          <w:p>
            <w:pPr>
              <w:pStyle w:val="16"/>
            </w:pPr>
            <w:r>
              <w:t>100%</w:t>
            </w:r>
          </w:p>
        </w:tc>
        <w:tc>
          <w:tcPr>
            <w:tcW w:w="2268"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≤62万元</w:t>
            </w:r>
          </w:p>
        </w:tc>
        <w:tc>
          <w:tcPr>
            <w:tcW w:w="2268"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卫生厕所普及率（%）</w:t>
            </w:r>
          </w:p>
        </w:tc>
        <w:tc>
          <w:tcPr>
            <w:tcW w:w="2835" w:type="dxa"/>
            <w:vAlign w:val="center"/>
          </w:tcPr>
          <w:p>
            <w:pPr>
              <w:pStyle w:val="16"/>
            </w:pPr>
            <w:r>
              <w:t>当年完成农村厕所革命整村推进行政村的卫生厕所普及率（%）</w:t>
            </w:r>
          </w:p>
        </w:tc>
        <w:tc>
          <w:tcPr>
            <w:tcW w:w="2551" w:type="dxa"/>
            <w:vAlign w:val="center"/>
          </w:tcPr>
          <w:p>
            <w:pPr>
              <w:pStyle w:val="16"/>
            </w:pPr>
            <w:r>
              <w:t>≥80%</w:t>
            </w:r>
          </w:p>
        </w:tc>
        <w:tc>
          <w:tcPr>
            <w:tcW w:w="2268"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厕所粪污无害化处理率（%）</w:t>
            </w:r>
          </w:p>
        </w:tc>
        <w:tc>
          <w:tcPr>
            <w:tcW w:w="2835" w:type="dxa"/>
            <w:vAlign w:val="center"/>
          </w:tcPr>
          <w:p>
            <w:pPr>
              <w:pStyle w:val="16"/>
            </w:pPr>
            <w:r>
              <w:t>厕所粪污无害化处理率（%）</w:t>
            </w:r>
          </w:p>
        </w:tc>
        <w:tc>
          <w:tcPr>
            <w:tcW w:w="2551" w:type="dxa"/>
            <w:vAlign w:val="center"/>
          </w:tcPr>
          <w:p>
            <w:pPr>
              <w:pStyle w:val="16"/>
            </w:pPr>
            <w:r>
              <w:t>≥85%</w:t>
            </w:r>
          </w:p>
        </w:tc>
        <w:tc>
          <w:tcPr>
            <w:tcW w:w="2268"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长效管护机制</w:t>
            </w:r>
          </w:p>
        </w:tc>
        <w:tc>
          <w:tcPr>
            <w:tcW w:w="2835" w:type="dxa"/>
            <w:vAlign w:val="center"/>
          </w:tcPr>
          <w:p>
            <w:pPr>
              <w:pStyle w:val="16"/>
            </w:pPr>
            <w:r>
              <w:t>当年完成农村厕所革命整村推进行政村的长效管护机制</w:t>
            </w:r>
          </w:p>
        </w:tc>
        <w:tc>
          <w:tcPr>
            <w:tcW w:w="2551" w:type="dxa"/>
            <w:vAlign w:val="center"/>
          </w:tcPr>
          <w:p>
            <w:pPr>
              <w:pStyle w:val="16"/>
            </w:pPr>
            <w:r>
              <w:t>初步建立</w:t>
            </w:r>
          </w:p>
        </w:tc>
        <w:tc>
          <w:tcPr>
            <w:tcW w:w="2268"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项目区农民满意度（%）</w:t>
            </w:r>
          </w:p>
        </w:tc>
        <w:tc>
          <w:tcPr>
            <w:tcW w:w="2835" w:type="dxa"/>
            <w:vAlign w:val="center"/>
          </w:tcPr>
          <w:p>
            <w:pPr>
              <w:pStyle w:val="16"/>
            </w:pPr>
            <w:r>
              <w:t>项目区农民满意度（%）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10、冀财农[2021]132号  河北省财政厅关于提前下达2022年农业生产发展资金[用于耕地地力保护]的通知绩效目标表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1.目标内容1对拥有耕地承包权的种地农民进行补贴。</w:t>
            </w:r>
          </w:p>
          <w:p>
            <w:pPr>
              <w:pStyle w:val="16"/>
            </w:pPr>
            <w:r>
              <w:t>2.目标内容2资金发放严格按照方案进行，根据核实的补贴面积，严格执行补贴公示制度。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补贴面积（万亩）</w:t>
            </w:r>
          </w:p>
        </w:tc>
        <w:tc>
          <w:tcPr>
            <w:tcW w:w="2835" w:type="dxa"/>
            <w:vAlign w:val="center"/>
          </w:tcPr>
          <w:p>
            <w:pPr>
              <w:pStyle w:val="16"/>
            </w:pPr>
            <w:r>
              <w:t>耕地地力保护补贴补贴面积</w:t>
            </w:r>
          </w:p>
        </w:tc>
        <w:tc>
          <w:tcPr>
            <w:tcW w:w="2551" w:type="dxa"/>
            <w:vAlign w:val="center"/>
          </w:tcPr>
          <w:p>
            <w:pPr>
              <w:pStyle w:val="16"/>
            </w:pPr>
            <w:r>
              <w:t>≤39.58万亩</w:t>
            </w:r>
          </w:p>
        </w:tc>
        <w:tc>
          <w:tcPr>
            <w:tcW w:w="2268" w:type="dxa"/>
            <w:vAlign w:val="center"/>
          </w:tcPr>
          <w:p>
            <w:pPr>
              <w:pStyle w:val="16"/>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补贴资金发放率（%）</w:t>
            </w:r>
          </w:p>
        </w:tc>
        <w:tc>
          <w:tcPr>
            <w:tcW w:w="2835" w:type="dxa"/>
            <w:vAlign w:val="center"/>
          </w:tcPr>
          <w:p>
            <w:pPr>
              <w:pStyle w:val="16"/>
            </w:pPr>
            <w:r>
              <w:t>实际发放补贴资金与应发放补贴资金相比</w:t>
            </w:r>
          </w:p>
        </w:tc>
        <w:tc>
          <w:tcPr>
            <w:tcW w:w="2551" w:type="dxa"/>
            <w:vAlign w:val="center"/>
          </w:tcPr>
          <w:p>
            <w:pPr>
              <w:pStyle w:val="16"/>
            </w:pPr>
            <w:r>
              <w:t>100%</w:t>
            </w:r>
          </w:p>
        </w:tc>
        <w:tc>
          <w:tcPr>
            <w:tcW w:w="2268" w:type="dxa"/>
            <w:vAlign w:val="center"/>
          </w:tcPr>
          <w:p>
            <w:pPr>
              <w:pStyle w:val="16"/>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预计*年*月*日前完成</w:t>
            </w:r>
          </w:p>
        </w:tc>
        <w:tc>
          <w:tcPr>
            <w:tcW w:w="2835" w:type="dxa"/>
            <w:vAlign w:val="center"/>
          </w:tcPr>
          <w:p>
            <w:pPr>
              <w:pStyle w:val="16"/>
            </w:pPr>
            <w:r>
              <w:t>按上级政策应及时发放到位</w:t>
            </w:r>
          </w:p>
        </w:tc>
        <w:tc>
          <w:tcPr>
            <w:tcW w:w="2551" w:type="dxa"/>
            <w:vAlign w:val="center"/>
          </w:tcPr>
          <w:p>
            <w:pPr>
              <w:pStyle w:val="16"/>
            </w:pPr>
            <w:r>
              <w:t>6月底前完成发放工作</w:t>
            </w:r>
          </w:p>
        </w:tc>
        <w:tc>
          <w:tcPr>
            <w:tcW w:w="2268" w:type="dxa"/>
            <w:vAlign w:val="center"/>
          </w:tcPr>
          <w:p>
            <w:pPr>
              <w:pStyle w:val="16"/>
            </w:pPr>
            <w:r>
              <w:t>冀财农[2021]132号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≤3719万元</w:t>
            </w:r>
          </w:p>
        </w:tc>
        <w:tc>
          <w:tcPr>
            <w:tcW w:w="2268" w:type="dxa"/>
            <w:vAlign w:val="center"/>
          </w:tcPr>
          <w:p>
            <w:pPr>
              <w:pStyle w:val="16"/>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耕地不撂荒</w:t>
            </w:r>
          </w:p>
        </w:tc>
        <w:tc>
          <w:tcPr>
            <w:tcW w:w="2835" w:type="dxa"/>
            <w:vAlign w:val="center"/>
          </w:tcPr>
          <w:p>
            <w:pPr>
              <w:pStyle w:val="16"/>
            </w:pPr>
            <w:r>
              <w:t>耕地不撂荒，耕地不浪费</w:t>
            </w:r>
          </w:p>
        </w:tc>
        <w:tc>
          <w:tcPr>
            <w:tcW w:w="2551" w:type="dxa"/>
            <w:vAlign w:val="center"/>
          </w:tcPr>
          <w:p>
            <w:pPr>
              <w:pStyle w:val="16"/>
            </w:pPr>
            <w:r>
              <w:t>做到耕地不撂荒、耕地不浪费</w:t>
            </w:r>
          </w:p>
        </w:tc>
        <w:tc>
          <w:tcPr>
            <w:tcW w:w="2268" w:type="dxa"/>
            <w:vAlign w:val="center"/>
          </w:tcPr>
          <w:p>
            <w:pPr>
              <w:pStyle w:val="16"/>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耕地面积持续稳定</w:t>
            </w:r>
          </w:p>
        </w:tc>
        <w:tc>
          <w:tcPr>
            <w:tcW w:w="2835" w:type="dxa"/>
            <w:vAlign w:val="center"/>
          </w:tcPr>
          <w:p>
            <w:pPr>
              <w:pStyle w:val="16"/>
            </w:pPr>
            <w:r>
              <w:t>耕地面积持续稳定</w:t>
            </w:r>
          </w:p>
        </w:tc>
        <w:tc>
          <w:tcPr>
            <w:tcW w:w="2551" w:type="dxa"/>
            <w:vAlign w:val="center"/>
          </w:tcPr>
          <w:p>
            <w:pPr>
              <w:pStyle w:val="16"/>
            </w:pPr>
            <w:r>
              <w:t>力求做到耕地面积持续稳定</w:t>
            </w:r>
          </w:p>
        </w:tc>
        <w:tc>
          <w:tcPr>
            <w:tcW w:w="2268" w:type="dxa"/>
            <w:vAlign w:val="center"/>
          </w:tcPr>
          <w:p>
            <w:pPr>
              <w:pStyle w:val="16"/>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直接补贴政策农民满意度</w:t>
            </w:r>
          </w:p>
        </w:tc>
        <w:tc>
          <w:tcPr>
            <w:tcW w:w="2835" w:type="dxa"/>
            <w:vAlign w:val="center"/>
          </w:tcPr>
          <w:p>
            <w:pPr>
              <w:pStyle w:val="16"/>
            </w:pPr>
            <w:r>
              <w:t>直接补贴政策农民满意度</w:t>
            </w:r>
          </w:p>
        </w:tc>
        <w:tc>
          <w:tcPr>
            <w:tcW w:w="2551" w:type="dxa"/>
            <w:vAlign w:val="center"/>
          </w:tcPr>
          <w:p>
            <w:pPr>
              <w:pStyle w:val="16"/>
            </w:pPr>
            <w:r>
              <w:t>≥98%</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11、冀财农[2021]133号  河北省财政厅关于提前下达 2022年中央动物防疫补助经费预算指标的通知绩效目标表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1.目标内容1有效防控非洲猪瘟等重大动物疫病传播，保护生态环境，维护公共卫生安全，确保畜牧养殖业健康发展和人体健康</w:t>
            </w:r>
          </w:p>
          <w:p>
            <w:pPr>
              <w:pStyle w:val="16"/>
            </w:pPr>
            <w:r>
              <w:t>2.目标内容2对口蹄疫，高致病性禽流感，布病小反刍等强制性免疫病种免疫密度达到90%以上，应免畜禽达免疫密度到100%。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无害化处理病死猪（万头）</w:t>
            </w:r>
          </w:p>
        </w:tc>
        <w:tc>
          <w:tcPr>
            <w:tcW w:w="2835" w:type="dxa"/>
            <w:vAlign w:val="center"/>
          </w:tcPr>
          <w:p>
            <w:pPr>
              <w:pStyle w:val="16"/>
            </w:pPr>
            <w:r>
              <w:t>无害化处理病死猪（万头）</w:t>
            </w:r>
          </w:p>
        </w:tc>
        <w:tc>
          <w:tcPr>
            <w:tcW w:w="2551" w:type="dxa"/>
            <w:vAlign w:val="center"/>
          </w:tcPr>
          <w:p>
            <w:pPr>
              <w:pStyle w:val="16"/>
            </w:pPr>
            <w:r>
              <w:t>≤5.4万头</w:t>
            </w:r>
          </w:p>
        </w:tc>
        <w:tc>
          <w:tcPr>
            <w:tcW w:w="2268" w:type="dxa"/>
            <w:vAlign w:val="center"/>
          </w:tcPr>
          <w:p>
            <w:pPr>
              <w:pStyle w:val="16"/>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无害化处理率（%）</w:t>
            </w:r>
          </w:p>
        </w:tc>
        <w:tc>
          <w:tcPr>
            <w:tcW w:w="2835" w:type="dxa"/>
            <w:vAlign w:val="center"/>
          </w:tcPr>
          <w:p>
            <w:pPr>
              <w:pStyle w:val="16"/>
            </w:pPr>
            <w:r>
              <w:t>无害化处理率（%）</w:t>
            </w:r>
          </w:p>
        </w:tc>
        <w:tc>
          <w:tcPr>
            <w:tcW w:w="2551" w:type="dxa"/>
            <w:vAlign w:val="center"/>
          </w:tcPr>
          <w:p>
            <w:pPr>
              <w:pStyle w:val="16"/>
            </w:pPr>
            <w:r>
              <w:t>≥100%</w:t>
            </w:r>
          </w:p>
        </w:tc>
        <w:tc>
          <w:tcPr>
            <w:tcW w:w="2268" w:type="dxa"/>
            <w:vAlign w:val="center"/>
          </w:tcPr>
          <w:p>
            <w:pPr>
              <w:pStyle w:val="16"/>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≤309.99万元</w:t>
            </w:r>
          </w:p>
        </w:tc>
        <w:tc>
          <w:tcPr>
            <w:tcW w:w="2268" w:type="dxa"/>
            <w:vAlign w:val="center"/>
          </w:tcPr>
          <w:p>
            <w:pPr>
              <w:pStyle w:val="16"/>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无害化处理产生的残渣可用于制作有机肥</w:t>
            </w:r>
          </w:p>
        </w:tc>
        <w:tc>
          <w:tcPr>
            <w:tcW w:w="2835" w:type="dxa"/>
            <w:vAlign w:val="center"/>
          </w:tcPr>
          <w:p>
            <w:pPr>
              <w:pStyle w:val="16"/>
            </w:pPr>
            <w:r>
              <w:t>无害化处理产生的残渣可用于制作有机肥，年产效益30万元</w:t>
            </w:r>
          </w:p>
        </w:tc>
        <w:tc>
          <w:tcPr>
            <w:tcW w:w="2551" w:type="dxa"/>
            <w:vAlign w:val="center"/>
          </w:tcPr>
          <w:p>
            <w:pPr>
              <w:pStyle w:val="16"/>
            </w:pPr>
            <w:r>
              <w:t>≥30万元</w:t>
            </w:r>
          </w:p>
        </w:tc>
        <w:tc>
          <w:tcPr>
            <w:tcW w:w="2268" w:type="dxa"/>
            <w:vAlign w:val="center"/>
          </w:tcPr>
          <w:p>
            <w:pPr>
              <w:pStyle w:val="16"/>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畜禽发病率降低</w:t>
            </w:r>
          </w:p>
        </w:tc>
        <w:tc>
          <w:tcPr>
            <w:tcW w:w="2835" w:type="dxa"/>
            <w:vAlign w:val="center"/>
          </w:tcPr>
          <w:p>
            <w:pPr>
              <w:pStyle w:val="16"/>
            </w:pPr>
            <w:r>
              <w:t>有效降低畜禽发病率</w:t>
            </w:r>
          </w:p>
        </w:tc>
        <w:tc>
          <w:tcPr>
            <w:tcW w:w="2551" w:type="dxa"/>
            <w:vAlign w:val="center"/>
          </w:tcPr>
          <w:p>
            <w:pPr>
              <w:pStyle w:val="16"/>
            </w:pPr>
            <w:r>
              <w:t>≥3%</w:t>
            </w:r>
          </w:p>
        </w:tc>
        <w:tc>
          <w:tcPr>
            <w:tcW w:w="2268" w:type="dxa"/>
            <w:vAlign w:val="center"/>
          </w:tcPr>
          <w:p>
            <w:pPr>
              <w:pStyle w:val="16"/>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12、冀财农[2021]134号  河北省财政厅关于提前下达2022年中央农业生产发展资金的通知绩效目标表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1.目标内容1农机购置补贴机具数年度指标值150台（套）</w:t>
            </w:r>
          </w:p>
          <w:p>
            <w:pPr>
              <w:pStyle w:val="16"/>
            </w:pPr>
            <w:r>
              <w:t>2.目标内容2农作物耕种收综合机械化率年度指标值90%，全年完成值98%。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机具补贴数量（台/套）</w:t>
            </w:r>
          </w:p>
        </w:tc>
        <w:tc>
          <w:tcPr>
            <w:tcW w:w="2835" w:type="dxa"/>
            <w:vAlign w:val="center"/>
          </w:tcPr>
          <w:p>
            <w:pPr>
              <w:pStyle w:val="16"/>
            </w:pPr>
            <w:r>
              <w:t>农业机具补贴数量（台/套）</w:t>
            </w:r>
          </w:p>
        </w:tc>
        <w:tc>
          <w:tcPr>
            <w:tcW w:w="2551" w:type="dxa"/>
            <w:vAlign w:val="center"/>
          </w:tcPr>
          <w:p>
            <w:pPr>
              <w:pStyle w:val="16"/>
            </w:pPr>
            <w:r>
              <w:t>≤150台/套</w:t>
            </w:r>
          </w:p>
        </w:tc>
        <w:tc>
          <w:tcPr>
            <w:tcW w:w="2268" w:type="dxa"/>
            <w:vAlign w:val="center"/>
          </w:tcPr>
          <w:p>
            <w:pPr>
              <w:pStyle w:val="16"/>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补贴购置机具质量合格率（%）</w:t>
            </w:r>
          </w:p>
        </w:tc>
        <w:tc>
          <w:tcPr>
            <w:tcW w:w="2835" w:type="dxa"/>
            <w:vAlign w:val="center"/>
          </w:tcPr>
          <w:p>
            <w:pPr>
              <w:pStyle w:val="16"/>
            </w:pPr>
            <w:r>
              <w:t>补贴购置质量合格的数量占购置总数量的比率（%）</w:t>
            </w:r>
          </w:p>
        </w:tc>
        <w:tc>
          <w:tcPr>
            <w:tcW w:w="2551" w:type="dxa"/>
            <w:vAlign w:val="center"/>
          </w:tcPr>
          <w:p>
            <w:pPr>
              <w:pStyle w:val="16"/>
            </w:pPr>
            <w:r>
              <w:t>100%</w:t>
            </w:r>
          </w:p>
        </w:tc>
        <w:tc>
          <w:tcPr>
            <w:tcW w:w="2268" w:type="dxa"/>
            <w:vAlign w:val="center"/>
          </w:tcPr>
          <w:p>
            <w:pPr>
              <w:pStyle w:val="16"/>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按期完成的补贴机具量占项目总任务量的比率（%）</w:t>
            </w:r>
          </w:p>
        </w:tc>
        <w:tc>
          <w:tcPr>
            <w:tcW w:w="2551" w:type="dxa"/>
            <w:vAlign w:val="center"/>
          </w:tcPr>
          <w:p>
            <w:pPr>
              <w:pStyle w:val="16"/>
            </w:pPr>
            <w:r>
              <w:t>≥98%</w:t>
            </w:r>
          </w:p>
        </w:tc>
        <w:tc>
          <w:tcPr>
            <w:tcW w:w="2268" w:type="dxa"/>
            <w:vAlign w:val="center"/>
          </w:tcPr>
          <w:p>
            <w:pPr>
              <w:pStyle w:val="16"/>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补贴单价成本（元）</w:t>
            </w:r>
          </w:p>
        </w:tc>
        <w:tc>
          <w:tcPr>
            <w:tcW w:w="2835" w:type="dxa"/>
            <w:vAlign w:val="center"/>
          </w:tcPr>
          <w:p>
            <w:pPr>
              <w:pStyle w:val="16"/>
            </w:pPr>
            <w:r>
              <w:t>补贴购置农机具平均成本（元）</w:t>
            </w:r>
          </w:p>
        </w:tc>
        <w:tc>
          <w:tcPr>
            <w:tcW w:w="2551" w:type="dxa"/>
            <w:vAlign w:val="center"/>
          </w:tcPr>
          <w:p>
            <w:pPr>
              <w:pStyle w:val="16"/>
            </w:pPr>
            <w:r>
              <w:t>≤46000元</w:t>
            </w:r>
          </w:p>
        </w:tc>
        <w:tc>
          <w:tcPr>
            <w:tcW w:w="2268" w:type="dxa"/>
            <w:vAlign w:val="center"/>
          </w:tcPr>
          <w:p>
            <w:pPr>
              <w:pStyle w:val="16"/>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提前下达指标值95户，农作物耕种收综合机械化率年度指标值90%，全年完成值98%</w:t>
            </w:r>
          </w:p>
        </w:tc>
        <w:tc>
          <w:tcPr>
            <w:tcW w:w="2835" w:type="dxa"/>
            <w:vAlign w:val="center"/>
          </w:tcPr>
          <w:p>
            <w:pPr>
              <w:pStyle w:val="16"/>
            </w:pPr>
            <w:r>
              <w:t>提前下达指标值95户，农作物耕种收综合机械化率年度指标值90%，全年完成值98%</w:t>
            </w:r>
          </w:p>
        </w:tc>
        <w:tc>
          <w:tcPr>
            <w:tcW w:w="2551" w:type="dxa"/>
            <w:vAlign w:val="center"/>
          </w:tcPr>
          <w:p>
            <w:pPr>
              <w:pStyle w:val="16"/>
            </w:pPr>
            <w:r>
              <w:t>完成提前下达指标值95户，农作物耕种收综合机械化率年度指标值90%，全年完成值98%</w:t>
            </w:r>
          </w:p>
        </w:tc>
        <w:tc>
          <w:tcPr>
            <w:tcW w:w="2268" w:type="dxa"/>
            <w:vAlign w:val="center"/>
          </w:tcPr>
          <w:p>
            <w:pPr>
              <w:pStyle w:val="16"/>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提升农作物机械化水平</w:t>
            </w:r>
          </w:p>
        </w:tc>
        <w:tc>
          <w:tcPr>
            <w:tcW w:w="2835" w:type="dxa"/>
            <w:vAlign w:val="center"/>
          </w:tcPr>
          <w:p>
            <w:pPr>
              <w:pStyle w:val="16"/>
            </w:pPr>
            <w:r>
              <w:t>提升主要农作物耕种收机械化水平</w:t>
            </w:r>
          </w:p>
        </w:tc>
        <w:tc>
          <w:tcPr>
            <w:tcW w:w="2551" w:type="dxa"/>
            <w:vAlign w:val="center"/>
          </w:tcPr>
          <w:p>
            <w:pPr>
              <w:pStyle w:val="16"/>
            </w:pPr>
            <w:r>
              <w:t>有效提升主要农作物耕种收机械化水平</w:t>
            </w:r>
          </w:p>
        </w:tc>
        <w:tc>
          <w:tcPr>
            <w:tcW w:w="2268" w:type="dxa"/>
            <w:vAlign w:val="center"/>
          </w:tcPr>
          <w:p>
            <w:pPr>
              <w:pStyle w:val="16"/>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13、冀财农[2021]135号  河北省财政厅关于提前下达 2022年中央农业资源及生态保护补助资金预算的通知绩效目标表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1.目标内容1建立秸秆资源台账，建立秸秆综合利用长效机制，使我县秸秆综合利用率达到95%以上</w:t>
            </w:r>
          </w:p>
          <w:p>
            <w:pPr>
              <w:pStyle w:val="16"/>
            </w:pPr>
            <w:r>
              <w:t>2.目标内容2有效避免农牧业废弃物污染对改善京、津地区水质及建设首都周围绿色屏障具有重要意义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年生产秸秆有机肥（吨）</w:t>
            </w:r>
          </w:p>
        </w:tc>
        <w:tc>
          <w:tcPr>
            <w:tcW w:w="2835" w:type="dxa"/>
            <w:vAlign w:val="center"/>
          </w:tcPr>
          <w:p>
            <w:pPr>
              <w:pStyle w:val="16"/>
            </w:pPr>
            <w:r>
              <w:t>年生产秸秆有机肥（吨）</w:t>
            </w:r>
          </w:p>
        </w:tc>
        <w:tc>
          <w:tcPr>
            <w:tcW w:w="2551" w:type="dxa"/>
            <w:vAlign w:val="center"/>
          </w:tcPr>
          <w:p>
            <w:pPr>
              <w:pStyle w:val="16"/>
            </w:pPr>
            <w:r>
              <w:t>≤20000吨</w:t>
            </w:r>
          </w:p>
        </w:tc>
        <w:tc>
          <w:tcPr>
            <w:tcW w:w="2268" w:type="dxa"/>
            <w:vAlign w:val="center"/>
          </w:tcPr>
          <w:p>
            <w:pPr>
              <w:pStyle w:val="16"/>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≥95%</w:t>
            </w:r>
          </w:p>
        </w:tc>
        <w:tc>
          <w:tcPr>
            <w:tcW w:w="2268" w:type="dxa"/>
            <w:vAlign w:val="center"/>
          </w:tcPr>
          <w:p>
            <w:pPr>
              <w:pStyle w:val="16"/>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≤1000万元</w:t>
            </w:r>
          </w:p>
        </w:tc>
        <w:tc>
          <w:tcPr>
            <w:tcW w:w="2268" w:type="dxa"/>
            <w:vAlign w:val="center"/>
          </w:tcPr>
          <w:p>
            <w:pPr>
              <w:pStyle w:val="16"/>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产生经济效益（万元）</w:t>
            </w:r>
          </w:p>
        </w:tc>
        <w:tc>
          <w:tcPr>
            <w:tcW w:w="2835" w:type="dxa"/>
            <w:vAlign w:val="center"/>
          </w:tcPr>
          <w:p>
            <w:pPr>
              <w:pStyle w:val="16"/>
            </w:pPr>
            <w:r>
              <w:t>产生经济效益（万元）</w:t>
            </w:r>
          </w:p>
        </w:tc>
        <w:tc>
          <w:tcPr>
            <w:tcW w:w="2551" w:type="dxa"/>
            <w:vAlign w:val="center"/>
          </w:tcPr>
          <w:p>
            <w:pPr>
              <w:pStyle w:val="16"/>
            </w:pPr>
            <w:r>
              <w:t>≥2200万元</w:t>
            </w:r>
          </w:p>
        </w:tc>
        <w:tc>
          <w:tcPr>
            <w:tcW w:w="2268" w:type="dxa"/>
            <w:vAlign w:val="center"/>
          </w:tcPr>
          <w:p>
            <w:pPr>
              <w:pStyle w:val="16"/>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秸秆综合利用率（%）</w:t>
            </w:r>
          </w:p>
        </w:tc>
        <w:tc>
          <w:tcPr>
            <w:tcW w:w="2835" w:type="dxa"/>
            <w:vAlign w:val="center"/>
          </w:tcPr>
          <w:p>
            <w:pPr>
              <w:pStyle w:val="16"/>
            </w:pPr>
            <w:r>
              <w:t>秸秆综合利用率（%）</w:t>
            </w:r>
          </w:p>
        </w:tc>
        <w:tc>
          <w:tcPr>
            <w:tcW w:w="2551" w:type="dxa"/>
            <w:vAlign w:val="center"/>
          </w:tcPr>
          <w:p>
            <w:pPr>
              <w:pStyle w:val="16"/>
            </w:pPr>
            <w:r>
              <w:t>≥95%</w:t>
            </w:r>
          </w:p>
        </w:tc>
        <w:tc>
          <w:tcPr>
            <w:tcW w:w="2268" w:type="dxa"/>
            <w:vAlign w:val="center"/>
          </w:tcPr>
          <w:p>
            <w:pPr>
              <w:pStyle w:val="16"/>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建立秸秆综合利用长效机制</w:t>
            </w:r>
          </w:p>
        </w:tc>
        <w:tc>
          <w:tcPr>
            <w:tcW w:w="2835" w:type="dxa"/>
            <w:vAlign w:val="center"/>
          </w:tcPr>
          <w:p>
            <w:pPr>
              <w:pStyle w:val="16"/>
            </w:pPr>
            <w:r>
              <w:t>建立秸秆综合利用长效机制</w:t>
            </w:r>
          </w:p>
        </w:tc>
        <w:tc>
          <w:tcPr>
            <w:tcW w:w="2551" w:type="dxa"/>
            <w:vAlign w:val="center"/>
          </w:tcPr>
          <w:p>
            <w:pPr>
              <w:pStyle w:val="16"/>
            </w:pPr>
            <w:r>
              <w:t>初步建立秸秆综合利用长效机制</w:t>
            </w:r>
          </w:p>
        </w:tc>
        <w:tc>
          <w:tcPr>
            <w:tcW w:w="2268" w:type="dxa"/>
            <w:vAlign w:val="center"/>
          </w:tcPr>
          <w:p>
            <w:pPr>
              <w:pStyle w:val="16"/>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14、冀财农[2021]149号  河北省财政厅关于提前下达2022年省级农田建设补助资金[地方政府债券]的通知绩效目标表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1.目标内容1馆陶县馆陶镇等三个乡镇高标准农田建设项目建设规模2416亩</w:t>
            </w:r>
          </w:p>
          <w:p>
            <w:pPr>
              <w:pStyle w:val="16"/>
            </w:pPr>
            <w:r>
              <w:t>2.目标内容2项目新建安装变压器10台，配套高压线1500米，地埋线25000米，土壤改良覆盖面积10000亩等工程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建设高标准农田（亩）</w:t>
            </w:r>
          </w:p>
        </w:tc>
        <w:tc>
          <w:tcPr>
            <w:tcW w:w="2835" w:type="dxa"/>
            <w:vAlign w:val="center"/>
          </w:tcPr>
          <w:p>
            <w:pPr>
              <w:pStyle w:val="16"/>
            </w:pPr>
            <w:r>
              <w:t>建设高标准农田（亩）</w:t>
            </w:r>
          </w:p>
        </w:tc>
        <w:tc>
          <w:tcPr>
            <w:tcW w:w="2551" w:type="dxa"/>
            <w:vAlign w:val="center"/>
          </w:tcPr>
          <w:p>
            <w:pPr>
              <w:pStyle w:val="16"/>
            </w:pPr>
            <w:r>
              <w:t>≤2416亩</w:t>
            </w:r>
          </w:p>
        </w:tc>
        <w:tc>
          <w:tcPr>
            <w:tcW w:w="2268" w:type="dxa"/>
            <w:vAlign w:val="center"/>
          </w:tcPr>
          <w:p>
            <w:pPr>
              <w:pStyle w:val="16"/>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≥95%</w:t>
            </w:r>
          </w:p>
        </w:tc>
        <w:tc>
          <w:tcPr>
            <w:tcW w:w="2268" w:type="dxa"/>
            <w:vAlign w:val="center"/>
          </w:tcPr>
          <w:p>
            <w:pPr>
              <w:pStyle w:val="16"/>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单价成本（元）</w:t>
            </w:r>
          </w:p>
        </w:tc>
        <w:tc>
          <w:tcPr>
            <w:tcW w:w="2835" w:type="dxa"/>
            <w:vAlign w:val="center"/>
          </w:tcPr>
          <w:p>
            <w:pPr>
              <w:pStyle w:val="16"/>
            </w:pPr>
            <w:r>
              <w:t>安装变压器、配套高压线地埋线等单价成本（元）</w:t>
            </w:r>
          </w:p>
        </w:tc>
        <w:tc>
          <w:tcPr>
            <w:tcW w:w="2551" w:type="dxa"/>
            <w:vAlign w:val="center"/>
          </w:tcPr>
          <w:p>
            <w:pPr>
              <w:pStyle w:val="16"/>
            </w:pPr>
            <w:r>
              <w:t>≤1275元</w:t>
            </w:r>
          </w:p>
        </w:tc>
        <w:tc>
          <w:tcPr>
            <w:tcW w:w="2268" w:type="dxa"/>
            <w:vAlign w:val="center"/>
          </w:tcPr>
          <w:p>
            <w:pPr>
              <w:pStyle w:val="16"/>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提升粮食综合生产能力</w:t>
            </w:r>
          </w:p>
        </w:tc>
        <w:tc>
          <w:tcPr>
            <w:tcW w:w="2835" w:type="dxa"/>
            <w:vAlign w:val="center"/>
          </w:tcPr>
          <w:p>
            <w:pPr>
              <w:pStyle w:val="16"/>
            </w:pPr>
            <w:r>
              <w:t>提升粮食综合生产能力</w:t>
            </w:r>
          </w:p>
        </w:tc>
        <w:tc>
          <w:tcPr>
            <w:tcW w:w="2551" w:type="dxa"/>
            <w:vAlign w:val="center"/>
          </w:tcPr>
          <w:p>
            <w:pPr>
              <w:pStyle w:val="16"/>
            </w:pPr>
            <w:r>
              <w:t>有效提升粮食综合生产能力</w:t>
            </w:r>
          </w:p>
        </w:tc>
        <w:tc>
          <w:tcPr>
            <w:tcW w:w="2268" w:type="dxa"/>
            <w:vAlign w:val="center"/>
          </w:tcPr>
          <w:p>
            <w:pPr>
              <w:pStyle w:val="16"/>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田间道路通达率达到100%；耕地质量逐步提升；水资源利用率逐步提升</w:t>
            </w:r>
          </w:p>
        </w:tc>
        <w:tc>
          <w:tcPr>
            <w:tcW w:w="2835" w:type="dxa"/>
            <w:vAlign w:val="center"/>
          </w:tcPr>
          <w:p>
            <w:pPr>
              <w:pStyle w:val="16"/>
            </w:pPr>
            <w:r>
              <w:t>田间道路通达率达到100%；耕地质量逐步提升；水资源利用率逐步提升</w:t>
            </w:r>
          </w:p>
        </w:tc>
        <w:tc>
          <w:tcPr>
            <w:tcW w:w="2551" w:type="dxa"/>
            <w:vAlign w:val="center"/>
          </w:tcPr>
          <w:p>
            <w:pPr>
              <w:pStyle w:val="16"/>
            </w:pPr>
            <w:r>
              <w:t>有效提升耕地质量，田间道路通达率达到100%，有效提升水资源利用率</w:t>
            </w:r>
          </w:p>
        </w:tc>
        <w:tc>
          <w:tcPr>
            <w:tcW w:w="2268" w:type="dxa"/>
            <w:vAlign w:val="center"/>
          </w:tcPr>
          <w:p>
            <w:pPr>
              <w:pStyle w:val="16"/>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15、冀财农[2021]155号  关于提前下达2022年原农村农机员、农技员、兽医养老省级补助指标的通知绩效目标表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1.目标内容1原农村农技员、农机员、兽医养老补助实行动态管理</w:t>
            </w:r>
          </w:p>
          <w:p>
            <w:pPr>
              <w:pStyle w:val="16"/>
            </w:pPr>
            <w:r>
              <w:t>2.目标内容2每年年底对新增和核销对象进行统计汇总。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“三员”人员生活补贴发放人数（人）</w:t>
            </w:r>
          </w:p>
        </w:tc>
        <w:tc>
          <w:tcPr>
            <w:tcW w:w="2835" w:type="dxa"/>
            <w:vAlign w:val="center"/>
          </w:tcPr>
          <w:p>
            <w:pPr>
              <w:pStyle w:val="16"/>
            </w:pPr>
            <w:r>
              <w:t>“三员”人员生活补贴发放人数（人）</w:t>
            </w:r>
          </w:p>
        </w:tc>
        <w:tc>
          <w:tcPr>
            <w:tcW w:w="2551" w:type="dxa"/>
            <w:vAlign w:val="center"/>
          </w:tcPr>
          <w:p>
            <w:pPr>
              <w:pStyle w:val="16"/>
            </w:pPr>
            <w:r>
              <w:t>≤398人</w:t>
            </w:r>
          </w:p>
        </w:tc>
        <w:tc>
          <w:tcPr>
            <w:tcW w:w="2268" w:type="dxa"/>
            <w:vAlign w:val="center"/>
          </w:tcPr>
          <w:p>
            <w:pPr>
              <w:pStyle w:val="16"/>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“三员”人员生活补贴发放率（%）</w:t>
            </w:r>
          </w:p>
        </w:tc>
        <w:tc>
          <w:tcPr>
            <w:tcW w:w="2835" w:type="dxa"/>
            <w:vAlign w:val="center"/>
          </w:tcPr>
          <w:p>
            <w:pPr>
              <w:pStyle w:val="16"/>
            </w:pPr>
            <w:r>
              <w:t>“三员”人员生活补贴发放率（%）</w:t>
            </w:r>
          </w:p>
        </w:tc>
        <w:tc>
          <w:tcPr>
            <w:tcW w:w="2551" w:type="dxa"/>
            <w:vAlign w:val="center"/>
          </w:tcPr>
          <w:p>
            <w:pPr>
              <w:pStyle w:val="16"/>
            </w:pPr>
            <w:r>
              <w:t>100%</w:t>
            </w:r>
          </w:p>
        </w:tc>
        <w:tc>
          <w:tcPr>
            <w:tcW w:w="2268" w:type="dxa"/>
            <w:vAlign w:val="center"/>
          </w:tcPr>
          <w:p>
            <w:pPr>
              <w:pStyle w:val="16"/>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发放率（%）</w:t>
            </w:r>
          </w:p>
        </w:tc>
        <w:tc>
          <w:tcPr>
            <w:tcW w:w="2835" w:type="dxa"/>
            <w:vAlign w:val="center"/>
          </w:tcPr>
          <w:p>
            <w:pPr>
              <w:pStyle w:val="16"/>
            </w:pPr>
            <w:r>
              <w:t>发放率（%）</w:t>
            </w:r>
          </w:p>
        </w:tc>
        <w:tc>
          <w:tcPr>
            <w:tcW w:w="2551" w:type="dxa"/>
            <w:vAlign w:val="center"/>
          </w:tcPr>
          <w:p>
            <w:pPr>
              <w:pStyle w:val="16"/>
            </w:pPr>
            <w:r>
              <w:t>100%</w:t>
            </w:r>
          </w:p>
        </w:tc>
        <w:tc>
          <w:tcPr>
            <w:tcW w:w="2268" w:type="dxa"/>
            <w:vAlign w:val="center"/>
          </w:tcPr>
          <w:p>
            <w:pPr>
              <w:pStyle w:val="16"/>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人均补贴标准</w:t>
            </w:r>
          </w:p>
        </w:tc>
        <w:tc>
          <w:tcPr>
            <w:tcW w:w="2835" w:type="dxa"/>
            <w:vAlign w:val="center"/>
          </w:tcPr>
          <w:p>
            <w:pPr>
              <w:pStyle w:val="16"/>
            </w:pPr>
            <w:r>
              <w:t>农业“三员”年人均补贴标准</w:t>
            </w:r>
          </w:p>
        </w:tc>
        <w:tc>
          <w:tcPr>
            <w:tcW w:w="2551" w:type="dxa"/>
            <w:vAlign w:val="center"/>
          </w:tcPr>
          <w:p>
            <w:pPr>
              <w:pStyle w:val="16"/>
            </w:pPr>
            <w:r>
              <w:t>≤4800元</w:t>
            </w:r>
          </w:p>
        </w:tc>
        <w:tc>
          <w:tcPr>
            <w:tcW w:w="2268" w:type="dxa"/>
            <w:vAlign w:val="center"/>
          </w:tcPr>
          <w:p>
            <w:pPr>
              <w:pStyle w:val="16"/>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社会服务能力提升情况</w:t>
            </w:r>
          </w:p>
        </w:tc>
        <w:tc>
          <w:tcPr>
            <w:tcW w:w="2835" w:type="dxa"/>
            <w:vAlign w:val="center"/>
          </w:tcPr>
          <w:p>
            <w:pPr>
              <w:pStyle w:val="16"/>
            </w:pPr>
            <w:r>
              <w:t>资金所带来的单位服务社会能力提升情况</w:t>
            </w:r>
          </w:p>
        </w:tc>
        <w:tc>
          <w:tcPr>
            <w:tcW w:w="2551" w:type="dxa"/>
            <w:vAlign w:val="center"/>
          </w:tcPr>
          <w:p>
            <w:pPr>
              <w:pStyle w:val="16"/>
            </w:pPr>
            <w:r>
              <w:t>资金所带来的单位服务社会能力提升情况</w:t>
            </w:r>
          </w:p>
        </w:tc>
        <w:tc>
          <w:tcPr>
            <w:tcW w:w="2268" w:type="dxa"/>
            <w:vAlign w:val="center"/>
          </w:tcPr>
          <w:p>
            <w:pPr>
              <w:pStyle w:val="16"/>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社会保障制度更加公平可持续</w:t>
            </w:r>
          </w:p>
        </w:tc>
        <w:tc>
          <w:tcPr>
            <w:tcW w:w="2835" w:type="dxa"/>
            <w:vAlign w:val="center"/>
          </w:tcPr>
          <w:p>
            <w:pPr>
              <w:pStyle w:val="16"/>
            </w:pPr>
            <w:r>
              <w:t>社会保障制度更加公平持续</w:t>
            </w:r>
          </w:p>
        </w:tc>
        <w:tc>
          <w:tcPr>
            <w:tcW w:w="2551" w:type="dxa"/>
            <w:vAlign w:val="center"/>
          </w:tcPr>
          <w:p>
            <w:pPr>
              <w:pStyle w:val="16"/>
            </w:pPr>
            <w:r>
              <w:t>社会保障制度更加公平持续</w:t>
            </w:r>
          </w:p>
        </w:tc>
        <w:tc>
          <w:tcPr>
            <w:tcW w:w="2268" w:type="dxa"/>
            <w:vAlign w:val="center"/>
          </w:tcPr>
          <w:p>
            <w:pPr>
              <w:pStyle w:val="16"/>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16、冀财农[2021]156号  关于提前下达2022年省级大气污染防治专项转移支付预算的通知绩效目标表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1.目标内容1运营后可实现秸秆能源化利用</w:t>
            </w:r>
          </w:p>
          <w:p>
            <w:pPr>
              <w:pStyle w:val="16"/>
            </w:pPr>
            <w:r>
              <w:t>2.目标内容2促进农民增收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农业三剩物能源化利用量（吨）</w:t>
            </w:r>
          </w:p>
        </w:tc>
        <w:tc>
          <w:tcPr>
            <w:tcW w:w="2835" w:type="dxa"/>
            <w:vAlign w:val="center"/>
          </w:tcPr>
          <w:p>
            <w:pPr>
              <w:pStyle w:val="16"/>
            </w:pPr>
            <w:r>
              <w:t>农业三剩物能源化利用量（吨）</w:t>
            </w:r>
          </w:p>
        </w:tc>
        <w:tc>
          <w:tcPr>
            <w:tcW w:w="2551" w:type="dxa"/>
            <w:vAlign w:val="center"/>
          </w:tcPr>
          <w:p>
            <w:pPr>
              <w:pStyle w:val="16"/>
            </w:pPr>
            <w:r>
              <w:t>≥4000吨</w:t>
            </w:r>
          </w:p>
        </w:tc>
        <w:tc>
          <w:tcPr>
            <w:tcW w:w="2268" w:type="dxa"/>
            <w:vAlign w:val="center"/>
          </w:tcPr>
          <w:p>
            <w:pPr>
              <w:pStyle w:val="16"/>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能源化利用率（%）</w:t>
            </w:r>
          </w:p>
        </w:tc>
        <w:tc>
          <w:tcPr>
            <w:tcW w:w="2835" w:type="dxa"/>
            <w:vAlign w:val="center"/>
          </w:tcPr>
          <w:p>
            <w:pPr>
              <w:pStyle w:val="16"/>
            </w:pPr>
            <w:r>
              <w:t>能源化利用率（%）</w:t>
            </w:r>
          </w:p>
        </w:tc>
        <w:tc>
          <w:tcPr>
            <w:tcW w:w="2551" w:type="dxa"/>
            <w:vAlign w:val="center"/>
          </w:tcPr>
          <w:p>
            <w:pPr>
              <w:pStyle w:val="16"/>
            </w:pPr>
            <w:r>
              <w:t>≥95%</w:t>
            </w:r>
          </w:p>
        </w:tc>
        <w:tc>
          <w:tcPr>
            <w:tcW w:w="2268" w:type="dxa"/>
            <w:vAlign w:val="center"/>
          </w:tcPr>
          <w:p>
            <w:pPr>
              <w:pStyle w:val="16"/>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≤250万元</w:t>
            </w:r>
          </w:p>
        </w:tc>
        <w:tc>
          <w:tcPr>
            <w:tcW w:w="2268" w:type="dxa"/>
            <w:vAlign w:val="center"/>
          </w:tcPr>
          <w:p>
            <w:pPr>
              <w:pStyle w:val="16"/>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年生产经济效益（万元）</w:t>
            </w:r>
          </w:p>
        </w:tc>
        <w:tc>
          <w:tcPr>
            <w:tcW w:w="2835" w:type="dxa"/>
            <w:vAlign w:val="center"/>
          </w:tcPr>
          <w:p>
            <w:pPr>
              <w:pStyle w:val="16"/>
            </w:pPr>
            <w:r>
              <w:t>年生产经济效益（万元）</w:t>
            </w:r>
          </w:p>
        </w:tc>
        <w:tc>
          <w:tcPr>
            <w:tcW w:w="2551" w:type="dxa"/>
            <w:vAlign w:val="center"/>
          </w:tcPr>
          <w:p>
            <w:pPr>
              <w:pStyle w:val="16"/>
            </w:pPr>
            <w:r>
              <w:t>≥300万元</w:t>
            </w:r>
          </w:p>
        </w:tc>
        <w:tc>
          <w:tcPr>
            <w:tcW w:w="2268" w:type="dxa"/>
            <w:vAlign w:val="center"/>
          </w:tcPr>
          <w:p>
            <w:pPr>
              <w:pStyle w:val="16"/>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年可减排二氧化碳（吨）</w:t>
            </w:r>
          </w:p>
        </w:tc>
        <w:tc>
          <w:tcPr>
            <w:tcW w:w="2835" w:type="dxa"/>
            <w:vAlign w:val="center"/>
          </w:tcPr>
          <w:p>
            <w:pPr>
              <w:pStyle w:val="16"/>
            </w:pPr>
            <w:r>
              <w:t>年可减排二氧化碳（吨）</w:t>
            </w:r>
          </w:p>
        </w:tc>
        <w:tc>
          <w:tcPr>
            <w:tcW w:w="2551" w:type="dxa"/>
            <w:vAlign w:val="center"/>
          </w:tcPr>
          <w:p>
            <w:pPr>
              <w:pStyle w:val="16"/>
            </w:pPr>
            <w:r>
              <w:t>≥1500吨</w:t>
            </w:r>
          </w:p>
        </w:tc>
        <w:tc>
          <w:tcPr>
            <w:tcW w:w="2268" w:type="dxa"/>
            <w:vAlign w:val="center"/>
          </w:tcPr>
          <w:p>
            <w:pPr>
              <w:pStyle w:val="16"/>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年可减排二氧化硫（吨）</w:t>
            </w:r>
          </w:p>
        </w:tc>
        <w:tc>
          <w:tcPr>
            <w:tcW w:w="2835" w:type="dxa"/>
            <w:vAlign w:val="center"/>
          </w:tcPr>
          <w:p>
            <w:pPr>
              <w:pStyle w:val="16"/>
            </w:pPr>
            <w:r>
              <w:t>年可减排二氧化硫（吨）</w:t>
            </w:r>
          </w:p>
        </w:tc>
        <w:tc>
          <w:tcPr>
            <w:tcW w:w="2551" w:type="dxa"/>
            <w:vAlign w:val="center"/>
          </w:tcPr>
          <w:p>
            <w:pPr>
              <w:pStyle w:val="16"/>
            </w:pPr>
            <w:r>
              <w:t>≥32吨</w:t>
            </w:r>
          </w:p>
        </w:tc>
        <w:tc>
          <w:tcPr>
            <w:tcW w:w="2268" w:type="dxa"/>
            <w:vAlign w:val="center"/>
          </w:tcPr>
          <w:p>
            <w:pPr>
              <w:pStyle w:val="16"/>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17、冀财农[2021]157号  河北省财政厅关于提前下达2022年地下水超采综合治理试点省级补助资金预算指标的通知绩效目标表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1.目标内容1农作物全生育期均采用滴灌方式，切实减少用水。</w:t>
            </w:r>
          </w:p>
          <w:p>
            <w:pPr>
              <w:pStyle w:val="16"/>
            </w:pPr>
            <w:r>
              <w:t>2.目标内容2亩用工省17.5元，亩省地0.16亩，亩增收节支150元。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浅埋滴灌示范面积（亩）</w:t>
            </w:r>
          </w:p>
        </w:tc>
        <w:tc>
          <w:tcPr>
            <w:tcW w:w="2835" w:type="dxa"/>
            <w:vAlign w:val="center"/>
          </w:tcPr>
          <w:p>
            <w:pPr>
              <w:pStyle w:val="16"/>
            </w:pPr>
            <w:r>
              <w:t>浅埋滴灌示范面积（亩）</w:t>
            </w:r>
          </w:p>
        </w:tc>
        <w:tc>
          <w:tcPr>
            <w:tcW w:w="2551" w:type="dxa"/>
            <w:vAlign w:val="center"/>
          </w:tcPr>
          <w:p>
            <w:pPr>
              <w:pStyle w:val="16"/>
            </w:pPr>
            <w:r>
              <w:t>≤5127亩</w:t>
            </w:r>
          </w:p>
        </w:tc>
        <w:tc>
          <w:tcPr>
            <w:tcW w:w="2268" w:type="dxa"/>
            <w:vAlign w:val="center"/>
          </w:tcPr>
          <w:p>
            <w:pPr>
              <w:pStyle w:val="16"/>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≥95%</w:t>
            </w:r>
          </w:p>
        </w:tc>
        <w:tc>
          <w:tcPr>
            <w:tcW w:w="2268" w:type="dxa"/>
            <w:vAlign w:val="center"/>
          </w:tcPr>
          <w:p>
            <w:pPr>
              <w:pStyle w:val="16"/>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2835" w:type="dxa"/>
            <w:vAlign w:val="center"/>
          </w:tcPr>
          <w:p>
            <w:pPr>
              <w:pStyle w:val="16"/>
            </w:pPr>
            <w:r>
              <w:t>按照实施方案确定的时间完成</w:t>
            </w:r>
          </w:p>
        </w:tc>
        <w:tc>
          <w:tcPr>
            <w:tcW w:w="2551" w:type="dxa"/>
            <w:vAlign w:val="center"/>
          </w:tcPr>
          <w:p>
            <w:pPr>
              <w:pStyle w:val="16"/>
            </w:pPr>
            <w:r>
              <w:t>≥90%</w:t>
            </w:r>
          </w:p>
        </w:tc>
        <w:tc>
          <w:tcPr>
            <w:tcW w:w="2268" w:type="dxa"/>
            <w:vAlign w:val="center"/>
          </w:tcPr>
          <w:p>
            <w:pPr>
              <w:pStyle w:val="16"/>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≤51.2万元</w:t>
            </w:r>
          </w:p>
        </w:tc>
        <w:tc>
          <w:tcPr>
            <w:tcW w:w="2268" w:type="dxa"/>
            <w:vAlign w:val="center"/>
          </w:tcPr>
          <w:p>
            <w:pPr>
              <w:pStyle w:val="16"/>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强化“三农”基础</w:t>
            </w:r>
          </w:p>
        </w:tc>
        <w:tc>
          <w:tcPr>
            <w:tcW w:w="2835" w:type="dxa"/>
            <w:vAlign w:val="center"/>
          </w:tcPr>
          <w:p>
            <w:pPr>
              <w:pStyle w:val="16"/>
            </w:pPr>
            <w:r>
              <w:t>解放社会生产力，新技术得到推广应用，为实现农业现代化提高职称</w:t>
            </w:r>
          </w:p>
        </w:tc>
        <w:tc>
          <w:tcPr>
            <w:tcW w:w="2551" w:type="dxa"/>
            <w:vAlign w:val="center"/>
          </w:tcPr>
          <w:p>
            <w:pPr>
              <w:pStyle w:val="16"/>
            </w:pPr>
            <w:r>
              <w:t>进一步提高了社会生产力，为实现社会现代化提供支撑</w:t>
            </w:r>
          </w:p>
        </w:tc>
        <w:tc>
          <w:tcPr>
            <w:tcW w:w="2268" w:type="dxa"/>
            <w:vAlign w:val="center"/>
          </w:tcPr>
          <w:p>
            <w:pPr>
              <w:pStyle w:val="16"/>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亩增收节支（元）</w:t>
            </w:r>
          </w:p>
        </w:tc>
        <w:tc>
          <w:tcPr>
            <w:tcW w:w="2835" w:type="dxa"/>
            <w:vAlign w:val="center"/>
          </w:tcPr>
          <w:p>
            <w:pPr>
              <w:pStyle w:val="16"/>
            </w:pPr>
            <w:r>
              <w:t>亩增收节支（元）</w:t>
            </w:r>
          </w:p>
        </w:tc>
        <w:tc>
          <w:tcPr>
            <w:tcW w:w="2551" w:type="dxa"/>
            <w:vAlign w:val="center"/>
          </w:tcPr>
          <w:p>
            <w:pPr>
              <w:pStyle w:val="16"/>
            </w:pPr>
            <w:r>
              <w:t>≤150元</w:t>
            </w:r>
          </w:p>
        </w:tc>
        <w:tc>
          <w:tcPr>
            <w:tcW w:w="2268" w:type="dxa"/>
            <w:vAlign w:val="center"/>
          </w:tcPr>
          <w:p>
            <w:pPr>
              <w:pStyle w:val="16"/>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18、冀财农[2021]159号  关于提前下达2022年省级农产品质量安全及疫病防治资金的通知绩效目标表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1.目标内容1无害化处理场收集、运输、集中无害化处理等环节监管，确保养殖环节病死畜禽无害化处理率达100％，阻断了动物疫病传播</w:t>
            </w:r>
          </w:p>
          <w:p>
            <w:pPr>
              <w:pStyle w:val="16"/>
            </w:pPr>
            <w:r>
              <w:t>2.目标内容2无害化处理后的残渣可作有机肥，社会效益、经济效益十分可观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养殖环节病死畜禽无害化处理率（%）</w:t>
            </w:r>
          </w:p>
        </w:tc>
        <w:tc>
          <w:tcPr>
            <w:tcW w:w="2835" w:type="dxa"/>
            <w:vAlign w:val="center"/>
          </w:tcPr>
          <w:p>
            <w:pPr>
              <w:pStyle w:val="16"/>
            </w:pPr>
            <w:r>
              <w:t>养殖环节病死畜禽无害化处理率（%）</w:t>
            </w:r>
          </w:p>
        </w:tc>
        <w:tc>
          <w:tcPr>
            <w:tcW w:w="2551" w:type="dxa"/>
            <w:vAlign w:val="center"/>
          </w:tcPr>
          <w:p>
            <w:pPr>
              <w:pStyle w:val="16"/>
            </w:pPr>
            <w:r>
              <w:t>≤100%</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平均抗体合格率（%）</w:t>
            </w:r>
          </w:p>
        </w:tc>
        <w:tc>
          <w:tcPr>
            <w:tcW w:w="2835" w:type="dxa"/>
            <w:vAlign w:val="center"/>
          </w:tcPr>
          <w:p>
            <w:pPr>
              <w:pStyle w:val="16"/>
            </w:pPr>
            <w:r>
              <w:t>平均抗体合格率（%）</w:t>
            </w:r>
          </w:p>
        </w:tc>
        <w:tc>
          <w:tcPr>
            <w:tcW w:w="2551" w:type="dxa"/>
            <w:vAlign w:val="center"/>
          </w:tcPr>
          <w:p>
            <w:pPr>
              <w:pStyle w:val="16"/>
            </w:pPr>
            <w:r>
              <w:t>≥70%</w:t>
            </w:r>
          </w:p>
        </w:tc>
        <w:tc>
          <w:tcPr>
            <w:tcW w:w="2268" w:type="dxa"/>
            <w:vAlign w:val="center"/>
          </w:tcPr>
          <w:p>
            <w:pPr>
              <w:pStyle w:val="16"/>
            </w:pPr>
            <w:r>
              <w:t>冀财农[2021]159号及历史标准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严格按照要求发放补助经费</w:t>
            </w:r>
          </w:p>
        </w:tc>
        <w:tc>
          <w:tcPr>
            <w:tcW w:w="2835" w:type="dxa"/>
            <w:vAlign w:val="center"/>
          </w:tcPr>
          <w:p>
            <w:pPr>
              <w:pStyle w:val="16"/>
            </w:pPr>
            <w:r>
              <w:t>严格按照要求发放无害化处理补助经费</w:t>
            </w:r>
          </w:p>
        </w:tc>
        <w:tc>
          <w:tcPr>
            <w:tcW w:w="2551" w:type="dxa"/>
            <w:vAlign w:val="center"/>
          </w:tcPr>
          <w:p>
            <w:pPr>
              <w:pStyle w:val="16"/>
            </w:pPr>
            <w:r>
              <w:t>≤187.34万元</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无害化处理后的残渣可作有机肥（万元）</w:t>
            </w:r>
          </w:p>
        </w:tc>
        <w:tc>
          <w:tcPr>
            <w:tcW w:w="2835" w:type="dxa"/>
            <w:vAlign w:val="center"/>
          </w:tcPr>
          <w:p>
            <w:pPr>
              <w:pStyle w:val="16"/>
            </w:pPr>
            <w:r>
              <w:t>无害化处理后的残渣可作有机肥（万元）</w:t>
            </w:r>
          </w:p>
        </w:tc>
        <w:tc>
          <w:tcPr>
            <w:tcW w:w="2551" w:type="dxa"/>
            <w:vAlign w:val="center"/>
          </w:tcPr>
          <w:p>
            <w:pPr>
              <w:pStyle w:val="16"/>
            </w:pPr>
            <w:r>
              <w:t>≥30万元</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降低畜禽发病率（%）</w:t>
            </w:r>
          </w:p>
        </w:tc>
        <w:tc>
          <w:tcPr>
            <w:tcW w:w="2835" w:type="dxa"/>
            <w:vAlign w:val="center"/>
          </w:tcPr>
          <w:p>
            <w:pPr>
              <w:pStyle w:val="16"/>
            </w:pPr>
            <w:r>
              <w:t>降低畜禽发病率（%）</w:t>
            </w:r>
          </w:p>
        </w:tc>
        <w:tc>
          <w:tcPr>
            <w:tcW w:w="2551" w:type="dxa"/>
            <w:vAlign w:val="center"/>
          </w:tcPr>
          <w:p>
            <w:pPr>
              <w:pStyle w:val="16"/>
            </w:pPr>
            <w:r>
              <w:t>≥3%</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19、冀财农[2021]159号  关于提前下达2022年省级农产品质量安全及疫病防治资金的通知绩效目标表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1.目标内容1对小麦蚜虫、小麦吸浆虫、小麦根腐病、小麦条锈病、赤霉病、玉米粘虫、棉铃虫、二点委夜蛾、草地贪夜蛾、蝗虫等重要农作物病虫害进行及时监测和全面调查</w:t>
            </w:r>
          </w:p>
          <w:p>
            <w:pPr>
              <w:pStyle w:val="16"/>
            </w:pPr>
            <w:r>
              <w:t>2.目标内容2收集报送农产品信息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系统调查/普通调查（次）</w:t>
            </w:r>
          </w:p>
        </w:tc>
        <w:tc>
          <w:tcPr>
            <w:tcW w:w="2835" w:type="dxa"/>
            <w:vAlign w:val="center"/>
          </w:tcPr>
          <w:p>
            <w:pPr>
              <w:pStyle w:val="16"/>
            </w:pPr>
            <w:r>
              <w:t>系统调查/普通调查（次）</w:t>
            </w:r>
          </w:p>
        </w:tc>
        <w:tc>
          <w:tcPr>
            <w:tcW w:w="2551" w:type="dxa"/>
            <w:vAlign w:val="center"/>
          </w:tcPr>
          <w:p>
            <w:pPr>
              <w:pStyle w:val="16"/>
            </w:pPr>
            <w:r>
              <w:t>≥25次</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病虫发生情况</w:t>
            </w:r>
          </w:p>
        </w:tc>
        <w:tc>
          <w:tcPr>
            <w:tcW w:w="2835" w:type="dxa"/>
            <w:vAlign w:val="center"/>
          </w:tcPr>
          <w:p>
            <w:pPr>
              <w:pStyle w:val="16"/>
            </w:pPr>
            <w:r>
              <w:t>病虫发生情况</w:t>
            </w:r>
          </w:p>
        </w:tc>
        <w:tc>
          <w:tcPr>
            <w:tcW w:w="2551" w:type="dxa"/>
            <w:vAlign w:val="center"/>
          </w:tcPr>
          <w:p>
            <w:pPr>
              <w:pStyle w:val="16"/>
            </w:pPr>
            <w:r>
              <w:t>掌握病虫发生情况和动态消长情况，结合发生情况和气候因素等原因，进行病虫预测预报，并广泛发布</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≤23.3万元</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节约防治成本</w:t>
            </w:r>
          </w:p>
        </w:tc>
        <w:tc>
          <w:tcPr>
            <w:tcW w:w="2835" w:type="dxa"/>
            <w:vAlign w:val="center"/>
          </w:tcPr>
          <w:p>
            <w:pPr>
              <w:pStyle w:val="16"/>
            </w:pPr>
            <w:r>
              <w:t>节约防治成本</w:t>
            </w:r>
          </w:p>
        </w:tc>
        <w:tc>
          <w:tcPr>
            <w:tcW w:w="2551" w:type="dxa"/>
            <w:vAlign w:val="center"/>
          </w:tcPr>
          <w:p>
            <w:pPr>
              <w:pStyle w:val="16"/>
            </w:pPr>
            <w:r>
              <w:t>有效节约防治成本，提高作物产量，稳定收入</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提高农户病虫识别能力</w:t>
            </w:r>
          </w:p>
        </w:tc>
        <w:tc>
          <w:tcPr>
            <w:tcW w:w="2835" w:type="dxa"/>
            <w:vAlign w:val="center"/>
          </w:tcPr>
          <w:p>
            <w:pPr>
              <w:pStyle w:val="16"/>
            </w:pPr>
            <w:r>
              <w:t>提高农户病虫识别能力</w:t>
            </w:r>
          </w:p>
        </w:tc>
        <w:tc>
          <w:tcPr>
            <w:tcW w:w="2551" w:type="dxa"/>
            <w:vAlign w:val="center"/>
          </w:tcPr>
          <w:p>
            <w:pPr>
              <w:pStyle w:val="16"/>
            </w:pPr>
            <w:r>
              <w:t>有效提高农户病虫识别能力，掌握病虫发生规律，运用绿色防控技术，减少病虫危害，保证粮食生产安全。</w:t>
            </w:r>
          </w:p>
        </w:tc>
        <w:tc>
          <w:tcPr>
            <w:tcW w:w="2268" w:type="dxa"/>
            <w:vAlign w:val="center"/>
          </w:tcPr>
          <w:p>
            <w:pPr>
              <w:pStyle w:val="16"/>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20、冀财农[2021]163号  河北省财政厅关于提前下达2022年省级乡村振兴[农村人居环境整治]专项资金的通知河北省财政厅关于提前下达2022年省级乡村振兴[农村人居环境整治]专项绩效目标表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1.目标内容1村容村貌提升项目</w:t>
            </w:r>
          </w:p>
          <w:p>
            <w:pPr>
              <w:pStyle w:val="16"/>
            </w:pPr>
            <w:r>
              <w:t>2.目标内容2村庄亮化建设项目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建设美丽乡村精品示范村（个）</w:t>
            </w:r>
          </w:p>
        </w:tc>
        <w:tc>
          <w:tcPr>
            <w:tcW w:w="2835" w:type="dxa"/>
            <w:vAlign w:val="center"/>
          </w:tcPr>
          <w:p>
            <w:pPr>
              <w:pStyle w:val="16"/>
            </w:pPr>
            <w:r>
              <w:t>建设美丽乡村精品示范村（个）</w:t>
            </w:r>
          </w:p>
        </w:tc>
        <w:tc>
          <w:tcPr>
            <w:tcW w:w="2551" w:type="dxa"/>
            <w:vAlign w:val="center"/>
          </w:tcPr>
          <w:p>
            <w:pPr>
              <w:pStyle w:val="16"/>
            </w:pPr>
            <w:r>
              <w:t>≤2个</w:t>
            </w:r>
          </w:p>
        </w:tc>
        <w:tc>
          <w:tcPr>
            <w:tcW w:w="2268" w:type="dxa"/>
            <w:vAlign w:val="center"/>
          </w:tcPr>
          <w:p>
            <w:pPr>
              <w:pStyle w:val="16"/>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≥95%</w:t>
            </w:r>
          </w:p>
        </w:tc>
        <w:tc>
          <w:tcPr>
            <w:tcW w:w="2268" w:type="dxa"/>
            <w:vAlign w:val="center"/>
          </w:tcPr>
          <w:p>
            <w:pPr>
              <w:pStyle w:val="16"/>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≤200万元</w:t>
            </w:r>
          </w:p>
        </w:tc>
        <w:tc>
          <w:tcPr>
            <w:tcW w:w="2268" w:type="dxa"/>
            <w:vAlign w:val="center"/>
          </w:tcPr>
          <w:p>
            <w:pPr>
              <w:pStyle w:val="16"/>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提升美丽乡村品味</w:t>
            </w:r>
          </w:p>
        </w:tc>
        <w:tc>
          <w:tcPr>
            <w:tcW w:w="2835" w:type="dxa"/>
            <w:vAlign w:val="center"/>
          </w:tcPr>
          <w:p>
            <w:pPr>
              <w:pStyle w:val="16"/>
            </w:pPr>
            <w:r>
              <w:t>提升美丽乡村品味</w:t>
            </w:r>
          </w:p>
        </w:tc>
        <w:tc>
          <w:tcPr>
            <w:tcW w:w="2551" w:type="dxa"/>
            <w:vAlign w:val="center"/>
          </w:tcPr>
          <w:p>
            <w:pPr>
              <w:pStyle w:val="16"/>
            </w:pPr>
            <w:r>
              <w:t>有效提升美丽乡村品味，满足群众对乡村文化、旅游和健身的需要，感受新农村变化。</w:t>
            </w:r>
          </w:p>
        </w:tc>
        <w:tc>
          <w:tcPr>
            <w:tcW w:w="2268" w:type="dxa"/>
            <w:vAlign w:val="center"/>
          </w:tcPr>
          <w:p>
            <w:pPr>
              <w:pStyle w:val="16"/>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村容村貌提升项目、村庄亮化建设项目</w:t>
            </w:r>
          </w:p>
        </w:tc>
        <w:tc>
          <w:tcPr>
            <w:tcW w:w="2835" w:type="dxa"/>
            <w:vAlign w:val="center"/>
          </w:tcPr>
          <w:p>
            <w:pPr>
              <w:pStyle w:val="16"/>
            </w:pPr>
            <w:r>
              <w:t>村容村貌提升项目、村庄亮化建设项目</w:t>
            </w:r>
          </w:p>
        </w:tc>
        <w:tc>
          <w:tcPr>
            <w:tcW w:w="2551" w:type="dxa"/>
            <w:vAlign w:val="center"/>
          </w:tcPr>
          <w:p>
            <w:pPr>
              <w:pStyle w:val="16"/>
            </w:pPr>
            <w:r>
              <w:t>有效提升村容村貌，村庄亮化。</w:t>
            </w:r>
          </w:p>
        </w:tc>
        <w:tc>
          <w:tcPr>
            <w:tcW w:w="2268" w:type="dxa"/>
            <w:vAlign w:val="center"/>
          </w:tcPr>
          <w:p>
            <w:pPr>
              <w:pStyle w:val="16"/>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21、冀财农[2021]166号  河北省财政厅关于提前下达2022年省级乡村振兴[农村人居环境整治]专项资金[政府债券]的通知绩效目标表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1.目标内容1满足群众最基本生活需求，改变群众不良卫生习惯</w:t>
            </w:r>
          </w:p>
          <w:p>
            <w:pPr>
              <w:pStyle w:val="16"/>
            </w:pPr>
            <w:r>
              <w:t>2.目标内容2促进农村生态环境改善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新建农村公厕（个）</w:t>
            </w:r>
          </w:p>
        </w:tc>
        <w:tc>
          <w:tcPr>
            <w:tcW w:w="2835" w:type="dxa"/>
            <w:vAlign w:val="center"/>
          </w:tcPr>
          <w:p>
            <w:pPr>
              <w:pStyle w:val="16"/>
            </w:pPr>
            <w:r>
              <w:t>新建农村公厕（个）</w:t>
            </w:r>
          </w:p>
        </w:tc>
        <w:tc>
          <w:tcPr>
            <w:tcW w:w="2551" w:type="dxa"/>
            <w:vAlign w:val="center"/>
          </w:tcPr>
          <w:p>
            <w:pPr>
              <w:pStyle w:val="16"/>
            </w:pPr>
            <w:r>
              <w:t>≤20个</w:t>
            </w:r>
          </w:p>
        </w:tc>
        <w:tc>
          <w:tcPr>
            <w:tcW w:w="2268" w:type="dxa"/>
            <w:vAlign w:val="center"/>
          </w:tcPr>
          <w:p>
            <w:pPr>
              <w:pStyle w:val="16"/>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≥95%</w:t>
            </w:r>
          </w:p>
        </w:tc>
        <w:tc>
          <w:tcPr>
            <w:tcW w:w="2268" w:type="dxa"/>
            <w:vAlign w:val="center"/>
          </w:tcPr>
          <w:p>
            <w:pPr>
              <w:pStyle w:val="16"/>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≤20万元</w:t>
            </w:r>
          </w:p>
        </w:tc>
        <w:tc>
          <w:tcPr>
            <w:tcW w:w="2268" w:type="dxa"/>
            <w:vAlign w:val="center"/>
          </w:tcPr>
          <w:p>
            <w:pPr>
              <w:pStyle w:val="16"/>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满足群众最基本生活需求</w:t>
            </w:r>
          </w:p>
        </w:tc>
        <w:tc>
          <w:tcPr>
            <w:tcW w:w="2835" w:type="dxa"/>
            <w:vAlign w:val="center"/>
          </w:tcPr>
          <w:p>
            <w:pPr>
              <w:pStyle w:val="16"/>
            </w:pPr>
            <w:r>
              <w:t>满足群众最基本生活需求</w:t>
            </w:r>
          </w:p>
        </w:tc>
        <w:tc>
          <w:tcPr>
            <w:tcW w:w="2551" w:type="dxa"/>
            <w:vAlign w:val="center"/>
          </w:tcPr>
          <w:p>
            <w:pPr>
              <w:pStyle w:val="16"/>
            </w:pPr>
            <w:r>
              <w:t>有效满足群众最基本生活需求，改变群众不良卫生习惯，促进农村生态环境改善。</w:t>
            </w:r>
          </w:p>
        </w:tc>
        <w:tc>
          <w:tcPr>
            <w:tcW w:w="2268" w:type="dxa"/>
            <w:vAlign w:val="center"/>
          </w:tcPr>
          <w:p>
            <w:pPr>
              <w:pStyle w:val="16"/>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提高群众个人卫生意识</w:t>
            </w:r>
          </w:p>
        </w:tc>
        <w:tc>
          <w:tcPr>
            <w:tcW w:w="2835" w:type="dxa"/>
            <w:vAlign w:val="center"/>
          </w:tcPr>
          <w:p>
            <w:pPr>
              <w:pStyle w:val="16"/>
            </w:pPr>
            <w:r>
              <w:t>提高群众个人卫生意识</w:t>
            </w:r>
          </w:p>
        </w:tc>
        <w:tc>
          <w:tcPr>
            <w:tcW w:w="2551" w:type="dxa"/>
            <w:vAlign w:val="center"/>
          </w:tcPr>
          <w:p>
            <w:pPr>
              <w:pStyle w:val="16"/>
            </w:pPr>
            <w:r>
              <w:t>进一步提高群众个人卫生、公共卫生意识，文明意识得到有效提高。</w:t>
            </w:r>
          </w:p>
        </w:tc>
        <w:tc>
          <w:tcPr>
            <w:tcW w:w="2268" w:type="dxa"/>
            <w:vAlign w:val="center"/>
          </w:tcPr>
          <w:p>
            <w:pPr>
              <w:pStyle w:val="16"/>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22、冀财农[2021]167号  河北省财政厅关于提前下达2022年省级农业生产发展资金的通知绩效目标表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1.目标内容1全年完成省级农机深松作业任务0.5万亩，完成农机深耕作业任务1万亩</w:t>
            </w:r>
          </w:p>
          <w:p>
            <w:pPr>
              <w:pStyle w:val="16"/>
            </w:pPr>
            <w:r>
              <w:t>2.目标内容2有效改善耕地质量，保护农田生态环境，促进农民增产增收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农机深松深耕作业（亩）</w:t>
            </w:r>
          </w:p>
        </w:tc>
        <w:tc>
          <w:tcPr>
            <w:tcW w:w="2835" w:type="dxa"/>
            <w:vAlign w:val="center"/>
          </w:tcPr>
          <w:p>
            <w:pPr>
              <w:pStyle w:val="16"/>
            </w:pPr>
            <w:r>
              <w:t>农机深松深耕作业（亩）</w:t>
            </w:r>
          </w:p>
        </w:tc>
        <w:tc>
          <w:tcPr>
            <w:tcW w:w="2551" w:type="dxa"/>
            <w:vAlign w:val="center"/>
          </w:tcPr>
          <w:p>
            <w:pPr>
              <w:pStyle w:val="16"/>
            </w:pPr>
            <w:r>
              <w:t>≤15000亩</w:t>
            </w:r>
          </w:p>
        </w:tc>
        <w:tc>
          <w:tcPr>
            <w:tcW w:w="2268" w:type="dxa"/>
            <w:vAlign w:val="center"/>
          </w:tcPr>
          <w:p>
            <w:pPr>
              <w:pStyle w:val="16"/>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≥95%</w:t>
            </w:r>
          </w:p>
        </w:tc>
        <w:tc>
          <w:tcPr>
            <w:tcW w:w="2268" w:type="dxa"/>
            <w:vAlign w:val="center"/>
          </w:tcPr>
          <w:p>
            <w:pPr>
              <w:pStyle w:val="16"/>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每亩补贴金额（元/亩）</w:t>
            </w:r>
          </w:p>
        </w:tc>
        <w:tc>
          <w:tcPr>
            <w:tcW w:w="2835" w:type="dxa"/>
            <w:vAlign w:val="center"/>
          </w:tcPr>
          <w:p>
            <w:pPr>
              <w:pStyle w:val="16"/>
            </w:pPr>
            <w:r>
              <w:t>平均每亩补贴金额（元/亩）</w:t>
            </w:r>
          </w:p>
        </w:tc>
        <w:tc>
          <w:tcPr>
            <w:tcW w:w="2551" w:type="dxa"/>
            <w:vAlign w:val="center"/>
          </w:tcPr>
          <w:p>
            <w:pPr>
              <w:pStyle w:val="16"/>
            </w:pPr>
            <w:r>
              <w:t>35元/亩</w:t>
            </w:r>
          </w:p>
        </w:tc>
        <w:tc>
          <w:tcPr>
            <w:tcW w:w="2268" w:type="dxa"/>
            <w:vAlign w:val="center"/>
          </w:tcPr>
          <w:p>
            <w:pPr>
              <w:pStyle w:val="16"/>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实现主要农作物粮食增产5%以上。</w:t>
            </w:r>
          </w:p>
        </w:tc>
        <w:tc>
          <w:tcPr>
            <w:tcW w:w="2835" w:type="dxa"/>
            <w:vAlign w:val="center"/>
          </w:tcPr>
          <w:p>
            <w:pPr>
              <w:pStyle w:val="16"/>
            </w:pPr>
            <w:r>
              <w:t>实现主要农作物粮食增产</w:t>
            </w:r>
          </w:p>
        </w:tc>
        <w:tc>
          <w:tcPr>
            <w:tcW w:w="2551" w:type="dxa"/>
            <w:vAlign w:val="center"/>
          </w:tcPr>
          <w:p>
            <w:pPr>
              <w:pStyle w:val="16"/>
            </w:pPr>
            <w:r>
              <w:t>≥5%</w:t>
            </w:r>
          </w:p>
        </w:tc>
        <w:tc>
          <w:tcPr>
            <w:tcW w:w="2268" w:type="dxa"/>
            <w:vAlign w:val="center"/>
          </w:tcPr>
          <w:p>
            <w:pPr>
              <w:pStyle w:val="16"/>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农机深松深耕作业打破犁底层，起到蓄水保墒抗旱防涝能力，促进农作物生长发育。农机合作社农机装备水平进一步提高，服务带动能力进一步增强。</w:t>
            </w:r>
          </w:p>
        </w:tc>
        <w:tc>
          <w:tcPr>
            <w:tcW w:w="2835" w:type="dxa"/>
            <w:vAlign w:val="center"/>
          </w:tcPr>
          <w:p>
            <w:pPr>
              <w:pStyle w:val="16"/>
            </w:pPr>
            <w:r>
              <w:t>农机深松深耕作业打破犁底层，起到蓄水保墒抗旱防涝能力，促进农作物生长发育。农机合作社农机装备水平进一步提高，服务带动能力进一步增强。</w:t>
            </w:r>
          </w:p>
        </w:tc>
        <w:tc>
          <w:tcPr>
            <w:tcW w:w="2551" w:type="dxa"/>
            <w:vAlign w:val="center"/>
          </w:tcPr>
          <w:p>
            <w:pPr>
              <w:pStyle w:val="16"/>
            </w:pPr>
            <w:r>
              <w:t>农机深松深耕作业有效打破犁底层，起到蓄水保墒抗旱防涝能力，促进农作物生长发育。农机合作社农机装备水平进一步提高，服务带动能力进一步增强</w:t>
            </w:r>
          </w:p>
        </w:tc>
        <w:tc>
          <w:tcPr>
            <w:tcW w:w="2268" w:type="dxa"/>
            <w:vAlign w:val="center"/>
          </w:tcPr>
          <w:p>
            <w:pPr>
              <w:pStyle w:val="16"/>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23、农村环境整治一体化项目资金绩效目标表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1.目标内容1标段域内所有村庄、道路、过村河道周边等部位的生活垃圾清扫保洁和转运及国省县干道过村路段保洁和生活垃圾清运</w:t>
            </w:r>
          </w:p>
          <w:p>
            <w:pPr>
              <w:pStyle w:val="16"/>
            </w:pPr>
            <w:r>
              <w:t>2.目标内容2保洁内容涵盖各涉及村村内街巷、房前屋后、村庄周边、交通沿线、河道沟渠坑塘及周边的卫生保洁、垃圾清运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涉及村庄的数量（个）</w:t>
            </w:r>
          </w:p>
        </w:tc>
        <w:tc>
          <w:tcPr>
            <w:tcW w:w="2835" w:type="dxa"/>
            <w:vAlign w:val="center"/>
          </w:tcPr>
          <w:p>
            <w:pPr>
              <w:pStyle w:val="16"/>
            </w:pPr>
            <w:r>
              <w:t>涉及村庄的数量（个）</w:t>
            </w:r>
          </w:p>
        </w:tc>
        <w:tc>
          <w:tcPr>
            <w:tcW w:w="2551" w:type="dxa"/>
            <w:vAlign w:val="center"/>
          </w:tcPr>
          <w:p>
            <w:pPr>
              <w:pStyle w:val="16"/>
            </w:pPr>
            <w:r>
              <w:t>≤265个</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2835" w:type="dxa"/>
            <w:vAlign w:val="center"/>
          </w:tcPr>
          <w:p>
            <w:pPr>
              <w:pStyle w:val="16"/>
            </w:pPr>
            <w:r>
              <w:t>按照实施方案确定的时间完成</w:t>
            </w:r>
          </w:p>
        </w:tc>
        <w:tc>
          <w:tcPr>
            <w:tcW w:w="2551" w:type="dxa"/>
            <w:vAlign w:val="center"/>
          </w:tcPr>
          <w:p>
            <w:pPr>
              <w:pStyle w:val="16"/>
            </w:pPr>
            <w:r>
              <w:t>≥90%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项目资金使用成本（万元）</w:t>
            </w:r>
          </w:p>
        </w:tc>
        <w:tc>
          <w:tcPr>
            <w:tcW w:w="2835" w:type="dxa"/>
            <w:vAlign w:val="center"/>
          </w:tcPr>
          <w:p>
            <w:pPr>
              <w:pStyle w:val="16"/>
            </w:pPr>
            <w:r>
              <w:t>项目资金使用成本（万元）</w:t>
            </w:r>
          </w:p>
        </w:tc>
        <w:tc>
          <w:tcPr>
            <w:tcW w:w="2551" w:type="dxa"/>
            <w:vAlign w:val="center"/>
          </w:tcPr>
          <w:p>
            <w:pPr>
              <w:pStyle w:val="16"/>
            </w:pPr>
            <w:r>
              <w:t>≤1666.47万元</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w:t>
            </w:r>
          </w:p>
          <w:p>
            <w:pPr>
              <w:pStyle w:val="16"/>
            </w:pPr>
            <w:r>
              <w:t>情况</w:t>
            </w:r>
          </w:p>
        </w:tc>
        <w:tc>
          <w:tcPr>
            <w:tcW w:w="2835" w:type="dxa"/>
            <w:vAlign w:val="center"/>
          </w:tcPr>
          <w:p>
            <w:pPr>
              <w:pStyle w:val="16"/>
            </w:pPr>
            <w:r>
              <w:t>社会服务能力提升</w:t>
            </w:r>
          </w:p>
          <w:p>
            <w:pPr>
              <w:pStyle w:val="16"/>
            </w:pPr>
            <w:r>
              <w:t>情况</w:t>
            </w:r>
          </w:p>
        </w:tc>
        <w:tc>
          <w:tcPr>
            <w:tcW w:w="2551" w:type="dxa"/>
            <w:vAlign w:val="center"/>
          </w:tcPr>
          <w:p>
            <w:pPr>
              <w:pStyle w:val="16"/>
            </w:pPr>
            <w:r>
              <w:t>社会服务能力有效提升提升</w:t>
            </w:r>
          </w:p>
          <w:p>
            <w:pPr>
              <w:pStyle w:val="16"/>
            </w:pP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意识进一步提高</w:t>
            </w:r>
          </w:p>
        </w:tc>
        <w:tc>
          <w:tcPr>
            <w:tcW w:w="2551" w:type="dxa"/>
            <w:vAlign w:val="center"/>
          </w:tcPr>
          <w:p>
            <w:pPr>
              <w:pStyle w:val="16"/>
            </w:pPr>
            <w:r>
              <w:t>依法办事意识进一步提高</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群众满意度（%）</w:t>
            </w:r>
          </w:p>
          <w:p>
            <w:pPr>
              <w:pStyle w:val="16"/>
            </w:pPr>
          </w:p>
        </w:tc>
        <w:tc>
          <w:tcPr>
            <w:tcW w:w="2835" w:type="dxa"/>
            <w:vAlign w:val="center"/>
          </w:tcPr>
          <w:p>
            <w:pPr>
              <w:pStyle w:val="16"/>
            </w:pPr>
            <w:r>
              <w:t>调查中满意和较满</w:t>
            </w:r>
          </w:p>
          <w:p>
            <w:pPr>
              <w:pStyle w:val="16"/>
            </w:pPr>
            <w:r>
              <w:t>意的群众占全部调</w:t>
            </w:r>
          </w:p>
          <w:p>
            <w:pPr>
              <w:pStyle w:val="16"/>
            </w:pPr>
            <w:r>
              <w:t>查村民的比例</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24、原农村农机员、农技员、兽医养老补助资金绩效目标表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1.原农村农技员、农机员、兽医养老补助实行动态管理</w:t>
            </w:r>
          </w:p>
          <w:p>
            <w:pPr>
              <w:pStyle w:val="16"/>
            </w:pPr>
            <w:r>
              <w:t>2.每年年底对新增和核销对象进行统计汇总。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“三员”人员生活补贴发放人数（人）</w:t>
            </w:r>
          </w:p>
        </w:tc>
        <w:tc>
          <w:tcPr>
            <w:tcW w:w="2835" w:type="dxa"/>
            <w:vAlign w:val="center"/>
          </w:tcPr>
          <w:p>
            <w:pPr>
              <w:pStyle w:val="16"/>
            </w:pPr>
            <w:r>
              <w:t>“三员”人员生活补贴发放人数（人）</w:t>
            </w:r>
          </w:p>
        </w:tc>
        <w:tc>
          <w:tcPr>
            <w:tcW w:w="2551" w:type="dxa"/>
            <w:vAlign w:val="center"/>
          </w:tcPr>
          <w:p>
            <w:pPr>
              <w:pStyle w:val="16"/>
            </w:pPr>
            <w:r>
              <w:t>≤398人</w:t>
            </w:r>
          </w:p>
        </w:tc>
        <w:tc>
          <w:tcPr>
            <w:tcW w:w="2268" w:type="dxa"/>
            <w:vAlign w:val="center"/>
          </w:tcPr>
          <w:p>
            <w:pPr>
              <w:pStyle w:val="16"/>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“三员”人员生活补贴发放率（%）</w:t>
            </w:r>
          </w:p>
        </w:tc>
        <w:tc>
          <w:tcPr>
            <w:tcW w:w="2835" w:type="dxa"/>
            <w:vAlign w:val="center"/>
          </w:tcPr>
          <w:p>
            <w:pPr>
              <w:pStyle w:val="16"/>
            </w:pPr>
            <w:r>
              <w:t>“三员”人员生活补贴发放率（%）</w:t>
            </w:r>
          </w:p>
        </w:tc>
        <w:tc>
          <w:tcPr>
            <w:tcW w:w="2551" w:type="dxa"/>
            <w:vAlign w:val="center"/>
          </w:tcPr>
          <w:p>
            <w:pPr>
              <w:pStyle w:val="16"/>
            </w:pPr>
            <w:r>
              <w:t>≤100%</w:t>
            </w:r>
          </w:p>
        </w:tc>
        <w:tc>
          <w:tcPr>
            <w:tcW w:w="2268" w:type="dxa"/>
            <w:vAlign w:val="center"/>
          </w:tcPr>
          <w:p>
            <w:pPr>
              <w:pStyle w:val="16"/>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发放率（%）</w:t>
            </w:r>
          </w:p>
        </w:tc>
        <w:tc>
          <w:tcPr>
            <w:tcW w:w="2835" w:type="dxa"/>
            <w:vAlign w:val="center"/>
          </w:tcPr>
          <w:p>
            <w:pPr>
              <w:pStyle w:val="16"/>
            </w:pPr>
            <w:r>
              <w:t>发放率（%）</w:t>
            </w:r>
          </w:p>
        </w:tc>
        <w:tc>
          <w:tcPr>
            <w:tcW w:w="2551" w:type="dxa"/>
            <w:vAlign w:val="center"/>
          </w:tcPr>
          <w:p>
            <w:pPr>
              <w:pStyle w:val="16"/>
            </w:pPr>
            <w:r>
              <w:t>≤100%</w:t>
            </w:r>
          </w:p>
        </w:tc>
        <w:tc>
          <w:tcPr>
            <w:tcW w:w="2268" w:type="dxa"/>
            <w:vAlign w:val="center"/>
          </w:tcPr>
          <w:p>
            <w:pPr>
              <w:pStyle w:val="16"/>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人均补贴标准</w:t>
            </w:r>
          </w:p>
        </w:tc>
        <w:tc>
          <w:tcPr>
            <w:tcW w:w="2835" w:type="dxa"/>
            <w:vAlign w:val="center"/>
          </w:tcPr>
          <w:p>
            <w:pPr>
              <w:pStyle w:val="16"/>
            </w:pPr>
            <w:r>
              <w:t>农业“三员”年人均补贴标准</w:t>
            </w:r>
          </w:p>
        </w:tc>
        <w:tc>
          <w:tcPr>
            <w:tcW w:w="2551" w:type="dxa"/>
            <w:vAlign w:val="center"/>
          </w:tcPr>
          <w:p>
            <w:pPr>
              <w:pStyle w:val="16"/>
            </w:pPr>
            <w:r>
              <w:t>≤4800元</w:t>
            </w:r>
          </w:p>
        </w:tc>
        <w:tc>
          <w:tcPr>
            <w:tcW w:w="2268" w:type="dxa"/>
            <w:vAlign w:val="center"/>
          </w:tcPr>
          <w:p>
            <w:pPr>
              <w:pStyle w:val="16"/>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社会服务能力提升情况</w:t>
            </w:r>
          </w:p>
        </w:tc>
        <w:tc>
          <w:tcPr>
            <w:tcW w:w="2835" w:type="dxa"/>
            <w:vAlign w:val="center"/>
          </w:tcPr>
          <w:p>
            <w:pPr>
              <w:pStyle w:val="16"/>
            </w:pPr>
            <w:r>
              <w:t>资金所带来的单位服务社会能力提升情况</w:t>
            </w:r>
          </w:p>
        </w:tc>
        <w:tc>
          <w:tcPr>
            <w:tcW w:w="2551" w:type="dxa"/>
            <w:vAlign w:val="center"/>
          </w:tcPr>
          <w:p>
            <w:pPr>
              <w:pStyle w:val="16"/>
            </w:pPr>
            <w:r>
              <w:t>资金所带来的单位服务社会能力提升情况</w:t>
            </w:r>
          </w:p>
        </w:tc>
        <w:tc>
          <w:tcPr>
            <w:tcW w:w="2268" w:type="dxa"/>
            <w:vAlign w:val="center"/>
          </w:tcPr>
          <w:p>
            <w:pPr>
              <w:pStyle w:val="16"/>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社会保障制度更加公平可持续</w:t>
            </w:r>
          </w:p>
        </w:tc>
        <w:tc>
          <w:tcPr>
            <w:tcW w:w="2835" w:type="dxa"/>
            <w:vAlign w:val="center"/>
          </w:tcPr>
          <w:p>
            <w:pPr>
              <w:pStyle w:val="16"/>
            </w:pPr>
            <w:r>
              <w:t>社会保障制度更加公平持续</w:t>
            </w:r>
          </w:p>
        </w:tc>
        <w:tc>
          <w:tcPr>
            <w:tcW w:w="2551" w:type="dxa"/>
            <w:vAlign w:val="center"/>
          </w:tcPr>
          <w:p>
            <w:pPr>
              <w:pStyle w:val="16"/>
            </w:pPr>
            <w:r>
              <w:t>社会保障制度更加公平持续</w:t>
            </w:r>
          </w:p>
        </w:tc>
        <w:tc>
          <w:tcPr>
            <w:tcW w:w="2268" w:type="dxa"/>
            <w:vAlign w:val="center"/>
          </w:tcPr>
          <w:p>
            <w:pPr>
              <w:pStyle w:val="16"/>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2022年，馆陶县农业农村局本级安排政府采购预算0.00万元。具体内容见下表。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326001馆陶县农业农村局本级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馆陶县农业农村局本级上年末固定资产金额为</w:t>
      </w:r>
      <w:r>
        <w:rPr>
          <w:rFonts w:hint="eastAsia" w:eastAsia="方正仿宋_GBK"/>
          <w:color w:val="000000"/>
          <w:sz w:val="28"/>
        </w:rPr>
        <w:t>1904.89008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326001馆陶县农业农村局本级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资产总额</w:t>
            </w:r>
          </w:p>
        </w:tc>
        <w:tc>
          <w:tcPr>
            <w:tcW w:w="2835" w:type="dxa"/>
            <w:vAlign w:val="center"/>
          </w:tcPr>
          <w:p>
            <w:pPr>
              <w:pStyle w:val="17"/>
              <w:rPr>
                <w:lang w:eastAsia="zh-CN"/>
              </w:rPr>
            </w:pPr>
            <w:r>
              <w:rPr>
                <w:rFonts w:hint="eastAsia"/>
                <w:lang w:eastAsia="zh-CN"/>
              </w:rPr>
              <w:t>——</w:t>
            </w:r>
          </w:p>
        </w:tc>
        <w:tc>
          <w:tcPr>
            <w:tcW w:w="2835" w:type="dxa"/>
            <w:vAlign w:val="center"/>
          </w:tcPr>
          <w:p>
            <w:pPr>
              <w:pStyle w:val="15"/>
              <w:rPr>
                <w:lang w:eastAsia="zh-CN"/>
              </w:rPr>
            </w:pPr>
            <w:r>
              <w:rPr>
                <w:rFonts w:hint="eastAsia"/>
                <w:lang w:eastAsia="zh-CN"/>
              </w:rPr>
              <w:t>19048900.8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1、房屋（平方米）</w:t>
            </w:r>
          </w:p>
        </w:tc>
        <w:tc>
          <w:tcPr>
            <w:tcW w:w="2835" w:type="dxa"/>
            <w:vAlign w:val="center"/>
          </w:tcPr>
          <w:p>
            <w:pPr>
              <w:pStyle w:val="17"/>
              <w:rPr>
                <w:lang w:eastAsia="zh-CN"/>
              </w:rPr>
            </w:pPr>
            <w:r>
              <w:rPr>
                <w:rFonts w:hint="eastAsia"/>
                <w:lang w:eastAsia="zh-CN"/>
              </w:rPr>
              <w:t>3294.66</w:t>
            </w:r>
          </w:p>
        </w:tc>
        <w:tc>
          <w:tcPr>
            <w:tcW w:w="2835" w:type="dxa"/>
            <w:vAlign w:val="center"/>
          </w:tcPr>
          <w:p>
            <w:pPr>
              <w:pStyle w:val="15"/>
              <w:rPr>
                <w:lang w:eastAsia="zh-CN"/>
              </w:rPr>
            </w:pPr>
            <w:r>
              <w:rPr>
                <w:rFonts w:hint="eastAsia"/>
                <w:lang w:eastAsia="zh-CN"/>
              </w:rPr>
              <w:t>15504200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 xml:space="preserve">    其中：办公用房（平方米）</w:t>
            </w:r>
          </w:p>
        </w:tc>
        <w:tc>
          <w:tcPr>
            <w:tcW w:w="2835" w:type="dxa"/>
            <w:vAlign w:val="center"/>
          </w:tcPr>
          <w:p>
            <w:pPr>
              <w:pStyle w:val="17"/>
              <w:rPr>
                <w:lang w:eastAsia="zh-CN"/>
              </w:rPr>
            </w:pPr>
            <w:r>
              <w:rPr>
                <w:rFonts w:hint="eastAsia"/>
                <w:lang w:eastAsia="zh-CN"/>
              </w:rPr>
              <w:t>3294.66</w:t>
            </w:r>
          </w:p>
        </w:tc>
        <w:tc>
          <w:tcPr>
            <w:tcW w:w="2835" w:type="dxa"/>
            <w:vAlign w:val="center"/>
          </w:tcPr>
          <w:p>
            <w:pPr>
              <w:pStyle w:val="15"/>
              <w:rPr>
                <w:lang w:eastAsia="zh-CN"/>
              </w:rPr>
            </w:pPr>
            <w:r>
              <w:rPr>
                <w:rFonts w:hint="eastAsia"/>
                <w:lang w:eastAsia="zh-CN"/>
              </w:rPr>
              <w:t>15504200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2、车辆（台、辆）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88900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3、其他固定资产</w:t>
            </w:r>
          </w:p>
        </w:tc>
        <w:tc>
          <w:tcPr>
            <w:tcW w:w="2835" w:type="dxa"/>
            <w:vAlign w:val="center"/>
          </w:tcPr>
          <w:p>
            <w:pPr>
              <w:pStyle w:val="17"/>
              <w:rPr>
                <w:lang w:eastAsia="zh-CN"/>
              </w:rPr>
            </w:pPr>
            <w:r>
              <w:rPr>
                <w:rFonts w:hint="eastAsia"/>
                <w:lang w:eastAsia="zh-CN"/>
              </w:rPr>
              <w:t>——</w:t>
            </w:r>
          </w:p>
        </w:tc>
        <w:tc>
          <w:tcPr>
            <w:tcW w:w="2835" w:type="dxa"/>
            <w:vAlign w:val="center"/>
          </w:tcPr>
          <w:p>
            <w:pPr>
              <w:pStyle w:val="15"/>
              <w:rPr>
                <w:lang w:eastAsia="zh-CN"/>
              </w:rPr>
            </w:pPr>
            <w:r>
              <w:rPr>
                <w:rFonts w:hint="eastAsia"/>
                <w:lang w:eastAsia="zh-CN"/>
              </w:rPr>
              <w:t>3455800.8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220" w:lineRule="atLeast"/>
        <w:rPr>
          <w:rFonts w:eastAsia="方正仿宋_GBK"/>
          <w:color w:val="000000"/>
          <w:sz w:val="28"/>
        </w:rPr>
      </w:pPr>
      <w:r>
        <w:rPr>
          <w:rFonts w:eastAsia="方正仿宋_GBK"/>
          <w:color w:val="000000"/>
          <w:sz w:val="28"/>
        </w:rPr>
        <w:t>我单位无其他需要说明的事项。</w:t>
      </w:r>
    </w:p>
    <w:p>
      <w:pPr>
        <w:spacing w:line="220" w:lineRule="atLeast"/>
        <w:rPr>
          <w:rFonts w:eastAsia="方正仿宋_GBK"/>
          <w:color w:val="000000"/>
          <w:sz w:val="28"/>
        </w:rPr>
      </w:pPr>
    </w:p>
    <w:p>
      <w:pPr>
        <w:spacing w:line="220" w:lineRule="atLeast"/>
        <w:rPr>
          <w:rFonts w:eastAsia="方正仿宋_GBK"/>
          <w:color w:val="000000"/>
          <w:sz w:val="28"/>
        </w:rPr>
      </w:pPr>
    </w:p>
    <w:p>
      <w:pPr>
        <w:spacing w:line="220" w:lineRule="atLeast"/>
        <w:rPr>
          <w:rFonts w:eastAsia="方正仿宋_GBK"/>
          <w:color w:val="000000"/>
          <w:sz w:val="28"/>
        </w:rPr>
      </w:pPr>
    </w:p>
    <w:p>
      <w:pPr>
        <w:spacing w:line="220" w:lineRule="atLeast"/>
        <w:rPr>
          <w:rFonts w:eastAsia="方正仿宋_GBK"/>
          <w:color w:val="000000"/>
          <w:sz w:val="28"/>
        </w:rPr>
      </w:pPr>
    </w:p>
    <w:p>
      <w:pPr>
        <w:spacing w:line="220" w:lineRule="atLeast"/>
        <w:rPr>
          <w:rFonts w:eastAsia="方正仿宋_GBK"/>
          <w:color w:val="000000"/>
          <w:sz w:val="28"/>
        </w:rPr>
      </w:pPr>
    </w:p>
    <w:p>
      <w:pPr>
        <w:spacing w:line="220" w:lineRule="atLeast"/>
        <w:rPr>
          <w:rFonts w:eastAsia="方正仿宋_GBK"/>
          <w:color w:val="000000"/>
          <w:sz w:val="28"/>
        </w:rPr>
      </w:pPr>
    </w:p>
    <w:p>
      <w:pPr>
        <w:spacing w:line="220" w:lineRule="atLeast"/>
        <w:rPr>
          <w:rFonts w:eastAsia="方正仿宋_GBK"/>
          <w:color w:val="000000"/>
          <w:sz w:val="28"/>
        </w:rPr>
      </w:pPr>
    </w:p>
    <w:p>
      <w:pPr>
        <w:jc w:val="center"/>
        <w:outlineLvl w:val="3"/>
      </w:pPr>
      <w:bookmarkStart w:id="1" w:name="_Toc_4_4_0000000021"/>
      <w:r>
        <w:rPr>
          <w:rFonts w:ascii="方正小标宋_GBK" w:hAnsi="方正小标宋_GBK" w:eastAsia="方正小标宋_GBK" w:cs="方正小标宋_GBK"/>
          <w:color w:val="000000"/>
          <w:sz w:val="44"/>
        </w:rPr>
        <w:t>馆陶县农业农村局（事业）收支预算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326005馆陶县农业农村局（事业）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7465800.00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275800.00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5717400.00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526400.00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7465800.00</w:t>
            </w:r>
          </w:p>
        </w:tc>
        <w:tc>
          <w:tcPr>
            <w:tcW w:w="4535" w:type="dxa"/>
            <w:vAlign w:val="center"/>
          </w:tcPr>
          <w:p>
            <w:pPr>
              <w:pStyle w:val="18"/>
            </w:pPr>
            <w:r>
              <w:t>本年支出合计</w:t>
            </w:r>
          </w:p>
        </w:tc>
        <w:tc>
          <w:tcPr>
            <w:tcW w:w="2126" w:type="dxa"/>
            <w:vAlign w:val="center"/>
          </w:tcPr>
          <w:p>
            <w:pPr>
              <w:pStyle w:val="19"/>
            </w:pPr>
            <w:r>
              <w:t>7465800.00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7465800.00</w:t>
            </w:r>
          </w:p>
        </w:tc>
        <w:tc>
          <w:tcPr>
            <w:tcW w:w="4535" w:type="dxa"/>
            <w:vAlign w:val="center"/>
          </w:tcPr>
          <w:p>
            <w:pPr>
              <w:pStyle w:val="18"/>
            </w:pPr>
            <w:r>
              <w:t>支出总计</w:t>
            </w:r>
          </w:p>
        </w:tc>
        <w:tc>
          <w:tcPr>
            <w:tcW w:w="2126" w:type="dxa"/>
            <w:vAlign w:val="center"/>
          </w:tcPr>
          <w:p>
            <w:pPr>
              <w:pStyle w:val="19"/>
            </w:pPr>
            <w:r>
              <w:t>7465800.00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326005馆陶县农业农村局（事业）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7465800.00</w:t>
            </w:r>
          </w:p>
        </w:tc>
        <w:tc>
          <w:tcPr>
            <w:tcW w:w="1134" w:type="dxa"/>
            <w:vAlign w:val="center"/>
          </w:tcPr>
          <w:p>
            <w:pPr>
              <w:pStyle w:val="19"/>
            </w:pPr>
            <w:r>
              <w:t>7465800.00</w:t>
            </w:r>
          </w:p>
        </w:tc>
        <w:tc>
          <w:tcPr>
            <w:tcW w:w="1134" w:type="dxa"/>
            <w:vAlign w:val="center"/>
          </w:tcPr>
          <w:p>
            <w:pPr>
              <w:pStyle w:val="19"/>
            </w:pPr>
            <w:r>
              <w:t>7465800.00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946200.00</w:t>
            </w:r>
          </w:p>
        </w:tc>
        <w:tc>
          <w:tcPr>
            <w:tcW w:w="1134" w:type="dxa"/>
            <w:vAlign w:val="center"/>
          </w:tcPr>
          <w:p>
            <w:pPr>
              <w:pStyle w:val="15"/>
            </w:pPr>
            <w:r>
              <w:t>946200.00</w:t>
            </w:r>
          </w:p>
        </w:tc>
        <w:tc>
          <w:tcPr>
            <w:tcW w:w="1134" w:type="dxa"/>
            <w:vAlign w:val="center"/>
          </w:tcPr>
          <w:p>
            <w:pPr>
              <w:pStyle w:val="15"/>
            </w:pPr>
            <w:r>
              <w:t>946200.00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946200.00</w:t>
            </w:r>
          </w:p>
        </w:tc>
        <w:tc>
          <w:tcPr>
            <w:tcW w:w="1134" w:type="dxa"/>
            <w:vAlign w:val="center"/>
          </w:tcPr>
          <w:p>
            <w:pPr>
              <w:pStyle w:val="15"/>
            </w:pPr>
            <w:r>
              <w:t>946200.00</w:t>
            </w:r>
          </w:p>
        </w:tc>
        <w:tc>
          <w:tcPr>
            <w:tcW w:w="1134" w:type="dxa"/>
            <w:vAlign w:val="center"/>
          </w:tcPr>
          <w:p>
            <w:pPr>
              <w:pStyle w:val="15"/>
            </w:pPr>
            <w:r>
              <w:t>946200.00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631000.00</w:t>
            </w:r>
          </w:p>
        </w:tc>
        <w:tc>
          <w:tcPr>
            <w:tcW w:w="1134" w:type="dxa"/>
            <w:vAlign w:val="center"/>
          </w:tcPr>
          <w:p>
            <w:pPr>
              <w:pStyle w:val="15"/>
            </w:pPr>
            <w:r>
              <w:t>631000.00</w:t>
            </w:r>
          </w:p>
        </w:tc>
        <w:tc>
          <w:tcPr>
            <w:tcW w:w="1134" w:type="dxa"/>
            <w:vAlign w:val="center"/>
          </w:tcPr>
          <w:p>
            <w:pPr>
              <w:pStyle w:val="15"/>
            </w:pPr>
            <w:r>
              <w:t>631000.00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315200.00</w:t>
            </w:r>
          </w:p>
        </w:tc>
        <w:tc>
          <w:tcPr>
            <w:tcW w:w="1134" w:type="dxa"/>
            <w:vAlign w:val="center"/>
          </w:tcPr>
          <w:p>
            <w:pPr>
              <w:pStyle w:val="15"/>
            </w:pPr>
            <w:r>
              <w:t>315200.00</w:t>
            </w:r>
          </w:p>
        </w:tc>
        <w:tc>
          <w:tcPr>
            <w:tcW w:w="1134" w:type="dxa"/>
            <w:vAlign w:val="center"/>
          </w:tcPr>
          <w:p>
            <w:pPr>
              <w:pStyle w:val="15"/>
            </w:pPr>
            <w:r>
              <w:t>315200.00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275800.00</w:t>
            </w:r>
          </w:p>
        </w:tc>
        <w:tc>
          <w:tcPr>
            <w:tcW w:w="1134" w:type="dxa"/>
            <w:vAlign w:val="center"/>
          </w:tcPr>
          <w:p>
            <w:pPr>
              <w:pStyle w:val="15"/>
            </w:pPr>
            <w:r>
              <w:t>275800.00</w:t>
            </w:r>
          </w:p>
        </w:tc>
        <w:tc>
          <w:tcPr>
            <w:tcW w:w="1134" w:type="dxa"/>
            <w:vAlign w:val="center"/>
          </w:tcPr>
          <w:p>
            <w:pPr>
              <w:pStyle w:val="15"/>
            </w:pPr>
            <w:r>
              <w:t>275800.00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275800.00</w:t>
            </w:r>
          </w:p>
        </w:tc>
        <w:tc>
          <w:tcPr>
            <w:tcW w:w="1134" w:type="dxa"/>
            <w:vAlign w:val="center"/>
          </w:tcPr>
          <w:p>
            <w:pPr>
              <w:pStyle w:val="15"/>
            </w:pPr>
            <w:r>
              <w:t>275800.00</w:t>
            </w:r>
          </w:p>
        </w:tc>
        <w:tc>
          <w:tcPr>
            <w:tcW w:w="1134" w:type="dxa"/>
            <w:vAlign w:val="center"/>
          </w:tcPr>
          <w:p>
            <w:pPr>
              <w:pStyle w:val="15"/>
            </w:pPr>
            <w:r>
              <w:t>275800.00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275800.00</w:t>
            </w:r>
          </w:p>
        </w:tc>
        <w:tc>
          <w:tcPr>
            <w:tcW w:w="1134" w:type="dxa"/>
            <w:vAlign w:val="center"/>
          </w:tcPr>
          <w:p>
            <w:pPr>
              <w:pStyle w:val="15"/>
            </w:pPr>
            <w:r>
              <w:t>275800.00</w:t>
            </w:r>
          </w:p>
        </w:tc>
        <w:tc>
          <w:tcPr>
            <w:tcW w:w="1134" w:type="dxa"/>
            <w:vAlign w:val="center"/>
          </w:tcPr>
          <w:p>
            <w:pPr>
              <w:pStyle w:val="15"/>
            </w:pPr>
            <w:r>
              <w:t>275800.00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5717400.00</w:t>
            </w:r>
          </w:p>
        </w:tc>
        <w:tc>
          <w:tcPr>
            <w:tcW w:w="1134" w:type="dxa"/>
            <w:vAlign w:val="center"/>
          </w:tcPr>
          <w:p>
            <w:pPr>
              <w:pStyle w:val="15"/>
            </w:pPr>
            <w:r>
              <w:t>5717400.00</w:t>
            </w:r>
          </w:p>
        </w:tc>
        <w:tc>
          <w:tcPr>
            <w:tcW w:w="1134" w:type="dxa"/>
            <w:vAlign w:val="center"/>
          </w:tcPr>
          <w:p>
            <w:pPr>
              <w:pStyle w:val="15"/>
            </w:pPr>
            <w:r>
              <w:t>5717400.00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5717400.00</w:t>
            </w:r>
          </w:p>
        </w:tc>
        <w:tc>
          <w:tcPr>
            <w:tcW w:w="1134" w:type="dxa"/>
            <w:vAlign w:val="center"/>
          </w:tcPr>
          <w:p>
            <w:pPr>
              <w:pStyle w:val="15"/>
            </w:pPr>
            <w:r>
              <w:t>5717400.00</w:t>
            </w:r>
          </w:p>
        </w:tc>
        <w:tc>
          <w:tcPr>
            <w:tcW w:w="1134" w:type="dxa"/>
            <w:vAlign w:val="center"/>
          </w:tcPr>
          <w:p>
            <w:pPr>
              <w:pStyle w:val="15"/>
            </w:pPr>
            <w:r>
              <w:t>5717400.00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2130104</w:t>
            </w:r>
          </w:p>
        </w:tc>
        <w:tc>
          <w:tcPr>
            <w:tcW w:w="1559" w:type="dxa"/>
            <w:vAlign w:val="center"/>
          </w:tcPr>
          <w:p>
            <w:pPr>
              <w:pStyle w:val="16"/>
            </w:pPr>
            <w:r>
              <w:t>事业运行</w:t>
            </w:r>
          </w:p>
        </w:tc>
        <w:tc>
          <w:tcPr>
            <w:tcW w:w="1134" w:type="dxa"/>
            <w:vAlign w:val="center"/>
          </w:tcPr>
          <w:p>
            <w:pPr>
              <w:pStyle w:val="15"/>
            </w:pPr>
            <w:r>
              <w:t>5717400.00</w:t>
            </w:r>
          </w:p>
        </w:tc>
        <w:tc>
          <w:tcPr>
            <w:tcW w:w="1134" w:type="dxa"/>
            <w:vAlign w:val="center"/>
          </w:tcPr>
          <w:p>
            <w:pPr>
              <w:pStyle w:val="15"/>
            </w:pPr>
            <w:r>
              <w:t>5717400.00</w:t>
            </w:r>
          </w:p>
        </w:tc>
        <w:tc>
          <w:tcPr>
            <w:tcW w:w="1134" w:type="dxa"/>
            <w:vAlign w:val="center"/>
          </w:tcPr>
          <w:p>
            <w:pPr>
              <w:pStyle w:val="15"/>
            </w:pPr>
            <w:r>
              <w:t>5717400.00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526400.00</w:t>
            </w:r>
          </w:p>
        </w:tc>
        <w:tc>
          <w:tcPr>
            <w:tcW w:w="1134" w:type="dxa"/>
            <w:vAlign w:val="center"/>
          </w:tcPr>
          <w:p>
            <w:pPr>
              <w:pStyle w:val="15"/>
            </w:pPr>
            <w:r>
              <w:t>526400.00</w:t>
            </w:r>
          </w:p>
        </w:tc>
        <w:tc>
          <w:tcPr>
            <w:tcW w:w="1134" w:type="dxa"/>
            <w:vAlign w:val="center"/>
          </w:tcPr>
          <w:p>
            <w:pPr>
              <w:pStyle w:val="15"/>
            </w:pPr>
            <w:r>
              <w:t>526400.00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526400.00</w:t>
            </w:r>
          </w:p>
        </w:tc>
        <w:tc>
          <w:tcPr>
            <w:tcW w:w="1134" w:type="dxa"/>
            <w:vAlign w:val="center"/>
          </w:tcPr>
          <w:p>
            <w:pPr>
              <w:pStyle w:val="15"/>
            </w:pPr>
            <w:r>
              <w:t>526400.00</w:t>
            </w:r>
          </w:p>
        </w:tc>
        <w:tc>
          <w:tcPr>
            <w:tcW w:w="1134" w:type="dxa"/>
            <w:vAlign w:val="center"/>
          </w:tcPr>
          <w:p>
            <w:pPr>
              <w:pStyle w:val="15"/>
            </w:pPr>
            <w:r>
              <w:t>526400.00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526400.00</w:t>
            </w:r>
          </w:p>
        </w:tc>
        <w:tc>
          <w:tcPr>
            <w:tcW w:w="1134" w:type="dxa"/>
            <w:vAlign w:val="center"/>
          </w:tcPr>
          <w:p>
            <w:pPr>
              <w:pStyle w:val="15"/>
            </w:pPr>
            <w:r>
              <w:t>526400.00</w:t>
            </w:r>
          </w:p>
        </w:tc>
        <w:tc>
          <w:tcPr>
            <w:tcW w:w="1134" w:type="dxa"/>
            <w:vAlign w:val="center"/>
          </w:tcPr>
          <w:p>
            <w:pPr>
              <w:pStyle w:val="15"/>
            </w:pPr>
            <w:r>
              <w:t>526400.00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326005馆陶县农业农村局（事业）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7465800.00</w:t>
            </w:r>
          </w:p>
        </w:tc>
        <w:tc>
          <w:tcPr>
            <w:tcW w:w="1361" w:type="dxa"/>
            <w:vAlign w:val="center"/>
          </w:tcPr>
          <w:p>
            <w:pPr>
              <w:pStyle w:val="19"/>
            </w:pPr>
            <w:r>
              <w:t>7465800.00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946200.00</w:t>
            </w:r>
          </w:p>
        </w:tc>
        <w:tc>
          <w:tcPr>
            <w:tcW w:w="1361" w:type="dxa"/>
            <w:vAlign w:val="center"/>
          </w:tcPr>
          <w:p>
            <w:pPr>
              <w:pStyle w:val="15"/>
            </w:pPr>
            <w:r>
              <w:t>946200.00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946200.00</w:t>
            </w:r>
          </w:p>
        </w:tc>
        <w:tc>
          <w:tcPr>
            <w:tcW w:w="1361" w:type="dxa"/>
            <w:vAlign w:val="center"/>
          </w:tcPr>
          <w:p>
            <w:pPr>
              <w:pStyle w:val="15"/>
            </w:pPr>
            <w:r>
              <w:t>946200.00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631000.00</w:t>
            </w:r>
          </w:p>
        </w:tc>
        <w:tc>
          <w:tcPr>
            <w:tcW w:w="1361" w:type="dxa"/>
            <w:vAlign w:val="center"/>
          </w:tcPr>
          <w:p>
            <w:pPr>
              <w:pStyle w:val="15"/>
            </w:pPr>
            <w:r>
              <w:t>631000.00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315200.00</w:t>
            </w:r>
          </w:p>
        </w:tc>
        <w:tc>
          <w:tcPr>
            <w:tcW w:w="1361" w:type="dxa"/>
            <w:vAlign w:val="center"/>
          </w:tcPr>
          <w:p>
            <w:pPr>
              <w:pStyle w:val="15"/>
            </w:pPr>
            <w:r>
              <w:t>315200.00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275800.00</w:t>
            </w:r>
          </w:p>
        </w:tc>
        <w:tc>
          <w:tcPr>
            <w:tcW w:w="1361" w:type="dxa"/>
            <w:vAlign w:val="center"/>
          </w:tcPr>
          <w:p>
            <w:pPr>
              <w:pStyle w:val="15"/>
            </w:pPr>
            <w:r>
              <w:t>275800.00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275800.00</w:t>
            </w:r>
          </w:p>
        </w:tc>
        <w:tc>
          <w:tcPr>
            <w:tcW w:w="1361" w:type="dxa"/>
            <w:vAlign w:val="center"/>
          </w:tcPr>
          <w:p>
            <w:pPr>
              <w:pStyle w:val="15"/>
            </w:pPr>
            <w:r>
              <w:t>275800.00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275800.00</w:t>
            </w:r>
          </w:p>
        </w:tc>
        <w:tc>
          <w:tcPr>
            <w:tcW w:w="1361" w:type="dxa"/>
            <w:vAlign w:val="center"/>
          </w:tcPr>
          <w:p>
            <w:pPr>
              <w:pStyle w:val="15"/>
            </w:pPr>
            <w:r>
              <w:t>275800.00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5717400.00</w:t>
            </w:r>
          </w:p>
        </w:tc>
        <w:tc>
          <w:tcPr>
            <w:tcW w:w="1361" w:type="dxa"/>
            <w:vAlign w:val="center"/>
          </w:tcPr>
          <w:p>
            <w:pPr>
              <w:pStyle w:val="15"/>
            </w:pPr>
            <w:r>
              <w:t>5717400.00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5717400.00</w:t>
            </w:r>
          </w:p>
        </w:tc>
        <w:tc>
          <w:tcPr>
            <w:tcW w:w="1361" w:type="dxa"/>
            <w:vAlign w:val="center"/>
          </w:tcPr>
          <w:p>
            <w:pPr>
              <w:pStyle w:val="15"/>
            </w:pPr>
            <w:r>
              <w:t>5717400.00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2130104</w:t>
            </w:r>
          </w:p>
        </w:tc>
        <w:tc>
          <w:tcPr>
            <w:tcW w:w="4535" w:type="dxa"/>
            <w:vAlign w:val="center"/>
          </w:tcPr>
          <w:p>
            <w:pPr>
              <w:pStyle w:val="16"/>
            </w:pPr>
            <w:r>
              <w:t>事业运行</w:t>
            </w:r>
          </w:p>
        </w:tc>
        <w:tc>
          <w:tcPr>
            <w:tcW w:w="1361" w:type="dxa"/>
            <w:vAlign w:val="center"/>
          </w:tcPr>
          <w:p>
            <w:pPr>
              <w:pStyle w:val="15"/>
            </w:pPr>
            <w:r>
              <w:t>5717400.00</w:t>
            </w:r>
          </w:p>
        </w:tc>
        <w:tc>
          <w:tcPr>
            <w:tcW w:w="1361" w:type="dxa"/>
            <w:vAlign w:val="center"/>
          </w:tcPr>
          <w:p>
            <w:pPr>
              <w:pStyle w:val="15"/>
            </w:pPr>
            <w:r>
              <w:t>5717400.00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526400.00</w:t>
            </w:r>
          </w:p>
        </w:tc>
        <w:tc>
          <w:tcPr>
            <w:tcW w:w="1361" w:type="dxa"/>
            <w:vAlign w:val="center"/>
          </w:tcPr>
          <w:p>
            <w:pPr>
              <w:pStyle w:val="15"/>
            </w:pPr>
            <w:r>
              <w:t>526400.00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526400.00</w:t>
            </w:r>
          </w:p>
        </w:tc>
        <w:tc>
          <w:tcPr>
            <w:tcW w:w="1361" w:type="dxa"/>
            <w:vAlign w:val="center"/>
          </w:tcPr>
          <w:p>
            <w:pPr>
              <w:pStyle w:val="15"/>
            </w:pPr>
            <w:r>
              <w:t>526400.00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526400.00</w:t>
            </w:r>
          </w:p>
        </w:tc>
        <w:tc>
          <w:tcPr>
            <w:tcW w:w="1361" w:type="dxa"/>
            <w:vAlign w:val="center"/>
          </w:tcPr>
          <w:p>
            <w:pPr>
              <w:pStyle w:val="15"/>
            </w:pPr>
            <w:r>
              <w:t>526400.00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326005馆陶县农业农村局（事业）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7465800.00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946200.00</w:t>
            </w:r>
          </w:p>
        </w:tc>
        <w:tc>
          <w:tcPr>
            <w:tcW w:w="1474" w:type="dxa"/>
            <w:vAlign w:val="center"/>
          </w:tcPr>
          <w:p>
            <w:pPr>
              <w:pStyle w:val="15"/>
            </w:pPr>
            <w:r>
              <w:t>946200.00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275800.00</w:t>
            </w:r>
          </w:p>
        </w:tc>
        <w:tc>
          <w:tcPr>
            <w:tcW w:w="1474" w:type="dxa"/>
            <w:vAlign w:val="center"/>
          </w:tcPr>
          <w:p>
            <w:pPr>
              <w:pStyle w:val="15"/>
            </w:pPr>
            <w:r>
              <w:t>275800.00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5717400.00</w:t>
            </w:r>
          </w:p>
        </w:tc>
        <w:tc>
          <w:tcPr>
            <w:tcW w:w="1474" w:type="dxa"/>
            <w:vAlign w:val="center"/>
          </w:tcPr>
          <w:p>
            <w:pPr>
              <w:pStyle w:val="15"/>
            </w:pPr>
            <w:r>
              <w:t>5717400.00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526400.00</w:t>
            </w:r>
          </w:p>
        </w:tc>
        <w:tc>
          <w:tcPr>
            <w:tcW w:w="1474" w:type="dxa"/>
            <w:vAlign w:val="center"/>
          </w:tcPr>
          <w:p>
            <w:pPr>
              <w:pStyle w:val="15"/>
            </w:pPr>
            <w:r>
              <w:t>526400.00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7465800.00</w:t>
            </w:r>
          </w:p>
        </w:tc>
        <w:tc>
          <w:tcPr>
            <w:tcW w:w="3402" w:type="dxa"/>
            <w:vAlign w:val="center"/>
          </w:tcPr>
          <w:p>
            <w:pPr>
              <w:pStyle w:val="18"/>
            </w:pPr>
            <w:r>
              <w:t>本年支出合计</w:t>
            </w:r>
          </w:p>
        </w:tc>
        <w:tc>
          <w:tcPr>
            <w:tcW w:w="1474" w:type="dxa"/>
            <w:vAlign w:val="center"/>
          </w:tcPr>
          <w:p>
            <w:pPr>
              <w:pStyle w:val="19"/>
            </w:pPr>
            <w:r>
              <w:t>7465800.00</w:t>
            </w:r>
          </w:p>
        </w:tc>
        <w:tc>
          <w:tcPr>
            <w:tcW w:w="1474" w:type="dxa"/>
            <w:vAlign w:val="center"/>
          </w:tcPr>
          <w:p>
            <w:pPr>
              <w:pStyle w:val="19"/>
            </w:pPr>
            <w:r>
              <w:t>7465800.00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7465800.00</w:t>
            </w:r>
          </w:p>
        </w:tc>
        <w:tc>
          <w:tcPr>
            <w:tcW w:w="3402" w:type="dxa"/>
            <w:vAlign w:val="center"/>
          </w:tcPr>
          <w:p>
            <w:pPr>
              <w:pStyle w:val="18"/>
            </w:pPr>
            <w:r>
              <w:t>支出总计</w:t>
            </w:r>
          </w:p>
        </w:tc>
        <w:tc>
          <w:tcPr>
            <w:tcW w:w="1474" w:type="dxa"/>
            <w:vAlign w:val="center"/>
          </w:tcPr>
          <w:p>
            <w:pPr>
              <w:pStyle w:val="19"/>
            </w:pPr>
            <w:r>
              <w:t>7465800.00</w:t>
            </w:r>
          </w:p>
        </w:tc>
        <w:tc>
          <w:tcPr>
            <w:tcW w:w="1474" w:type="dxa"/>
            <w:vAlign w:val="center"/>
          </w:tcPr>
          <w:p>
            <w:pPr>
              <w:pStyle w:val="19"/>
            </w:pPr>
            <w:r>
              <w:t>7465800.00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326005馆陶县农业农村局（事业）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7465800.00</w:t>
            </w:r>
          </w:p>
        </w:tc>
        <w:tc>
          <w:tcPr>
            <w:tcW w:w="2551" w:type="dxa"/>
            <w:vAlign w:val="center"/>
          </w:tcPr>
          <w:p>
            <w:pPr>
              <w:pStyle w:val="19"/>
            </w:pPr>
            <w:r>
              <w:t>7465800.00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946200.00</w:t>
            </w:r>
          </w:p>
        </w:tc>
        <w:tc>
          <w:tcPr>
            <w:tcW w:w="2551" w:type="dxa"/>
            <w:vAlign w:val="center"/>
          </w:tcPr>
          <w:p>
            <w:pPr>
              <w:pStyle w:val="15"/>
            </w:pPr>
            <w:r>
              <w:t>946200.00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946200.00</w:t>
            </w:r>
          </w:p>
        </w:tc>
        <w:tc>
          <w:tcPr>
            <w:tcW w:w="2551" w:type="dxa"/>
            <w:vAlign w:val="center"/>
          </w:tcPr>
          <w:p>
            <w:pPr>
              <w:pStyle w:val="15"/>
            </w:pPr>
            <w:r>
              <w:t>946200.00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631000.00</w:t>
            </w:r>
          </w:p>
        </w:tc>
        <w:tc>
          <w:tcPr>
            <w:tcW w:w="2551" w:type="dxa"/>
            <w:vAlign w:val="center"/>
          </w:tcPr>
          <w:p>
            <w:pPr>
              <w:pStyle w:val="15"/>
            </w:pPr>
            <w:r>
              <w:t>631000.00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315200.00</w:t>
            </w:r>
          </w:p>
        </w:tc>
        <w:tc>
          <w:tcPr>
            <w:tcW w:w="2551" w:type="dxa"/>
            <w:vAlign w:val="center"/>
          </w:tcPr>
          <w:p>
            <w:pPr>
              <w:pStyle w:val="15"/>
            </w:pPr>
            <w:r>
              <w:t>315200.00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275800.00</w:t>
            </w:r>
          </w:p>
        </w:tc>
        <w:tc>
          <w:tcPr>
            <w:tcW w:w="2551" w:type="dxa"/>
            <w:vAlign w:val="center"/>
          </w:tcPr>
          <w:p>
            <w:pPr>
              <w:pStyle w:val="15"/>
            </w:pPr>
            <w:r>
              <w:t>275800.00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275800.00</w:t>
            </w:r>
          </w:p>
        </w:tc>
        <w:tc>
          <w:tcPr>
            <w:tcW w:w="2551" w:type="dxa"/>
            <w:vAlign w:val="center"/>
          </w:tcPr>
          <w:p>
            <w:pPr>
              <w:pStyle w:val="15"/>
            </w:pPr>
            <w:r>
              <w:t>275800.00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275800.00</w:t>
            </w:r>
          </w:p>
        </w:tc>
        <w:tc>
          <w:tcPr>
            <w:tcW w:w="2551" w:type="dxa"/>
            <w:vAlign w:val="center"/>
          </w:tcPr>
          <w:p>
            <w:pPr>
              <w:pStyle w:val="15"/>
            </w:pPr>
            <w:r>
              <w:t>275800.00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5717400.00</w:t>
            </w:r>
          </w:p>
        </w:tc>
        <w:tc>
          <w:tcPr>
            <w:tcW w:w="2551" w:type="dxa"/>
            <w:vAlign w:val="center"/>
          </w:tcPr>
          <w:p>
            <w:pPr>
              <w:pStyle w:val="15"/>
            </w:pPr>
            <w:r>
              <w:t>5717400.00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5717400.00</w:t>
            </w:r>
          </w:p>
        </w:tc>
        <w:tc>
          <w:tcPr>
            <w:tcW w:w="2551" w:type="dxa"/>
            <w:vAlign w:val="center"/>
          </w:tcPr>
          <w:p>
            <w:pPr>
              <w:pStyle w:val="15"/>
            </w:pPr>
            <w:r>
              <w:t>5717400.00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2130104</w:t>
            </w:r>
          </w:p>
        </w:tc>
        <w:tc>
          <w:tcPr>
            <w:tcW w:w="4535" w:type="dxa"/>
            <w:vAlign w:val="center"/>
          </w:tcPr>
          <w:p>
            <w:pPr>
              <w:pStyle w:val="16"/>
            </w:pPr>
            <w:r>
              <w:t>事业运行</w:t>
            </w:r>
          </w:p>
        </w:tc>
        <w:tc>
          <w:tcPr>
            <w:tcW w:w="2551" w:type="dxa"/>
            <w:vAlign w:val="center"/>
          </w:tcPr>
          <w:p>
            <w:pPr>
              <w:pStyle w:val="15"/>
            </w:pPr>
            <w:r>
              <w:t>5717400.00</w:t>
            </w:r>
          </w:p>
        </w:tc>
        <w:tc>
          <w:tcPr>
            <w:tcW w:w="2551" w:type="dxa"/>
            <w:vAlign w:val="center"/>
          </w:tcPr>
          <w:p>
            <w:pPr>
              <w:pStyle w:val="15"/>
            </w:pPr>
            <w:r>
              <w:t>5717400.00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526400.00</w:t>
            </w:r>
          </w:p>
        </w:tc>
        <w:tc>
          <w:tcPr>
            <w:tcW w:w="2551" w:type="dxa"/>
            <w:vAlign w:val="center"/>
          </w:tcPr>
          <w:p>
            <w:pPr>
              <w:pStyle w:val="15"/>
            </w:pPr>
            <w:r>
              <w:t>526400.00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526400.00</w:t>
            </w:r>
          </w:p>
        </w:tc>
        <w:tc>
          <w:tcPr>
            <w:tcW w:w="2551" w:type="dxa"/>
            <w:vAlign w:val="center"/>
          </w:tcPr>
          <w:p>
            <w:pPr>
              <w:pStyle w:val="15"/>
            </w:pPr>
            <w:r>
              <w:t>526400.00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526400.00</w:t>
            </w:r>
          </w:p>
        </w:tc>
        <w:tc>
          <w:tcPr>
            <w:tcW w:w="2551" w:type="dxa"/>
            <w:vAlign w:val="center"/>
          </w:tcPr>
          <w:p>
            <w:pPr>
              <w:pStyle w:val="15"/>
            </w:pPr>
            <w:r>
              <w:t>526400.00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326005馆陶县农业农村局（事业）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7465800.00</w:t>
            </w:r>
          </w:p>
        </w:tc>
        <w:tc>
          <w:tcPr>
            <w:tcW w:w="2551" w:type="dxa"/>
            <w:vAlign w:val="center"/>
          </w:tcPr>
          <w:p>
            <w:pPr>
              <w:pStyle w:val="19"/>
            </w:pPr>
            <w:r>
              <w:t>7361200.00</w:t>
            </w:r>
          </w:p>
        </w:tc>
        <w:tc>
          <w:tcPr>
            <w:tcW w:w="2551" w:type="dxa"/>
            <w:vAlign w:val="center"/>
          </w:tcPr>
          <w:p>
            <w:pPr>
              <w:pStyle w:val="19"/>
            </w:pPr>
            <w:r>
              <w:t>104600.00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6936200.00</w:t>
            </w:r>
          </w:p>
        </w:tc>
        <w:tc>
          <w:tcPr>
            <w:tcW w:w="2551" w:type="dxa"/>
            <w:vAlign w:val="center"/>
          </w:tcPr>
          <w:p>
            <w:pPr>
              <w:pStyle w:val="15"/>
            </w:pPr>
            <w:r>
              <w:t>6936200.00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3024800.00</w:t>
            </w:r>
          </w:p>
        </w:tc>
        <w:tc>
          <w:tcPr>
            <w:tcW w:w="2551" w:type="dxa"/>
            <w:vAlign w:val="center"/>
          </w:tcPr>
          <w:p>
            <w:pPr>
              <w:pStyle w:val="15"/>
            </w:pPr>
            <w:r>
              <w:t>3024800.00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350000.00</w:t>
            </w:r>
          </w:p>
        </w:tc>
        <w:tc>
          <w:tcPr>
            <w:tcW w:w="2551" w:type="dxa"/>
            <w:vAlign w:val="center"/>
          </w:tcPr>
          <w:p>
            <w:pPr>
              <w:pStyle w:val="15"/>
            </w:pPr>
            <w:r>
              <w:t>350000.00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630000.00</w:t>
            </w:r>
          </w:p>
        </w:tc>
        <w:tc>
          <w:tcPr>
            <w:tcW w:w="2551" w:type="dxa"/>
            <w:vAlign w:val="center"/>
          </w:tcPr>
          <w:p>
            <w:pPr>
              <w:pStyle w:val="15"/>
            </w:pPr>
            <w:r>
              <w:t>630000.00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1165000.00</w:t>
            </w:r>
          </w:p>
        </w:tc>
        <w:tc>
          <w:tcPr>
            <w:tcW w:w="2551" w:type="dxa"/>
            <w:vAlign w:val="center"/>
          </w:tcPr>
          <w:p>
            <w:pPr>
              <w:pStyle w:val="15"/>
            </w:pPr>
            <w:r>
              <w:t>1165000.00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631000.00</w:t>
            </w:r>
          </w:p>
        </w:tc>
        <w:tc>
          <w:tcPr>
            <w:tcW w:w="2551" w:type="dxa"/>
            <w:vAlign w:val="center"/>
          </w:tcPr>
          <w:p>
            <w:pPr>
              <w:pStyle w:val="15"/>
            </w:pPr>
            <w:r>
              <w:t>631000.00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315200.00</w:t>
            </w:r>
          </w:p>
        </w:tc>
        <w:tc>
          <w:tcPr>
            <w:tcW w:w="2551" w:type="dxa"/>
            <w:vAlign w:val="center"/>
          </w:tcPr>
          <w:p>
            <w:pPr>
              <w:pStyle w:val="15"/>
            </w:pPr>
            <w:r>
              <w:t>315200.00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272000.00</w:t>
            </w:r>
          </w:p>
        </w:tc>
        <w:tc>
          <w:tcPr>
            <w:tcW w:w="2551" w:type="dxa"/>
            <w:vAlign w:val="center"/>
          </w:tcPr>
          <w:p>
            <w:pPr>
              <w:pStyle w:val="15"/>
            </w:pPr>
            <w:r>
              <w:t>272000.00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21800.00</w:t>
            </w:r>
          </w:p>
        </w:tc>
        <w:tc>
          <w:tcPr>
            <w:tcW w:w="2551" w:type="dxa"/>
            <w:vAlign w:val="center"/>
          </w:tcPr>
          <w:p>
            <w:pPr>
              <w:pStyle w:val="15"/>
            </w:pPr>
            <w:r>
              <w:t>21800.00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526400.00</w:t>
            </w:r>
          </w:p>
        </w:tc>
        <w:tc>
          <w:tcPr>
            <w:tcW w:w="2551" w:type="dxa"/>
            <w:vAlign w:val="center"/>
          </w:tcPr>
          <w:p>
            <w:pPr>
              <w:pStyle w:val="15"/>
            </w:pPr>
            <w:r>
              <w:t>526400.00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74600.00</w:t>
            </w:r>
          </w:p>
        </w:tc>
        <w:tc>
          <w:tcPr>
            <w:tcW w:w="2551" w:type="dxa"/>
            <w:vAlign w:val="center"/>
          </w:tcPr>
          <w:p>
            <w:pPr>
              <w:pStyle w:val="15"/>
            </w:pPr>
          </w:p>
        </w:tc>
        <w:tc>
          <w:tcPr>
            <w:tcW w:w="2551" w:type="dxa"/>
            <w:vAlign w:val="center"/>
          </w:tcPr>
          <w:p>
            <w:pPr>
              <w:pStyle w:val="15"/>
            </w:pPr>
            <w:r>
              <w:t>74600.00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23600.00</w:t>
            </w:r>
          </w:p>
        </w:tc>
        <w:tc>
          <w:tcPr>
            <w:tcW w:w="2551" w:type="dxa"/>
            <w:vAlign w:val="center"/>
          </w:tcPr>
          <w:p>
            <w:pPr>
              <w:pStyle w:val="15"/>
            </w:pPr>
          </w:p>
        </w:tc>
        <w:tc>
          <w:tcPr>
            <w:tcW w:w="2551" w:type="dxa"/>
            <w:vAlign w:val="center"/>
          </w:tcPr>
          <w:p>
            <w:pPr>
              <w:pStyle w:val="15"/>
            </w:pPr>
            <w:r>
              <w:t>23600.00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1400.00</w:t>
            </w:r>
          </w:p>
        </w:tc>
        <w:tc>
          <w:tcPr>
            <w:tcW w:w="2551" w:type="dxa"/>
            <w:vAlign w:val="center"/>
          </w:tcPr>
          <w:p>
            <w:pPr>
              <w:pStyle w:val="15"/>
            </w:pPr>
          </w:p>
        </w:tc>
        <w:tc>
          <w:tcPr>
            <w:tcW w:w="2551" w:type="dxa"/>
            <w:vAlign w:val="center"/>
          </w:tcPr>
          <w:p>
            <w:pPr>
              <w:pStyle w:val="15"/>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12600.00</w:t>
            </w:r>
          </w:p>
        </w:tc>
        <w:tc>
          <w:tcPr>
            <w:tcW w:w="2551" w:type="dxa"/>
            <w:vAlign w:val="center"/>
          </w:tcPr>
          <w:p>
            <w:pPr>
              <w:pStyle w:val="15"/>
            </w:pPr>
          </w:p>
        </w:tc>
        <w:tc>
          <w:tcPr>
            <w:tcW w:w="2551" w:type="dxa"/>
            <w:vAlign w:val="center"/>
          </w:tcPr>
          <w:p>
            <w:pPr>
              <w:pStyle w:val="15"/>
            </w:pPr>
            <w:r>
              <w:t>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425000.00</w:t>
            </w:r>
          </w:p>
        </w:tc>
        <w:tc>
          <w:tcPr>
            <w:tcW w:w="2551" w:type="dxa"/>
            <w:vAlign w:val="center"/>
          </w:tcPr>
          <w:p>
            <w:pPr>
              <w:pStyle w:val="15"/>
            </w:pPr>
            <w:r>
              <w:t>425000.00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110000.00</w:t>
            </w:r>
          </w:p>
        </w:tc>
        <w:tc>
          <w:tcPr>
            <w:tcW w:w="2551" w:type="dxa"/>
            <w:vAlign w:val="center"/>
          </w:tcPr>
          <w:p>
            <w:pPr>
              <w:pStyle w:val="15"/>
            </w:pPr>
            <w:r>
              <w:t>110000.00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315000.00</w:t>
            </w:r>
          </w:p>
        </w:tc>
        <w:tc>
          <w:tcPr>
            <w:tcW w:w="2551" w:type="dxa"/>
            <w:vAlign w:val="center"/>
          </w:tcPr>
          <w:p>
            <w:pPr>
              <w:pStyle w:val="15"/>
            </w:pPr>
            <w:r>
              <w:t>315000.00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326005馆陶县农业农村局（事业）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326005馆陶县农业农村局（事业）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326005馆陶县农业农村局（事业）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馆陶县农业农村局（事业）2022年单位预算信息公开情况说明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》、《地方预决算公开操作规程》和《关于进一步推进预算公开工作的实施意见》规定，现将馆陶县农业农村局（事业）2022年单位预算公开如下：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（一）统筹研究和组织实施全县“三农”工作的发展战略、中长期规划、重大政策。指导全县农业综合执法。参与涉农的财税、价格、收储、金融保险、进出口等政策制定。</w:t>
      </w:r>
    </w:p>
    <w:p>
      <w:pPr>
        <w:pStyle w:val="29"/>
      </w:pPr>
      <w:r>
        <w:t>（二）协调推动发展全县农村社会事业、农村公共服务、农村文化、农村基础设施和乡村治理。牵头组织改善农村人居环境。协调推进乡村文明和优秀农耕文化建设。指导农业行业安全生产工作。</w:t>
      </w:r>
    </w:p>
    <w:p>
      <w:pPr>
        <w:pStyle w:val="29"/>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9"/>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29"/>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pStyle w:val="29"/>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pStyle w:val="29"/>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9"/>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pStyle w:val="29"/>
      </w:pPr>
      <w:r>
        <w:t>（九）承担农业防灾减灾、农作物重大病虫害预测预报及防治工作。指导动植物防疫检疫体系建设；组织、监督县内动植物防疫检疫工作，依法发布疫情并组织扑灭。</w:t>
      </w:r>
    </w:p>
    <w:p>
      <w:pPr>
        <w:pStyle w:val="29"/>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pStyle w:val="29"/>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9"/>
      </w:pPr>
      <w:r>
        <w:t>（十二）指导农业农村人才工作。拟订农业农村人才队伍建设规划并组织实施，指导农业教育和农业职业技能开发，指导新型职业农民培育、农业科技人才培养和农村实用人才培训工作。</w:t>
      </w:r>
    </w:p>
    <w:p>
      <w:pPr>
        <w:pStyle w:val="29"/>
      </w:pPr>
      <w:r>
        <w:t>（十三）牵头开展农业对外合作工作。承办政府间农业涉外事务，组织开展对外农业贸易和有关国际交流合作，具体执行有关农业援外项目。</w:t>
      </w:r>
    </w:p>
    <w:p>
      <w:pPr>
        <w:pStyle w:val="29"/>
      </w:pPr>
      <w:r>
        <w:t>（十四）完成县委、县政府和县委农村工作领导小组交办的其他任务。</w:t>
      </w:r>
    </w:p>
    <w:p>
      <w:pPr>
        <w:pStyle w:val="29"/>
      </w:pPr>
      <w:r>
        <w:t>第五条转变职能</w:t>
      </w:r>
    </w:p>
    <w:p>
      <w:pPr>
        <w:pStyle w:val="29"/>
      </w:pPr>
      <w:r>
        <w:t>（一） 统筹实施乡村振兴战略。深化农业供给侧结构性改革, 扎实推进美丽乡村建设，推动农业全面升级,农村全面进步, 农民全面发展, 加快实现农业农村现代化。</w:t>
      </w:r>
    </w:p>
    <w:p>
      <w:pPr>
        <w:pStyle w:val="29"/>
      </w:pPr>
      <w:r>
        <w:t>（二）推动农业高质量发展。建设科技农业、绿色农业、品牌农业、质量农业，大力发展现代都市型农业和高效特色农业产业，提升农业竞争力。加强农产品质量安全监督管理,严防、严管、严控质量安全风险，让人民群众吃得放心、安心。</w:t>
      </w:r>
    </w:p>
    <w:p>
      <w:pPr>
        <w:pStyle w:val="29"/>
      </w:pPr>
      <w:r>
        <w:t>（三）深入推进简政放权。加强对行业内交叉重复以及性质相同、用途相近的农业投资项目的统筹整合，进一步下放审批权限，最大限度缩小项目审批范围，加强涉农项目资金全链条监督，切实提升国家、省和市支农政策效果和资金使用效益。</w:t>
      </w:r>
    </w:p>
    <w:p>
      <w:pPr>
        <w:pStyle w:val="29"/>
      </w:pPr>
      <w:r>
        <w:t>第六条有关职责分工</w:t>
      </w:r>
    </w:p>
    <w:p>
      <w:pPr>
        <w:pStyle w:val="29"/>
      </w:pPr>
      <w:r>
        <w:t>（一）与县市场监督管理局有关职责分工。县农业农村局负责食用农产品从种植养殖环节到进入批发、零售市场或生产加工企业前的质量安全监督管理；负责动植物疫病防控、畜禽屠宰环节、生鲜乳收购环节质量安全的监督管理。食用农产品进入批发、零售市场或生产加工企业后，由县市场监督管理局监督管理。两部门要建立食品安全产地准出、市场准入和追溯机制，加强协调配合和工作衔接，形成监管合力。</w:t>
      </w:r>
    </w:p>
    <w:p>
      <w:pPr>
        <w:pStyle w:val="29"/>
      </w:pPr>
      <w:r>
        <w:t>（二）将县自然资源和规划局（县林业局）的果树（水果部分）管理职责划入县农业农村局。</w:t>
      </w:r>
    </w:p>
    <w:p>
      <w:pPr>
        <w:pStyle w:val="29"/>
      </w:pPr>
      <w:r>
        <w:t>（三）指导协调县农业服务协会有关工作。</w:t>
      </w:r>
    </w:p>
    <w:p>
      <w:pPr>
        <w:pStyle w:val="29"/>
      </w:pPr>
      <w:r>
        <w:t>（一）统筹研究和组织实施全县“三农”工作的发展战略、中长期规划、重大政策。指导全县农业综合执法。参与涉农的财税、价格、收储、金融保险、进出口等政策制定。</w:t>
      </w:r>
    </w:p>
    <w:p>
      <w:pPr>
        <w:pStyle w:val="29"/>
      </w:pPr>
      <w:r>
        <w:t>（二）协调推动发展全县农村社会事业、农村公共服务、农村文化、农村基础设施和乡村治理。牵头组织改善农村人居环境。协调推进乡村文明和优秀农耕文化建设。指导农业行业安全生产工作。</w:t>
      </w:r>
    </w:p>
    <w:p>
      <w:pPr>
        <w:pStyle w:val="29"/>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9"/>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29"/>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pStyle w:val="29"/>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pStyle w:val="29"/>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9"/>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pStyle w:val="29"/>
      </w:pPr>
      <w:r>
        <w:t>（九）承担农业防灾减灾、农作物重大病虫害预测预报及防治工作。指导动植物防疫检疫体系建设；组织、监督县内动植物防疫检疫工作，依法发布疫情并组织扑灭。</w:t>
      </w:r>
    </w:p>
    <w:p>
      <w:pPr>
        <w:pStyle w:val="29"/>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pStyle w:val="29"/>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9"/>
      </w:pPr>
      <w:r>
        <w:t>（十二）指导农业农村人才工作。拟订农业农村人才队伍建设规划并组织实施，指导农业教育和农业职业技能开发，指导新型职业农民培育、农业科技人才培养和农村实用人才培训工作。</w:t>
      </w:r>
    </w:p>
    <w:p>
      <w:pPr>
        <w:pStyle w:val="29"/>
      </w:pPr>
      <w:r>
        <w:t>（十三）牵头开展农业对外合作工作。承办政府间农业涉外事务，组织开展对外农业贸易和有关国际交流合作，具体执行有关农业援外项目。</w:t>
      </w:r>
    </w:p>
    <w:p>
      <w:pPr>
        <w:pStyle w:val="29"/>
      </w:pPr>
      <w:r>
        <w:t>（十四）完成县委、县政府和县委农村工作领导小组交办的其他任务。</w:t>
      </w:r>
    </w:p>
    <w:p>
      <w:pPr>
        <w:pStyle w:val="29"/>
      </w:pPr>
      <w:r>
        <w:t>第五条转变职能</w:t>
      </w:r>
    </w:p>
    <w:p>
      <w:pPr>
        <w:pStyle w:val="29"/>
      </w:pPr>
      <w:r>
        <w:t>（一） 统筹实施乡村振兴战略。深化农业供给侧结构性改革, 扎实推进美丽乡村建设，推动农业全面升级,农村全面进步, 农民全面发展, 加快实现农业农村现代化。</w:t>
      </w:r>
    </w:p>
    <w:p>
      <w:pPr>
        <w:pStyle w:val="29"/>
      </w:pPr>
      <w:r>
        <w:t>（二）推动农业高质量发展。建设科技农业、绿色农业、品牌农业、质量农业，大力发展现代都市型农业和高效特色农业产业，提升农业竞争力。加强农产品质量安全监督管理,严防、严管、严控质量安全风险，让人民群众吃得放心、安心。</w:t>
      </w:r>
    </w:p>
    <w:p>
      <w:pPr>
        <w:pStyle w:val="29"/>
      </w:pPr>
      <w:r>
        <w:t>（三）深入推进简政放权。加强对行业内交叉重复以及性质相同、用途相近的农业投资项目的统筹整合，进一步下放审批权限，最大限度缩小项目审批范围，加强涉农项目资金全链条监督，切实提升国家、省和市支农政策效果和资金使用效益。</w:t>
      </w:r>
    </w:p>
    <w:p>
      <w:pPr>
        <w:pStyle w:val="29"/>
      </w:pPr>
      <w:r>
        <w:t>第六条有关职责分工</w:t>
      </w:r>
    </w:p>
    <w:p>
      <w:pPr>
        <w:pStyle w:val="29"/>
      </w:pPr>
      <w:r>
        <w:t>（一）与县市场监督管理局有关职责分工。县农业农村局负责食用农产品从种植养殖环节到进入批发、零售市场或生产加工企业前的质量安全监督管理；负责动植物疫病防控、畜禽屠宰环节、生鲜乳收购环节质量安全的监督管理。食用农产品进入批发、零售市场或生产加工企业后，由县市场监督管理局监督管理。两部门要建立食品安全产地准出、市场准入和追溯机制，加强协调配合和工作衔接，形成监管合力。</w:t>
      </w:r>
    </w:p>
    <w:p>
      <w:pPr>
        <w:pStyle w:val="29"/>
      </w:pPr>
      <w:r>
        <w:t>（二）将县自然资源和规划局（县林业局）的果树（水果部分）管理职责划入县农业农村局。</w:t>
      </w:r>
    </w:p>
    <w:p>
      <w:pPr>
        <w:pStyle w:val="29"/>
      </w:pPr>
      <w:r>
        <w:t>（三）指导协调县农业服务协会有关工作。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馆陶县农业农村局（事业）</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按照预算管理有关规定，目前馆陶县农业农村局的编制实行综合预算管理，即全部收入和支出都反映在预算中。馆陶县农业农村局所属单位的收支包含在部门预算中。</w:t>
      </w:r>
    </w:p>
    <w:p>
      <w:pPr>
        <w:pStyle w:val="30"/>
      </w:pPr>
      <w:r>
        <w:t>1、收入说明</w:t>
      </w:r>
    </w:p>
    <w:p>
      <w:pPr>
        <w:pStyle w:val="30"/>
      </w:pPr>
      <w:r>
        <w:t>反映本单位当年全部收入。2022年预算收入746.58万元，其中：一般公共预算收入736.12万元，基金预算收入0万元，国有资本经营预算收入0万元，财政专户核拨收入0万元，单位资金收入0万元，上年结转结余0万元。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2022年度单位预算中支出预算的总体情况。2022年支出预算746.58万元，其中基本支出746.58万元，包括人员经费736.12万元和日常公用经费10.46万元；项目支出0万元。</w:t>
      </w:r>
    </w:p>
    <w:p>
      <w:pPr>
        <w:pStyle w:val="30"/>
      </w:pPr>
      <w:r>
        <w:t>3、比上年增减情况</w:t>
      </w:r>
    </w:p>
    <w:p>
      <w:pPr>
        <w:pStyle w:val="30"/>
      </w:pPr>
      <w:r>
        <w:t>2022年预算收支安排1746.58万元，较2021年预算持平，其中：基本支出增加0万元。</w:t>
      </w:r>
    </w:p>
    <w:p>
      <w:pPr>
        <w:spacing w:before="10" w:after="10"/>
        <w:ind w:firstLine="640"/>
        <w:outlineLvl w:val="5"/>
      </w:pPr>
      <w:r>
        <w:rPr>
          <w:rFonts w:ascii="黑体" w:hAnsi="黑体" w:eastAsia="黑体" w:cs="黑体"/>
          <w:color w:val="000000"/>
          <w:sz w:val="32"/>
        </w:rPr>
        <w:t>三、机关运行经费安排情况</w:t>
      </w:r>
    </w:p>
    <w:p>
      <w:pPr>
        <w:pStyle w:val="31"/>
      </w:pPr>
      <w:r>
        <w:t>2022年，我</w:t>
      </w:r>
      <w:r>
        <w:rPr>
          <w:rFonts w:hint="eastAsia"/>
          <w:lang w:eastAsia="zh-CN"/>
        </w:rPr>
        <w:t>单位</w:t>
      </w:r>
      <w:r>
        <w:t>运行经费共计安排10.46万元，主要用于办公费、印刷费、水费、电费、邮电费、物业管理费等日常运行支出。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财政拨款“三公”经费预算安排0万元，其中因公出国（境）费0万元；公务用车购置及运维费0万元（其中：公务用车购置费为0万元，公务用车运维费0万元)；公务接待费0万元。与2021年相比减少0万元。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2022年，馆陶县农业农村局（事业）安排政府采购预算0.00万元。具体内容见下表。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326005馆陶县农业农村局（事业）</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馆陶县农业农村局（事业）上年末固定资产金额为0.00万元（详见下表）。本年度拟购置固定资产总额为0.00万元，已按要求列入政府采购预算，详见政府采购预算表。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326005馆陶县农业农村局（事业）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D31D50"/>
    <w:rsid w:val="0006087A"/>
    <w:rsid w:val="00150544"/>
    <w:rsid w:val="002709B6"/>
    <w:rsid w:val="002D727C"/>
    <w:rsid w:val="002F3A79"/>
    <w:rsid w:val="00311959"/>
    <w:rsid w:val="00323B43"/>
    <w:rsid w:val="003D37D8"/>
    <w:rsid w:val="00426133"/>
    <w:rsid w:val="004358AB"/>
    <w:rsid w:val="00465270"/>
    <w:rsid w:val="004936ED"/>
    <w:rsid w:val="00500C33"/>
    <w:rsid w:val="00535B75"/>
    <w:rsid w:val="00794404"/>
    <w:rsid w:val="007B769E"/>
    <w:rsid w:val="008B7726"/>
    <w:rsid w:val="008D3664"/>
    <w:rsid w:val="009107AE"/>
    <w:rsid w:val="009158CA"/>
    <w:rsid w:val="00B94B9F"/>
    <w:rsid w:val="00C8249D"/>
    <w:rsid w:val="00D31D50"/>
    <w:rsid w:val="00DE232C"/>
    <w:rsid w:val="168270CF"/>
    <w:rsid w:val="19D51467"/>
    <w:rsid w:val="1E3E1ABD"/>
    <w:rsid w:val="1FE211D0"/>
    <w:rsid w:val="24F850D4"/>
    <w:rsid w:val="25951309"/>
    <w:rsid w:val="41421F3F"/>
    <w:rsid w:val="76953D2F"/>
    <w:rsid w:val="7C216994"/>
    <w:rsid w:val="7EFC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4">
    <w:name w:val="toc 1"/>
    <w:basedOn w:val="1"/>
    <w:next w:val="1"/>
    <w:semiHidden/>
    <w:unhideWhenUsed/>
    <w:qFormat/>
    <w:uiPriority w:val="0"/>
    <w:pPr>
      <w:widowControl w:val="0"/>
      <w:adjustRightInd/>
      <w:snapToGrid/>
      <w:spacing w:before="120" w:after="0"/>
      <w:ind w:firstLine="560"/>
      <w:jc w:val="both"/>
    </w:pPr>
    <w:rPr>
      <w:rFonts w:ascii="Times New Roman" w:hAnsi="Times New Roman" w:eastAsia="方正仿宋_GBK" w:cs="Times New Roman"/>
      <w:color w:val="000000"/>
      <w:kern w:val="2"/>
      <w:sz w:val="28"/>
      <w:szCs w:val="24"/>
    </w:rPr>
  </w:style>
  <w:style w:type="table" w:styleId="6">
    <w:name w:val="Table Grid"/>
    <w:basedOn w:val="5"/>
    <w:qFormat/>
    <w:uiPriority w:val="0"/>
    <w:rPr>
      <w:rFonts w:ascii="Times New Roman" w:hAnsi="Times New Roman" w:cs="Times New Roman"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semiHidden/>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3"/>
    <w:qFormat/>
    <w:uiPriority w:val="99"/>
    <w:rPr>
      <w:rFonts w:ascii="Tahoma" w:hAnsi="Tahoma"/>
      <w:sz w:val="18"/>
      <w:szCs w:val="18"/>
    </w:rPr>
  </w:style>
  <w:style w:type="character" w:customStyle="1" w:styleId="10">
    <w:name w:val="页脚 字符"/>
    <w:basedOn w:val="7"/>
    <w:link w:val="2"/>
    <w:qFormat/>
    <w:uiPriority w:val="99"/>
    <w:rPr>
      <w:rFonts w:ascii="Tahoma" w:hAnsi="Tahoma"/>
      <w:sz w:val="18"/>
      <w:szCs w:val="18"/>
    </w:rPr>
  </w:style>
  <w:style w:type="paragraph" w:customStyle="1" w:styleId="11">
    <w:name w:val="单元格样式22"/>
    <w:basedOn w:val="1"/>
    <w:qFormat/>
    <w:uiPriority w:val="0"/>
    <w:pPr>
      <w:adjustRightInd/>
      <w:snapToGrid/>
      <w:spacing w:after="0"/>
      <w:jc w:val="right"/>
    </w:pPr>
    <w:rPr>
      <w:rFonts w:ascii="方正小标宋_GBK" w:hAnsi="方正小标宋_GBK" w:eastAsia="方正小标宋_GBK" w:cs="方正小标宋_GBK"/>
      <w:sz w:val="24"/>
      <w:szCs w:val="24"/>
      <w:lang w:eastAsia="uk-UA"/>
    </w:rPr>
  </w:style>
  <w:style w:type="paragraph" w:customStyle="1" w:styleId="12">
    <w:name w:val="单元格样式21"/>
    <w:basedOn w:val="1"/>
    <w:qFormat/>
    <w:uiPriority w:val="0"/>
    <w:pPr>
      <w:adjustRightInd/>
      <w:snapToGrid/>
      <w:spacing w:after="0"/>
      <w:jc w:val="center"/>
    </w:pPr>
    <w:rPr>
      <w:rFonts w:ascii="方正小标宋_GBK" w:hAnsi="方正小标宋_GBK" w:eastAsia="方正小标宋_GBK" w:cs="方正小标宋_GBK"/>
      <w:sz w:val="24"/>
      <w:szCs w:val="24"/>
      <w:lang w:eastAsia="uk-UA"/>
    </w:rPr>
  </w:style>
  <w:style w:type="paragraph" w:customStyle="1" w:styleId="13">
    <w:name w:val="单元格样式20"/>
    <w:basedOn w:val="1"/>
    <w:qFormat/>
    <w:uiPriority w:val="0"/>
    <w:pPr>
      <w:adjustRightInd/>
      <w:snapToGrid/>
      <w:spacing w:after="0"/>
    </w:pPr>
    <w:rPr>
      <w:rFonts w:ascii="方正小标宋_GBK" w:hAnsi="方正小标宋_GBK" w:eastAsia="方正小标宋_GBK" w:cs="方正小标宋_GBK"/>
      <w:sz w:val="24"/>
      <w:szCs w:val="24"/>
      <w:lang w:eastAsia="uk-UA"/>
    </w:rPr>
  </w:style>
  <w:style w:type="paragraph" w:customStyle="1" w:styleId="14">
    <w:name w:val="单元格样式1"/>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5">
    <w:name w:val="单元格样式4"/>
    <w:basedOn w:val="1"/>
    <w:qFormat/>
    <w:uiPriority w:val="0"/>
    <w:pPr>
      <w:adjustRightInd/>
      <w:snapToGrid/>
      <w:spacing w:after="0"/>
      <w:jc w:val="right"/>
    </w:pPr>
    <w:rPr>
      <w:rFonts w:ascii="方正书宋_GBK" w:hAnsi="方正书宋_GBK" w:eastAsia="方正书宋_GBK" w:cs="方正书宋_GBK"/>
      <w:sz w:val="21"/>
      <w:szCs w:val="24"/>
      <w:lang w:eastAsia="uk-UA"/>
    </w:rPr>
  </w:style>
  <w:style w:type="paragraph" w:customStyle="1" w:styleId="16">
    <w:name w:val="单元格样式2"/>
    <w:basedOn w:val="1"/>
    <w:qFormat/>
    <w:uiPriority w:val="0"/>
    <w:pPr>
      <w:adjustRightInd/>
      <w:snapToGrid/>
      <w:spacing w:after="0"/>
    </w:pPr>
    <w:rPr>
      <w:rFonts w:ascii="方正书宋_GBK" w:hAnsi="方正书宋_GBK" w:eastAsia="方正书宋_GBK" w:cs="方正书宋_GBK"/>
      <w:sz w:val="21"/>
      <w:szCs w:val="24"/>
      <w:lang w:eastAsia="uk-UA"/>
    </w:rPr>
  </w:style>
  <w:style w:type="paragraph" w:customStyle="1" w:styleId="17">
    <w:name w:val="单元格样式3"/>
    <w:basedOn w:val="1"/>
    <w:qFormat/>
    <w:uiPriority w:val="0"/>
    <w:pPr>
      <w:adjustRightInd/>
      <w:snapToGrid/>
      <w:spacing w:after="0"/>
      <w:jc w:val="center"/>
    </w:pPr>
    <w:rPr>
      <w:rFonts w:ascii="方正书宋_GBK" w:hAnsi="方正书宋_GBK" w:eastAsia="方正书宋_GBK" w:cs="方正书宋_GBK"/>
      <w:sz w:val="21"/>
      <w:szCs w:val="24"/>
      <w:lang w:eastAsia="uk-UA"/>
    </w:rPr>
  </w:style>
  <w:style w:type="paragraph" w:customStyle="1" w:styleId="18">
    <w:name w:val="单元格样式6"/>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9">
    <w:name w:val="单元格样式7"/>
    <w:basedOn w:val="1"/>
    <w:qFormat/>
    <w:uiPriority w:val="0"/>
    <w:pPr>
      <w:adjustRightInd/>
      <w:snapToGrid/>
      <w:spacing w:after="0"/>
      <w:jc w:val="right"/>
    </w:pPr>
    <w:rPr>
      <w:rFonts w:ascii="方正书宋_GBK" w:hAnsi="方正书宋_GBK" w:eastAsia="方正书宋_GBK" w:cs="方正书宋_GBK"/>
      <w:b/>
      <w:sz w:val="21"/>
      <w:szCs w:val="24"/>
      <w:lang w:eastAsia="uk-UA"/>
    </w:rPr>
  </w:style>
  <w:style w:type="paragraph" w:customStyle="1" w:styleId="20">
    <w:name w:val="单元格样式5"/>
    <w:basedOn w:val="1"/>
    <w:qFormat/>
    <w:uiPriority w:val="0"/>
    <w:pPr>
      <w:adjustRightInd/>
      <w:snapToGrid/>
      <w:spacing w:after="0"/>
    </w:pPr>
    <w:rPr>
      <w:rFonts w:ascii="方正书宋_GBK" w:hAnsi="方正书宋_GBK" w:eastAsia="方正书宋_GBK" w:cs="方正书宋_GBK"/>
      <w:b/>
      <w:sz w:val="21"/>
      <w:szCs w:val="24"/>
      <w:lang w:eastAsia="uk-UA"/>
    </w:rPr>
  </w:style>
  <w:style w:type="paragraph" w:customStyle="1" w:styleId="21">
    <w:name w:val="插入文本样式-插入部门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2">
    <w:name w:val="插入文本样式-插入预算公开部门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3">
    <w:name w:val="插入文本样式-插入预算公开部门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4">
    <w:name w:val="插入文本样式-插入预算公开部门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5">
    <w:name w:val="插入文本样式-插入总体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6">
    <w:name w:val="插入文本样式-插入职责分类绩效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7">
    <w:name w:val="插入文本样式-插入实现年度发展规划目标的保障措施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8">
    <w:name w:val="单元格样式23"/>
    <w:basedOn w:val="1"/>
    <w:qFormat/>
    <w:uiPriority w:val="0"/>
    <w:pPr>
      <w:adjustRightInd/>
      <w:snapToGrid/>
      <w:spacing w:after="0"/>
      <w:jc w:val="right"/>
    </w:pPr>
    <w:rPr>
      <w:rFonts w:ascii="方正书宋_GBK" w:hAnsi="方正书宋_GBK" w:eastAsia="方正书宋_GBK" w:cs="方正书宋_GBK"/>
      <w:sz w:val="24"/>
      <w:szCs w:val="24"/>
      <w:lang w:eastAsia="uk-UA"/>
    </w:rPr>
  </w:style>
  <w:style w:type="paragraph" w:customStyle="1" w:styleId="29">
    <w:name w:val="插入文本样式-插入单位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0">
    <w:name w:val="插入文本样式-插入预算公开单位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1">
    <w:name w:val="插入文本样式-插入预算公开单位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2">
    <w:name w:val="插入文本样式-插入预算公开单位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3">
    <w:name w:val="TOC 21"/>
    <w:basedOn w:val="1"/>
    <w:qFormat/>
    <w:uiPriority w:val="0"/>
    <w:pPr>
      <w:adjustRightInd/>
      <w:snapToGrid/>
      <w:spacing w:after="0"/>
      <w:ind w:left="240"/>
    </w:pPr>
    <w:rPr>
      <w:rFonts w:ascii="Times New Roman" w:hAnsi="Times New Roman" w:eastAsia="Times New Roman" w:cs="Times New Roman"/>
      <w:sz w:val="24"/>
      <w:szCs w:val="24"/>
      <w:lang w:eastAsia="uk-UA"/>
    </w:rPr>
  </w:style>
  <w:style w:type="paragraph" w:customStyle="1" w:styleId="34">
    <w:name w:val="TOC 31"/>
    <w:basedOn w:val="1"/>
    <w:qFormat/>
    <w:uiPriority w:val="0"/>
    <w:pPr>
      <w:adjustRightInd/>
      <w:snapToGrid/>
      <w:spacing w:after="0"/>
      <w:ind w:left="480"/>
    </w:pPr>
    <w:rPr>
      <w:rFonts w:ascii="Times New Roman" w:hAnsi="Times New Roman" w:eastAsia="Times New Roman" w:cs="Times New Roman"/>
      <w:sz w:val="24"/>
      <w:szCs w:val="24"/>
      <w:lang w:eastAsia="uk-UA"/>
    </w:rPr>
  </w:style>
  <w:style w:type="paragraph" w:customStyle="1" w:styleId="35">
    <w:name w:val="TOC 41"/>
    <w:basedOn w:val="1"/>
    <w:qFormat/>
    <w:uiPriority w:val="0"/>
    <w:pPr>
      <w:adjustRightInd/>
      <w:snapToGrid/>
      <w:spacing w:after="0"/>
      <w:ind w:left="720"/>
    </w:pPr>
    <w:rPr>
      <w:rFonts w:ascii="Times New Roman" w:hAnsi="Times New Roman" w:eastAsia="Times New Roman" w:cs="Times New Roman"/>
      <w:sz w:val="24"/>
      <w:szCs w:val="24"/>
      <w:lang w:eastAsia="uk-UA"/>
    </w:rPr>
  </w:style>
  <w:style w:type="paragraph" w:customStyle="1" w:styleId="36">
    <w:name w:val="TOC 11"/>
    <w:basedOn w:val="1"/>
    <w:qFormat/>
    <w:uiPriority w:val="0"/>
    <w:pPr>
      <w:adjustRightInd/>
      <w:snapToGrid/>
      <w:spacing w:before="120" w:after="0"/>
      <w:ind w:firstLine="560"/>
    </w:pPr>
    <w:rPr>
      <w:rFonts w:ascii="Times New Roman" w:hAnsi="Times New Roman" w:eastAsia="方正仿宋_GBK" w:cs="Times New Roman"/>
      <w:color w:val="000000"/>
      <w:sz w:val="28"/>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25651</Words>
  <Characters>32522</Characters>
  <Lines>273</Lines>
  <Paragraphs>77</Paragraphs>
  <TotalTime>1</TotalTime>
  <ScaleCrop>false</ScaleCrop>
  <LinksUpToDate>false</LinksUpToDate>
  <CharactersWithSpaces>32843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zhangwei</dc:creator>
  <cp:lastModifiedBy>Sally</cp:lastModifiedBy>
  <dcterms:modified xsi:type="dcterms:W3CDTF">2024-05-30T06:37:37Z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5DB3FEAF66B14B75874C125841DC8C8D_13</vt:lpwstr>
  </property>
</Properties>
</file>