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馆陶县路桥乡</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1年部门预算信息公开情况说明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预算法》、《地方预决算公开操作规程》和《河北省省级预算公开办法》规定，现将路桥乡</w:t>
      </w:r>
      <w:r>
        <w:rPr>
          <w:rFonts w:ascii="仿宋" w:hAnsi="仿宋" w:eastAsia="仿宋" w:cs="仿宋"/>
          <w:sz w:val="32"/>
          <w:szCs w:val="32"/>
        </w:rPr>
        <w:t>202</w:t>
      </w:r>
      <w:r>
        <w:rPr>
          <w:rFonts w:hint="eastAsia" w:ascii="仿宋" w:hAnsi="仿宋" w:eastAsia="仿宋" w:cs="仿宋"/>
          <w:sz w:val="32"/>
          <w:szCs w:val="32"/>
        </w:rPr>
        <w:t>1年部门预算公开如下：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宣传、贯彻党的路线、方针、政策和上级党组织的指示、决定，执行乡党员代表大会（党员大会）决议，讨论决定本乡的重大问题。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领导乡经济建设，制定本乡经济和社会发展规划并组织实施。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领导乡社会主义精神文明和民主法治建设。加强农村社会治安综合治理，贯彻执行党和国家的计划生育政策。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领导并支持乡政府依法行使各项行政管理职权。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领导上级有关部门派驻乡单位的党的建设，领导、支持和协调上级有关部门派驻乡单位的工作。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ind w:firstLine="643" w:firstLineChars="200"/>
        <w:rPr>
          <w:rFonts w:ascii="仿宋" w:hAnsi="仿宋" w:eastAsia="仿宋"/>
          <w:b/>
          <w:bCs/>
          <w:sz w:val="32"/>
          <w:szCs w:val="32"/>
        </w:rPr>
      </w:pP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路桥乡人民政府</w:t>
            </w:r>
          </w:p>
        </w:tc>
        <w:tc>
          <w:tcPr>
            <w:tcW w:w="1134" w:type="dxa"/>
            <w:vAlign w:val="center"/>
          </w:tcPr>
          <w:p>
            <w:pPr>
              <w:spacing w:line="300" w:lineRule="exact"/>
              <w:ind w:firstLine="210" w:firstLineChars="100"/>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ind w:firstLine="210" w:firstLineChars="100"/>
              <w:rPr>
                <w:rFonts w:ascii="Times New Roman" w:hAnsi="Times New Roman" w:eastAsia="方正书宋_GBK"/>
              </w:rPr>
            </w:pPr>
            <w:r>
              <w:rPr>
                <w:rFonts w:hint="eastAsia" w:ascii="Times New Roman" w:hAnsi="Times New Roman" w:eastAsia="方正书宋_GBK"/>
              </w:rPr>
              <w:t>正科级</w:t>
            </w:r>
          </w:p>
        </w:tc>
        <w:tc>
          <w:tcPr>
            <w:tcW w:w="2902"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路桥乡党委</w:t>
            </w:r>
          </w:p>
        </w:tc>
        <w:tc>
          <w:tcPr>
            <w:tcW w:w="1134"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jc w:val="center"/>
              <w:rPr>
                <w:rFonts w:ascii="Times New Roman" w:hAnsi="Times New Roman" w:eastAsia="方正书宋_GBK"/>
              </w:rPr>
            </w:pPr>
            <w:r>
              <w:rPr>
                <w:rFonts w:hint="eastAsia" w:ascii="Times New Roman" w:hAnsi="Times New Roman" w:eastAsia="方正书宋_GBK"/>
              </w:rPr>
              <w:t>正科级</w:t>
            </w:r>
          </w:p>
        </w:tc>
        <w:tc>
          <w:tcPr>
            <w:tcW w:w="2902" w:type="dxa"/>
            <w:vAlign w:val="center"/>
          </w:tcPr>
          <w:p>
            <w:pPr>
              <w:spacing w:line="300" w:lineRule="exact"/>
              <w:ind w:firstLine="1050" w:firstLineChars="500"/>
              <w:rPr>
                <w:rFonts w:ascii="Times New Roman" w:hAnsi="Times New Roman" w:eastAsia="方正书宋_GBK"/>
              </w:rPr>
            </w:pPr>
            <w:r>
              <w:rPr>
                <w:rFonts w:hint="eastAsia" w:ascii="Times New Roman" w:hAnsi="Times New Roman"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rPr>
        <w:t>路桥乡人民政府及所属事业单位</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hint="eastAsia" w:ascii="Times New Roman" w:hAnsi="Times New Roman" w:eastAsia="仿宋" w:cs="Times New Roman"/>
          <w:sz w:val="32"/>
          <w:szCs w:val="32"/>
        </w:rPr>
        <w:t>2021</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2998.87</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2930.88</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67.99</w:t>
      </w:r>
      <w:r>
        <w:rPr>
          <w:rFonts w:hint="eastAsia" w:ascii="Times New Roman" w:hAnsi="Times New Roman" w:eastAsia="仿宋" w:cs="仿宋"/>
          <w:sz w:val="32"/>
          <w:szCs w:val="32"/>
        </w:rPr>
        <w:t>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路桥乡</w:t>
      </w:r>
      <w:r>
        <w:rPr>
          <w:rFonts w:hint="eastAsia" w:ascii="Times New Roman" w:hAnsi="Times New Roman" w:eastAsia="仿宋" w:cs="仿宋"/>
          <w:sz w:val="32"/>
          <w:szCs w:val="32"/>
        </w:rPr>
        <w:t>年度部门预算中支出预算的总体情况。</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2988.87</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410.87</w:t>
      </w:r>
      <w:r>
        <w:rPr>
          <w:rFonts w:hint="eastAsia" w:ascii="Times New Roman" w:hAnsi="Times New Roman" w:eastAsia="仿宋" w:cs="仿宋"/>
          <w:sz w:val="32"/>
          <w:szCs w:val="32"/>
        </w:rPr>
        <w:t>万元，包括人员经费</w:t>
      </w:r>
      <w:r>
        <w:rPr>
          <w:rFonts w:hint="eastAsia" w:ascii="Times New Roman" w:hAnsi="Times New Roman" w:eastAsia="仿宋" w:cs="Times New Roman"/>
          <w:sz w:val="32"/>
          <w:szCs w:val="32"/>
        </w:rPr>
        <w:t>356.87</w:t>
      </w:r>
      <w:r>
        <w:rPr>
          <w:rFonts w:hint="eastAsia" w:ascii="Times New Roman" w:hAnsi="Times New Roman" w:eastAsia="仿宋" w:cs="仿宋"/>
          <w:sz w:val="32"/>
          <w:szCs w:val="32"/>
        </w:rPr>
        <w:t>万元、日常公用经费</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万元、公务交通补贴19万元、移动通讯补贴15万元；项目支出</w:t>
      </w:r>
      <w:r>
        <w:rPr>
          <w:rFonts w:hint="eastAsia" w:ascii="Times New Roman" w:hAnsi="Times New Roman" w:eastAsia="仿宋" w:cs="Times New Roman"/>
          <w:sz w:val="32"/>
          <w:szCs w:val="32"/>
        </w:rPr>
        <w:t>2588</w:t>
      </w:r>
      <w:r>
        <w:rPr>
          <w:rFonts w:hint="eastAsia" w:ascii="Times New Roman" w:hAnsi="Times New Roman" w:eastAsia="仿宋" w:cs="仿宋"/>
          <w:sz w:val="32"/>
          <w:szCs w:val="32"/>
        </w:rPr>
        <w:t>万元，主要为计生专项8万元，村级组织办公经费126万元，农村两委干部职务补贴资金419.79万元，正常离任村干部补贴45万元，村支书养老、医疗、人身意外保险资金30.3万元，服务群众专项经费195万元，村党组织活动经费25.92万元，分税制财政体制补助资金含(人大经费2万元)1500万元，永济河港湾占地补偿0.6万元，王桃园占地补偿款35.2万元，革命老区转移支付资金(清阳城村主街道硬化及小广场建设项目)170万元，百诗林围档、绿化及旱竹园工程款16.95万元，健康步道北延扬水站点迁移工程资金15.24万元)。</w:t>
      </w:r>
    </w:p>
    <w:p>
      <w:pPr>
        <w:ind w:firstLine="640"/>
        <w:rPr>
          <w:rFonts w:ascii="Times New Roman" w:hAnsi="Times New Roman" w:eastAsia="仿宋"/>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sz w:val="32"/>
          <w:szCs w:val="32"/>
        </w:rPr>
      </w:pPr>
      <w:r>
        <w:rPr>
          <w:rFonts w:ascii="Times New Roman" w:hAnsi="Times New Roman" w:eastAsia="仿宋" w:cs="Times New Roman"/>
          <w:color w:val="000000"/>
          <w:sz w:val="32"/>
          <w:szCs w:val="32"/>
        </w:rPr>
        <w:t>202</w:t>
      </w:r>
      <w:r>
        <w:rPr>
          <w:rFonts w:hint="eastAsia" w:ascii="Times New Roman" w:hAnsi="Times New Roman" w:eastAsia="仿宋" w:cs="Times New Roman"/>
          <w:color w:val="000000"/>
          <w:sz w:val="32"/>
          <w:szCs w:val="32"/>
        </w:rPr>
        <w:t>1</w:t>
      </w:r>
      <w:r>
        <w:rPr>
          <w:rFonts w:hint="eastAsia" w:ascii="Times New Roman" w:hAnsi="Times New Roman" w:eastAsia="仿宋" w:cs="仿宋"/>
          <w:color w:val="000000"/>
          <w:sz w:val="32"/>
          <w:szCs w:val="32"/>
        </w:rPr>
        <w:t>年部门预算收支安排</w:t>
      </w:r>
      <w:r>
        <w:rPr>
          <w:rFonts w:hint="eastAsia" w:ascii="Times New Roman" w:hAnsi="Times New Roman" w:eastAsia="仿宋" w:cs="Times New Roman"/>
          <w:sz w:val="32"/>
          <w:szCs w:val="32"/>
        </w:rPr>
        <w:t>2998.87</w:t>
      </w:r>
      <w:r>
        <w:rPr>
          <w:rFonts w:hint="eastAsia" w:ascii="Times New Roman" w:hAnsi="Times New Roman" w:eastAsia="仿宋" w:cs="仿宋"/>
          <w:color w:val="00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年增加</w:t>
      </w:r>
      <w:r>
        <w:rPr>
          <w:rFonts w:hint="eastAsia" w:ascii="Times New Roman" w:hAnsi="Times New Roman" w:eastAsia="仿宋" w:cs="Times New Roman"/>
          <w:sz w:val="32"/>
          <w:szCs w:val="32"/>
        </w:rPr>
        <w:t>1245.5</w:t>
      </w:r>
      <w:r>
        <w:rPr>
          <w:rFonts w:hint="eastAsia" w:ascii="Times New Roman" w:hAnsi="Times New Roman" w:eastAsia="仿宋" w:cs="仿宋"/>
          <w:sz w:val="32"/>
          <w:szCs w:val="32"/>
        </w:rPr>
        <w:t>万元，其中：基本支出增加</w:t>
      </w:r>
      <w:r>
        <w:rPr>
          <w:rFonts w:hint="eastAsia" w:ascii="Times New Roman" w:hAnsi="Times New Roman" w:eastAsia="仿宋" w:cs="Times New Roman"/>
          <w:sz w:val="32"/>
          <w:szCs w:val="32"/>
        </w:rPr>
        <w:t>35.17</w:t>
      </w:r>
      <w:r>
        <w:rPr>
          <w:rFonts w:hint="eastAsia" w:ascii="Times New Roman" w:hAnsi="Times New Roman" w:eastAsia="仿宋" w:cs="仿宋"/>
          <w:sz w:val="32"/>
          <w:szCs w:val="32"/>
        </w:rPr>
        <w:t>万元，主要是</w:t>
      </w:r>
      <w:r>
        <w:rPr>
          <w:rFonts w:hint="eastAsia" w:ascii="仿宋_GB2312" w:hAnsi="Times New Roman" w:eastAsia="仿宋_GB2312"/>
          <w:sz w:val="32"/>
          <w:szCs w:val="32"/>
        </w:rPr>
        <w:t>主要因为津贴补贴标准有所提高，新增加移动通讯补贴、机关事业基本养老保险、职业年金等其他保险，由财政代扣代缴转为我单位自己缴纳</w:t>
      </w:r>
      <w:r>
        <w:rPr>
          <w:rFonts w:hint="eastAsia" w:ascii="Times New Roman" w:hAnsi="Times New Roman" w:eastAsia="仿宋" w:cs="仿宋"/>
          <w:sz w:val="32"/>
          <w:szCs w:val="32"/>
        </w:rPr>
        <w:t>；项目支出增加</w:t>
      </w:r>
      <w:r>
        <w:rPr>
          <w:rFonts w:hint="eastAsia" w:ascii="Times New Roman" w:hAnsi="Times New Roman" w:eastAsia="仿宋" w:cs="Times New Roman"/>
          <w:sz w:val="32"/>
          <w:szCs w:val="32"/>
        </w:rPr>
        <w:t>1210.33</w:t>
      </w:r>
      <w:r>
        <w:rPr>
          <w:rFonts w:hint="eastAsia" w:ascii="Times New Roman" w:hAnsi="Times New Roman" w:eastAsia="仿宋" w:cs="仿宋"/>
          <w:sz w:val="32"/>
          <w:szCs w:val="32"/>
        </w:rPr>
        <w:t>万元，主要是</w:t>
      </w:r>
      <w:r>
        <w:rPr>
          <w:rFonts w:hint="eastAsia" w:ascii="仿宋_GB2312" w:hAnsi="Times New Roman" w:eastAsia="仿宋_GB2312"/>
          <w:sz w:val="32"/>
          <w:szCs w:val="32"/>
        </w:rPr>
        <w:t>路桥乡分税制补助资金、革命老区转移支付资金、农村两委干部及离任干部工资的增加</w:t>
      </w:r>
      <w:r>
        <w:rPr>
          <w:rFonts w:hint="eastAsia" w:ascii="Times New Roman" w:hAnsi="Times New Roman" w:eastAsia="仿宋" w:cs="仿宋"/>
          <w:sz w:val="32"/>
          <w:szCs w:val="32"/>
        </w:rPr>
        <w:t>；其他支出无增减变化。</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年，我部门机关运行经费共计安排</w:t>
      </w:r>
      <w:r>
        <w:rPr>
          <w:rFonts w:hint="eastAsia" w:ascii="Times New Roman" w:hAnsi="Times New Roman" w:eastAsia="仿宋" w:cs="Times New Roman"/>
          <w:sz w:val="32"/>
          <w:szCs w:val="32"/>
        </w:rPr>
        <w:t>54</w:t>
      </w:r>
      <w:r>
        <w:rPr>
          <w:rFonts w:hint="eastAsia" w:ascii="Times New Roman" w:hAnsi="Times New Roman" w:eastAsia="仿宋" w:cs="仿宋"/>
          <w:sz w:val="32"/>
          <w:szCs w:val="32"/>
        </w:rPr>
        <w:t>万元，主要用于</w:t>
      </w:r>
      <w:r>
        <w:rPr>
          <w:rFonts w:hint="eastAsia" w:ascii="仿宋_GB2312" w:hAnsi="Times New Roman" w:eastAsia="仿宋_GB2312"/>
          <w:sz w:val="32"/>
          <w:szCs w:val="32"/>
        </w:rPr>
        <w:t>主要用于办公费、印刷费、电费、其他交通费等日常运行支出</w:t>
      </w:r>
      <w:r>
        <w:rPr>
          <w:rFonts w:hint="eastAsia" w:ascii="Times New Roman" w:hAnsi="Times New Roman" w:eastAsia="仿宋" w:cs="仿宋"/>
          <w:sz w:val="32"/>
          <w:szCs w:val="32"/>
        </w:rPr>
        <w:t>等支出。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w:t>
      </w:r>
      <w:r>
        <w:rPr>
          <w:rFonts w:hint="eastAsia" w:ascii="仿宋_GB2312" w:hAnsi="Times New Roman" w:eastAsia="仿宋_GB2312"/>
          <w:sz w:val="32"/>
          <w:szCs w:val="32"/>
        </w:rPr>
        <w:t>21年，馆陶县路桥乡财政拨款“三公”经费预算安排</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万元，较上年持平；公务接待费0万元，较上年持平。</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hAnsi="Times New Roman" w:eastAsia="仿宋_GB2312"/>
          <w:sz w:val="32"/>
          <w:szCs w:val="32"/>
        </w:rPr>
      </w:pPr>
      <w:r>
        <w:rPr>
          <w:rFonts w:ascii="仿宋_GB2312" w:hAnsi="Times New Roman" w:eastAsia="仿宋_GB2312"/>
          <w:sz w:val="32"/>
          <w:szCs w:val="32"/>
        </w:rPr>
        <w:t>2021年，是</w:t>
      </w:r>
      <w:r>
        <w:rPr>
          <w:rFonts w:hint="eastAsia" w:ascii="仿宋_GB2312" w:hAnsi="Times New Roman" w:eastAsia="仿宋_GB2312"/>
          <w:sz w:val="32"/>
          <w:szCs w:val="32"/>
        </w:rPr>
        <w:t>“十四五”规划</w:t>
      </w:r>
      <w:r>
        <w:rPr>
          <w:rFonts w:ascii="仿宋_GB2312" w:hAnsi="Times New Roman" w:eastAsia="仿宋_GB2312"/>
          <w:sz w:val="32"/>
          <w:szCs w:val="32"/>
        </w:rPr>
        <w:t>开启之年</w:t>
      </w:r>
      <w:bookmarkStart w:id="3" w:name="_GoBack"/>
      <w:bookmarkEnd w:id="3"/>
      <w:r>
        <w:rPr>
          <w:rFonts w:ascii="仿宋_GB2312" w:hAnsi="Times New Roman" w:eastAsia="仿宋_GB2312"/>
          <w:sz w:val="32"/>
          <w:szCs w:val="32"/>
        </w:rPr>
        <w:t>，是全面建成小康社会收官之年，是开启建设现代化强国的奋进之年。做好明年经济社会发展各项工作，责任重大，使命光荣.一、筑根基，突出“一个引领”，打造党建战斗堡垒,抓实村“两委”换届,壮大村级集体经济,整顿软弱涣散党支部,实施素质提升工程,突出“两室”阵地作用,规范党员发展机制,全面推行村“两委”干部近亲属入.二、守底线，突出“三项保障”，促进社会稳定和谐 把好稳定关,把好疫情关,全</w:t>
      </w:r>
      <w:r>
        <w:rPr>
          <w:rFonts w:hint="eastAsia" w:ascii="仿宋_GB2312" w:hAnsi="Times New Roman" w:eastAsia="仿宋_GB2312"/>
          <w:sz w:val="32"/>
          <w:szCs w:val="32"/>
        </w:rPr>
        <w:t>乡</w:t>
      </w:r>
      <w:r>
        <w:rPr>
          <w:rFonts w:ascii="仿宋_GB2312" w:hAnsi="Times New Roman" w:eastAsia="仿宋_GB2312"/>
          <w:sz w:val="32"/>
          <w:szCs w:val="32"/>
        </w:rPr>
        <w:t>按区、按村进行属地网格化管理,把好环保关。三、快发展，突出“四轮驱动”，激活</w:t>
      </w:r>
      <w:r>
        <w:rPr>
          <w:rFonts w:hint="eastAsia" w:ascii="仿宋_GB2312" w:hAnsi="Times New Roman" w:eastAsia="仿宋_GB2312"/>
          <w:sz w:val="32"/>
          <w:szCs w:val="32"/>
        </w:rPr>
        <w:t>乡</w:t>
      </w:r>
      <w:r>
        <w:rPr>
          <w:rFonts w:ascii="仿宋_GB2312" w:hAnsi="Times New Roman" w:eastAsia="仿宋_GB2312"/>
          <w:sz w:val="32"/>
          <w:szCs w:val="32"/>
        </w:rPr>
        <w:t>域发展引擎</w:t>
      </w:r>
      <w:r>
        <w:rPr>
          <w:rFonts w:hint="eastAsia" w:ascii="仿宋_GB2312" w:hAnsi="Times New Roman" w:eastAsia="仿宋_GB2312"/>
          <w:sz w:val="32"/>
          <w:szCs w:val="32"/>
        </w:rPr>
        <w:t>，</w:t>
      </w:r>
      <w:r>
        <w:rPr>
          <w:rFonts w:ascii="仿宋_GB2312" w:hAnsi="Times New Roman" w:eastAsia="仿宋_GB2312"/>
          <w:sz w:val="32"/>
          <w:szCs w:val="32"/>
        </w:rPr>
        <w:t>抓好招商引资,抓好新区项目建设征地,抓好农业产业化,抓好乡村振兴。2021年我们站在新的起点，在县委、县政府的坚强领导下，我们不忘初心、牢记使命，我们只争朝夕、不负韶华。</w:t>
      </w:r>
    </w:p>
    <w:p>
      <w:pPr>
        <w:autoSpaceDE w:val="0"/>
        <w:autoSpaceDN w:val="0"/>
        <w:adjustRightInd w:val="0"/>
        <w:ind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（二）分项绩效目标</w:t>
      </w:r>
    </w:p>
    <w:p>
      <w:pPr>
        <w:autoSpaceDE w:val="0"/>
        <w:autoSpaceDN w:val="0"/>
        <w:adjustRightInd w:val="0"/>
        <w:ind w:left="198" w:firstLine="643" w:firstLineChars="200"/>
        <w:jc w:val="left"/>
        <w:rPr>
          <w:rFonts w:ascii="Times New Roman" w:hAnsi="Times New Roman" w:eastAsia="方正仿宋_GBK"/>
          <w:b/>
          <w:sz w:val="32"/>
          <w:szCs w:val="32"/>
        </w:rPr>
      </w:pPr>
      <w:r>
        <w:rPr>
          <w:rFonts w:hint="eastAsia" w:ascii="新宋体" w:hAnsi="新宋体" w:eastAsia="新宋体"/>
          <w:b/>
          <w:sz w:val="32"/>
        </w:rPr>
        <w:t>1、政务管理。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firstLineChars="196"/>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Times New Roman" w:hAnsi="Times New Roman" w:eastAsia="仿宋"/>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：日常事务完成率，党委事务完成率。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27" w:firstLineChars="196"/>
        <w:rPr>
          <w:rFonts w:ascii="新宋体" w:hAnsi="新宋体" w:eastAsia="新宋体"/>
          <w:sz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b/>
          <w:sz w:val="32"/>
        </w:rPr>
      </w:pPr>
      <w:r>
        <w:rPr>
          <w:rFonts w:hint="eastAsia" w:ascii="新宋体" w:hAnsi="新宋体" w:eastAsia="新宋体"/>
          <w:b/>
          <w:sz w:val="32"/>
        </w:rPr>
        <w:t>2、推动经济发展，完善基础设施，惠及民生。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Times New Roman" w:hAnsi="Times New Roman" w:eastAsia="仿宋"/>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：农村居民各项补贴发放完成率，安全生产达标率。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b/>
          <w:sz w:val="32"/>
        </w:rPr>
      </w:pPr>
      <w:r>
        <w:rPr>
          <w:rFonts w:hint="eastAsia" w:ascii="新宋体" w:hAnsi="新宋体" w:eastAsia="新宋体"/>
          <w:b/>
          <w:sz w:val="32"/>
        </w:rPr>
        <w:t>3、政策落实。提供各类计划生育技术服务，建立利益导向机制，开展出生人口性别比治理以及流动人口计划生育管理等各项工作。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仿宋_GB2312" w:hAnsi="仿宋_GB2312" w:eastAsia="仿宋"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：人口性别比率</w:t>
      </w:r>
      <w:r>
        <w:rPr>
          <w:rFonts w:hint="eastAsia" w:ascii="仿宋_GB2312" w:hAnsi="仿宋_GB2312" w:eastAsia="仿宋" w:cs="仿宋_GB2312"/>
          <w:kern w:val="0"/>
          <w:sz w:val="32"/>
          <w:szCs w:val="32"/>
        </w:rPr>
        <w:t>。</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sz w:val="32"/>
        </w:rPr>
      </w:pPr>
      <w:r>
        <w:rPr>
          <w:rFonts w:hint="eastAsia" w:ascii="新宋体" w:hAnsi="新宋体" w:eastAsia="新宋体"/>
          <w:b/>
          <w:sz w:val="32"/>
        </w:rPr>
        <w:t>维护社会稳定和国家安全，负责本乡建设的总体规划。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_GB2312"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w:t>
      </w:r>
      <w:r>
        <w:rPr>
          <w:rFonts w:hint="eastAsia" w:ascii="仿宋_GB2312" w:hAnsi="仿宋_GB2312" w:eastAsia="仿宋_GB2312" w:cs="仿宋_GB2312"/>
          <w:kern w:val="0"/>
          <w:sz w:val="32"/>
          <w:szCs w:val="32"/>
        </w:rPr>
        <w:t>不稳定隐患、群体性事件和突发事件发生率。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_GB2312" w:cs="仿宋_GB2312"/>
          <w:kern w:val="0"/>
          <w:sz w:val="32"/>
          <w:szCs w:val="32"/>
        </w:rPr>
      </w:pPr>
      <w:r>
        <w:rPr>
          <w:rFonts w:ascii="新宋体" w:hAnsi="新宋体" w:eastAsia="新宋体"/>
          <w:b/>
          <w:sz w:val="32"/>
        </w:rPr>
        <w:t>5</w:t>
      </w:r>
      <w:r>
        <w:rPr>
          <w:rFonts w:hint="eastAsia" w:ascii="新宋体" w:hAnsi="新宋体" w:eastAsia="新宋体"/>
          <w:b/>
          <w:sz w:val="32"/>
        </w:rPr>
        <w:t>、财政业务管理。财政财务预算、涉农资金及项目管理等。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：项目建设完成率，项目建设质量达标率。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 w:cs="仿宋_GB2312"/>
          <w:kern w:val="0"/>
          <w:sz w:val="32"/>
          <w:szCs w:val="32"/>
        </w:rPr>
      </w:pPr>
      <w:r>
        <w:rPr>
          <w:rFonts w:hint="eastAsia" w:ascii="新宋体" w:hAnsi="新宋体" w:eastAsia="新宋体"/>
          <w:b/>
          <w:sz w:val="32"/>
        </w:rPr>
        <w:t>6、农业科技支撑和公共服务，推动文化发展。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Times New Roman" w:hAnsi="Times New Roman" w:eastAsia="方正仿宋_GBK"/>
          <w:b/>
          <w:sz w:val="32"/>
          <w:szCs w:val="32"/>
        </w:rPr>
      </w:pPr>
      <w:r>
        <w:rPr>
          <w:rFonts w:hint="eastAsia" w:ascii="新宋体" w:hAnsi="新宋体" w:eastAsia="新宋体"/>
          <w:b/>
          <w:sz w:val="32"/>
        </w:rPr>
        <w:t>绩效指标</w:t>
      </w:r>
      <w:r>
        <w:rPr>
          <w:rFonts w:hint="eastAsia" w:ascii="Times New Roman" w:hAnsi="Times New Roman" w:eastAsia="仿宋"/>
          <w:sz w:val="32"/>
          <w:szCs w:val="32"/>
        </w:rPr>
        <w:t>：</w:t>
      </w:r>
      <w:r>
        <w:rPr>
          <w:rFonts w:hint="eastAsia" w:ascii="仿宋_GB2312" w:hAnsi="仿宋_GB2312" w:eastAsia="仿宋_GB2312" w:cs="仿宋_GB2312"/>
          <w:kern w:val="0"/>
          <w:sz w:val="32"/>
          <w:szCs w:val="32"/>
        </w:rPr>
        <w:t>农业劳动生产率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pStyle w:val="15"/>
        <w:spacing w:line="600" w:lineRule="exact"/>
        <w:ind w:firstLine="800" w:firstLineChars="250"/>
        <w:rPr>
          <w:rFonts w:ascii="仿宋_GB2312" w:hAnsi="仿宋_GB2312" w:eastAsia="仿宋_GB2312"/>
          <w:sz w:val="32"/>
          <w:lang w:eastAsia="zh-CN"/>
        </w:rPr>
      </w:pPr>
      <w:r>
        <w:rPr>
          <w:rFonts w:ascii="黑体" w:hAnsi="黑体" w:eastAsia="黑体"/>
          <w:sz w:val="32"/>
          <w:lang w:eastAsia="zh-CN"/>
        </w:rPr>
        <w:t>（一）加强组织领导。</w:t>
      </w:r>
      <w:r>
        <w:rPr>
          <w:rFonts w:hint="eastAsia" w:ascii="仿宋_GB2312" w:hAnsi="仿宋_GB2312" w:eastAsia="仿宋_GB2312"/>
          <w:sz w:val="32"/>
          <w:lang w:eastAsia="zh-CN"/>
        </w:rPr>
        <w:t>路桥</w:t>
      </w:r>
      <w:r>
        <w:rPr>
          <w:rFonts w:ascii="仿宋_GB2312" w:hAnsi="仿宋_GB2312" w:eastAsia="仿宋_GB2312"/>
          <w:sz w:val="32"/>
          <w:lang w:eastAsia="zh-CN"/>
        </w:rPr>
        <w:t>乡人民政府要严格落实对本乡居民的安全负责的要求，纳入当地国民经济和社会发展规划，合理确定相关部门建设任务，及时研究解决保障体系建设中的重大问题，明确任务分工和进度安排，按计划、由步骤地抓好各项工作落实。</w:t>
      </w:r>
    </w:p>
    <w:p>
      <w:pPr>
        <w:pStyle w:val="15"/>
        <w:spacing w:line="600" w:lineRule="exact"/>
        <w:rPr>
          <w:rFonts w:ascii="仿宋_GB2312" w:hAnsi="仿宋_GB2312" w:eastAsia="仿宋_GB2312"/>
          <w:sz w:val="32"/>
          <w:lang w:eastAsia="zh-CN"/>
        </w:rPr>
      </w:pPr>
      <w:r>
        <w:rPr>
          <w:rFonts w:ascii="仿宋_GB2312" w:hAnsi="仿宋_GB2312" w:eastAsia="仿宋_GB2312"/>
          <w:sz w:val="32"/>
          <w:lang w:eastAsia="zh-CN"/>
        </w:rPr>
        <w:t xml:space="preserve">     </w:t>
      </w:r>
      <w:r>
        <w:rPr>
          <w:rFonts w:ascii="黑体" w:hAnsi="黑体" w:eastAsia="黑体"/>
          <w:sz w:val="32"/>
          <w:lang w:eastAsia="zh-CN"/>
        </w:rPr>
        <w:t>（二）保障经费投入。</w:t>
      </w:r>
      <w:r>
        <w:rPr>
          <w:rFonts w:ascii="仿宋_GB2312" w:hAnsi="仿宋_GB2312" w:eastAsia="仿宋_GB2312"/>
          <w:sz w:val="32"/>
          <w:lang w:eastAsia="zh-CN"/>
        </w:rPr>
        <w:t>科学划分监管事权与支出责任，研究制定保障体系建设的投入分担比例和具体办法，及时落实配套资金；建立安全投入稳定机制，重点加强监管项目建设。</w:t>
      </w:r>
    </w:p>
    <w:p>
      <w:pPr>
        <w:pStyle w:val="15"/>
        <w:spacing w:line="600" w:lineRule="exact"/>
        <w:rPr>
          <w:rFonts w:ascii="仿宋_GB2312" w:hAnsi="仿宋_GB2312" w:eastAsia="仿宋_GB2312"/>
          <w:sz w:val="32"/>
          <w:lang w:eastAsia="zh-CN"/>
        </w:rPr>
      </w:pPr>
      <w:r>
        <w:rPr>
          <w:rFonts w:ascii="仿宋_GB2312" w:hAnsi="仿宋_GB2312" w:eastAsia="仿宋_GB2312"/>
          <w:sz w:val="32"/>
          <w:lang w:eastAsia="zh-CN"/>
        </w:rPr>
        <w:t xml:space="preserve">     </w:t>
      </w:r>
      <w:r>
        <w:rPr>
          <w:rFonts w:ascii="黑体" w:hAnsi="黑体" w:eastAsia="黑体"/>
          <w:sz w:val="32"/>
          <w:lang w:eastAsia="zh-CN"/>
        </w:rPr>
        <w:t>（三）完善政策措施。</w:t>
      </w:r>
      <w:r>
        <w:rPr>
          <w:rFonts w:ascii="仿宋_GB2312" w:hAnsi="仿宋_GB2312" w:eastAsia="仿宋_GB2312"/>
          <w:sz w:val="32"/>
          <w:lang w:eastAsia="zh-CN"/>
        </w:rPr>
        <w:t xml:space="preserve">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w:t>
      </w:r>
    </w:p>
    <w:p>
      <w:pPr>
        <w:pStyle w:val="15"/>
        <w:spacing w:line="600" w:lineRule="exact"/>
        <w:rPr>
          <w:rFonts w:ascii="仿宋_GB2312" w:hAnsi="黑体" w:eastAsia="仿宋_GB2312"/>
          <w:b/>
          <w:bCs/>
          <w:sz w:val="32"/>
          <w:szCs w:val="32"/>
          <w:lang w:eastAsia="zh-CN"/>
        </w:rPr>
      </w:pPr>
      <w:r>
        <w:rPr>
          <w:rFonts w:ascii="仿宋_GB2312" w:hAnsi="仿宋_GB2312" w:eastAsia="仿宋_GB2312"/>
          <w:sz w:val="32"/>
          <w:lang w:eastAsia="zh-CN"/>
        </w:rPr>
        <w:t xml:space="preserve">     </w:t>
      </w:r>
      <w:r>
        <w:rPr>
          <w:rFonts w:ascii="黑体" w:hAnsi="黑体" w:eastAsia="黑体"/>
          <w:sz w:val="32"/>
          <w:lang w:eastAsia="zh-CN"/>
        </w:rPr>
        <w:t>（四）加强督导工作。</w:t>
      </w:r>
      <w:r>
        <w:rPr>
          <w:rFonts w:ascii="仿宋_GB2312" w:hAnsi="仿宋_GB2312" w:eastAsia="仿宋_GB2312"/>
          <w:sz w:val="32"/>
          <w:lang w:eastAsia="zh-CN"/>
        </w:rPr>
        <w:t>切实发挥本规划对我镇职能的指导作用，督促检查各项建设任务全面落实。</w:t>
      </w: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numPr>
          <w:ilvl w:val="0"/>
          <w:numId w:val="3"/>
        </w:numPr>
        <w:autoSpaceDE w:val="0"/>
        <w:autoSpaceDN w:val="0"/>
        <w:adjustRightInd w:val="0"/>
        <w:jc w:val="left"/>
        <w:rPr>
          <w:rFonts w:ascii="楷体_GB2312" w:hAnsi="黑体" w:eastAsia="楷体_GB2312"/>
          <w:b/>
          <w:sz w:val="32"/>
          <w:szCs w:val="32"/>
        </w:rPr>
      </w:pPr>
      <w:r>
        <w:rPr>
          <w:rFonts w:hint="eastAsia" w:ascii="楷体_GB2312" w:hAnsi="黑体" w:eastAsia="楷体_GB2312"/>
          <w:b/>
          <w:sz w:val="32"/>
          <w:szCs w:val="32"/>
        </w:rPr>
        <w:t>路桥乡服务群众专项资金目标表</w:t>
      </w:r>
    </w:p>
    <w:tbl>
      <w:tblPr>
        <w:tblStyle w:val="7"/>
        <w:tblW w:w="12343" w:type="dxa"/>
        <w:tblInd w:w="93" w:type="dxa"/>
        <w:tblLayout w:type="autofit"/>
        <w:tblCellMar>
          <w:top w:w="0" w:type="dxa"/>
          <w:left w:w="108" w:type="dxa"/>
          <w:bottom w:w="0" w:type="dxa"/>
          <w:right w:w="108" w:type="dxa"/>
        </w:tblCellMar>
      </w:tblPr>
      <w:tblGrid>
        <w:gridCol w:w="1200"/>
        <w:gridCol w:w="1083"/>
        <w:gridCol w:w="276"/>
        <w:gridCol w:w="1680"/>
        <w:gridCol w:w="236"/>
        <w:gridCol w:w="2654"/>
        <w:gridCol w:w="236"/>
        <w:gridCol w:w="900"/>
        <w:gridCol w:w="2039"/>
        <w:gridCol w:w="236"/>
        <w:gridCol w:w="1563"/>
        <w:gridCol w:w="228"/>
        <w:gridCol w:w="12"/>
      </w:tblGrid>
      <w:tr>
        <w:tblPrEx>
          <w:tblCellMar>
            <w:top w:w="0" w:type="dxa"/>
            <w:left w:w="108" w:type="dxa"/>
            <w:bottom w:w="0" w:type="dxa"/>
            <w:right w:w="108" w:type="dxa"/>
          </w:tblCellMar>
        </w:tblPrEx>
        <w:trPr>
          <w:trHeight w:val="300" w:hRule="atLeast"/>
        </w:trPr>
        <w:tc>
          <w:tcPr>
            <w:tcW w:w="1200" w:type="dxa"/>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359" w:type="dxa"/>
            <w:gridSpan w:val="2"/>
            <w:tcBorders>
              <w:top w:val="single" w:color="auto" w:sz="4" w:space="0"/>
              <w:left w:val="single" w:color="auto" w:sz="4" w:space="0"/>
              <w:bottom w:val="nil"/>
              <w:right w:val="nil"/>
            </w:tcBorders>
            <w:shd w:val="clear" w:color="auto" w:fill="auto"/>
            <w:noWrap/>
            <w:vAlign w:val="center"/>
          </w:tcPr>
          <w:p>
            <w:pPr>
              <w:widowControl/>
              <w:rPr>
                <w:rFonts w:ascii="宋体" w:hAnsi="宋体" w:cs="宋体"/>
                <w:kern w:val="0"/>
                <w:sz w:val="18"/>
                <w:szCs w:val="18"/>
              </w:rPr>
            </w:pPr>
          </w:p>
        </w:tc>
        <w:tc>
          <w:tcPr>
            <w:tcW w:w="9784" w:type="dxa"/>
            <w:gridSpan w:val="10"/>
            <w:tcBorders>
              <w:top w:val="single" w:color="auto" w:sz="4" w:space="0"/>
              <w:right w:val="single" w:color="auto" w:sz="4" w:space="0"/>
            </w:tcBorders>
            <w:shd w:val="clear" w:color="auto" w:fill="auto"/>
            <w:vAlign w:val="center"/>
          </w:tcPr>
          <w:p>
            <w:pPr>
              <w:widowControl/>
              <w:rPr>
                <w:rFonts w:ascii="Times New Roman" w:hAnsi="Times New Roman" w:eastAsia="Times New Roman"/>
                <w:kern w:val="0"/>
                <w:sz w:val="20"/>
                <w:szCs w:val="20"/>
              </w:rPr>
            </w:pPr>
            <w:r>
              <w:rPr>
                <w:rFonts w:hint="eastAsia" w:ascii="方正书宋_GBK" w:eastAsia="方正书宋_GBK"/>
                <w:b/>
              </w:rPr>
              <w:t>进一步加强村级组织运转经费保障工作，提高服务群众水平。</w:t>
            </w:r>
          </w:p>
        </w:tc>
      </w:tr>
      <w:tr>
        <w:tblPrEx>
          <w:tblCellMar>
            <w:top w:w="0" w:type="dxa"/>
            <w:left w:w="108" w:type="dxa"/>
            <w:bottom w:w="0" w:type="dxa"/>
            <w:right w:w="108" w:type="dxa"/>
          </w:tblCellMar>
        </w:tblPrEx>
        <w:trPr>
          <w:gridAfter w:val="1"/>
          <w:wAfter w:w="12" w:type="dxa"/>
          <w:trHeight w:val="375"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1083"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7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68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654"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175" w:type="dxa"/>
            <w:gridSpan w:val="3"/>
            <w:tcBorders>
              <w:top w:val="single" w:color="auto" w:sz="4" w:space="0"/>
              <w:left w:val="single" w:color="auto" w:sz="4" w:space="0"/>
              <w:right w:val="single" w:color="auto" w:sz="4" w:space="0"/>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1799" w:type="dxa"/>
            <w:gridSpan w:val="2"/>
            <w:tcBorders>
              <w:top w:val="single" w:color="auto" w:sz="4" w:space="0"/>
              <w:left w:val="single" w:color="auto" w:sz="4" w:space="0"/>
              <w:bottom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c>
          <w:tcPr>
            <w:tcW w:w="228" w:type="dxa"/>
            <w:tcBorders>
              <w:top w:val="single" w:color="auto" w:sz="4" w:space="0"/>
              <w:right w:val="single" w:color="auto" w:sz="4" w:space="0"/>
            </w:tcBorders>
            <w:shd w:val="clear" w:color="auto" w:fill="auto"/>
            <w:vAlign w:val="center"/>
          </w:tcPr>
          <w:p>
            <w:pPr>
              <w:widowControl/>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375" w:hRule="atLeast"/>
        </w:trPr>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3" w:type="dxa"/>
            <w:vMerge w:val="continue"/>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76" w:type="dxa"/>
            <w:vMerge w:val="continue"/>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680"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vMerge w:val="continue"/>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54" w:type="dxa"/>
            <w:vMerge w:val="continue"/>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00" w:type="dxa"/>
            <w:tcBorders>
              <w:left w:val="nil"/>
              <w:bottom w:val="single" w:color="auto" w:sz="4" w:space="0"/>
            </w:tcBorders>
            <w:shd w:val="clear" w:color="auto" w:fill="auto"/>
            <w:vAlign w:val="center"/>
          </w:tcPr>
          <w:p>
            <w:pPr>
              <w:widowControl/>
              <w:rPr>
                <w:rFonts w:ascii="宋体" w:hAnsi="宋体" w:cs="宋体"/>
                <w:b/>
                <w:bCs/>
                <w:kern w:val="0"/>
                <w:sz w:val="18"/>
                <w:szCs w:val="18"/>
              </w:rPr>
            </w:pPr>
          </w:p>
        </w:tc>
        <w:tc>
          <w:tcPr>
            <w:tcW w:w="2039" w:type="dxa"/>
            <w:tcBorders>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3" w:type="dxa"/>
            <w:gridSpan w:val="3"/>
            <w:tcBorders>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667" w:hRule="atLeast"/>
        </w:trPr>
        <w:tc>
          <w:tcPr>
            <w:tcW w:w="1200" w:type="dxa"/>
            <w:vMerge w:val="restart"/>
            <w:tcBorders>
              <w:top w:val="single" w:color="auto" w:sz="4" w:space="0"/>
              <w:left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1083" w:type="dxa"/>
            <w:tcBorders>
              <w:top w:val="single" w:color="auto" w:sz="4" w:space="0"/>
              <w:left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76" w:type="dxa"/>
            <w:tcBorders>
              <w:top w:val="single" w:color="auto" w:sz="4" w:space="0"/>
              <w:left w:val="single" w:color="auto" w:sz="4" w:space="0"/>
              <w:right w:val="nil"/>
            </w:tcBorders>
            <w:shd w:val="clear" w:color="auto" w:fill="auto"/>
            <w:vAlign w:val="center"/>
          </w:tcPr>
          <w:p>
            <w:pPr>
              <w:widowControl/>
              <w:rPr>
                <w:rFonts w:ascii="宋体" w:hAnsi="宋体" w:cs="宋体"/>
                <w:kern w:val="0"/>
                <w:sz w:val="18"/>
                <w:szCs w:val="18"/>
              </w:rPr>
            </w:pPr>
          </w:p>
        </w:tc>
        <w:tc>
          <w:tcPr>
            <w:tcW w:w="1680" w:type="dxa"/>
            <w:tcBorders>
              <w:top w:val="single" w:color="auto" w:sz="4" w:space="0"/>
              <w:left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保障村正常运转数量（个 )</w:t>
            </w:r>
          </w:p>
        </w:tc>
        <w:tc>
          <w:tcPr>
            <w:tcW w:w="236" w:type="dxa"/>
            <w:tcBorders>
              <w:top w:val="single" w:color="auto" w:sz="4" w:space="0"/>
              <w:left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654" w:type="dxa"/>
            <w:tcBorders>
              <w:top w:val="single" w:color="auto" w:sz="4" w:space="0"/>
              <w:left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实际拨付资金村数</w:t>
            </w:r>
          </w:p>
        </w:tc>
        <w:tc>
          <w:tcPr>
            <w:tcW w:w="236" w:type="dxa"/>
            <w:tcBorders>
              <w:top w:val="single" w:color="auto" w:sz="4" w:space="0"/>
              <w:left w:val="single" w:color="auto" w:sz="4" w:space="0"/>
              <w:right w:val="nil"/>
            </w:tcBorders>
            <w:shd w:val="clear" w:color="auto" w:fill="auto"/>
            <w:vAlign w:val="center"/>
          </w:tcPr>
          <w:p>
            <w:pPr>
              <w:widowControl/>
              <w:rPr>
                <w:rFonts w:ascii="宋体" w:hAnsi="宋体" w:cs="宋体"/>
                <w:kern w:val="0"/>
                <w:sz w:val="18"/>
                <w:szCs w:val="18"/>
              </w:rPr>
            </w:pPr>
          </w:p>
        </w:tc>
        <w:tc>
          <w:tcPr>
            <w:tcW w:w="900" w:type="dxa"/>
            <w:tcBorders>
              <w:top w:val="single" w:color="auto" w:sz="4" w:space="0"/>
              <w:lef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39.00个</w:t>
            </w:r>
          </w:p>
        </w:tc>
        <w:tc>
          <w:tcPr>
            <w:tcW w:w="2039" w:type="dxa"/>
            <w:tcBorders>
              <w:top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right w:val="nil"/>
            </w:tcBorders>
            <w:shd w:val="clear" w:color="auto" w:fill="auto"/>
            <w:vAlign w:val="center"/>
          </w:tcPr>
          <w:p>
            <w:pPr>
              <w:widowControl/>
              <w:rPr>
                <w:rFonts w:ascii="宋体" w:hAnsi="宋体" w:cs="宋体"/>
                <w:kern w:val="0"/>
                <w:sz w:val="18"/>
                <w:szCs w:val="18"/>
              </w:rPr>
            </w:pPr>
          </w:p>
        </w:tc>
        <w:tc>
          <w:tcPr>
            <w:tcW w:w="1803" w:type="dxa"/>
            <w:gridSpan w:val="3"/>
            <w:tcBorders>
              <w:top w:val="single" w:color="auto" w:sz="4" w:space="0"/>
              <w:left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上级文件规定</w:t>
            </w:r>
          </w:p>
        </w:tc>
      </w:tr>
      <w:tr>
        <w:tblPrEx>
          <w:tblCellMar>
            <w:top w:w="0" w:type="dxa"/>
            <w:left w:w="108" w:type="dxa"/>
            <w:bottom w:w="0" w:type="dxa"/>
            <w:right w:w="108" w:type="dxa"/>
          </w:tblCellMar>
        </w:tblPrEx>
        <w:trPr>
          <w:trHeight w:val="114" w:hRule="atLeast"/>
        </w:trPr>
        <w:tc>
          <w:tcPr>
            <w:tcW w:w="1200" w:type="dxa"/>
            <w:vMerge w:val="continue"/>
            <w:tcBorders>
              <w:left w:val="single" w:color="auto" w:sz="4" w:space="0"/>
              <w:right w:val="single" w:color="auto" w:sz="4" w:space="0"/>
            </w:tcBorders>
            <w:shd w:val="clear" w:color="auto" w:fill="auto"/>
            <w:noWrap/>
            <w:vAlign w:val="center"/>
          </w:tcPr>
          <w:p>
            <w:pPr>
              <w:rPr>
                <w:rFonts w:ascii="宋体" w:hAnsi="宋体" w:cs="宋体"/>
                <w:b/>
                <w:bCs/>
                <w:kern w:val="0"/>
                <w:sz w:val="18"/>
                <w:szCs w:val="18"/>
              </w:rPr>
            </w:pPr>
          </w:p>
        </w:tc>
        <w:tc>
          <w:tcPr>
            <w:tcW w:w="1083" w:type="dxa"/>
            <w:tcBorders>
              <w:top w:val="single" w:color="auto" w:sz="4" w:space="0"/>
              <w:left w:val="single" w:color="auto" w:sz="4" w:space="0"/>
              <w:bottom w:val="nil"/>
              <w:right w:val="nil"/>
            </w:tcBorders>
            <w:shd w:val="clear" w:color="auto" w:fill="auto"/>
            <w:noWrap/>
            <w:vAlign w:val="center"/>
          </w:tcPr>
          <w:p>
            <w:pPr>
              <w:rPr>
                <w:rFonts w:ascii="宋体" w:hAnsi="宋体" w:cs="宋体"/>
                <w:kern w:val="0"/>
                <w:sz w:val="18"/>
                <w:szCs w:val="18"/>
              </w:rPr>
            </w:pPr>
          </w:p>
        </w:tc>
        <w:tc>
          <w:tcPr>
            <w:tcW w:w="27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68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654"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900" w:type="dxa"/>
            <w:tcBorders>
              <w:top w:val="single" w:color="auto" w:sz="4" w:space="0"/>
              <w:left w:val="nil"/>
              <w:bottom w:val="nil"/>
            </w:tcBorders>
            <w:shd w:val="clear" w:color="auto" w:fill="auto"/>
            <w:noWrap/>
            <w:vAlign w:val="center"/>
          </w:tcPr>
          <w:p>
            <w:pPr>
              <w:rPr>
                <w:rFonts w:ascii="宋体" w:hAnsi="宋体" w:cs="宋体"/>
                <w:kern w:val="0"/>
                <w:sz w:val="18"/>
                <w:szCs w:val="18"/>
              </w:rPr>
            </w:pPr>
          </w:p>
        </w:tc>
        <w:tc>
          <w:tcPr>
            <w:tcW w:w="2039" w:type="dxa"/>
            <w:vMerge w:val="restart"/>
            <w:tcBorders>
              <w:top w:val="single" w:color="auto" w:sz="4" w:space="0"/>
              <w:right w:val="single" w:color="auto" w:sz="4" w:space="0"/>
            </w:tcBorders>
            <w:shd w:val="clear" w:color="auto" w:fill="auto"/>
            <w:vAlign w:val="center"/>
          </w:tcPr>
          <w:p>
            <w:pPr>
              <w:widowControl/>
              <w:rPr>
                <w:rFonts w:ascii="宋体" w:hAnsi="宋体" w:cs="宋体"/>
                <w:b/>
                <w:bCs/>
                <w:kern w:val="0"/>
                <w:sz w:val="18"/>
                <w:szCs w:val="18"/>
              </w:rPr>
            </w:pPr>
          </w:p>
          <w:p>
            <w:pPr>
              <w:widowControl/>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3" w:type="dxa"/>
            <w:gridSpan w:val="3"/>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747" w:hRule="atLeast"/>
        </w:trPr>
        <w:tc>
          <w:tcPr>
            <w:tcW w:w="1200" w:type="dxa"/>
            <w:vMerge w:val="continue"/>
            <w:tcBorders>
              <w:left w:val="single" w:color="auto" w:sz="4" w:space="0"/>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1083" w:type="dxa"/>
            <w:tcBorders>
              <w:top w:val="nil"/>
              <w:left w:val="single" w:color="auto" w:sz="4" w:space="0"/>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7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680"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资金拨付及时率</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54"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按时拨付资金</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900" w:type="dxa"/>
            <w:tcBorders>
              <w:top w:val="nil"/>
              <w:left w:val="nil"/>
              <w:bottom w:val="nil"/>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039" w:type="dxa"/>
            <w:vMerge w:val="continue"/>
            <w:tcBorders>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3" w:type="dxa"/>
            <w:gridSpan w:val="3"/>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文件规定及实际发放金额</w:t>
            </w:r>
          </w:p>
        </w:tc>
      </w:tr>
      <w:tr>
        <w:tblPrEx>
          <w:tblCellMar>
            <w:top w:w="0" w:type="dxa"/>
            <w:left w:w="108" w:type="dxa"/>
            <w:bottom w:w="0" w:type="dxa"/>
            <w:right w:w="108" w:type="dxa"/>
          </w:tblCellMar>
        </w:tblPrEx>
        <w:trPr>
          <w:trHeight w:val="180" w:hRule="atLeast"/>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3"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p>
        </w:tc>
        <w:tc>
          <w:tcPr>
            <w:tcW w:w="27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5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900" w:type="dxa"/>
            <w:tcBorders>
              <w:top w:val="nil"/>
              <w:left w:val="nil"/>
              <w:bottom w:val="single" w:color="auto" w:sz="4" w:space="0"/>
            </w:tcBorders>
            <w:shd w:val="clear" w:color="auto" w:fill="auto"/>
            <w:noWrap/>
            <w:vAlign w:val="center"/>
          </w:tcPr>
          <w:p>
            <w:pPr>
              <w:widowControl/>
              <w:rPr>
                <w:rFonts w:ascii="宋体" w:hAnsi="宋体" w:cs="宋体"/>
                <w:kern w:val="0"/>
                <w:sz w:val="18"/>
                <w:szCs w:val="18"/>
              </w:rPr>
            </w:pPr>
          </w:p>
        </w:tc>
        <w:tc>
          <w:tcPr>
            <w:tcW w:w="2039" w:type="dxa"/>
            <w:vMerge w:val="continue"/>
            <w:tcBorders>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180" w:hRule="atLeast"/>
        </w:trPr>
        <w:tc>
          <w:tcPr>
            <w:tcW w:w="1200" w:type="dxa"/>
            <w:tcBorders>
              <w:top w:val="single" w:color="auto" w:sz="4" w:space="0"/>
              <w:left w:val="single" w:color="auto" w:sz="4" w:space="0"/>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1083" w:type="dxa"/>
            <w:tcBorders>
              <w:top w:val="single" w:color="auto" w:sz="4" w:space="0"/>
              <w:left w:val="single" w:color="auto" w:sz="4" w:space="0"/>
              <w:bottom w:val="nil"/>
              <w:right w:val="nil"/>
            </w:tcBorders>
            <w:shd w:val="clear" w:color="auto" w:fill="auto"/>
            <w:noWrap/>
            <w:vAlign w:val="center"/>
          </w:tcPr>
          <w:p>
            <w:pPr>
              <w:widowControl/>
              <w:rPr>
                <w:rFonts w:ascii="宋体" w:hAnsi="宋体" w:cs="宋体"/>
                <w:kern w:val="0"/>
                <w:sz w:val="18"/>
                <w:szCs w:val="18"/>
              </w:rPr>
            </w:pPr>
          </w:p>
        </w:tc>
        <w:tc>
          <w:tcPr>
            <w:tcW w:w="27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68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54"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939" w:type="dxa"/>
            <w:gridSpan w:val="2"/>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3" w:type="dxa"/>
            <w:gridSpan w:val="3"/>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9" w:hRule="atLeast"/>
        </w:trPr>
        <w:tc>
          <w:tcPr>
            <w:tcW w:w="1200" w:type="dxa"/>
            <w:tcBorders>
              <w:top w:val="nil"/>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1083" w:type="dxa"/>
            <w:tcBorders>
              <w:top w:val="nil"/>
              <w:left w:val="single" w:color="auto" w:sz="4" w:space="0"/>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7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680"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对社会带来效益</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54"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对我辖区群众服务水平提高比例</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939" w:type="dxa"/>
            <w:gridSpan w:val="2"/>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50.00％</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3" w:type="dxa"/>
            <w:gridSpan w:val="3"/>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文件规定及实际发放金额</w:t>
            </w:r>
          </w:p>
        </w:tc>
      </w:tr>
      <w:tr>
        <w:tblPrEx>
          <w:tblCellMar>
            <w:top w:w="0" w:type="dxa"/>
            <w:left w:w="108" w:type="dxa"/>
            <w:bottom w:w="0" w:type="dxa"/>
            <w:right w:w="108" w:type="dxa"/>
          </w:tblCellMar>
        </w:tblPrEx>
        <w:trPr>
          <w:trHeight w:val="150" w:hRule="atLeast"/>
        </w:trPr>
        <w:tc>
          <w:tcPr>
            <w:tcW w:w="1200" w:type="dxa"/>
            <w:tcBorders>
              <w:top w:val="single" w:color="auto" w:sz="4" w:space="0"/>
              <w:left w:val="single" w:color="auto" w:sz="4" w:space="0"/>
              <w:bottom w:val="nil"/>
              <w:right w:val="single" w:color="auto" w:sz="4" w:space="0"/>
            </w:tcBorders>
            <w:shd w:val="clear" w:color="auto" w:fill="auto"/>
            <w:vAlign w:val="center"/>
          </w:tcPr>
          <w:p>
            <w:pPr>
              <w:rPr>
                <w:rFonts w:ascii="宋体" w:hAnsi="宋体" w:cs="宋体"/>
                <w:b/>
                <w:bCs/>
                <w:kern w:val="0"/>
                <w:sz w:val="18"/>
                <w:szCs w:val="18"/>
              </w:rPr>
            </w:pPr>
          </w:p>
        </w:tc>
        <w:tc>
          <w:tcPr>
            <w:tcW w:w="1083" w:type="dxa"/>
            <w:tcBorders>
              <w:top w:val="single" w:color="auto" w:sz="4" w:space="0"/>
              <w:left w:val="single" w:color="auto" w:sz="4" w:space="0"/>
              <w:bottom w:val="nil"/>
              <w:right w:val="nil"/>
            </w:tcBorders>
            <w:shd w:val="clear" w:color="auto" w:fill="auto"/>
            <w:noWrap/>
            <w:vAlign w:val="center"/>
          </w:tcPr>
          <w:p>
            <w:pPr>
              <w:widowControl/>
              <w:rPr>
                <w:rFonts w:ascii="宋体" w:hAnsi="宋体" w:cs="宋体"/>
                <w:kern w:val="0"/>
                <w:sz w:val="18"/>
                <w:szCs w:val="18"/>
              </w:rPr>
            </w:pPr>
          </w:p>
        </w:tc>
        <w:tc>
          <w:tcPr>
            <w:tcW w:w="27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68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54"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939" w:type="dxa"/>
            <w:gridSpan w:val="2"/>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3" w:type="dxa"/>
            <w:gridSpan w:val="3"/>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1083"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7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人员满意度</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5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对象满意程度</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939"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100.00%</w:t>
            </w:r>
          </w:p>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w:t>
            </w:r>
          </w:p>
        </w:tc>
      </w:tr>
    </w:tbl>
    <w:p>
      <w:pPr>
        <w:autoSpaceDE w:val="0"/>
        <w:autoSpaceDN w:val="0"/>
        <w:adjustRightInd w:val="0"/>
        <w:jc w:val="left"/>
        <w:rPr>
          <w:rFonts w:ascii="Times New Roman" w:hAnsi="Times New Roman" w:eastAsia="方正仿宋_GBK"/>
          <w:b/>
          <w:sz w:val="32"/>
          <w:szCs w:val="32"/>
        </w:rPr>
      </w:pPr>
    </w:p>
    <w:p>
      <w:pPr>
        <w:spacing w:line="500" w:lineRule="exact"/>
        <w:ind w:firstLine="560"/>
        <w:rPr>
          <w:rFonts w:ascii="Times New Roman" w:hAnsi="Times New Roman" w:eastAsia="方正仿宋_GBK"/>
          <w:b/>
          <w:sz w:val="32"/>
          <w:szCs w:val="32"/>
        </w:rPr>
      </w:pPr>
      <w:r>
        <w:rPr>
          <w:rFonts w:hint="eastAsia" w:ascii="楷体_GB2312" w:hAnsi="黑体" w:eastAsia="楷体_GB2312"/>
          <w:b/>
          <w:sz w:val="32"/>
          <w:szCs w:val="32"/>
        </w:rPr>
        <w:t>2、路桥乡村支书养老、医疗、人身意外保险资金绩效目标表</w:t>
      </w:r>
    </w:p>
    <w:p>
      <w:pPr>
        <w:spacing w:line="500" w:lineRule="exact"/>
        <w:ind w:left="841"/>
        <w:rPr>
          <w:rFonts w:ascii="Times New Roman" w:hAnsi="Times New Roman" w:eastAsia="方正仿宋_GBK"/>
          <w:b/>
          <w:sz w:val="32"/>
          <w:szCs w:val="32"/>
        </w:rPr>
      </w:pPr>
    </w:p>
    <w:tbl>
      <w:tblPr>
        <w:tblStyle w:val="7"/>
        <w:tblW w:w="13141" w:type="dxa"/>
        <w:tblInd w:w="93" w:type="dxa"/>
        <w:tblLayout w:type="autofit"/>
        <w:tblCellMar>
          <w:top w:w="0" w:type="dxa"/>
          <w:left w:w="108" w:type="dxa"/>
          <w:bottom w:w="0" w:type="dxa"/>
          <w:right w:w="108" w:type="dxa"/>
        </w:tblCellMar>
      </w:tblPr>
      <w:tblGrid>
        <w:gridCol w:w="1200"/>
        <w:gridCol w:w="1080"/>
        <w:gridCol w:w="280"/>
        <w:gridCol w:w="1631"/>
        <w:gridCol w:w="165"/>
        <w:gridCol w:w="71"/>
        <w:gridCol w:w="829"/>
        <w:gridCol w:w="2185"/>
        <w:gridCol w:w="483"/>
        <w:gridCol w:w="71"/>
        <w:gridCol w:w="236"/>
        <w:gridCol w:w="593"/>
        <w:gridCol w:w="441"/>
        <w:gridCol w:w="1685"/>
        <w:gridCol w:w="131"/>
        <w:gridCol w:w="236"/>
        <w:gridCol w:w="1457"/>
        <w:gridCol w:w="367"/>
      </w:tblGrid>
      <w:tr>
        <w:tblPrEx>
          <w:tblCellMar>
            <w:top w:w="0" w:type="dxa"/>
            <w:left w:w="108" w:type="dxa"/>
            <w:bottom w:w="0" w:type="dxa"/>
            <w:right w:w="108" w:type="dxa"/>
          </w:tblCellMar>
        </w:tblPrEx>
        <w:trPr>
          <w:trHeight w:val="499" w:hRule="atLeast"/>
        </w:trPr>
        <w:tc>
          <w:tcPr>
            <w:tcW w:w="1200" w:type="dxa"/>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360" w:type="dxa"/>
            <w:gridSpan w:val="2"/>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p>
        </w:tc>
        <w:tc>
          <w:tcPr>
            <w:tcW w:w="10581" w:type="dxa"/>
            <w:gridSpan w:val="15"/>
            <w:tcBorders>
              <w:top w:val="single" w:color="auto" w:sz="4" w:space="0"/>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确保村支书养老、医疗、人身意外保险资金按时发放到位。</w:t>
            </w:r>
          </w:p>
        </w:tc>
      </w:tr>
      <w:tr>
        <w:tblPrEx>
          <w:tblCellMar>
            <w:top w:w="0" w:type="dxa"/>
            <w:left w:w="108" w:type="dxa"/>
            <w:bottom w:w="0" w:type="dxa"/>
            <w:right w:w="108" w:type="dxa"/>
          </w:tblCellMar>
        </w:tblPrEx>
        <w:trPr>
          <w:trHeight w:val="375"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108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8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631"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236" w:type="dxa"/>
            <w:gridSpan w:val="2"/>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3568" w:type="dxa"/>
            <w:gridSpan w:val="4"/>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086" w:type="dxa"/>
            <w:gridSpan w:val="5"/>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24" w:type="dxa"/>
            <w:gridSpan w:val="2"/>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375"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8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631"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gridSpan w:val="2"/>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3568" w:type="dxa"/>
            <w:gridSpan w:val="4"/>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850" w:type="dxa"/>
            <w:gridSpan w:val="4"/>
            <w:tcBorders>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left w:val="single" w:color="auto" w:sz="4" w:space="0"/>
              <w:bottom w:val="single" w:color="auto" w:sz="4" w:space="0"/>
            </w:tcBorders>
            <w:shd w:val="clear" w:color="auto" w:fill="auto"/>
            <w:vAlign w:val="center"/>
          </w:tcPr>
          <w:p>
            <w:pPr>
              <w:widowControl/>
              <w:rPr>
                <w:rFonts w:ascii="宋体" w:hAnsi="宋体" w:cs="宋体"/>
                <w:b/>
                <w:bCs/>
                <w:kern w:val="0"/>
                <w:sz w:val="18"/>
                <w:szCs w:val="18"/>
              </w:rPr>
            </w:pPr>
          </w:p>
        </w:tc>
        <w:tc>
          <w:tcPr>
            <w:tcW w:w="1824" w:type="dxa"/>
            <w:gridSpan w:val="2"/>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480" w:hRule="atLeast"/>
        </w:trPr>
        <w:tc>
          <w:tcPr>
            <w:tcW w:w="1200" w:type="dxa"/>
            <w:vMerge w:val="restart"/>
            <w:tcBorders>
              <w:top w:val="single" w:color="auto" w:sz="4" w:space="0"/>
              <w:left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ind w:firstLine="90" w:firstLineChars="50"/>
              <w:rPr>
                <w:rFonts w:ascii="宋体" w:hAnsi="宋体" w:cs="宋体"/>
                <w:b/>
                <w:bCs/>
                <w:kern w:val="0"/>
                <w:sz w:val="18"/>
                <w:szCs w:val="18"/>
              </w:rPr>
            </w:pPr>
          </w:p>
        </w:tc>
        <w:tc>
          <w:tcPr>
            <w:tcW w:w="108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8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36" w:type="dxa"/>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 w:val="18"/>
                <w:szCs w:val="18"/>
              </w:rPr>
            </w:pP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文件规定及实际发放金额</w:t>
            </w:r>
          </w:p>
        </w:tc>
      </w:tr>
      <w:tr>
        <w:tblPrEx>
          <w:tblCellMar>
            <w:top w:w="0" w:type="dxa"/>
            <w:left w:w="108" w:type="dxa"/>
            <w:bottom w:w="0" w:type="dxa"/>
            <w:right w:w="108" w:type="dxa"/>
          </w:tblCellMar>
        </w:tblPrEx>
        <w:trPr>
          <w:trHeight w:val="135" w:hRule="atLeast"/>
        </w:trPr>
        <w:tc>
          <w:tcPr>
            <w:tcW w:w="1200" w:type="dxa"/>
            <w:vMerge w:val="continue"/>
            <w:tcBorders>
              <w:left w:val="single" w:color="auto" w:sz="4" w:space="0"/>
              <w:right w:val="single" w:color="auto" w:sz="4" w:space="0"/>
            </w:tcBorders>
            <w:shd w:val="clear" w:color="auto" w:fill="auto"/>
            <w:noWrap/>
            <w:vAlign w:val="center"/>
          </w:tcPr>
          <w:p>
            <w:pPr>
              <w:ind w:firstLine="90" w:firstLineChars="50"/>
              <w:rPr>
                <w:rFonts w:ascii="宋体" w:hAnsi="宋体" w:cs="宋体"/>
                <w:b/>
                <w:bCs/>
                <w:kern w:val="0"/>
                <w:sz w:val="18"/>
                <w:szCs w:val="18"/>
              </w:rPr>
            </w:pPr>
          </w:p>
        </w:tc>
        <w:tc>
          <w:tcPr>
            <w:tcW w:w="1080" w:type="dxa"/>
            <w:tcBorders>
              <w:top w:val="single" w:color="auto" w:sz="4" w:space="0"/>
              <w:left w:val="single" w:color="auto" w:sz="4" w:space="0"/>
              <w:bottom w:val="nil"/>
              <w:right w:val="nil"/>
            </w:tcBorders>
            <w:shd w:val="clear" w:color="auto" w:fill="auto"/>
            <w:noWrap/>
            <w:vAlign w:val="center"/>
          </w:tcPr>
          <w:p>
            <w:pPr>
              <w:rPr>
                <w:rFonts w:ascii="宋体" w:hAnsi="宋体" w:cs="宋体"/>
                <w:kern w:val="0"/>
                <w:sz w:val="18"/>
                <w:szCs w:val="18"/>
              </w:rPr>
            </w:pPr>
          </w:p>
        </w:tc>
        <w:tc>
          <w:tcPr>
            <w:tcW w:w="28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631"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36" w:type="dxa"/>
            <w:gridSpan w:val="2"/>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3568" w:type="dxa"/>
            <w:gridSpan w:val="4"/>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850" w:type="dxa"/>
            <w:gridSpan w:val="4"/>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24" w:type="dxa"/>
            <w:gridSpan w:val="2"/>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200" w:type="dxa"/>
            <w:vMerge w:val="continue"/>
            <w:tcBorders>
              <w:left w:val="single" w:color="auto" w:sz="4" w:space="0"/>
              <w:right w:val="single" w:color="auto" w:sz="4" w:space="0"/>
            </w:tcBorders>
            <w:shd w:val="clear" w:color="auto" w:fill="auto"/>
            <w:vAlign w:val="center"/>
          </w:tcPr>
          <w:p>
            <w:pPr>
              <w:ind w:firstLine="90" w:firstLineChars="50"/>
              <w:rPr>
                <w:rFonts w:ascii="宋体" w:hAnsi="宋体" w:cs="宋体"/>
                <w:b/>
                <w:bCs/>
                <w:kern w:val="0"/>
                <w:sz w:val="18"/>
                <w:szCs w:val="18"/>
              </w:rPr>
            </w:pPr>
          </w:p>
        </w:tc>
        <w:tc>
          <w:tcPr>
            <w:tcW w:w="108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8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3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补助个人数量（人）</w:t>
            </w:r>
          </w:p>
        </w:tc>
        <w:tc>
          <w:tcPr>
            <w:tcW w:w="236"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568" w:type="dxa"/>
            <w:gridSpan w:val="4"/>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补助的人数</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50" w:type="dxa"/>
            <w:gridSpan w:val="4"/>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25.00位</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政策依据</w:t>
            </w:r>
          </w:p>
        </w:tc>
      </w:tr>
      <w:tr>
        <w:tblPrEx>
          <w:tblCellMar>
            <w:top w:w="0" w:type="dxa"/>
            <w:left w:w="108" w:type="dxa"/>
            <w:bottom w:w="0" w:type="dxa"/>
            <w:right w:w="108" w:type="dxa"/>
          </w:tblCellMar>
        </w:tblPrEx>
        <w:trPr>
          <w:trHeight w:val="375" w:hRule="atLeast"/>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ind w:firstLine="90" w:firstLineChars="50"/>
              <w:rPr>
                <w:rFonts w:ascii="宋体" w:hAnsi="宋体" w:cs="宋体"/>
                <w:b/>
                <w:bCs/>
                <w:kern w:val="0"/>
                <w:sz w:val="18"/>
                <w:szCs w:val="18"/>
              </w:rPr>
            </w:pPr>
          </w:p>
        </w:tc>
        <w:tc>
          <w:tcPr>
            <w:tcW w:w="108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8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已补助人数占应补助人群的比率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文件规定及实际发放金额</w:t>
            </w:r>
          </w:p>
        </w:tc>
      </w:tr>
      <w:tr>
        <w:tblPrEx>
          <w:tblCellMar>
            <w:top w:w="0" w:type="dxa"/>
            <w:left w:w="108" w:type="dxa"/>
            <w:bottom w:w="0" w:type="dxa"/>
            <w:right w:w="108" w:type="dxa"/>
          </w:tblCellMar>
        </w:tblPrEx>
        <w:trPr>
          <w:trHeight w:val="1057"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108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8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3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补助人群生活改善情况</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3568" w:type="dxa"/>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补助人群在生活、医疗、护理、教育等方面</w:t>
            </w:r>
          </w:p>
          <w:p>
            <w:pPr>
              <w:rPr>
                <w:rFonts w:ascii="宋体" w:hAnsi="宋体" w:cs="宋体"/>
                <w:kern w:val="0"/>
                <w:sz w:val="18"/>
                <w:szCs w:val="18"/>
              </w:rPr>
            </w:pPr>
            <w:r>
              <w:rPr>
                <w:rFonts w:hint="eastAsia" w:ascii="宋体" w:hAnsi="宋体" w:cs="宋体"/>
                <w:kern w:val="0"/>
                <w:sz w:val="18"/>
                <w:szCs w:val="18"/>
              </w:rPr>
              <w:t>的改善情况</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w:t>
            </w:r>
          </w:p>
        </w:tc>
      </w:tr>
      <w:tr>
        <w:tblPrEx>
          <w:tblCellMar>
            <w:top w:w="0" w:type="dxa"/>
            <w:left w:w="108" w:type="dxa"/>
            <w:bottom w:w="0" w:type="dxa"/>
            <w:right w:w="108" w:type="dxa"/>
          </w:tblCellMar>
        </w:tblPrEx>
        <w:trPr>
          <w:trHeight w:val="855"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108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8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568"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5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w:t>
            </w:r>
          </w:p>
        </w:tc>
      </w:tr>
      <w:tr>
        <w:tblPrEx>
          <w:tblCellMar>
            <w:top w:w="0" w:type="dxa"/>
            <w:left w:w="108" w:type="dxa"/>
            <w:bottom w:w="0" w:type="dxa"/>
            <w:right w:w="108" w:type="dxa"/>
          </w:tblCellMar>
        </w:tblPrEx>
        <w:trPr>
          <w:gridAfter w:val="1"/>
          <w:wAfter w:w="367" w:type="dxa"/>
          <w:trHeight w:val="300" w:hRule="atLeast"/>
        </w:trPr>
        <w:tc>
          <w:tcPr>
            <w:tcW w:w="4356" w:type="dxa"/>
            <w:gridSpan w:val="5"/>
            <w:vMerge w:val="restart"/>
            <w:tcBorders>
              <w:top w:val="single" w:color="auto" w:sz="4" w:space="0"/>
            </w:tcBorders>
            <w:shd w:val="clear" w:color="auto" w:fill="auto"/>
            <w:vAlign w:val="center"/>
          </w:tcPr>
          <w:p>
            <w:pPr>
              <w:widowControl/>
              <w:rPr>
                <w:rFonts w:ascii="宋体" w:hAnsi="宋体" w:cs="宋体"/>
                <w:kern w:val="0"/>
                <w:sz w:val="18"/>
                <w:szCs w:val="18"/>
              </w:rPr>
            </w:pPr>
          </w:p>
        </w:tc>
        <w:tc>
          <w:tcPr>
            <w:tcW w:w="3568" w:type="dxa"/>
            <w:gridSpan w:val="4"/>
            <w:tcBorders>
              <w:top w:val="nil"/>
              <w:bottom w:val="nil"/>
              <w:right w:val="nil"/>
            </w:tcBorders>
            <w:shd w:val="clear" w:color="auto" w:fill="auto"/>
            <w:vAlign w:val="center"/>
          </w:tcPr>
          <w:p>
            <w:pPr>
              <w:widowControl/>
              <w:rPr>
                <w:rFonts w:ascii="宋体" w:hAnsi="宋体" w:cs="宋体"/>
                <w:kern w:val="0"/>
                <w:sz w:val="18"/>
                <w:szCs w:val="18"/>
              </w:rPr>
            </w:pPr>
          </w:p>
        </w:tc>
        <w:tc>
          <w:tcPr>
            <w:tcW w:w="900" w:type="dxa"/>
            <w:gridSpan w:val="3"/>
            <w:tcBorders>
              <w:top w:val="nil"/>
              <w:left w:val="nil"/>
              <w:bottom w:val="nil"/>
              <w:right w:val="nil"/>
            </w:tcBorders>
            <w:shd w:val="clear" w:color="auto" w:fill="auto"/>
            <w:noWrap/>
            <w:vAlign w:val="center"/>
          </w:tcPr>
          <w:p>
            <w:pPr>
              <w:widowControl/>
              <w:rPr>
                <w:rFonts w:ascii="宋体" w:hAnsi="宋体" w:cs="宋体"/>
                <w:kern w:val="0"/>
                <w:sz w:val="18"/>
                <w:szCs w:val="18"/>
              </w:rPr>
            </w:pPr>
          </w:p>
        </w:tc>
        <w:tc>
          <w:tcPr>
            <w:tcW w:w="2126" w:type="dxa"/>
            <w:gridSpan w:val="2"/>
            <w:tcBorders>
              <w:top w:val="nil"/>
              <w:left w:val="nil"/>
              <w:bottom w:val="nil"/>
            </w:tcBorders>
            <w:shd w:val="clear" w:color="auto" w:fill="auto"/>
            <w:vAlign w:val="center"/>
          </w:tcPr>
          <w:p>
            <w:pPr>
              <w:widowControl/>
              <w:rPr>
                <w:rFonts w:ascii="宋体" w:hAnsi="宋体" w:cs="宋体"/>
                <w:kern w:val="0"/>
                <w:sz w:val="18"/>
                <w:szCs w:val="18"/>
              </w:rPr>
            </w:pPr>
          </w:p>
        </w:tc>
        <w:tc>
          <w:tcPr>
            <w:tcW w:w="1824" w:type="dxa"/>
            <w:gridSpan w:val="3"/>
            <w:tcBorders>
              <w:top w:val="nil"/>
              <w:left w:val="nil"/>
              <w:bottom w:val="nil"/>
              <w:right w:val="nil"/>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gridAfter w:val="5"/>
          <w:wAfter w:w="3876" w:type="dxa"/>
          <w:trHeight w:val="300" w:hRule="atLeast"/>
        </w:trPr>
        <w:tc>
          <w:tcPr>
            <w:tcW w:w="4356" w:type="dxa"/>
            <w:gridSpan w:val="5"/>
            <w:vMerge w:val="continue"/>
            <w:tcBorders>
              <w:bottom w:val="nil"/>
            </w:tcBorders>
            <w:shd w:val="clear" w:color="auto" w:fill="auto"/>
            <w:vAlign w:val="center"/>
          </w:tcPr>
          <w:p>
            <w:pPr>
              <w:widowControl/>
              <w:rPr>
                <w:rFonts w:ascii="宋体" w:hAnsi="宋体" w:cs="宋体"/>
                <w:kern w:val="0"/>
                <w:sz w:val="18"/>
                <w:szCs w:val="18"/>
              </w:rPr>
            </w:pPr>
          </w:p>
        </w:tc>
        <w:tc>
          <w:tcPr>
            <w:tcW w:w="900" w:type="dxa"/>
            <w:gridSpan w:val="2"/>
            <w:tcBorders>
              <w:top w:val="nil"/>
              <w:left w:val="nil"/>
              <w:bottom w:val="nil"/>
              <w:right w:val="nil"/>
            </w:tcBorders>
            <w:shd w:val="clear" w:color="auto" w:fill="auto"/>
            <w:noWrap/>
            <w:vAlign w:val="center"/>
          </w:tcPr>
          <w:p>
            <w:pPr>
              <w:widowControl/>
              <w:rPr>
                <w:rFonts w:ascii="宋体" w:hAnsi="宋体" w:cs="宋体"/>
                <w:kern w:val="0"/>
                <w:sz w:val="18"/>
                <w:szCs w:val="18"/>
              </w:rPr>
            </w:pPr>
          </w:p>
        </w:tc>
        <w:tc>
          <w:tcPr>
            <w:tcW w:w="2185" w:type="dxa"/>
            <w:tcBorders>
              <w:top w:val="nil"/>
              <w:left w:val="nil"/>
              <w:bottom w:val="nil"/>
            </w:tcBorders>
            <w:shd w:val="clear" w:color="auto" w:fill="auto"/>
            <w:vAlign w:val="center"/>
          </w:tcPr>
          <w:p>
            <w:pPr>
              <w:widowControl/>
              <w:rPr>
                <w:rFonts w:ascii="宋体" w:hAnsi="宋体" w:cs="宋体"/>
                <w:kern w:val="0"/>
                <w:sz w:val="18"/>
                <w:szCs w:val="18"/>
              </w:rPr>
            </w:pPr>
          </w:p>
        </w:tc>
        <w:tc>
          <w:tcPr>
            <w:tcW w:w="1824" w:type="dxa"/>
            <w:gridSpan w:val="5"/>
            <w:tcBorders>
              <w:top w:val="nil"/>
              <w:left w:val="nil"/>
              <w:bottom w:val="nil"/>
              <w:right w:val="nil"/>
            </w:tcBorders>
            <w:shd w:val="clear" w:color="auto" w:fill="auto"/>
            <w:vAlign w:val="center"/>
          </w:tcPr>
          <w:p>
            <w:pPr>
              <w:widowControl/>
              <w:rPr>
                <w:rFonts w:ascii="宋体" w:hAnsi="宋体" w:cs="宋体"/>
                <w:kern w:val="0"/>
                <w:sz w:val="18"/>
                <w:szCs w:val="18"/>
              </w:rPr>
            </w:pPr>
          </w:p>
        </w:tc>
      </w:tr>
    </w:tbl>
    <w:p>
      <w:pPr>
        <w:spacing w:line="500" w:lineRule="exact"/>
        <w:rPr>
          <w:rFonts w:ascii="方正仿宋_GBK" w:eastAsia="方正仿宋_GBK"/>
          <w:sz w:val="28"/>
        </w:rPr>
      </w:pPr>
    </w:p>
    <w:p>
      <w:pPr>
        <w:spacing w:line="500" w:lineRule="exact"/>
        <w:ind w:firstLine="560"/>
        <w:rPr>
          <w:rFonts w:ascii="楷体_GB2312" w:hAnsi="黑体" w:eastAsia="楷体_GB2312"/>
          <w:b/>
          <w:sz w:val="32"/>
          <w:szCs w:val="32"/>
        </w:rPr>
      </w:pPr>
      <w:r>
        <w:rPr>
          <w:rFonts w:hint="eastAsia" w:ascii="楷体_GB2312" w:hAnsi="黑体" w:eastAsia="楷体_GB2312"/>
          <w:b/>
          <w:sz w:val="32"/>
          <w:szCs w:val="32"/>
        </w:rPr>
        <w:t>3.路桥乡分税体制补助资金绩效目标表</w:t>
      </w:r>
    </w:p>
    <w:p>
      <w:pPr>
        <w:spacing w:line="500" w:lineRule="exact"/>
        <w:ind w:firstLine="560"/>
        <w:rPr>
          <w:rFonts w:ascii="Times New Roman" w:hAnsi="Times New Roman" w:eastAsia="方正仿宋_GBK"/>
          <w:b/>
          <w:sz w:val="32"/>
          <w:szCs w:val="32"/>
        </w:rPr>
      </w:pPr>
    </w:p>
    <w:tbl>
      <w:tblPr>
        <w:tblStyle w:val="7"/>
        <w:tblW w:w="13162" w:type="dxa"/>
        <w:tblInd w:w="93" w:type="dxa"/>
        <w:tblLayout w:type="autofit"/>
        <w:tblCellMar>
          <w:top w:w="0" w:type="dxa"/>
          <w:left w:w="108" w:type="dxa"/>
          <w:bottom w:w="0" w:type="dxa"/>
          <w:right w:w="108" w:type="dxa"/>
        </w:tblCellMar>
      </w:tblPr>
      <w:tblGrid>
        <w:gridCol w:w="1200"/>
        <w:gridCol w:w="1230"/>
        <w:gridCol w:w="235"/>
        <w:gridCol w:w="1769"/>
        <w:gridCol w:w="3338"/>
        <w:gridCol w:w="236"/>
        <w:gridCol w:w="236"/>
        <w:gridCol w:w="2697"/>
        <w:gridCol w:w="236"/>
        <w:gridCol w:w="29"/>
        <w:gridCol w:w="1730"/>
        <w:gridCol w:w="226"/>
      </w:tblGrid>
      <w:tr>
        <w:tblPrEx>
          <w:tblCellMar>
            <w:top w:w="0" w:type="dxa"/>
            <w:left w:w="108" w:type="dxa"/>
            <w:bottom w:w="0" w:type="dxa"/>
            <w:right w:w="108" w:type="dxa"/>
          </w:tblCellMar>
        </w:tblPrEx>
        <w:trPr>
          <w:trHeight w:val="300"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1962" w:type="dxa"/>
            <w:gridSpan w:val="11"/>
            <w:tcBorders>
              <w:top w:val="single" w:color="auto" w:sz="4" w:space="0"/>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充分调动乡镇发展经济、培植财源的积极性，增强乡镇自我积累和自我发展的能力，大力开展招生引资，引进高科技、具有发展潜力的项目。助推县域经济高质量发展。</w:t>
            </w:r>
          </w:p>
        </w:tc>
      </w:tr>
      <w:tr>
        <w:tblPrEx>
          <w:tblCellMar>
            <w:top w:w="0" w:type="dxa"/>
            <w:left w:w="108" w:type="dxa"/>
            <w:bottom w:w="0" w:type="dxa"/>
            <w:right w:w="108" w:type="dxa"/>
          </w:tblCellMar>
        </w:tblPrEx>
        <w:trPr>
          <w:trHeight w:val="300"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465" w:type="dxa"/>
            <w:gridSpan w:val="2"/>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p>
        </w:tc>
        <w:tc>
          <w:tcPr>
            <w:tcW w:w="10497" w:type="dxa"/>
            <w:gridSpan w:val="9"/>
            <w:tcBorders>
              <w:bottom w:val="single" w:color="auto" w:sz="4" w:space="0"/>
              <w:right w:val="single" w:color="auto" w:sz="4" w:space="0"/>
            </w:tcBorders>
            <w:shd w:val="clear" w:color="auto" w:fill="auto"/>
            <w:vAlign w:val="center"/>
          </w:tcPr>
          <w:p>
            <w:pPr>
              <w:widowControl/>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123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3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769"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3338"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236" w:type="dxa"/>
            <w:vMerge w:val="restart"/>
            <w:tcBorders>
              <w:top w:val="single" w:color="auto" w:sz="4" w:space="0"/>
              <w:left w:val="single" w:color="auto" w:sz="4" w:space="0"/>
              <w:bottom w:val="nil"/>
            </w:tcBorders>
            <w:shd w:val="clear" w:color="auto" w:fill="auto"/>
            <w:vAlign w:val="center"/>
          </w:tcPr>
          <w:p>
            <w:pPr>
              <w:widowControl/>
              <w:rPr>
                <w:rFonts w:ascii="宋体" w:hAnsi="宋体" w:cs="宋体"/>
                <w:b/>
                <w:bCs/>
                <w:kern w:val="0"/>
                <w:sz w:val="18"/>
                <w:szCs w:val="18"/>
              </w:rPr>
            </w:pPr>
          </w:p>
        </w:tc>
        <w:tc>
          <w:tcPr>
            <w:tcW w:w="2933" w:type="dxa"/>
            <w:gridSpan w:val="2"/>
            <w:tcBorders>
              <w:top w:val="single" w:color="auto" w:sz="4" w:space="0"/>
              <w:left w:val="nil"/>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759" w:type="dxa"/>
            <w:gridSpan w:val="2"/>
            <w:tcBorders>
              <w:top w:val="single" w:color="auto" w:sz="4" w:space="0"/>
              <w:left w:val="nil"/>
              <w:bottom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c>
          <w:tcPr>
            <w:tcW w:w="226" w:type="dxa"/>
            <w:tcBorders>
              <w:top w:val="single" w:color="auto" w:sz="4" w:space="0"/>
              <w:right w:val="single" w:color="auto" w:sz="4" w:space="0"/>
            </w:tcBorders>
            <w:shd w:val="clear" w:color="auto" w:fill="auto"/>
            <w:vAlign w:val="center"/>
          </w:tcPr>
          <w:p>
            <w:pPr>
              <w:widowControl/>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23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769"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338"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left w:val="nil"/>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97" w:type="dxa"/>
            <w:tcBorders>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6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956" w:type="dxa"/>
            <w:gridSpan w:val="2"/>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697" w:hRule="atLeast"/>
        </w:trPr>
        <w:tc>
          <w:tcPr>
            <w:tcW w:w="1200" w:type="dxa"/>
            <w:vMerge w:val="restart"/>
            <w:tcBorders>
              <w:top w:val="single" w:color="auto" w:sz="4" w:space="0"/>
              <w:left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tc>
        <w:tc>
          <w:tcPr>
            <w:tcW w:w="123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3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76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乡镇税收增长率（%）</w:t>
            </w:r>
          </w:p>
        </w:tc>
        <w:tc>
          <w:tcPr>
            <w:tcW w:w="3338"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描述组织税收收入较去年同期增幅（%）</w:t>
            </w:r>
          </w:p>
        </w:tc>
        <w:tc>
          <w:tcPr>
            <w:tcW w:w="472"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97"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10.00％</w:t>
            </w:r>
          </w:p>
        </w:tc>
        <w:tc>
          <w:tcPr>
            <w:tcW w:w="265"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5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根据去年数据统计计算</w:t>
            </w:r>
          </w:p>
        </w:tc>
      </w:tr>
      <w:tr>
        <w:tblPrEx>
          <w:tblCellMar>
            <w:top w:w="0" w:type="dxa"/>
            <w:left w:w="108" w:type="dxa"/>
            <w:bottom w:w="0" w:type="dxa"/>
            <w:right w:w="108" w:type="dxa"/>
          </w:tblCellMar>
        </w:tblPrEx>
        <w:trPr>
          <w:trHeight w:val="679" w:hRule="atLeast"/>
        </w:trPr>
        <w:tc>
          <w:tcPr>
            <w:tcW w:w="1200"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cs="宋体"/>
                <w:b/>
                <w:bCs/>
                <w:kern w:val="0"/>
                <w:sz w:val="18"/>
                <w:szCs w:val="18"/>
              </w:rPr>
            </w:pPr>
          </w:p>
        </w:tc>
        <w:tc>
          <w:tcPr>
            <w:tcW w:w="123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3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76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新上马企业（个）</w:t>
            </w:r>
          </w:p>
        </w:tc>
        <w:tc>
          <w:tcPr>
            <w:tcW w:w="3338"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落户乡镇企业数量较上年增加（个数）</w:t>
            </w:r>
          </w:p>
        </w:tc>
        <w:tc>
          <w:tcPr>
            <w:tcW w:w="472"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97"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1.00个</w:t>
            </w:r>
          </w:p>
        </w:tc>
        <w:tc>
          <w:tcPr>
            <w:tcW w:w="265"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5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调查统计</w:t>
            </w:r>
          </w:p>
        </w:tc>
      </w:tr>
      <w:tr>
        <w:tblPrEx>
          <w:tblCellMar>
            <w:top w:w="0" w:type="dxa"/>
            <w:left w:w="108" w:type="dxa"/>
            <w:bottom w:w="0" w:type="dxa"/>
            <w:right w:w="108" w:type="dxa"/>
          </w:tblCellMar>
        </w:tblPrEx>
        <w:trPr>
          <w:trHeight w:val="375" w:hRule="atLeast"/>
        </w:trPr>
        <w:tc>
          <w:tcPr>
            <w:tcW w:w="1200" w:type="dxa"/>
            <w:tcBorders>
              <w:top w:val="single" w:color="auto" w:sz="4" w:space="0"/>
              <w:left w:val="single" w:color="auto" w:sz="4" w:space="0"/>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1230" w:type="dxa"/>
            <w:tcBorders>
              <w:top w:val="single" w:color="auto" w:sz="4" w:space="0"/>
              <w:left w:val="single" w:color="auto" w:sz="4" w:space="0"/>
              <w:bottom w:val="nil"/>
              <w:right w:val="nil"/>
            </w:tcBorders>
            <w:shd w:val="clear" w:color="auto" w:fill="auto"/>
            <w:noWrap/>
            <w:vAlign w:val="center"/>
          </w:tcPr>
          <w:p>
            <w:pPr>
              <w:widowControl/>
              <w:rPr>
                <w:rFonts w:ascii="宋体" w:hAnsi="宋体" w:cs="宋体"/>
                <w:kern w:val="0"/>
                <w:sz w:val="18"/>
                <w:szCs w:val="18"/>
              </w:rPr>
            </w:pPr>
          </w:p>
        </w:tc>
        <w:tc>
          <w:tcPr>
            <w:tcW w:w="23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769"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338"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472" w:type="dxa"/>
            <w:gridSpan w:val="2"/>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97"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65" w:type="dxa"/>
            <w:gridSpan w:val="2"/>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56" w:type="dxa"/>
            <w:gridSpan w:val="2"/>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200" w:type="dxa"/>
            <w:vMerge w:val="restart"/>
            <w:tcBorders>
              <w:top w:val="nil"/>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1230" w:type="dxa"/>
            <w:tcBorders>
              <w:top w:val="nil"/>
              <w:left w:val="single" w:color="auto" w:sz="4" w:space="0"/>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3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769"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社会服务能力提升</w:t>
            </w:r>
          </w:p>
        </w:tc>
        <w:tc>
          <w:tcPr>
            <w:tcW w:w="3338"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经济发展所带来的乡镇服务社会能力提升情况</w:t>
            </w:r>
          </w:p>
        </w:tc>
        <w:tc>
          <w:tcPr>
            <w:tcW w:w="472"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697"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10.00％</w:t>
            </w:r>
          </w:p>
        </w:tc>
        <w:tc>
          <w:tcPr>
            <w:tcW w:w="265"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56" w:type="dxa"/>
            <w:gridSpan w:val="2"/>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走访调查</w:t>
            </w:r>
          </w:p>
        </w:tc>
      </w:tr>
      <w:tr>
        <w:tblPrEx>
          <w:tblCellMar>
            <w:top w:w="0" w:type="dxa"/>
            <w:left w:w="108" w:type="dxa"/>
            <w:bottom w:w="0" w:type="dxa"/>
            <w:right w:w="108" w:type="dxa"/>
          </w:tblCellMar>
        </w:tblPrEx>
        <w:trPr>
          <w:trHeight w:val="240"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230" w:type="dxa"/>
            <w:tcBorders>
              <w:top w:val="nil"/>
              <w:left w:val="single" w:color="auto" w:sz="4" w:space="0"/>
              <w:bottom w:val="single" w:color="auto" w:sz="4" w:space="0"/>
              <w:right w:val="nil"/>
            </w:tcBorders>
            <w:shd w:val="clear" w:color="auto" w:fill="auto"/>
            <w:noWrap/>
            <w:vAlign w:val="center"/>
          </w:tcPr>
          <w:p>
            <w:pPr>
              <w:rPr>
                <w:rFonts w:ascii="宋体" w:hAnsi="宋体" w:cs="宋体"/>
                <w:kern w:val="0"/>
                <w:sz w:val="18"/>
                <w:szCs w:val="18"/>
              </w:rPr>
            </w:pPr>
          </w:p>
        </w:tc>
        <w:tc>
          <w:tcPr>
            <w:tcW w:w="235"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769"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3338"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472" w:type="dxa"/>
            <w:gridSpan w:val="2"/>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69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265" w:type="dxa"/>
            <w:gridSpan w:val="2"/>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956"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200" w:type="dxa"/>
            <w:vMerge w:val="restart"/>
            <w:tcBorders>
              <w:top w:val="nil"/>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1230" w:type="dxa"/>
            <w:tcBorders>
              <w:top w:val="nil"/>
              <w:left w:val="single" w:color="auto" w:sz="4" w:space="0"/>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3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769"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群众满意度</w:t>
            </w:r>
          </w:p>
        </w:tc>
        <w:tc>
          <w:tcPr>
            <w:tcW w:w="3338"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整体满意度</w:t>
            </w:r>
          </w:p>
        </w:tc>
        <w:tc>
          <w:tcPr>
            <w:tcW w:w="472"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97"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65"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56" w:type="dxa"/>
            <w:gridSpan w:val="2"/>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w:t>
            </w:r>
          </w:p>
        </w:tc>
      </w:tr>
      <w:tr>
        <w:tblPrEx>
          <w:tblCellMar>
            <w:top w:w="0" w:type="dxa"/>
            <w:left w:w="108" w:type="dxa"/>
            <w:bottom w:w="0" w:type="dxa"/>
            <w:right w:w="108" w:type="dxa"/>
          </w:tblCellMar>
        </w:tblPrEx>
        <w:trPr>
          <w:trHeight w:val="300" w:hRule="atLeast"/>
        </w:trPr>
        <w:tc>
          <w:tcPr>
            <w:tcW w:w="1200" w:type="dxa"/>
            <w:vMerge w:val="continue"/>
            <w:tcBorders>
              <w:top w:val="nil"/>
              <w:left w:val="single" w:color="auto" w:sz="4" w:space="0"/>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1230" w:type="dxa"/>
            <w:tcBorders>
              <w:top w:val="nil"/>
              <w:left w:val="single" w:color="auto" w:sz="4" w:space="0"/>
              <w:bottom w:val="nil"/>
              <w:right w:val="nil"/>
            </w:tcBorders>
            <w:shd w:val="clear" w:color="auto" w:fill="auto"/>
            <w:noWrap/>
            <w:vAlign w:val="center"/>
          </w:tcPr>
          <w:p>
            <w:pPr>
              <w:widowControl/>
              <w:rPr>
                <w:rFonts w:ascii="宋体" w:hAnsi="宋体" w:cs="宋体"/>
                <w:kern w:val="0"/>
                <w:sz w:val="18"/>
                <w:szCs w:val="18"/>
              </w:rPr>
            </w:pPr>
          </w:p>
        </w:tc>
        <w:tc>
          <w:tcPr>
            <w:tcW w:w="23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769"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338"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472"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97"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65" w:type="dxa"/>
            <w:gridSpan w:val="2"/>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56" w:type="dxa"/>
            <w:gridSpan w:val="2"/>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23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p>
        </w:tc>
        <w:tc>
          <w:tcPr>
            <w:tcW w:w="23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76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333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472"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97"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26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56"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bl>
    <w:p>
      <w:pPr>
        <w:spacing w:line="500" w:lineRule="exact"/>
        <w:ind w:firstLine="560"/>
        <w:rPr>
          <w:rFonts w:ascii="方正仿宋_GBK" w:eastAsia="方正仿宋_GBK"/>
          <w:sz w:val="28"/>
        </w:rPr>
      </w:pPr>
    </w:p>
    <w:p>
      <w:pPr>
        <w:spacing w:line="500" w:lineRule="exact"/>
        <w:rPr>
          <w:rFonts w:ascii="方正仿宋_GBK" w:eastAsia="方正仿宋_GBK"/>
          <w:sz w:val="28"/>
        </w:rPr>
      </w:pPr>
    </w:p>
    <w:p>
      <w:pPr>
        <w:spacing w:line="500" w:lineRule="exact"/>
        <w:rPr>
          <w:rFonts w:ascii="方正仿宋_GBK" w:eastAsia="方正仿宋_GBK"/>
          <w:sz w:val="28"/>
        </w:rPr>
      </w:pPr>
    </w:p>
    <w:p>
      <w:pPr>
        <w:spacing w:line="500" w:lineRule="exact"/>
        <w:ind w:firstLine="560"/>
        <w:rPr>
          <w:rFonts w:ascii="楷体_GB2312" w:hAnsi="黑体" w:eastAsia="楷体_GB2312"/>
          <w:b/>
          <w:sz w:val="32"/>
          <w:szCs w:val="32"/>
        </w:rPr>
      </w:pPr>
      <w:r>
        <w:rPr>
          <w:rFonts w:hint="eastAsia" w:ascii="楷体_GB2312" w:hAnsi="黑体" w:eastAsia="楷体_GB2312"/>
          <w:b/>
          <w:sz w:val="32"/>
          <w:szCs w:val="32"/>
        </w:rPr>
        <w:t>4、路桥乡村级组织办公经费绩效目标表</w:t>
      </w:r>
    </w:p>
    <w:p>
      <w:pPr>
        <w:spacing w:line="500" w:lineRule="exact"/>
        <w:ind w:firstLine="560"/>
        <w:rPr>
          <w:rFonts w:ascii="Times New Roman" w:hAnsi="Times New Roman" w:eastAsia="方正仿宋_GBK"/>
          <w:b/>
          <w:sz w:val="32"/>
          <w:szCs w:val="32"/>
        </w:rPr>
      </w:pPr>
    </w:p>
    <w:tbl>
      <w:tblPr>
        <w:tblStyle w:val="7"/>
        <w:tblW w:w="13211" w:type="dxa"/>
        <w:tblInd w:w="93" w:type="dxa"/>
        <w:tblLayout w:type="autofit"/>
        <w:tblCellMar>
          <w:top w:w="0" w:type="dxa"/>
          <w:left w:w="108" w:type="dxa"/>
          <w:bottom w:w="0" w:type="dxa"/>
          <w:right w:w="108" w:type="dxa"/>
        </w:tblCellMar>
      </w:tblPr>
      <w:tblGrid>
        <w:gridCol w:w="1095"/>
        <w:gridCol w:w="236"/>
        <w:gridCol w:w="1065"/>
        <w:gridCol w:w="295"/>
        <w:gridCol w:w="1500"/>
        <w:gridCol w:w="300"/>
        <w:gridCol w:w="2120"/>
        <w:gridCol w:w="1195"/>
        <w:gridCol w:w="265"/>
        <w:gridCol w:w="340"/>
        <w:gridCol w:w="1200"/>
        <w:gridCol w:w="1460"/>
        <w:gridCol w:w="340"/>
        <w:gridCol w:w="1800"/>
      </w:tblGrid>
      <w:tr>
        <w:tblPrEx>
          <w:tblCellMar>
            <w:top w:w="0" w:type="dxa"/>
            <w:left w:w="108" w:type="dxa"/>
            <w:bottom w:w="0" w:type="dxa"/>
            <w:right w:w="108" w:type="dxa"/>
          </w:tblCellMar>
        </w:tblPrEx>
        <w:trPr>
          <w:trHeight w:val="611" w:hRule="atLeast"/>
        </w:trPr>
        <w:tc>
          <w:tcPr>
            <w:tcW w:w="1095"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880"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p>
          <w:p>
            <w:pPr>
              <w:widowControl/>
              <w:rPr>
                <w:rFonts w:ascii="宋体" w:hAnsi="宋体" w:cs="宋体"/>
                <w:b/>
                <w:bCs/>
                <w:kern w:val="0"/>
                <w:sz w:val="18"/>
                <w:szCs w:val="18"/>
              </w:rPr>
            </w:pPr>
            <w:r>
              <w:rPr>
                <w:rFonts w:hint="eastAsia" w:ascii="宋体" w:hAnsi="宋体" w:cs="宋体"/>
                <w:b/>
                <w:bCs/>
                <w:kern w:val="0"/>
                <w:sz w:val="18"/>
                <w:szCs w:val="18"/>
              </w:rPr>
              <w:t>资金按时全额发放到村级组织，确保村级组织办公及日常运行维护</w:t>
            </w:r>
          </w:p>
        </w:tc>
      </w:tr>
      <w:tr>
        <w:tblPrEx>
          <w:tblCellMar>
            <w:top w:w="0" w:type="dxa"/>
            <w:left w:w="108" w:type="dxa"/>
            <w:bottom w:w="0" w:type="dxa"/>
            <w:right w:w="108" w:type="dxa"/>
          </w:tblCellMar>
        </w:tblPrEx>
        <w:trPr>
          <w:trHeight w:val="375" w:hRule="atLeast"/>
        </w:trPr>
        <w:tc>
          <w:tcPr>
            <w:tcW w:w="109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65"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9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50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30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3315" w:type="dxa"/>
            <w:gridSpan w:val="2"/>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265" w:type="dxa"/>
            <w:vMerge w:val="restart"/>
            <w:tcBorders>
              <w:top w:val="single" w:color="auto" w:sz="4" w:space="0"/>
              <w:left w:val="single" w:color="auto" w:sz="4" w:space="0"/>
              <w:bottom w:val="nil"/>
            </w:tcBorders>
            <w:shd w:val="clear" w:color="auto" w:fill="auto"/>
            <w:vAlign w:val="center"/>
          </w:tcPr>
          <w:p>
            <w:pPr>
              <w:widowControl/>
              <w:rPr>
                <w:rFonts w:ascii="宋体" w:hAnsi="宋体" w:cs="宋体"/>
                <w:b/>
                <w:bCs/>
                <w:kern w:val="0"/>
                <w:sz w:val="18"/>
                <w:szCs w:val="18"/>
              </w:rPr>
            </w:pPr>
          </w:p>
        </w:tc>
        <w:tc>
          <w:tcPr>
            <w:tcW w:w="3000" w:type="dxa"/>
            <w:gridSpan w:val="3"/>
            <w:tcBorders>
              <w:top w:val="single" w:color="auto" w:sz="4" w:space="0"/>
              <w:left w:val="nil"/>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95" w:hRule="atLeast"/>
        </w:trPr>
        <w:tc>
          <w:tcPr>
            <w:tcW w:w="109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9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50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0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3315" w:type="dxa"/>
            <w:gridSpan w:val="2"/>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65" w:type="dxa"/>
            <w:vMerge w:val="continue"/>
            <w:tcBorders>
              <w:top w:val="nil"/>
              <w:left w:val="single" w:color="auto" w:sz="4" w:space="0"/>
              <w:bottom w:val="single" w:color="auto" w:sz="4" w:space="0"/>
            </w:tcBorders>
            <w:shd w:val="clear" w:color="auto" w:fill="auto"/>
            <w:vAlign w:val="center"/>
          </w:tcPr>
          <w:p>
            <w:pPr>
              <w:widowControl/>
              <w:rPr>
                <w:rFonts w:ascii="宋体" w:hAnsi="宋体" w:cs="宋体"/>
                <w:b/>
                <w:bCs/>
                <w:kern w:val="0"/>
                <w:sz w:val="18"/>
                <w:szCs w:val="18"/>
              </w:rPr>
            </w:pPr>
          </w:p>
        </w:tc>
        <w:tc>
          <w:tcPr>
            <w:tcW w:w="340" w:type="dxa"/>
            <w:tcBorders>
              <w:left w:val="nil"/>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60" w:type="dxa"/>
            <w:gridSpan w:val="2"/>
            <w:tcBorders>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0"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65" w:hRule="atLeast"/>
        </w:trPr>
        <w:tc>
          <w:tcPr>
            <w:tcW w:w="10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65"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50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30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3315" w:type="dxa"/>
            <w:gridSpan w:val="2"/>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605" w:type="dxa"/>
            <w:gridSpan w:val="2"/>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660" w:type="dxa"/>
            <w:gridSpan w:val="2"/>
            <w:vMerge w:val="restart"/>
            <w:tcBorders>
              <w:top w:val="single" w:color="auto" w:sz="4" w:space="0"/>
              <w:left w:val="nil"/>
              <w:right w:val="single" w:color="auto" w:sz="4" w:space="0"/>
            </w:tcBorders>
            <w:shd w:val="clear" w:color="auto" w:fill="auto"/>
            <w:vAlign w:val="center"/>
          </w:tcPr>
          <w:p>
            <w:pPr>
              <w:widowControl/>
              <w:ind w:right="360"/>
              <w:rPr>
                <w:rFonts w:ascii="宋体" w:hAnsi="宋体" w:cs="宋体"/>
                <w:kern w:val="0"/>
                <w:sz w:val="18"/>
                <w:szCs w:val="18"/>
              </w:rPr>
            </w:pPr>
            <w:r>
              <w:rPr>
                <w:rFonts w:hint="eastAsia" w:ascii="宋体" w:hAnsi="宋体" w:cs="宋体"/>
                <w:kern w:val="0"/>
                <w:sz w:val="18"/>
                <w:szCs w:val="18"/>
              </w:rPr>
              <w:t>39.00个</w:t>
            </w: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0"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450" w:hRule="atLeast"/>
        </w:trPr>
        <w:tc>
          <w:tcPr>
            <w:tcW w:w="1095"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补贴的村级组织（个）</w:t>
            </w:r>
          </w:p>
        </w:tc>
        <w:tc>
          <w:tcPr>
            <w:tcW w:w="3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3315"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符合补贴政策，给予补贴村级组织个数</w:t>
            </w:r>
          </w:p>
        </w:tc>
        <w:tc>
          <w:tcPr>
            <w:tcW w:w="60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gridSpan w:val="2"/>
            <w:vMerge w:val="continue"/>
            <w:tcBorders>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w:t>
            </w:r>
          </w:p>
        </w:tc>
      </w:tr>
      <w:tr>
        <w:tblPrEx>
          <w:tblCellMar>
            <w:top w:w="0" w:type="dxa"/>
            <w:left w:w="108" w:type="dxa"/>
            <w:bottom w:w="0" w:type="dxa"/>
            <w:right w:w="108" w:type="dxa"/>
          </w:tblCellMar>
        </w:tblPrEx>
        <w:trPr>
          <w:trHeight w:val="165" w:hRule="atLeast"/>
        </w:trPr>
        <w:tc>
          <w:tcPr>
            <w:tcW w:w="1095" w:type="dxa"/>
            <w:vMerge w:val="continue"/>
            <w:tcBorders>
              <w:left w:val="single" w:color="auto" w:sz="4" w:space="0"/>
              <w:right w:val="nil"/>
            </w:tcBorders>
            <w:shd w:val="clear" w:color="auto" w:fill="auto"/>
            <w:noWrap/>
            <w:vAlign w:val="center"/>
          </w:tcPr>
          <w:p>
            <w:pPr>
              <w:rPr>
                <w:rFonts w:ascii="宋体" w:hAnsi="宋体" w:cs="宋体"/>
                <w:b/>
                <w:bCs/>
                <w:kern w:val="0"/>
                <w:sz w:val="18"/>
                <w:szCs w:val="18"/>
              </w:rPr>
            </w:pPr>
          </w:p>
        </w:tc>
        <w:tc>
          <w:tcPr>
            <w:tcW w:w="236" w:type="dxa"/>
            <w:vMerge w:val="restart"/>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65"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50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30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3315" w:type="dxa"/>
            <w:gridSpan w:val="2"/>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605" w:type="dxa"/>
            <w:gridSpan w:val="2"/>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660" w:type="dxa"/>
            <w:gridSpan w:val="2"/>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1095"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补助资金发放率</w:t>
            </w:r>
          </w:p>
        </w:tc>
        <w:tc>
          <w:tcPr>
            <w:tcW w:w="3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315"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60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660"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根据补助资金实际发放计算</w:t>
            </w:r>
          </w:p>
        </w:tc>
      </w:tr>
      <w:tr>
        <w:tblPrEx>
          <w:tblCellMar>
            <w:top w:w="0" w:type="dxa"/>
            <w:left w:w="108" w:type="dxa"/>
            <w:bottom w:w="0" w:type="dxa"/>
            <w:right w:w="108" w:type="dxa"/>
          </w:tblCellMar>
        </w:tblPrEx>
        <w:trPr>
          <w:trHeight w:val="195" w:hRule="atLeast"/>
        </w:trPr>
        <w:tc>
          <w:tcPr>
            <w:tcW w:w="1095" w:type="dxa"/>
            <w:vMerge w:val="continue"/>
            <w:tcBorders>
              <w:left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65"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0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0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3315" w:type="dxa"/>
            <w:gridSpan w:val="2"/>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605" w:type="dxa"/>
            <w:gridSpan w:val="2"/>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60" w:type="dxa"/>
            <w:gridSpan w:val="2"/>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095"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3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315"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已补助人数占应补助人群的比率</w:t>
            </w:r>
          </w:p>
        </w:tc>
        <w:tc>
          <w:tcPr>
            <w:tcW w:w="60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根据补助资金实际发放人数计算</w:t>
            </w:r>
          </w:p>
        </w:tc>
      </w:tr>
      <w:tr>
        <w:tblPrEx>
          <w:tblCellMar>
            <w:top w:w="0" w:type="dxa"/>
            <w:left w:w="108" w:type="dxa"/>
            <w:bottom w:w="0" w:type="dxa"/>
            <w:right w:w="108" w:type="dxa"/>
          </w:tblCellMar>
        </w:tblPrEx>
        <w:trPr>
          <w:trHeight w:val="375" w:hRule="atLeast"/>
        </w:trPr>
        <w:tc>
          <w:tcPr>
            <w:tcW w:w="109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65"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9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0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30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3315" w:type="dxa"/>
            <w:gridSpan w:val="2"/>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补助人群生活得到改善的情况</w:t>
            </w:r>
          </w:p>
        </w:tc>
        <w:tc>
          <w:tcPr>
            <w:tcW w:w="605" w:type="dxa"/>
            <w:gridSpan w:val="2"/>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60" w:type="dxa"/>
            <w:gridSpan w:val="2"/>
            <w:tcBorders>
              <w:top w:val="single" w:color="auto" w:sz="4" w:space="0"/>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90.00％</w:t>
            </w:r>
          </w:p>
        </w:tc>
        <w:tc>
          <w:tcPr>
            <w:tcW w:w="34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trHeight w:val="80" w:hRule="atLeast"/>
        </w:trPr>
        <w:tc>
          <w:tcPr>
            <w:tcW w:w="109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300"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3315"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605" w:type="dxa"/>
            <w:gridSpan w:val="2"/>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660"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109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6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w:t>
            </w: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3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315"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问卷调查补助人群满意程度</w:t>
            </w:r>
          </w:p>
        </w:tc>
        <w:tc>
          <w:tcPr>
            <w:tcW w:w="605"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走访群众，调查问卷</w:t>
            </w:r>
          </w:p>
        </w:tc>
      </w:tr>
      <w:tr>
        <w:tblPrEx>
          <w:tblCellMar>
            <w:top w:w="0" w:type="dxa"/>
            <w:left w:w="108" w:type="dxa"/>
            <w:bottom w:w="0" w:type="dxa"/>
            <w:right w:w="108" w:type="dxa"/>
          </w:tblCellMar>
        </w:tblPrEx>
        <w:trPr>
          <w:trHeight w:val="24" w:hRule="atLeast"/>
        </w:trPr>
        <w:tc>
          <w:tcPr>
            <w:tcW w:w="1331" w:type="dxa"/>
            <w:gridSpan w:val="2"/>
            <w:tcBorders>
              <w:top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60" w:type="dxa"/>
            <w:gridSpan w:val="2"/>
            <w:tcBorders>
              <w:top w:val="single" w:color="auto" w:sz="4" w:space="0"/>
              <w:left w:val="nil"/>
              <w:bottom w:val="nil"/>
            </w:tcBorders>
            <w:shd w:val="clear" w:color="auto" w:fill="auto"/>
            <w:noWrap/>
            <w:vAlign w:val="center"/>
          </w:tcPr>
          <w:p>
            <w:pPr>
              <w:widowControl/>
              <w:rPr>
                <w:rFonts w:ascii="宋体" w:hAnsi="宋体" w:cs="宋体"/>
                <w:kern w:val="0"/>
                <w:sz w:val="18"/>
                <w:szCs w:val="18"/>
              </w:rPr>
            </w:pPr>
          </w:p>
        </w:tc>
        <w:tc>
          <w:tcPr>
            <w:tcW w:w="1800" w:type="dxa"/>
            <w:gridSpan w:val="2"/>
            <w:tcBorders>
              <w:top w:val="single" w:color="auto" w:sz="4" w:space="0"/>
              <w:left w:val="nil"/>
              <w:bottom w:val="nil"/>
            </w:tcBorders>
            <w:shd w:val="clear" w:color="auto" w:fill="auto"/>
            <w:vAlign w:val="center"/>
          </w:tcPr>
          <w:p>
            <w:pPr>
              <w:widowControl/>
              <w:rPr>
                <w:rFonts w:ascii="宋体" w:hAnsi="宋体" w:cs="宋体"/>
                <w:kern w:val="0"/>
                <w:sz w:val="18"/>
                <w:szCs w:val="18"/>
              </w:rPr>
            </w:pPr>
          </w:p>
        </w:tc>
        <w:tc>
          <w:tcPr>
            <w:tcW w:w="3920" w:type="dxa"/>
            <w:gridSpan w:val="4"/>
            <w:tcBorders>
              <w:top w:val="single" w:color="auto" w:sz="4" w:space="0"/>
              <w:left w:val="nil"/>
              <w:bottom w:val="nil"/>
            </w:tcBorders>
            <w:shd w:val="clear" w:color="auto" w:fill="auto"/>
            <w:vAlign w:val="center"/>
          </w:tcPr>
          <w:p>
            <w:pPr>
              <w:widowControl/>
              <w:rPr>
                <w:rFonts w:ascii="宋体" w:hAnsi="宋体" w:cs="宋体"/>
                <w:kern w:val="0"/>
                <w:sz w:val="18"/>
                <w:szCs w:val="18"/>
              </w:rPr>
            </w:pPr>
          </w:p>
        </w:tc>
        <w:tc>
          <w:tcPr>
            <w:tcW w:w="3000" w:type="dxa"/>
            <w:gridSpan w:val="3"/>
            <w:tcBorders>
              <w:top w:val="single" w:color="auto" w:sz="4" w:space="0"/>
              <w:left w:val="nil"/>
              <w:bottom w:val="nil"/>
            </w:tcBorders>
            <w:shd w:val="clear" w:color="auto" w:fill="auto"/>
            <w:noWrap/>
            <w:vAlign w:val="center"/>
          </w:tcPr>
          <w:p>
            <w:pPr>
              <w:widowControl/>
              <w:rPr>
                <w:rFonts w:ascii="宋体" w:hAnsi="宋体" w:cs="宋体"/>
                <w:kern w:val="0"/>
                <w:sz w:val="18"/>
                <w:szCs w:val="18"/>
              </w:rPr>
            </w:pPr>
          </w:p>
        </w:tc>
        <w:tc>
          <w:tcPr>
            <w:tcW w:w="1800" w:type="dxa"/>
            <w:tcBorders>
              <w:top w:val="single" w:color="auto" w:sz="4" w:space="0"/>
              <w:left w:val="nil"/>
              <w:bottom w:val="nil"/>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gridBefore w:val="2"/>
          <w:gridAfter w:val="3"/>
          <w:wBefore w:w="1331" w:type="dxa"/>
          <w:wAfter w:w="3600" w:type="dxa"/>
          <w:trHeight w:val="300" w:hRule="atLeast"/>
        </w:trPr>
        <w:tc>
          <w:tcPr>
            <w:tcW w:w="1360" w:type="dxa"/>
            <w:gridSpan w:val="2"/>
            <w:tcBorders>
              <w:top w:val="nil"/>
              <w:left w:val="nil"/>
              <w:bottom w:val="nil"/>
            </w:tcBorders>
            <w:shd w:val="clear" w:color="auto" w:fill="auto"/>
            <w:noWrap/>
            <w:vAlign w:val="center"/>
          </w:tcPr>
          <w:p>
            <w:pPr>
              <w:widowControl/>
              <w:rPr>
                <w:rFonts w:ascii="宋体" w:hAnsi="宋体" w:cs="宋体"/>
                <w:kern w:val="0"/>
                <w:sz w:val="18"/>
                <w:szCs w:val="18"/>
              </w:rPr>
            </w:pPr>
          </w:p>
        </w:tc>
        <w:tc>
          <w:tcPr>
            <w:tcW w:w="3920" w:type="dxa"/>
            <w:gridSpan w:val="3"/>
            <w:tcBorders>
              <w:top w:val="nil"/>
              <w:left w:val="nil"/>
              <w:bottom w:val="nil"/>
            </w:tcBorders>
            <w:shd w:val="clear" w:color="auto" w:fill="auto"/>
            <w:vAlign w:val="center"/>
          </w:tcPr>
          <w:p>
            <w:pPr>
              <w:widowControl/>
              <w:rPr>
                <w:rFonts w:ascii="宋体" w:hAnsi="宋体" w:cs="宋体"/>
                <w:kern w:val="0"/>
                <w:sz w:val="18"/>
                <w:szCs w:val="18"/>
              </w:rPr>
            </w:pPr>
          </w:p>
        </w:tc>
        <w:tc>
          <w:tcPr>
            <w:tcW w:w="3000" w:type="dxa"/>
            <w:gridSpan w:val="4"/>
            <w:tcBorders>
              <w:top w:val="nil"/>
              <w:left w:val="nil"/>
              <w:bottom w:val="nil"/>
            </w:tcBorders>
            <w:shd w:val="clear" w:color="auto" w:fill="auto"/>
            <w:noWrap/>
            <w:vAlign w:val="center"/>
          </w:tcPr>
          <w:p>
            <w:pPr>
              <w:widowControl/>
              <w:rPr>
                <w:rFonts w:ascii="宋体" w:hAnsi="宋体" w:cs="宋体"/>
                <w:kern w:val="0"/>
                <w:sz w:val="18"/>
                <w:szCs w:val="18"/>
              </w:rPr>
            </w:pPr>
          </w:p>
        </w:tc>
      </w:tr>
    </w:tbl>
    <w:p>
      <w:pPr>
        <w:spacing w:line="500" w:lineRule="exact"/>
        <w:rPr>
          <w:rFonts w:ascii="方正仿宋_GBK" w:eastAsia="方正仿宋_GBK"/>
          <w:sz w:val="28"/>
        </w:rPr>
      </w:pPr>
    </w:p>
    <w:p>
      <w:pPr>
        <w:spacing w:line="500" w:lineRule="exact"/>
        <w:rPr>
          <w:rFonts w:ascii="方正仿宋_GBK" w:eastAsia="方正仿宋_GBK"/>
          <w:sz w:val="28"/>
        </w:rPr>
      </w:pPr>
    </w:p>
    <w:p>
      <w:pPr>
        <w:spacing w:line="500" w:lineRule="exact"/>
        <w:rPr>
          <w:rFonts w:ascii="方正仿宋_GBK" w:eastAsia="方正仿宋_GBK"/>
          <w:sz w:val="28"/>
        </w:rPr>
      </w:pPr>
    </w:p>
    <w:p>
      <w:pPr>
        <w:numPr>
          <w:ilvl w:val="0"/>
          <w:numId w:val="2"/>
        </w:numPr>
        <w:spacing w:line="500" w:lineRule="exact"/>
        <w:rPr>
          <w:rFonts w:ascii="楷体_GB2312" w:hAnsi="黑体" w:eastAsia="楷体_GB2312"/>
          <w:b/>
          <w:sz w:val="32"/>
          <w:szCs w:val="32"/>
        </w:rPr>
      </w:pPr>
      <w:r>
        <w:rPr>
          <w:rFonts w:hint="eastAsia" w:ascii="楷体_GB2312" w:hAnsi="黑体" w:eastAsia="楷体_GB2312"/>
          <w:b/>
          <w:sz w:val="32"/>
          <w:szCs w:val="32"/>
        </w:rPr>
        <w:t>路桥乡正常离任村干部补贴资金绩效目标表</w:t>
      </w:r>
    </w:p>
    <w:tbl>
      <w:tblPr>
        <w:tblStyle w:val="7"/>
        <w:tblW w:w="13194" w:type="dxa"/>
        <w:tblInd w:w="93" w:type="dxa"/>
        <w:tblLayout w:type="autofit"/>
        <w:tblCellMar>
          <w:top w:w="0" w:type="dxa"/>
          <w:left w:w="108" w:type="dxa"/>
          <w:bottom w:w="0" w:type="dxa"/>
          <w:right w:w="108" w:type="dxa"/>
        </w:tblCellMar>
      </w:tblPr>
      <w:tblGrid>
        <w:gridCol w:w="1200"/>
        <w:gridCol w:w="1080"/>
        <w:gridCol w:w="279"/>
        <w:gridCol w:w="1317"/>
        <w:gridCol w:w="479"/>
        <w:gridCol w:w="3272"/>
        <w:gridCol w:w="295"/>
        <w:gridCol w:w="444"/>
        <w:gridCol w:w="931"/>
        <w:gridCol w:w="1620"/>
        <w:gridCol w:w="236"/>
        <w:gridCol w:w="2032"/>
        <w:gridCol w:w="9"/>
      </w:tblGrid>
      <w:tr>
        <w:tblPrEx>
          <w:tblCellMar>
            <w:top w:w="0" w:type="dxa"/>
            <w:left w:w="108" w:type="dxa"/>
            <w:bottom w:w="0" w:type="dxa"/>
            <w:right w:w="108" w:type="dxa"/>
          </w:tblCellMar>
        </w:tblPrEx>
        <w:trPr>
          <w:trHeight w:val="547" w:hRule="atLeast"/>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359" w:type="dxa"/>
            <w:gridSpan w:val="2"/>
            <w:tcBorders>
              <w:top w:val="single" w:color="auto" w:sz="4" w:space="0"/>
              <w:left w:val="single" w:color="auto" w:sz="4" w:space="0"/>
              <w:bottom w:val="single" w:color="auto" w:sz="4" w:space="0"/>
              <w:right w:val="nil"/>
            </w:tcBorders>
            <w:shd w:val="clear" w:color="auto" w:fill="auto"/>
            <w:noWrap/>
          </w:tcPr>
          <w:p>
            <w:pPr>
              <w:widowControl/>
              <w:rPr>
                <w:rFonts w:ascii="宋体" w:hAnsi="宋体" w:cs="宋体"/>
                <w:b/>
                <w:bCs/>
                <w:kern w:val="0"/>
                <w:sz w:val="18"/>
                <w:szCs w:val="18"/>
              </w:rPr>
            </w:pPr>
          </w:p>
        </w:tc>
        <w:tc>
          <w:tcPr>
            <w:tcW w:w="10635" w:type="dxa"/>
            <w:gridSpan w:val="10"/>
            <w:tcBorders>
              <w:top w:val="single" w:color="auto" w:sz="4" w:space="0"/>
              <w:bottom w:val="single" w:color="auto" w:sz="4" w:space="0"/>
              <w:right w:val="single" w:color="auto" w:sz="4" w:space="0"/>
            </w:tcBorders>
            <w:shd w:val="clear" w:color="auto" w:fill="auto"/>
          </w:tcPr>
          <w:p>
            <w:pPr>
              <w:widowControl/>
              <w:tabs>
                <w:tab w:val="left" w:pos="1020"/>
              </w:tabs>
              <w:rPr>
                <w:rFonts w:ascii="宋体" w:hAnsi="宋体" w:cs="宋体"/>
                <w:b/>
                <w:bCs/>
                <w:kern w:val="0"/>
                <w:sz w:val="18"/>
                <w:szCs w:val="18"/>
              </w:rPr>
            </w:pPr>
            <w:r>
              <w:rPr>
                <w:rFonts w:hint="eastAsia" w:ascii="宋体" w:hAnsi="宋体" w:cs="宋体"/>
                <w:b/>
                <w:bCs/>
                <w:kern w:val="0"/>
                <w:sz w:val="18"/>
                <w:szCs w:val="18"/>
              </w:rPr>
              <w:t>按照冀组字{2016}3号要求，县委决定对离任村干部进行生活补助，每季度发放补助资金</w:t>
            </w:r>
          </w:p>
        </w:tc>
      </w:tr>
      <w:tr>
        <w:tblPrEx>
          <w:tblCellMar>
            <w:top w:w="0" w:type="dxa"/>
            <w:left w:w="108" w:type="dxa"/>
            <w:bottom w:w="0" w:type="dxa"/>
            <w:right w:w="108" w:type="dxa"/>
          </w:tblCellMar>
        </w:tblPrEx>
        <w:trPr>
          <w:gridAfter w:val="1"/>
          <w:wAfter w:w="9" w:type="dxa"/>
          <w:trHeight w:val="270"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108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79"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17"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479"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3272"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295" w:type="dxa"/>
            <w:vMerge w:val="restart"/>
            <w:tcBorders>
              <w:top w:val="single" w:color="auto" w:sz="4" w:space="0"/>
              <w:left w:val="single" w:color="auto" w:sz="4" w:space="0"/>
              <w:bottom w:val="nil"/>
            </w:tcBorders>
            <w:shd w:val="clear" w:color="auto" w:fill="auto"/>
            <w:vAlign w:val="center"/>
          </w:tcPr>
          <w:p>
            <w:pPr>
              <w:widowControl/>
              <w:rPr>
                <w:rFonts w:ascii="宋体" w:hAnsi="宋体" w:cs="宋体"/>
                <w:b/>
                <w:bCs/>
                <w:kern w:val="0"/>
                <w:sz w:val="18"/>
                <w:szCs w:val="18"/>
              </w:rPr>
            </w:pPr>
          </w:p>
        </w:tc>
        <w:tc>
          <w:tcPr>
            <w:tcW w:w="2995" w:type="dxa"/>
            <w:gridSpan w:val="3"/>
            <w:tcBorders>
              <w:top w:val="single" w:color="auto" w:sz="4" w:space="0"/>
              <w:left w:val="nil"/>
              <w:right w:val="nil"/>
            </w:tcBorders>
            <w:shd w:val="clear" w:color="auto" w:fill="auto"/>
            <w:vAlign w:val="center"/>
          </w:tcPr>
          <w:p>
            <w:pPr>
              <w:rPr>
                <w:rFonts w:ascii="宋体" w:hAnsi="宋体" w:cs="宋体"/>
                <w:b/>
                <w:bCs/>
                <w:kern w:val="0"/>
                <w:sz w:val="18"/>
                <w:szCs w:val="18"/>
              </w:rPr>
            </w:pPr>
          </w:p>
        </w:tc>
        <w:tc>
          <w:tcPr>
            <w:tcW w:w="236" w:type="dxa"/>
            <w:vMerge w:val="restart"/>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2032"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gridAfter w:val="1"/>
          <w:wAfter w:w="9" w:type="dxa"/>
          <w:trHeight w:val="90" w:hRule="atLeast"/>
        </w:trPr>
        <w:tc>
          <w:tcPr>
            <w:tcW w:w="1200" w:type="dxa"/>
            <w:vMerge w:val="continue"/>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p>
        </w:tc>
        <w:tc>
          <w:tcPr>
            <w:tcW w:w="1080" w:type="dxa"/>
            <w:vMerge w:val="continue"/>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p>
        </w:tc>
        <w:tc>
          <w:tcPr>
            <w:tcW w:w="279" w:type="dxa"/>
            <w:vMerge w:val="continue"/>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17"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479" w:type="dxa"/>
            <w:vMerge w:val="continue"/>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3272"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295" w:type="dxa"/>
            <w:vMerge w:val="continue"/>
            <w:tcBorders>
              <w:top w:val="single" w:color="auto" w:sz="4" w:space="0"/>
              <w:left w:val="single" w:color="auto" w:sz="4" w:space="0"/>
              <w:bottom w:val="nil"/>
            </w:tcBorders>
            <w:shd w:val="clear" w:color="auto" w:fill="auto"/>
            <w:vAlign w:val="center"/>
          </w:tcPr>
          <w:p>
            <w:pPr>
              <w:widowControl/>
              <w:rPr>
                <w:rFonts w:ascii="宋体" w:hAnsi="宋体" w:cs="宋体"/>
                <w:b/>
                <w:bCs/>
                <w:kern w:val="0"/>
                <w:sz w:val="18"/>
                <w:szCs w:val="18"/>
              </w:rPr>
            </w:pPr>
          </w:p>
        </w:tc>
        <w:tc>
          <w:tcPr>
            <w:tcW w:w="2995" w:type="dxa"/>
            <w:gridSpan w:val="3"/>
            <w:tcBorders>
              <w:left w:val="nil"/>
              <w:bottom w:val="nil"/>
              <w:right w:val="nil"/>
            </w:tcBorders>
            <w:shd w:val="clear" w:color="auto" w:fill="auto"/>
            <w:vAlign w:val="center"/>
          </w:tcPr>
          <w:p>
            <w:pPr>
              <w:ind w:firstLine="904" w:firstLineChars="500"/>
              <w:rPr>
                <w:rFonts w:ascii="宋体" w:hAnsi="宋体" w:cs="宋体"/>
                <w:b/>
                <w:bCs/>
                <w:kern w:val="0"/>
                <w:sz w:val="18"/>
                <w:szCs w:val="18"/>
              </w:rPr>
            </w:pPr>
            <w:r>
              <w:rPr>
                <w:rFonts w:hint="eastAsia" w:ascii="宋体" w:hAnsi="宋体" w:cs="宋体"/>
                <w:b/>
                <w:bCs/>
                <w:kern w:val="0"/>
                <w:sz w:val="18"/>
                <w:szCs w:val="18"/>
              </w:rPr>
              <w:t>指标值</w:t>
            </w:r>
          </w:p>
        </w:tc>
        <w:tc>
          <w:tcPr>
            <w:tcW w:w="236" w:type="dxa"/>
            <w:vMerge w:val="continue"/>
            <w:tcBorders>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032"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gridAfter w:val="1"/>
          <w:wAfter w:w="9" w:type="dxa"/>
          <w:trHeight w:val="80"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79"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317"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79"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3272"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95" w:type="dxa"/>
            <w:vMerge w:val="continue"/>
            <w:tcBorders>
              <w:top w:val="nil"/>
              <w:left w:val="single" w:color="auto" w:sz="4" w:space="0"/>
              <w:bottom w:val="single" w:color="auto" w:sz="4" w:space="0"/>
            </w:tcBorders>
            <w:shd w:val="clear" w:color="auto" w:fill="auto"/>
            <w:vAlign w:val="center"/>
          </w:tcPr>
          <w:p>
            <w:pPr>
              <w:widowControl/>
              <w:rPr>
                <w:rFonts w:ascii="宋体" w:hAnsi="宋体" w:cs="宋体"/>
                <w:b/>
                <w:bCs/>
                <w:kern w:val="0"/>
                <w:sz w:val="18"/>
                <w:szCs w:val="18"/>
              </w:rPr>
            </w:pPr>
          </w:p>
        </w:tc>
        <w:tc>
          <w:tcPr>
            <w:tcW w:w="444" w:type="dxa"/>
            <w:tcBorders>
              <w:top w:val="nil"/>
              <w:left w:val="nil"/>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31" w:type="dxa"/>
            <w:tcBorders>
              <w:top w:val="nil"/>
              <w:left w:val="nil"/>
              <w:bottom w:val="single" w:color="auto" w:sz="4" w:space="0"/>
            </w:tcBorders>
            <w:shd w:val="clear" w:color="auto" w:fill="auto"/>
            <w:vAlign w:val="center"/>
          </w:tcPr>
          <w:p>
            <w:pPr>
              <w:rPr>
                <w:rFonts w:ascii="宋体" w:hAnsi="宋体" w:cs="宋体"/>
                <w:b/>
                <w:bCs/>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032"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gridAfter w:val="1"/>
          <w:wAfter w:w="9" w:type="dxa"/>
          <w:trHeight w:val="165" w:hRule="atLeast"/>
        </w:trPr>
        <w:tc>
          <w:tcPr>
            <w:tcW w:w="1200" w:type="dxa"/>
            <w:tcBorders>
              <w:top w:val="single" w:color="auto" w:sz="4" w:space="0"/>
              <w:left w:val="single" w:color="auto" w:sz="4" w:space="0"/>
              <w:bottom w:val="nil"/>
              <w:right w:val="single" w:color="auto" w:sz="4" w:space="0"/>
            </w:tcBorders>
            <w:shd w:val="clear" w:color="auto" w:fill="auto"/>
            <w:vAlign w:val="center"/>
          </w:tcPr>
          <w:p>
            <w:pPr>
              <w:rPr>
                <w:rFonts w:ascii="宋体" w:hAnsi="宋体" w:cs="宋体"/>
                <w:b/>
                <w:bCs/>
                <w:kern w:val="0"/>
                <w:sz w:val="18"/>
                <w:szCs w:val="18"/>
              </w:rPr>
            </w:pPr>
          </w:p>
        </w:tc>
        <w:tc>
          <w:tcPr>
            <w:tcW w:w="108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79"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317"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479"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3272"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739" w:type="dxa"/>
            <w:gridSpan w:val="2"/>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931" w:type="dxa"/>
            <w:tcBorders>
              <w:top w:val="single" w:color="auto" w:sz="4" w:space="0"/>
              <w:left w:val="nil"/>
              <w:bottom w:val="nil"/>
            </w:tcBorders>
            <w:shd w:val="clear" w:color="auto" w:fill="auto"/>
            <w:vAlign w:val="center"/>
          </w:tcPr>
          <w:p>
            <w:pPr>
              <w:rPr>
                <w:rFonts w:ascii="宋体" w:hAnsi="宋体" w:cs="宋体"/>
                <w:b/>
                <w:bCs/>
                <w:kern w:val="0"/>
                <w:sz w:val="18"/>
                <w:szCs w:val="18"/>
              </w:rPr>
            </w:pPr>
          </w:p>
        </w:tc>
        <w:tc>
          <w:tcPr>
            <w:tcW w:w="162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032"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gridAfter w:val="1"/>
          <w:wAfter w:w="9" w:type="dxa"/>
          <w:trHeight w:val="375" w:hRule="atLeast"/>
        </w:trPr>
        <w:tc>
          <w:tcPr>
            <w:tcW w:w="1200" w:type="dxa"/>
            <w:vMerge w:val="restart"/>
            <w:tcBorders>
              <w:top w:val="nil"/>
              <w:left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108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补助个人数量（人）</w:t>
            </w:r>
          </w:p>
        </w:tc>
        <w:tc>
          <w:tcPr>
            <w:tcW w:w="4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补助的人数</w:t>
            </w:r>
          </w:p>
        </w:tc>
        <w:tc>
          <w:tcPr>
            <w:tcW w:w="739"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931" w:type="dxa"/>
            <w:tcBorders>
              <w:top w:val="nil"/>
              <w:left w:val="nil"/>
              <w:bottom w:val="single" w:color="auto" w:sz="4" w:space="0"/>
            </w:tcBorders>
            <w:shd w:val="clear" w:color="auto" w:fill="auto"/>
            <w:noWrap/>
            <w:vAlign w:val="center"/>
          </w:tcPr>
          <w:p>
            <w:pPr>
              <w:widowControl/>
              <w:rPr>
                <w:rFonts w:ascii="宋体" w:hAnsi="宋体" w:cs="宋体"/>
                <w:kern w:val="0"/>
                <w:sz w:val="18"/>
                <w:szCs w:val="18"/>
              </w:rPr>
            </w:pPr>
            <w:r>
              <w:rPr>
                <w:rFonts w:ascii="宋体" w:hAnsi="宋体" w:cs="宋体"/>
                <w:kern w:val="0"/>
                <w:sz w:val="18"/>
                <w:szCs w:val="18"/>
              </w:rPr>
              <w:t>103</w:t>
            </w:r>
            <w:r>
              <w:rPr>
                <w:rFonts w:hint="eastAsia" w:ascii="宋体" w:hAnsi="宋体" w:cs="宋体"/>
                <w:kern w:val="0"/>
                <w:sz w:val="18"/>
                <w:szCs w:val="18"/>
              </w:rPr>
              <w:t>.</w:t>
            </w:r>
            <w:r>
              <w:rPr>
                <w:rFonts w:ascii="宋体" w:hAnsi="宋体" w:cs="宋体"/>
                <w:kern w:val="0"/>
                <w:sz w:val="18"/>
                <w:szCs w:val="18"/>
              </w:rPr>
              <w:t>0</w:t>
            </w: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03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w:t>
            </w:r>
          </w:p>
        </w:tc>
      </w:tr>
      <w:tr>
        <w:tblPrEx>
          <w:tblCellMar>
            <w:top w:w="0" w:type="dxa"/>
            <w:left w:w="108" w:type="dxa"/>
            <w:bottom w:w="0" w:type="dxa"/>
            <w:right w:w="108" w:type="dxa"/>
          </w:tblCellMar>
        </w:tblPrEx>
        <w:trPr>
          <w:gridAfter w:val="1"/>
          <w:wAfter w:w="9" w:type="dxa"/>
          <w:trHeight w:val="435" w:hRule="atLeast"/>
        </w:trPr>
        <w:tc>
          <w:tcPr>
            <w:tcW w:w="1200" w:type="dxa"/>
            <w:vMerge w:val="continue"/>
            <w:tcBorders>
              <w:left w:val="single" w:color="auto" w:sz="4" w:space="0"/>
              <w:right w:val="single" w:color="auto" w:sz="4" w:space="0"/>
            </w:tcBorders>
            <w:shd w:val="clear" w:color="auto" w:fill="auto"/>
            <w:vAlign w:val="center"/>
          </w:tcPr>
          <w:p>
            <w:pPr>
              <w:rPr>
                <w:rFonts w:ascii="宋体" w:hAnsi="宋体" w:cs="宋体"/>
                <w:b/>
                <w:bCs/>
                <w:kern w:val="0"/>
                <w:sz w:val="18"/>
                <w:szCs w:val="18"/>
              </w:rPr>
            </w:pPr>
          </w:p>
        </w:tc>
        <w:tc>
          <w:tcPr>
            <w:tcW w:w="108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79"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1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补助资金发放率</w:t>
            </w:r>
          </w:p>
        </w:tc>
        <w:tc>
          <w:tcPr>
            <w:tcW w:w="479"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27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739" w:type="dxa"/>
            <w:gridSpan w:val="2"/>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931" w:type="dxa"/>
            <w:tcBorders>
              <w:top w:val="single" w:color="auto" w:sz="4" w:space="0"/>
              <w:left w:val="nil"/>
              <w:bottom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03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根据实际发放的补助金金额计算</w:t>
            </w:r>
          </w:p>
        </w:tc>
      </w:tr>
      <w:tr>
        <w:tblPrEx>
          <w:tblCellMar>
            <w:top w:w="0" w:type="dxa"/>
            <w:left w:w="108" w:type="dxa"/>
            <w:bottom w:w="0" w:type="dxa"/>
            <w:right w:w="108" w:type="dxa"/>
          </w:tblCellMar>
        </w:tblPrEx>
        <w:trPr>
          <w:gridAfter w:val="1"/>
          <w:wAfter w:w="9" w:type="dxa"/>
          <w:trHeight w:val="174" w:hRule="atLeast"/>
        </w:trPr>
        <w:tc>
          <w:tcPr>
            <w:tcW w:w="1200" w:type="dxa"/>
            <w:vMerge w:val="continue"/>
            <w:tcBorders>
              <w:left w:val="single" w:color="auto" w:sz="4" w:space="0"/>
              <w:right w:val="single" w:color="auto" w:sz="4" w:space="0"/>
            </w:tcBorders>
            <w:shd w:val="clear" w:color="auto" w:fill="auto"/>
            <w:vAlign w:val="center"/>
          </w:tcPr>
          <w:p>
            <w:pPr>
              <w:rPr>
                <w:rFonts w:ascii="宋体" w:hAnsi="宋体" w:cs="宋体"/>
                <w:b/>
                <w:bCs/>
                <w:kern w:val="0"/>
                <w:sz w:val="18"/>
                <w:szCs w:val="18"/>
              </w:rPr>
            </w:pPr>
          </w:p>
        </w:tc>
        <w:tc>
          <w:tcPr>
            <w:tcW w:w="1080" w:type="dxa"/>
            <w:tcBorders>
              <w:top w:val="single" w:color="auto" w:sz="4" w:space="0"/>
              <w:left w:val="single" w:color="auto" w:sz="4" w:space="0"/>
              <w:bottom w:val="nil"/>
              <w:right w:val="nil"/>
            </w:tcBorders>
            <w:shd w:val="clear" w:color="auto" w:fill="auto"/>
            <w:noWrap/>
            <w:vAlign w:val="center"/>
          </w:tcPr>
          <w:p>
            <w:pPr>
              <w:rPr>
                <w:rFonts w:ascii="宋体" w:hAnsi="宋体" w:cs="宋体"/>
                <w:kern w:val="0"/>
                <w:sz w:val="18"/>
                <w:szCs w:val="18"/>
              </w:rPr>
            </w:pPr>
          </w:p>
        </w:tc>
        <w:tc>
          <w:tcPr>
            <w:tcW w:w="279"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317"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79"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3272"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739" w:type="dxa"/>
            <w:gridSpan w:val="2"/>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931" w:type="dxa"/>
            <w:tcBorders>
              <w:top w:val="single" w:color="auto" w:sz="4" w:space="0"/>
              <w:left w:val="nil"/>
              <w:bottom w:val="nil"/>
            </w:tcBorders>
            <w:shd w:val="clear" w:color="auto" w:fill="auto"/>
            <w:noWrap/>
            <w:vAlign w:val="center"/>
          </w:tcPr>
          <w:p>
            <w:pPr>
              <w:rPr>
                <w:rFonts w:ascii="宋体" w:hAnsi="宋体" w:cs="宋体"/>
                <w:kern w:val="0"/>
                <w:sz w:val="18"/>
                <w:szCs w:val="18"/>
              </w:rPr>
            </w:pPr>
          </w:p>
        </w:tc>
        <w:tc>
          <w:tcPr>
            <w:tcW w:w="162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032"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gridAfter w:val="1"/>
          <w:wAfter w:w="9" w:type="dxa"/>
          <w:trHeight w:val="375" w:hRule="atLeast"/>
        </w:trPr>
        <w:tc>
          <w:tcPr>
            <w:tcW w:w="120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4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已补助人数占应补助人群的比率 </w:t>
            </w:r>
          </w:p>
        </w:tc>
        <w:tc>
          <w:tcPr>
            <w:tcW w:w="739"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931" w:type="dxa"/>
            <w:tcBorders>
              <w:top w:val="nil"/>
              <w:left w:val="nil"/>
              <w:bottom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16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03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根据实际发放人数计算</w:t>
            </w:r>
          </w:p>
        </w:tc>
      </w:tr>
      <w:tr>
        <w:tblPrEx>
          <w:tblCellMar>
            <w:top w:w="0" w:type="dxa"/>
            <w:left w:w="108" w:type="dxa"/>
            <w:bottom w:w="0" w:type="dxa"/>
            <w:right w:w="108" w:type="dxa"/>
          </w:tblCellMar>
        </w:tblPrEx>
        <w:trPr>
          <w:gridAfter w:val="1"/>
          <w:wAfter w:w="9" w:type="dxa"/>
          <w:trHeight w:val="855" w:hRule="atLeast"/>
        </w:trPr>
        <w:tc>
          <w:tcPr>
            <w:tcW w:w="120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1080" w:type="dxa"/>
            <w:tcBorders>
              <w:top w:val="single" w:color="auto" w:sz="4" w:space="0"/>
              <w:left w:val="single" w:color="auto" w:sz="4" w:space="0"/>
              <w:bottom w:val="nil"/>
              <w:right w:val="nil"/>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79"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17"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479"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3272"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739" w:type="dxa"/>
            <w:gridSpan w:val="2"/>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931" w:type="dxa"/>
            <w:tcBorders>
              <w:top w:val="single" w:color="auto" w:sz="4" w:space="0"/>
              <w:left w:val="nil"/>
              <w:bottom w:val="nil"/>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162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032"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调查问卷</w:t>
            </w:r>
          </w:p>
        </w:tc>
      </w:tr>
      <w:tr>
        <w:tblPrEx>
          <w:tblCellMar>
            <w:top w:w="0" w:type="dxa"/>
            <w:left w:w="108" w:type="dxa"/>
            <w:bottom w:w="0" w:type="dxa"/>
            <w:right w:w="108" w:type="dxa"/>
          </w:tblCellMar>
        </w:tblPrEx>
        <w:trPr>
          <w:gridAfter w:val="1"/>
          <w:wAfter w:w="9" w:type="dxa"/>
          <w:trHeight w:val="80" w:hRule="atLeast"/>
        </w:trPr>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080" w:type="dxa"/>
            <w:tcBorders>
              <w:top w:val="nil"/>
              <w:left w:val="single" w:color="auto" w:sz="4" w:space="0"/>
              <w:bottom w:val="single" w:color="auto" w:sz="4" w:space="0"/>
              <w:right w:val="nil"/>
            </w:tcBorders>
            <w:shd w:val="clear" w:color="auto" w:fill="auto"/>
            <w:noWrap/>
            <w:vAlign w:val="center"/>
          </w:tcPr>
          <w:p>
            <w:pPr>
              <w:rPr>
                <w:rFonts w:ascii="宋体" w:hAnsi="宋体" w:cs="宋体"/>
                <w:kern w:val="0"/>
                <w:sz w:val="18"/>
                <w:szCs w:val="18"/>
              </w:rPr>
            </w:pPr>
          </w:p>
        </w:tc>
        <w:tc>
          <w:tcPr>
            <w:tcW w:w="279"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317"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479"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3272"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739" w:type="dxa"/>
            <w:gridSpan w:val="2"/>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931" w:type="dxa"/>
            <w:tcBorders>
              <w:top w:val="nil"/>
              <w:left w:val="nil"/>
              <w:bottom w:val="single" w:color="auto" w:sz="4" w:space="0"/>
            </w:tcBorders>
            <w:shd w:val="clear" w:color="auto" w:fill="auto"/>
            <w:noWrap/>
            <w:vAlign w:val="center"/>
          </w:tcPr>
          <w:p>
            <w:pPr>
              <w:rPr>
                <w:rFonts w:ascii="宋体" w:hAnsi="宋体"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032"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gridAfter w:val="1"/>
          <w:wAfter w:w="9" w:type="dxa"/>
          <w:trHeight w:val="375"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满意度指标</w:t>
            </w:r>
          </w:p>
        </w:tc>
        <w:tc>
          <w:tcPr>
            <w:tcW w:w="108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kern w:val="0"/>
                <w:sz w:val="15"/>
                <w:szCs w:val="15"/>
              </w:rPr>
            </w:pPr>
            <w:r>
              <w:rPr>
                <w:rFonts w:hint="eastAsia" w:ascii="宋体" w:hAnsi="宋体" w:cs="宋体"/>
                <w:kern w:val="0"/>
                <w:sz w:val="18"/>
                <w:szCs w:val="18"/>
              </w:rPr>
              <w:t>服务对象满意度指标</w:t>
            </w:r>
          </w:p>
        </w:tc>
        <w:tc>
          <w:tcPr>
            <w:tcW w:w="2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479"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27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739" w:type="dxa"/>
            <w:gridSpan w:val="2"/>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931" w:type="dxa"/>
            <w:tcBorders>
              <w:top w:val="nil"/>
              <w:left w:val="nil"/>
              <w:bottom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16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03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走访受益群众，调查问卷</w:t>
            </w:r>
          </w:p>
        </w:tc>
      </w:tr>
    </w:tbl>
    <w:p>
      <w:pPr>
        <w:spacing w:line="500" w:lineRule="exact"/>
        <w:rPr>
          <w:rFonts w:ascii="楷体_GB2312" w:hAnsi="黑体" w:eastAsia="楷体_GB2312"/>
          <w:b/>
          <w:sz w:val="32"/>
          <w:szCs w:val="32"/>
        </w:rPr>
      </w:pPr>
    </w:p>
    <w:p>
      <w:pPr>
        <w:spacing w:line="500" w:lineRule="exact"/>
        <w:ind w:firstLine="321" w:firstLineChars="100"/>
        <w:rPr>
          <w:rFonts w:ascii="Times New Roman" w:hAnsi="Times New Roman" w:eastAsia="方正仿宋_GBK"/>
          <w:b/>
          <w:sz w:val="32"/>
          <w:szCs w:val="32"/>
        </w:rPr>
      </w:pPr>
      <w:r>
        <w:rPr>
          <w:rFonts w:hint="eastAsia" w:ascii="楷体_GB2312" w:hAnsi="黑体" w:eastAsia="楷体_GB2312"/>
          <w:b/>
          <w:sz w:val="32"/>
          <w:szCs w:val="32"/>
        </w:rPr>
        <w:t>6、路桥乡革命老区转移支付资金绩效目标表</w:t>
      </w:r>
    </w:p>
    <w:tbl>
      <w:tblPr>
        <w:tblStyle w:val="7"/>
        <w:tblW w:w="12322" w:type="dxa"/>
        <w:tblInd w:w="93" w:type="dxa"/>
        <w:tblLayout w:type="autofit"/>
        <w:tblCellMar>
          <w:top w:w="0" w:type="dxa"/>
          <w:left w:w="108" w:type="dxa"/>
          <w:bottom w:w="0" w:type="dxa"/>
          <w:right w:w="108" w:type="dxa"/>
        </w:tblCellMar>
      </w:tblPr>
      <w:tblGrid>
        <w:gridCol w:w="1067"/>
        <w:gridCol w:w="234"/>
        <w:gridCol w:w="1260"/>
        <w:gridCol w:w="236"/>
        <w:gridCol w:w="1561"/>
        <w:gridCol w:w="240"/>
        <w:gridCol w:w="2502"/>
        <w:gridCol w:w="415"/>
        <w:gridCol w:w="2438"/>
        <w:gridCol w:w="564"/>
        <w:gridCol w:w="1805"/>
      </w:tblGrid>
      <w:tr>
        <w:tblPrEx>
          <w:tblCellMar>
            <w:top w:w="0" w:type="dxa"/>
            <w:left w:w="108" w:type="dxa"/>
            <w:bottom w:w="0" w:type="dxa"/>
            <w:right w:w="108" w:type="dxa"/>
          </w:tblCellMar>
        </w:tblPrEx>
        <w:trPr>
          <w:trHeight w:val="30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125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kern w:val="0"/>
                <w:sz w:val="20"/>
                <w:szCs w:val="20"/>
              </w:rPr>
            </w:pPr>
            <w:r>
              <w:rPr>
                <w:rFonts w:hint="eastAsia" w:ascii="方正书宋_GBK" w:eastAsia="方正书宋_GBK"/>
                <w:b/>
              </w:rPr>
              <w:t>保证驻村工作队经费按时发放到位。</w:t>
            </w:r>
          </w:p>
        </w:tc>
      </w:tr>
      <w:tr>
        <w:tblPrEx>
          <w:tblCellMar>
            <w:top w:w="0" w:type="dxa"/>
            <w:left w:w="108" w:type="dxa"/>
            <w:bottom w:w="0" w:type="dxa"/>
            <w:right w:w="108" w:type="dxa"/>
          </w:tblCellMar>
        </w:tblPrEx>
        <w:trPr>
          <w:trHeight w:val="255" w:hRule="atLeast"/>
        </w:trPr>
        <w:tc>
          <w:tcPr>
            <w:tcW w:w="1067"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4"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260"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561"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24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502"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2853" w:type="dxa"/>
            <w:gridSpan w:val="2"/>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564" w:type="dxa"/>
            <w:vMerge w:val="restart"/>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18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05" w:hRule="atLeast"/>
        </w:trPr>
        <w:tc>
          <w:tcPr>
            <w:tcW w:w="1067" w:type="dxa"/>
            <w:vMerge w:val="continue"/>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p>
        </w:tc>
        <w:tc>
          <w:tcPr>
            <w:tcW w:w="234" w:type="dxa"/>
            <w:vMerge w:val="continue"/>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260" w:type="dxa"/>
            <w:vMerge w:val="continue"/>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p>
        </w:tc>
        <w:tc>
          <w:tcPr>
            <w:tcW w:w="236" w:type="dxa"/>
            <w:vMerge w:val="continue"/>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561"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240" w:type="dxa"/>
            <w:vMerge w:val="continue"/>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502"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2853" w:type="dxa"/>
            <w:gridSpan w:val="2"/>
            <w:tcBorders>
              <w:left w:val="single" w:color="auto" w:sz="4" w:space="0"/>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564" w:type="dxa"/>
            <w:vMerge w:val="continue"/>
            <w:tcBorders>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vMerge w:val="continue"/>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35" w:hRule="atLeast"/>
        </w:trPr>
        <w:tc>
          <w:tcPr>
            <w:tcW w:w="1067"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4"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26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561"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4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502"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438"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564"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5"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225" w:hRule="atLeast"/>
        </w:trPr>
        <w:tc>
          <w:tcPr>
            <w:tcW w:w="1067"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4"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26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561"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502"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438"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564"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65" w:hRule="atLeast"/>
        </w:trPr>
        <w:tc>
          <w:tcPr>
            <w:tcW w:w="1067"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4"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2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补贴的村数量</w:t>
            </w:r>
          </w:p>
        </w:tc>
        <w:tc>
          <w:tcPr>
            <w:tcW w:w="2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0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村个数</w:t>
            </w: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438"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1.00个</w:t>
            </w:r>
          </w:p>
        </w:tc>
        <w:tc>
          <w:tcPr>
            <w:tcW w:w="564"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村个数</w:t>
            </w:r>
          </w:p>
        </w:tc>
      </w:tr>
      <w:tr>
        <w:tblPrEx>
          <w:tblCellMar>
            <w:top w:w="0" w:type="dxa"/>
            <w:left w:w="108" w:type="dxa"/>
            <w:bottom w:w="0" w:type="dxa"/>
            <w:right w:w="108" w:type="dxa"/>
          </w:tblCellMar>
        </w:tblPrEx>
        <w:trPr>
          <w:trHeight w:val="195" w:hRule="atLeast"/>
        </w:trPr>
        <w:tc>
          <w:tcPr>
            <w:tcW w:w="1067" w:type="dxa"/>
            <w:vMerge w:val="continue"/>
            <w:tcBorders>
              <w:left w:val="single" w:color="auto" w:sz="4" w:space="0"/>
              <w:right w:val="nil"/>
            </w:tcBorders>
            <w:shd w:val="clear" w:color="auto" w:fill="auto"/>
            <w:noWrap/>
            <w:vAlign w:val="center"/>
          </w:tcPr>
          <w:p>
            <w:pPr>
              <w:rPr>
                <w:rFonts w:ascii="宋体" w:hAnsi="宋体" w:cs="宋体"/>
                <w:b/>
                <w:bCs/>
                <w:kern w:val="0"/>
                <w:sz w:val="18"/>
                <w:szCs w:val="18"/>
              </w:rPr>
            </w:pPr>
          </w:p>
        </w:tc>
        <w:tc>
          <w:tcPr>
            <w:tcW w:w="234" w:type="dxa"/>
            <w:vMerge w:val="restart"/>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260"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561"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4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502"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438"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564"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555" w:hRule="atLeast"/>
        </w:trPr>
        <w:tc>
          <w:tcPr>
            <w:tcW w:w="1067"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4"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2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2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0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实际发放的补助金金额占计划发放金额的比率 </w:t>
            </w: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438"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564"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根据实际发放的补助金金额计算</w:t>
            </w:r>
          </w:p>
        </w:tc>
      </w:tr>
      <w:tr>
        <w:tblPrEx>
          <w:tblCellMar>
            <w:top w:w="0" w:type="dxa"/>
            <w:left w:w="108" w:type="dxa"/>
            <w:bottom w:w="0" w:type="dxa"/>
            <w:right w:w="108" w:type="dxa"/>
          </w:tblCellMar>
        </w:tblPrEx>
        <w:trPr>
          <w:trHeight w:val="285" w:hRule="atLeast"/>
        </w:trPr>
        <w:tc>
          <w:tcPr>
            <w:tcW w:w="1067"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34"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260"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61"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4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502"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8"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564"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067"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34"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260"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61"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24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502"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41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8"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564"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067" w:type="dxa"/>
            <w:vMerge w:val="restart"/>
            <w:tcBorders>
              <w:top w:val="nil"/>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4"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260"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61"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改善交通和居住环境</w:t>
            </w:r>
          </w:p>
        </w:tc>
        <w:tc>
          <w:tcPr>
            <w:tcW w:w="24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502"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改善交通和居住环境</w:t>
            </w:r>
          </w:p>
        </w:tc>
        <w:tc>
          <w:tcPr>
            <w:tcW w:w="41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8"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564"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根据实际补助请款</w:t>
            </w:r>
          </w:p>
        </w:tc>
      </w:tr>
      <w:tr>
        <w:tblPrEx>
          <w:tblCellMar>
            <w:top w:w="0" w:type="dxa"/>
            <w:left w:w="108" w:type="dxa"/>
            <w:bottom w:w="0" w:type="dxa"/>
            <w:right w:w="108" w:type="dxa"/>
          </w:tblCellMar>
        </w:tblPrEx>
        <w:trPr>
          <w:trHeight w:val="120" w:hRule="atLeast"/>
        </w:trPr>
        <w:tc>
          <w:tcPr>
            <w:tcW w:w="1067"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4"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260"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561"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240"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502"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415"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438"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564"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489" w:hRule="atLeast"/>
        </w:trPr>
        <w:tc>
          <w:tcPr>
            <w:tcW w:w="1067" w:type="dxa"/>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4" w:type="dxa"/>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p>
            <w:pPr>
              <w:widowControl/>
              <w:rPr>
                <w:rFonts w:ascii="宋体" w:hAnsi="宋体" w:cs="宋体"/>
                <w:b/>
                <w:bCs/>
                <w:kern w:val="0"/>
                <w:sz w:val="18"/>
                <w:szCs w:val="18"/>
              </w:rPr>
            </w:pPr>
          </w:p>
        </w:tc>
        <w:tc>
          <w:tcPr>
            <w:tcW w:w="1260"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561"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服务对象满意度</w:t>
            </w:r>
          </w:p>
        </w:tc>
        <w:tc>
          <w:tcPr>
            <w:tcW w:w="24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502"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补助对象的满意程度</w:t>
            </w:r>
          </w:p>
        </w:tc>
        <w:tc>
          <w:tcPr>
            <w:tcW w:w="41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8"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tc>
        <w:tc>
          <w:tcPr>
            <w:tcW w:w="2369" w:type="dxa"/>
            <w:gridSpan w:val="2"/>
            <w:tcBorders>
              <w:top w:val="nil"/>
              <w:left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走访群众，调查问卷</w:t>
            </w:r>
          </w:p>
        </w:tc>
      </w:tr>
      <w:tr>
        <w:tblPrEx>
          <w:tblCellMar>
            <w:top w:w="0" w:type="dxa"/>
            <w:left w:w="108" w:type="dxa"/>
            <w:bottom w:w="0" w:type="dxa"/>
            <w:right w:w="108" w:type="dxa"/>
          </w:tblCellMar>
        </w:tblPrEx>
        <w:trPr>
          <w:trHeight w:val="240" w:hRule="atLeast"/>
        </w:trPr>
        <w:tc>
          <w:tcPr>
            <w:tcW w:w="1067" w:type="dxa"/>
            <w:tcBorders>
              <w:top w:val="single" w:color="auto" w:sz="4" w:space="0"/>
              <w:bottom w:val="nil"/>
              <w:right w:val="nil"/>
            </w:tcBorders>
            <w:shd w:val="clear" w:color="auto" w:fill="auto"/>
            <w:vAlign w:val="center"/>
          </w:tcPr>
          <w:p>
            <w:pPr>
              <w:rPr>
                <w:rFonts w:ascii="宋体" w:hAnsi="宋体" w:cs="宋体"/>
                <w:b/>
                <w:bCs/>
                <w:kern w:val="0"/>
                <w:sz w:val="18"/>
                <w:szCs w:val="18"/>
              </w:rPr>
            </w:pPr>
          </w:p>
        </w:tc>
        <w:tc>
          <w:tcPr>
            <w:tcW w:w="234" w:type="dxa"/>
            <w:tcBorders>
              <w:top w:val="single" w:color="auto" w:sz="4" w:space="0"/>
              <w:left w:val="nil"/>
              <w:bottom w:val="nil"/>
              <w:right w:val="nil"/>
            </w:tcBorders>
            <w:shd w:val="clear" w:color="auto" w:fill="auto"/>
            <w:vAlign w:val="center"/>
          </w:tcPr>
          <w:p>
            <w:pPr>
              <w:rPr>
                <w:rFonts w:ascii="宋体" w:hAnsi="宋体" w:cs="宋体"/>
                <w:b/>
                <w:bCs/>
                <w:kern w:val="0"/>
                <w:sz w:val="18"/>
                <w:szCs w:val="18"/>
              </w:rPr>
            </w:pPr>
          </w:p>
        </w:tc>
        <w:tc>
          <w:tcPr>
            <w:tcW w:w="11021" w:type="dxa"/>
            <w:gridSpan w:val="9"/>
            <w:tcBorders>
              <w:top w:val="single" w:color="auto" w:sz="4" w:space="0"/>
              <w:left w:val="nil"/>
              <w:bottom w:val="nil"/>
            </w:tcBorders>
            <w:shd w:val="clear" w:color="auto" w:fill="auto"/>
            <w:noWrap/>
            <w:vAlign w:val="center"/>
          </w:tcPr>
          <w:p>
            <w:pPr>
              <w:rPr>
                <w:rFonts w:ascii="宋体" w:hAnsi="宋体" w:cs="宋体"/>
                <w:kern w:val="0"/>
                <w:sz w:val="18"/>
                <w:szCs w:val="18"/>
              </w:rPr>
            </w:pPr>
          </w:p>
        </w:tc>
      </w:tr>
    </w:tbl>
    <w:p>
      <w:pPr>
        <w:spacing w:line="500" w:lineRule="exact"/>
        <w:jc w:val="left"/>
        <w:rPr>
          <w:rFonts w:ascii="楷体_GB2312" w:hAnsi="黑体" w:eastAsia="楷体_GB2312"/>
          <w:b/>
          <w:sz w:val="32"/>
          <w:szCs w:val="32"/>
        </w:rPr>
      </w:pPr>
    </w:p>
    <w:p>
      <w:pPr>
        <w:spacing w:line="500" w:lineRule="exact"/>
        <w:jc w:val="left"/>
        <w:rPr>
          <w:rFonts w:ascii="楷体_GB2312" w:hAnsi="黑体" w:eastAsia="楷体_GB2312"/>
          <w:b/>
          <w:sz w:val="32"/>
          <w:szCs w:val="32"/>
        </w:rPr>
      </w:pPr>
    </w:p>
    <w:p>
      <w:pPr>
        <w:spacing w:line="500" w:lineRule="exact"/>
        <w:jc w:val="left"/>
        <w:rPr>
          <w:rFonts w:ascii="楷体_GB2312" w:hAnsi="黑体" w:eastAsia="楷体_GB2312"/>
          <w:b/>
          <w:sz w:val="32"/>
          <w:szCs w:val="32"/>
        </w:rPr>
      </w:pPr>
    </w:p>
    <w:p>
      <w:pPr>
        <w:spacing w:line="500" w:lineRule="exact"/>
        <w:jc w:val="left"/>
        <w:rPr>
          <w:rFonts w:ascii="楷体_GB2312" w:hAnsi="黑体" w:eastAsia="楷体_GB2312"/>
          <w:b/>
          <w:sz w:val="32"/>
          <w:szCs w:val="32"/>
        </w:rPr>
      </w:pPr>
    </w:p>
    <w:p>
      <w:pPr>
        <w:spacing w:line="500" w:lineRule="exact"/>
        <w:jc w:val="left"/>
        <w:rPr>
          <w:rFonts w:ascii="楷体_GB2312" w:hAnsi="黑体" w:eastAsia="楷体_GB2312"/>
          <w:b/>
          <w:sz w:val="32"/>
          <w:szCs w:val="32"/>
        </w:rPr>
      </w:pPr>
      <w:r>
        <w:rPr>
          <w:rFonts w:ascii="楷体_GB2312" w:hAnsi="黑体" w:eastAsia="楷体_GB2312"/>
          <w:b/>
          <w:sz w:val="32"/>
          <w:szCs w:val="32"/>
        </w:rPr>
        <w:t>7</w:t>
      </w:r>
      <w:r>
        <w:rPr>
          <w:rFonts w:hint="eastAsia" w:ascii="楷体_GB2312" w:hAnsi="黑体" w:eastAsia="楷体_GB2312"/>
          <w:b/>
          <w:sz w:val="32"/>
          <w:szCs w:val="32"/>
        </w:rPr>
        <w:t>、路桥乡村党组织活动经费绩效目标表</w:t>
      </w:r>
    </w:p>
    <w:tbl>
      <w:tblPr>
        <w:tblStyle w:val="7"/>
        <w:tblW w:w="11809" w:type="dxa"/>
        <w:tblInd w:w="93" w:type="dxa"/>
        <w:tblLayout w:type="autofit"/>
        <w:tblCellMar>
          <w:top w:w="0" w:type="dxa"/>
          <w:left w:w="108" w:type="dxa"/>
          <w:bottom w:w="0" w:type="dxa"/>
          <w:right w:w="108" w:type="dxa"/>
        </w:tblCellMar>
      </w:tblPr>
      <w:tblGrid>
        <w:gridCol w:w="1035"/>
        <w:gridCol w:w="236"/>
        <w:gridCol w:w="1008"/>
        <w:gridCol w:w="1452"/>
        <w:gridCol w:w="328"/>
        <w:gridCol w:w="2436"/>
        <w:gridCol w:w="426"/>
        <w:gridCol w:w="900"/>
        <w:gridCol w:w="1723"/>
        <w:gridCol w:w="356"/>
        <w:gridCol w:w="1909"/>
      </w:tblGrid>
      <w:tr>
        <w:tblPrEx>
          <w:tblCellMar>
            <w:top w:w="0" w:type="dxa"/>
            <w:left w:w="108" w:type="dxa"/>
            <w:bottom w:w="0" w:type="dxa"/>
            <w:right w:w="108" w:type="dxa"/>
          </w:tblCellMar>
        </w:tblPrEx>
        <w:trPr>
          <w:trHeight w:val="483" w:hRule="atLeast"/>
        </w:trPr>
        <w:tc>
          <w:tcPr>
            <w:tcW w:w="1035"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38" w:type="dxa"/>
            <w:gridSpan w:val="9"/>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p>
            <w:pPr>
              <w:widowControl/>
              <w:rPr>
                <w:rFonts w:ascii="Times New Roman" w:hAnsi="Times New Roman"/>
                <w:kern w:val="0"/>
                <w:sz w:val="20"/>
                <w:szCs w:val="20"/>
              </w:rPr>
            </w:pPr>
            <w:r>
              <w:rPr>
                <w:rFonts w:hint="eastAsia" w:ascii="方正书宋_GBK" w:eastAsia="方正书宋_GBK"/>
                <w:b/>
              </w:rPr>
              <w:t>确保村级党组织活动经费按时全额发放到位。</w:t>
            </w:r>
          </w:p>
        </w:tc>
      </w:tr>
      <w:tr>
        <w:tblPrEx>
          <w:tblCellMar>
            <w:top w:w="0" w:type="dxa"/>
            <w:left w:w="108" w:type="dxa"/>
            <w:bottom w:w="0" w:type="dxa"/>
            <w:right w:w="108" w:type="dxa"/>
          </w:tblCellMar>
        </w:tblPrEx>
        <w:trPr>
          <w:trHeight w:val="956" w:hRule="atLeast"/>
        </w:trPr>
        <w:tc>
          <w:tcPr>
            <w:tcW w:w="103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08"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1452"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328"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436"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049" w:type="dxa"/>
            <w:gridSpan w:val="3"/>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356" w:type="dxa"/>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1909"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80" w:hRule="atLeast"/>
        </w:trPr>
        <w:tc>
          <w:tcPr>
            <w:tcW w:w="10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1452"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28"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436"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23"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909"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95" w:hRule="atLeast"/>
        </w:trPr>
        <w:tc>
          <w:tcPr>
            <w:tcW w:w="1035"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145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补助村个数</w:t>
            </w:r>
          </w:p>
        </w:tc>
        <w:tc>
          <w:tcPr>
            <w:tcW w:w="32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4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补助村村级组织个数</w:t>
            </w: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39.00个</w:t>
            </w:r>
          </w:p>
          <w:p>
            <w:pPr>
              <w:widowControl/>
              <w:rPr>
                <w:rFonts w:ascii="宋体" w:hAnsi="宋体" w:cs="宋体"/>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补助村级组织个数</w:t>
            </w:r>
          </w:p>
        </w:tc>
      </w:tr>
      <w:tr>
        <w:tblPrEx>
          <w:tblCellMar>
            <w:top w:w="0" w:type="dxa"/>
            <w:left w:w="108" w:type="dxa"/>
            <w:bottom w:w="0" w:type="dxa"/>
            <w:right w:w="108" w:type="dxa"/>
          </w:tblCellMar>
        </w:tblPrEx>
        <w:trPr>
          <w:trHeight w:val="300" w:hRule="atLeast"/>
        </w:trPr>
        <w:tc>
          <w:tcPr>
            <w:tcW w:w="1035"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145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组织党员培训学习（次数）</w:t>
            </w:r>
          </w:p>
        </w:tc>
        <w:tc>
          <w:tcPr>
            <w:tcW w:w="32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4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组织党员培训学习（次数）</w:t>
            </w: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50.00次</w:t>
            </w:r>
          </w:p>
          <w:p>
            <w:pPr>
              <w:widowControl/>
              <w:rPr>
                <w:rFonts w:ascii="宋体" w:hAnsi="宋体" w:cs="宋体"/>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组织党员培训及学习次数</w:t>
            </w:r>
          </w:p>
        </w:tc>
      </w:tr>
      <w:tr>
        <w:tblPrEx>
          <w:tblCellMar>
            <w:top w:w="0" w:type="dxa"/>
            <w:left w:w="108" w:type="dxa"/>
            <w:bottom w:w="0" w:type="dxa"/>
            <w:right w:w="108" w:type="dxa"/>
          </w:tblCellMar>
        </w:tblPrEx>
        <w:trPr>
          <w:trHeight w:val="285" w:hRule="atLeast"/>
        </w:trPr>
        <w:tc>
          <w:tcPr>
            <w:tcW w:w="1035"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145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32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43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实际发放的补助金金额</w:t>
            </w:r>
          </w:p>
        </w:tc>
      </w:tr>
      <w:tr>
        <w:tblPrEx>
          <w:tblCellMar>
            <w:top w:w="0" w:type="dxa"/>
            <w:left w:w="108" w:type="dxa"/>
            <w:bottom w:w="0" w:type="dxa"/>
            <w:right w:w="108" w:type="dxa"/>
          </w:tblCellMar>
        </w:tblPrEx>
        <w:trPr>
          <w:trHeight w:val="375" w:hRule="atLeast"/>
        </w:trPr>
        <w:tc>
          <w:tcPr>
            <w:tcW w:w="1035"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145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32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24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补助人群生活得到改善的情况</w:t>
            </w: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走访调查</w:t>
            </w:r>
          </w:p>
        </w:tc>
      </w:tr>
      <w:tr>
        <w:tblPrEx>
          <w:tblCellMar>
            <w:top w:w="0" w:type="dxa"/>
            <w:left w:w="108" w:type="dxa"/>
            <w:bottom w:w="0" w:type="dxa"/>
            <w:right w:w="108" w:type="dxa"/>
          </w:tblCellMar>
        </w:tblPrEx>
        <w:trPr>
          <w:trHeight w:val="486" w:hRule="atLeast"/>
        </w:trPr>
        <w:tc>
          <w:tcPr>
            <w:tcW w:w="103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nil"/>
              <w:right w:val="single" w:color="auto" w:sz="4" w:space="0"/>
            </w:tcBorders>
            <w:shd w:val="clear" w:color="auto" w:fill="auto"/>
            <w:noWrap/>
            <w:vAlign w:val="center"/>
          </w:tcPr>
          <w:p>
            <w:pPr>
              <w:widowControl/>
              <w:rPr>
                <w:rFonts w:ascii="宋体" w:hAnsi="宋体" w:cs="宋体"/>
                <w:kern w:val="0"/>
                <w:sz w:val="15"/>
                <w:szCs w:val="15"/>
              </w:rPr>
            </w:pPr>
            <w:r>
              <w:rPr>
                <w:rFonts w:hint="eastAsia" w:ascii="宋体" w:hAnsi="宋体" w:cs="宋体"/>
                <w:kern w:val="0"/>
                <w:sz w:val="18"/>
                <w:szCs w:val="18"/>
              </w:rPr>
              <w:t>服务对象满意度指标</w:t>
            </w:r>
          </w:p>
        </w:tc>
        <w:tc>
          <w:tcPr>
            <w:tcW w:w="1452"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328"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6"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问卷调查补助人群满意程度</w:t>
            </w:r>
          </w:p>
        </w:tc>
        <w:tc>
          <w:tcPr>
            <w:tcW w:w="42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5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走访补助人群，调查问卷</w:t>
            </w:r>
          </w:p>
        </w:tc>
      </w:tr>
      <w:tr>
        <w:tblPrEx>
          <w:tblCellMar>
            <w:top w:w="0" w:type="dxa"/>
            <w:left w:w="108" w:type="dxa"/>
            <w:bottom w:w="0" w:type="dxa"/>
            <w:right w:w="108" w:type="dxa"/>
          </w:tblCellMar>
        </w:tblPrEx>
        <w:trPr>
          <w:trHeight w:val="300" w:hRule="atLeast"/>
        </w:trPr>
        <w:tc>
          <w:tcPr>
            <w:tcW w:w="1035"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nil"/>
              <w:right w:val="single" w:color="auto" w:sz="4" w:space="0"/>
            </w:tcBorders>
            <w:shd w:val="clear" w:color="auto" w:fill="auto"/>
            <w:noWrap/>
            <w:vAlign w:val="center"/>
          </w:tcPr>
          <w:p>
            <w:pPr>
              <w:widowControl/>
              <w:rPr>
                <w:rFonts w:ascii="宋体" w:hAnsi="宋体" w:cs="宋体"/>
                <w:kern w:val="0"/>
                <w:sz w:val="15"/>
                <w:szCs w:val="15"/>
              </w:rPr>
            </w:pPr>
          </w:p>
        </w:tc>
        <w:tc>
          <w:tcPr>
            <w:tcW w:w="1452"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28"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436"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42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23" w:type="dxa"/>
            <w:gridSpan w:val="2"/>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35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80" w:hRule="atLeast"/>
        </w:trPr>
        <w:tc>
          <w:tcPr>
            <w:tcW w:w="10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0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145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328"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4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2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900" w:type="dxa"/>
            <w:tcBorders>
              <w:top w:val="nil"/>
              <w:left w:val="nil"/>
              <w:bottom w:val="single" w:color="auto" w:sz="4" w:space="0"/>
              <w:right w:val="nil"/>
            </w:tcBorders>
            <w:shd w:val="clear" w:color="auto" w:fill="auto"/>
            <w:noWrap/>
            <w:vAlign w:val="center"/>
          </w:tcPr>
          <w:p>
            <w:pPr>
              <w:widowControl/>
              <w:rPr>
                <w:rFonts w:ascii="宋体" w:hAnsi="宋体" w:cs="宋体"/>
                <w:kern w:val="0"/>
                <w:sz w:val="18"/>
                <w:szCs w:val="18"/>
              </w:rPr>
            </w:pPr>
          </w:p>
        </w:tc>
        <w:tc>
          <w:tcPr>
            <w:tcW w:w="172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35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90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bl>
    <w:p>
      <w:pPr>
        <w:spacing w:line="500" w:lineRule="exact"/>
        <w:jc w:val="left"/>
        <w:rPr>
          <w:rFonts w:ascii="楷体_GB2312" w:hAnsi="黑体" w:eastAsia="楷体_GB2312"/>
          <w:b/>
          <w:sz w:val="32"/>
          <w:szCs w:val="32"/>
        </w:rPr>
      </w:pPr>
    </w:p>
    <w:p>
      <w:pPr>
        <w:numPr>
          <w:ilvl w:val="0"/>
          <w:numId w:val="4"/>
        </w:numPr>
        <w:spacing w:line="500" w:lineRule="exact"/>
        <w:rPr>
          <w:rFonts w:ascii="楷体_GB2312" w:hAnsi="黑体" w:eastAsia="楷体_GB2312"/>
          <w:b/>
          <w:sz w:val="32"/>
          <w:szCs w:val="32"/>
        </w:rPr>
      </w:pPr>
      <w:r>
        <w:rPr>
          <w:rFonts w:hint="eastAsia" w:ascii="楷体_GB2312" w:hAnsi="黑体" w:eastAsia="楷体_GB2312"/>
          <w:b/>
          <w:sz w:val="32"/>
          <w:szCs w:val="32"/>
        </w:rPr>
        <w:t>路桥乡纪委规范化建设资金绩效目标表</w:t>
      </w:r>
    </w:p>
    <w:tbl>
      <w:tblPr>
        <w:tblStyle w:val="7"/>
        <w:tblW w:w="13095" w:type="dxa"/>
        <w:tblInd w:w="93" w:type="dxa"/>
        <w:tblLayout w:type="autofit"/>
        <w:tblCellMar>
          <w:top w:w="0" w:type="dxa"/>
          <w:left w:w="108" w:type="dxa"/>
          <w:bottom w:w="0" w:type="dxa"/>
          <w:right w:w="108" w:type="dxa"/>
        </w:tblCellMar>
      </w:tblPr>
      <w:tblGrid>
        <w:gridCol w:w="990"/>
        <w:gridCol w:w="236"/>
        <w:gridCol w:w="1057"/>
        <w:gridCol w:w="303"/>
        <w:gridCol w:w="1560"/>
        <w:gridCol w:w="240"/>
        <w:gridCol w:w="3180"/>
        <w:gridCol w:w="725"/>
        <w:gridCol w:w="2705"/>
        <w:gridCol w:w="295"/>
        <w:gridCol w:w="1804"/>
      </w:tblGrid>
      <w:tr>
        <w:tblPrEx>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1210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0"/>
                <w:szCs w:val="20"/>
              </w:rPr>
            </w:pPr>
            <w:r>
              <w:rPr>
                <w:rFonts w:hint="eastAsia" w:ascii="宋体" w:hAnsi="宋体" w:cs="宋体"/>
                <w:b/>
                <w:bCs/>
                <w:kern w:val="0"/>
                <w:sz w:val="18"/>
                <w:szCs w:val="18"/>
              </w:rPr>
              <w:t>确保乡纪委规范化建设按时完成，提高纪委办公条件</w:t>
            </w:r>
          </w:p>
        </w:tc>
      </w:tr>
      <w:tr>
        <w:tblPrEx>
          <w:tblCellMar>
            <w:top w:w="0" w:type="dxa"/>
            <w:left w:w="108" w:type="dxa"/>
            <w:bottom w:w="0" w:type="dxa"/>
            <w:right w:w="108" w:type="dxa"/>
          </w:tblCellMar>
        </w:tblPrEx>
        <w:trPr>
          <w:trHeight w:val="375" w:hRule="atLeast"/>
        </w:trPr>
        <w:tc>
          <w:tcPr>
            <w:tcW w:w="99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57"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303"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56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24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318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430" w:type="dxa"/>
            <w:gridSpan w:val="2"/>
            <w:vMerge w:val="restart"/>
            <w:tcBorders>
              <w:top w:val="single" w:color="auto" w:sz="4" w:space="0"/>
              <w:left w:val="single" w:color="auto" w:sz="4" w:space="0"/>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4"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50" w:hRule="atLeast"/>
        </w:trPr>
        <w:tc>
          <w:tcPr>
            <w:tcW w:w="99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7"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03"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56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4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318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430" w:type="dxa"/>
            <w:gridSpan w:val="2"/>
            <w:vMerge w:val="continue"/>
            <w:tcBorders>
              <w:left w:val="single" w:color="auto" w:sz="4" w:space="0"/>
              <w:bottom w:val="single" w:color="auto" w:sz="4" w:space="0"/>
            </w:tcBorders>
            <w:shd w:val="clear" w:color="auto" w:fill="auto"/>
            <w:vAlign w:val="center"/>
          </w:tcPr>
          <w:p>
            <w:pPr>
              <w:widowControl/>
              <w:rPr>
                <w:rFonts w:ascii="宋体" w:hAnsi="宋体" w:cs="宋体"/>
                <w:b/>
                <w:bCs/>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4"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210" w:hRule="atLeast"/>
        </w:trPr>
        <w:tc>
          <w:tcPr>
            <w:tcW w:w="99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57"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303"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56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318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72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705"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4"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375" w:hRule="atLeast"/>
        </w:trPr>
        <w:tc>
          <w:tcPr>
            <w:tcW w:w="990"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7"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数量指标</w:t>
            </w:r>
          </w:p>
        </w:tc>
        <w:tc>
          <w:tcPr>
            <w:tcW w:w="30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提升纪委办公场所平米</w:t>
            </w:r>
          </w:p>
        </w:tc>
        <w:tc>
          <w:tcPr>
            <w:tcW w:w="2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p>
            <w:pPr>
              <w:widowControl/>
              <w:rPr>
                <w:rFonts w:ascii="宋体" w:hAnsi="宋体" w:cs="宋体"/>
                <w:kern w:val="0"/>
                <w:sz w:val="18"/>
                <w:szCs w:val="18"/>
              </w:rPr>
            </w:pP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实际提升纪委办公场所平米</w:t>
            </w:r>
          </w:p>
        </w:tc>
        <w:tc>
          <w:tcPr>
            <w:tcW w:w="72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ascii="宋体" w:hAnsi="宋体" w:cs="宋体"/>
                <w:kern w:val="0"/>
                <w:sz w:val="18"/>
                <w:szCs w:val="18"/>
              </w:rPr>
              <w:t>110</w:t>
            </w:r>
            <w:r>
              <w:rPr>
                <w:rFonts w:hint="eastAsia" w:ascii="宋体" w:hAnsi="宋体" w:cs="宋体"/>
                <w:kern w:val="0"/>
                <w:sz w:val="18"/>
                <w:szCs w:val="18"/>
              </w:rPr>
              <w:t>.00平方米</w:t>
            </w:r>
          </w:p>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查看纪委办公场所</w:t>
            </w:r>
          </w:p>
        </w:tc>
      </w:tr>
      <w:tr>
        <w:tblPrEx>
          <w:tblCellMar>
            <w:top w:w="0" w:type="dxa"/>
            <w:left w:w="108" w:type="dxa"/>
            <w:bottom w:w="0" w:type="dxa"/>
            <w:right w:w="108" w:type="dxa"/>
          </w:tblCellMar>
        </w:tblPrEx>
        <w:trPr>
          <w:trHeight w:val="525" w:hRule="atLeast"/>
        </w:trPr>
        <w:tc>
          <w:tcPr>
            <w:tcW w:w="990"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single" w:color="auto" w:sz="4" w:space="0"/>
              <w:right w:val="nil"/>
            </w:tcBorders>
            <w:shd w:val="clear" w:color="auto" w:fill="auto"/>
            <w:vAlign w:val="center"/>
          </w:tcPr>
          <w:p>
            <w:pPr>
              <w:rPr>
                <w:rFonts w:ascii="宋体" w:hAnsi="宋体" w:cs="宋体"/>
                <w:b/>
                <w:bCs/>
                <w:kern w:val="0"/>
                <w:sz w:val="18"/>
                <w:szCs w:val="18"/>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质量指标</w:t>
            </w:r>
          </w:p>
        </w:tc>
        <w:tc>
          <w:tcPr>
            <w:tcW w:w="30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工程验收合格率（%）</w:t>
            </w:r>
          </w:p>
        </w:tc>
        <w:tc>
          <w:tcPr>
            <w:tcW w:w="24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通过验收的工程量占建设、改造、修缮总量的比率</w:t>
            </w:r>
          </w:p>
        </w:tc>
        <w:tc>
          <w:tcPr>
            <w:tcW w:w="72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查看纪委办公场所</w:t>
            </w:r>
          </w:p>
        </w:tc>
      </w:tr>
      <w:tr>
        <w:tblPrEx>
          <w:tblCellMar>
            <w:top w:w="0" w:type="dxa"/>
            <w:left w:w="108" w:type="dxa"/>
            <w:bottom w:w="0" w:type="dxa"/>
            <w:right w:w="108" w:type="dxa"/>
          </w:tblCellMar>
        </w:tblPrEx>
        <w:trPr>
          <w:trHeight w:val="315" w:hRule="atLeast"/>
        </w:trPr>
        <w:tc>
          <w:tcPr>
            <w:tcW w:w="990"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vMerge w:val="restart"/>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57" w:type="dxa"/>
            <w:tcBorders>
              <w:top w:val="single" w:color="auto" w:sz="4" w:space="0"/>
              <w:left w:val="nil"/>
              <w:bottom w:val="nil"/>
              <w:right w:val="single" w:color="auto" w:sz="4" w:space="0"/>
            </w:tcBorders>
            <w:shd w:val="clear" w:color="auto" w:fill="auto"/>
            <w:noWrap/>
            <w:vAlign w:val="center"/>
          </w:tcPr>
          <w:p>
            <w:pPr>
              <w:rPr>
                <w:rFonts w:ascii="宋体" w:hAnsi="宋体" w:cs="宋体"/>
                <w:b/>
                <w:bCs/>
                <w:kern w:val="0"/>
                <w:sz w:val="18"/>
                <w:szCs w:val="18"/>
              </w:rPr>
            </w:pPr>
          </w:p>
        </w:tc>
        <w:tc>
          <w:tcPr>
            <w:tcW w:w="303"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56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24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318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72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705"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4"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990"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7"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时效指标</w:t>
            </w:r>
          </w:p>
        </w:tc>
        <w:tc>
          <w:tcPr>
            <w:tcW w:w="30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完成率</w:t>
            </w:r>
          </w:p>
        </w:tc>
        <w:tc>
          <w:tcPr>
            <w:tcW w:w="2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实际完成工程量占计划完成工程量的比率</w:t>
            </w:r>
          </w:p>
        </w:tc>
        <w:tc>
          <w:tcPr>
            <w:tcW w:w="72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查看纪委办公场所</w:t>
            </w:r>
          </w:p>
        </w:tc>
      </w:tr>
      <w:tr>
        <w:tblPrEx>
          <w:tblCellMar>
            <w:top w:w="0" w:type="dxa"/>
            <w:left w:w="108" w:type="dxa"/>
            <w:bottom w:w="0" w:type="dxa"/>
            <w:right w:w="108" w:type="dxa"/>
          </w:tblCellMar>
        </w:tblPrEx>
        <w:trPr>
          <w:trHeight w:val="855" w:hRule="atLeast"/>
        </w:trPr>
        <w:tc>
          <w:tcPr>
            <w:tcW w:w="99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可持续影响指标</w:t>
            </w:r>
          </w:p>
        </w:tc>
        <w:tc>
          <w:tcPr>
            <w:tcW w:w="303"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长期使用性</w:t>
            </w:r>
          </w:p>
        </w:tc>
        <w:tc>
          <w:tcPr>
            <w:tcW w:w="24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18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能够长期较好地开展乡纪委工作，提升了乡级委办案效率和条件</w:t>
            </w:r>
          </w:p>
        </w:tc>
        <w:tc>
          <w:tcPr>
            <w:tcW w:w="72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查看纪委办公场所</w:t>
            </w:r>
          </w:p>
        </w:tc>
      </w:tr>
      <w:tr>
        <w:tblPrEx>
          <w:tblCellMar>
            <w:top w:w="0" w:type="dxa"/>
            <w:left w:w="108" w:type="dxa"/>
            <w:bottom w:w="0" w:type="dxa"/>
            <w:right w:w="108" w:type="dxa"/>
          </w:tblCellMar>
        </w:tblPrEx>
        <w:trPr>
          <w:trHeight w:val="375" w:hRule="atLeast"/>
        </w:trPr>
        <w:tc>
          <w:tcPr>
            <w:tcW w:w="99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57"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服务对象满意度指标</w:t>
            </w:r>
          </w:p>
        </w:tc>
        <w:tc>
          <w:tcPr>
            <w:tcW w:w="30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服务对象满意度</w:t>
            </w:r>
          </w:p>
        </w:tc>
        <w:tc>
          <w:tcPr>
            <w:tcW w:w="2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31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满意程度</w:t>
            </w:r>
          </w:p>
        </w:tc>
        <w:tc>
          <w:tcPr>
            <w:tcW w:w="72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走访乡级委工作人员</w:t>
            </w:r>
          </w:p>
        </w:tc>
      </w:tr>
    </w:tbl>
    <w:p>
      <w:pPr>
        <w:rPr>
          <w:rFonts w:ascii="楷体_GB2312" w:hAnsi="黑体" w:eastAsia="楷体_GB2312"/>
          <w:b/>
          <w:sz w:val="32"/>
          <w:szCs w:val="32"/>
        </w:rPr>
      </w:pPr>
    </w:p>
    <w:p>
      <w:pPr>
        <w:numPr>
          <w:ilvl w:val="0"/>
          <w:numId w:val="4"/>
        </w:numPr>
        <w:rPr>
          <w:rFonts w:ascii="楷体_GB2312" w:hAnsi="黑体" w:eastAsia="楷体_GB2312"/>
          <w:b/>
          <w:sz w:val="32"/>
          <w:szCs w:val="32"/>
        </w:rPr>
      </w:pPr>
      <w:r>
        <w:rPr>
          <w:rFonts w:hint="eastAsia" w:ascii="楷体_GB2312" w:hAnsi="黑体" w:eastAsia="楷体_GB2312"/>
          <w:b/>
          <w:sz w:val="32"/>
          <w:szCs w:val="32"/>
        </w:rPr>
        <w:t>路桥乡两委干部职务补贴资金绩效目标表</w:t>
      </w:r>
    </w:p>
    <w:tbl>
      <w:tblPr>
        <w:tblStyle w:val="7"/>
        <w:tblW w:w="12431" w:type="dxa"/>
        <w:tblInd w:w="93" w:type="dxa"/>
        <w:tblLayout w:type="autofit"/>
        <w:tblCellMar>
          <w:top w:w="0" w:type="dxa"/>
          <w:left w:w="108" w:type="dxa"/>
          <w:bottom w:w="0" w:type="dxa"/>
          <w:right w:w="108" w:type="dxa"/>
        </w:tblCellMar>
      </w:tblPr>
      <w:tblGrid>
        <w:gridCol w:w="975"/>
        <w:gridCol w:w="235"/>
        <w:gridCol w:w="1073"/>
        <w:gridCol w:w="287"/>
        <w:gridCol w:w="1414"/>
        <w:gridCol w:w="373"/>
        <w:gridCol w:w="2740"/>
        <w:gridCol w:w="350"/>
        <w:gridCol w:w="2867"/>
        <w:gridCol w:w="236"/>
        <w:gridCol w:w="1881"/>
      </w:tblGrid>
      <w:tr>
        <w:tblPrEx>
          <w:tblCellMar>
            <w:top w:w="0" w:type="dxa"/>
            <w:left w:w="108" w:type="dxa"/>
            <w:bottom w:w="0" w:type="dxa"/>
            <w:right w:w="108" w:type="dxa"/>
          </w:tblCellMar>
        </w:tblPrEx>
        <w:trPr>
          <w:trHeight w:val="450" w:hRule="atLeast"/>
        </w:trPr>
        <w:tc>
          <w:tcPr>
            <w:tcW w:w="975"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221"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将全县村“两委”干部补贴分四个季度发放，按照县级部门审核的村“两委”干部考核结果发放，奖优罚劣，切实解决“干多干少、干好干坏一个样”的问题。</w:t>
            </w:r>
          </w:p>
        </w:tc>
      </w:tr>
      <w:tr>
        <w:tblPrEx>
          <w:tblCellMar>
            <w:top w:w="0" w:type="dxa"/>
            <w:left w:w="108" w:type="dxa"/>
            <w:bottom w:w="0" w:type="dxa"/>
            <w:right w:w="108" w:type="dxa"/>
          </w:tblCellMar>
        </w:tblPrEx>
        <w:trPr>
          <w:trHeight w:val="312" w:hRule="atLeast"/>
        </w:trPr>
        <w:tc>
          <w:tcPr>
            <w:tcW w:w="975" w:type="dxa"/>
            <w:vMerge w:val="restart"/>
            <w:tcBorders>
              <w:top w:val="nil"/>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5"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73" w:type="dxa"/>
            <w:vMerge w:val="restart"/>
            <w:tcBorders>
              <w:top w:val="nil"/>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287"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414" w:type="dxa"/>
            <w:vMerge w:val="restart"/>
            <w:tcBorders>
              <w:top w:val="nil"/>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373"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740" w:type="dxa"/>
            <w:vMerge w:val="restart"/>
            <w:tcBorders>
              <w:top w:val="nil"/>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217" w:type="dxa"/>
            <w:gridSpan w:val="2"/>
            <w:tcBorders>
              <w:left w:val="single" w:color="auto" w:sz="4" w:space="0"/>
              <w:right w:val="single" w:color="auto" w:sz="4" w:space="0"/>
            </w:tcBorders>
            <w:shd w:val="clear" w:color="auto" w:fill="auto"/>
            <w:vAlign w:val="center"/>
          </w:tcPr>
          <w:p>
            <w:pPr>
              <w:rPr>
                <w:rFonts w:ascii="宋体" w:hAnsi="宋体" w:cs="宋体"/>
                <w:b/>
                <w:bCs/>
                <w:kern w:val="0"/>
                <w:sz w:val="18"/>
                <w:szCs w:val="18"/>
              </w:rPr>
            </w:pPr>
          </w:p>
        </w:tc>
        <w:tc>
          <w:tcPr>
            <w:tcW w:w="236" w:type="dxa"/>
            <w:vMerge w:val="restart"/>
            <w:tcBorders>
              <w:top w:val="nil"/>
              <w:left w:val="single" w:color="auto" w:sz="4" w:space="0"/>
              <w:right w:val="nil"/>
            </w:tcBorders>
            <w:shd w:val="clear" w:color="auto" w:fill="auto"/>
            <w:vAlign w:val="center"/>
          </w:tcPr>
          <w:p>
            <w:pPr>
              <w:rPr>
                <w:rFonts w:ascii="宋体" w:hAnsi="宋体" w:cs="宋体"/>
                <w:b/>
                <w:bCs/>
                <w:kern w:val="0"/>
                <w:sz w:val="18"/>
                <w:szCs w:val="18"/>
              </w:rPr>
            </w:pPr>
          </w:p>
        </w:tc>
        <w:tc>
          <w:tcPr>
            <w:tcW w:w="1881" w:type="dxa"/>
            <w:vMerge w:val="restart"/>
            <w:tcBorders>
              <w:top w:val="nil"/>
              <w:left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50" w:hRule="atLeast"/>
        </w:trPr>
        <w:tc>
          <w:tcPr>
            <w:tcW w:w="975" w:type="dxa"/>
            <w:vMerge w:val="continue"/>
            <w:tcBorders>
              <w:top w:val="nil"/>
              <w:left w:val="single" w:color="auto" w:sz="4" w:space="0"/>
              <w:bottom w:val="nil"/>
              <w:right w:val="nil"/>
            </w:tcBorders>
            <w:shd w:val="clear" w:color="auto" w:fill="auto"/>
            <w:noWrap/>
            <w:vAlign w:val="center"/>
          </w:tcPr>
          <w:p>
            <w:pPr>
              <w:widowControl/>
              <w:rPr>
                <w:rFonts w:ascii="宋体" w:hAnsi="宋体" w:cs="宋体"/>
                <w:b/>
                <w:bCs/>
                <w:kern w:val="0"/>
                <w:sz w:val="18"/>
                <w:szCs w:val="18"/>
              </w:rPr>
            </w:pPr>
          </w:p>
        </w:tc>
        <w:tc>
          <w:tcPr>
            <w:tcW w:w="235"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73" w:type="dxa"/>
            <w:vMerge w:val="continue"/>
            <w:tcBorders>
              <w:top w:val="nil"/>
              <w:left w:val="nil"/>
              <w:bottom w:val="nil"/>
              <w:right w:val="single" w:color="auto" w:sz="4" w:space="0"/>
            </w:tcBorders>
            <w:shd w:val="clear" w:color="auto" w:fill="auto"/>
            <w:noWrap/>
            <w:vAlign w:val="center"/>
          </w:tcPr>
          <w:p>
            <w:pPr>
              <w:widowControl/>
              <w:rPr>
                <w:rFonts w:ascii="宋体" w:hAnsi="宋体" w:cs="宋体"/>
                <w:b/>
                <w:bCs/>
                <w:kern w:val="0"/>
                <w:sz w:val="18"/>
                <w:szCs w:val="18"/>
              </w:rPr>
            </w:pPr>
          </w:p>
        </w:tc>
        <w:tc>
          <w:tcPr>
            <w:tcW w:w="287"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414" w:type="dxa"/>
            <w:vMerge w:val="continue"/>
            <w:tcBorders>
              <w:top w:val="nil"/>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373" w:type="dxa"/>
            <w:vMerge w:val="continue"/>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740" w:type="dxa"/>
            <w:vMerge w:val="continue"/>
            <w:tcBorders>
              <w:top w:val="nil"/>
              <w:left w:val="nil"/>
              <w:bottom w:val="nil"/>
              <w:right w:val="single" w:color="auto" w:sz="4" w:space="0"/>
            </w:tcBorders>
            <w:shd w:val="clear" w:color="auto" w:fill="auto"/>
            <w:vAlign w:val="center"/>
          </w:tcPr>
          <w:p>
            <w:pPr>
              <w:widowControl/>
              <w:rPr>
                <w:rFonts w:ascii="宋体" w:hAnsi="宋体" w:cs="宋体"/>
                <w:b/>
                <w:bCs/>
                <w:kern w:val="0"/>
                <w:sz w:val="18"/>
                <w:szCs w:val="18"/>
              </w:rPr>
            </w:pPr>
          </w:p>
        </w:tc>
        <w:tc>
          <w:tcPr>
            <w:tcW w:w="3217" w:type="dxa"/>
            <w:gridSpan w:val="2"/>
            <w:tcBorders>
              <w:left w:val="single" w:color="auto" w:sz="4" w:space="0"/>
              <w:bottom w:val="nil"/>
              <w:right w:val="nil"/>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tc>
        <w:tc>
          <w:tcPr>
            <w:tcW w:w="236" w:type="dxa"/>
            <w:vMerge w:val="continue"/>
            <w:tcBorders>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81" w:type="dxa"/>
            <w:vMerge w:val="continue"/>
            <w:tcBorders>
              <w:left w:val="nil"/>
              <w:bottom w:val="nil"/>
              <w:right w:val="single" w:color="auto" w:sz="4" w:space="0"/>
            </w:tcBorders>
            <w:shd w:val="clear" w:color="auto" w:fill="auto"/>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80" w:hRule="atLeast"/>
        </w:trPr>
        <w:tc>
          <w:tcPr>
            <w:tcW w:w="97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73"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87"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414"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73"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74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350"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867"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81" w:type="dxa"/>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95" w:hRule="atLeast"/>
        </w:trPr>
        <w:tc>
          <w:tcPr>
            <w:tcW w:w="97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73"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87"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414"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373"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74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35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867"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81"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255" w:hRule="atLeast"/>
        </w:trPr>
        <w:tc>
          <w:tcPr>
            <w:tcW w:w="975"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7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87"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41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补助个人数量（人）</w:t>
            </w:r>
          </w:p>
        </w:tc>
        <w:tc>
          <w:tcPr>
            <w:tcW w:w="37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补助的人数</w:t>
            </w:r>
          </w:p>
        </w:tc>
        <w:tc>
          <w:tcPr>
            <w:tcW w:w="35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67"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126.00人</w:t>
            </w:r>
          </w:p>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补助两委干部人数</w:t>
            </w:r>
          </w:p>
        </w:tc>
      </w:tr>
      <w:tr>
        <w:tblPrEx>
          <w:tblCellMar>
            <w:top w:w="0" w:type="dxa"/>
            <w:left w:w="108" w:type="dxa"/>
            <w:bottom w:w="0" w:type="dxa"/>
            <w:right w:w="108" w:type="dxa"/>
          </w:tblCellMar>
        </w:tblPrEx>
        <w:trPr>
          <w:trHeight w:val="105" w:hRule="atLeast"/>
        </w:trPr>
        <w:tc>
          <w:tcPr>
            <w:tcW w:w="975" w:type="dxa"/>
            <w:vMerge w:val="continue"/>
            <w:tcBorders>
              <w:left w:val="single" w:color="auto" w:sz="4" w:space="0"/>
              <w:right w:val="nil"/>
            </w:tcBorders>
            <w:shd w:val="clear" w:color="auto" w:fill="auto"/>
            <w:noWrap/>
            <w:vAlign w:val="center"/>
          </w:tcPr>
          <w:p>
            <w:pPr>
              <w:rPr>
                <w:rFonts w:ascii="宋体" w:hAnsi="宋体" w:cs="宋体"/>
                <w:b/>
                <w:bCs/>
                <w:kern w:val="0"/>
                <w:sz w:val="18"/>
                <w:szCs w:val="18"/>
              </w:rPr>
            </w:pPr>
          </w:p>
        </w:tc>
        <w:tc>
          <w:tcPr>
            <w:tcW w:w="235" w:type="dxa"/>
            <w:vMerge w:val="restart"/>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073"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87"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414"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373"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74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35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867"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81"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975"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7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87"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41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37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实际发放的补助金金额占计划发放金额的比率</w:t>
            </w:r>
          </w:p>
        </w:tc>
        <w:tc>
          <w:tcPr>
            <w:tcW w:w="35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67"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根据实际发放的补助金金额计算</w:t>
            </w:r>
          </w:p>
        </w:tc>
      </w:tr>
      <w:tr>
        <w:tblPrEx>
          <w:tblCellMar>
            <w:top w:w="0" w:type="dxa"/>
            <w:left w:w="108" w:type="dxa"/>
            <w:bottom w:w="0" w:type="dxa"/>
            <w:right w:w="108" w:type="dxa"/>
          </w:tblCellMar>
        </w:tblPrEx>
        <w:trPr>
          <w:trHeight w:val="300" w:hRule="atLeast"/>
        </w:trPr>
        <w:tc>
          <w:tcPr>
            <w:tcW w:w="975" w:type="dxa"/>
            <w:vMerge w:val="continue"/>
            <w:tcBorders>
              <w:left w:val="single" w:color="auto" w:sz="4" w:space="0"/>
              <w:right w:val="nil"/>
            </w:tcBorders>
            <w:shd w:val="clear" w:color="auto" w:fill="auto"/>
            <w:vAlign w:val="center"/>
          </w:tcPr>
          <w:p>
            <w:pPr>
              <w:widowControl/>
              <w:rPr>
                <w:rFonts w:ascii="宋体" w:hAnsi="宋体" w:cs="宋体"/>
                <w:b/>
                <w:bCs/>
                <w:kern w:val="0"/>
                <w:sz w:val="18"/>
                <w:szCs w:val="18"/>
              </w:rPr>
            </w:pPr>
          </w:p>
        </w:tc>
        <w:tc>
          <w:tcPr>
            <w:tcW w:w="23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073"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87"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414"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73"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74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35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867"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81"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165" w:hRule="atLeast"/>
        </w:trPr>
        <w:tc>
          <w:tcPr>
            <w:tcW w:w="975"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7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87"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41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37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已补助人数占应补助人群的比率</w:t>
            </w:r>
          </w:p>
        </w:tc>
        <w:tc>
          <w:tcPr>
            <w:tcW w:w="35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67"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根据实际已补助人数计算</w:t>
            </w:r>
          </w:p>
        </w:tc>
      </w:tr>
      <w:tr>
        <w:tblPrEx>
          <w:tblCellMar>
            <w:top w:w="0" w:type="dxa"/>
            <w:left w:w="108" w:type="dxa"/>
            <w:bottom w:w="0" w:type="dxa"/>
            <w:right w:w="108" w:type="dxa"/>
          </w:tblCellMar>
        </w:tblPrEx>
        <w:trPr>
          <w:trHeight w:val="855" w:hRule="atLeast"/>
        </w:trPr>
        <w:tc>
          <w:tcPr>
            <w:tcW w:w="97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5"/>
                <w:szCs w:val="15"/>
              </w:rPr>
            </w:pPr>
          </w:p>
        </w:tc>
        <w:tc>
          <w:tcPr>
            <w:tcW w:w="1073"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5"/>
                <w:szCs w:val="15"/>
              </w:rPr>
            </w:pPr>
            <w:r>
              <w:rPr>
                <w:rFonts w:hint="eastAsia" w:ascii="宋体" w:hAnsi="宋体" w:cs="宋体"/>
                <w:kern w:val="0"/>
                <w:sz w:val="18"/>
                <w:szCs w:val="18"/>
              </w:rPr>
              <w:t>社会效益指标</w:t>
            </w:r>
          </w:p>
        </w:tc>
        <w:tc>
          <w:tcPr>
            <w:tcW w:w="287"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414"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373"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74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补助人群在生活、医疗、护理、教育等方面的改善情况</w:t>
            </w:r>
          </w:p>
        </w:tc>
        <w:tc>
          <w:tcPr>
            <w:tcW w:w="350"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867" w:type="dxa"/>
            <w:tcBorders>
              <w:top w:val="single" w:color="auto" w:sz="4" w:space="0"/>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81"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走访受补助人员统计得出</w:t>
            </w:r>
          </w:p>
        </w:tc>
      </w:tr>
      <w:tr>
        <w:tblPrEx>
          <w:tblCellMar>
            <w:top w:w="0" w:type="dxa"/>
            <w:left w:w="108" w:type="dxa"/>
            <w:bottom w:w="0" w:type="dxa"/>
            <w:right w:w="108" w:type="dxa"/>
          </w:tblCellMar>
        </w:tblPrEx>
        <w:trPr>
          <w:trHeight w:val="107" w:hRule="atLeast"/>
        </w:trPr>
        <w:tc>
          <w:tcPr>
            <w:tcW w:w="975" w:type="dxa"/>
            <w:vMerge w:val="continue"/>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5" w:type="dxa"/>
            <w:vMerge w:val="continue"/>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73"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287"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414"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373"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74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c>
          <w:tcPr>
            <w:tcW w:w="350"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2867" w:type="dxa"/>
            <w:tcBorders>
              <w:top w:val="nil"/>
              <w:left w:val="nil"/>
              <w:bottom w:val="single" w:color="auto" w:sz="4" w:space="0"/>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rPr>
                <w:rFonts w:ascii="宋体" w:hAnsi="宋体" w:cs="宋体"/>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735" w:hRule="atLeast"/>
        </w:trPr>
        <w:tc>
          <w:tcPr>
            <w:tcW w:w="97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p>
            <w:pPr>
              <w:widowControl/>
              <w:rPr>
                <w:rFonts w:ascii="宋体" w:hAnsi="宋体" w:cs="宋体"/>
                <w:b/>
                <w:bCs/>
                <w:kern w:val="0"/>
                <w:sz w:val="18"/>
                <w:szCs w:val="18"/>
              </w:rPr>
            </w:pPr>
          </w:p>
        </w:tc>
        <w:tc>
          <w:tcPr>
            <w:tcW w:w="23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p>
            <w:pPr>
              <w:widowControl/>
              <w:rPr>
                <w:rFonts w:ascii="宋体" w:hAnsi="宋体" w:cs="宋体"/>
                <w:b/>
                <w:bCs/>
                <w:kern w:val="0"/>
                <w:sz w:val="18"/>
                <w:szCs w:val="18"/>
              </w:rPr>
            </w:pPr>
          </w:p>
        </w:tc>
        <w:tc>
          <w:tcPr>
            <w:tcW w:w="1073"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87"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41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373"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4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通过问卷调查，满意和较满意的受益对象占全部调研对象的比例</w:t>
            </w:r>
          </w:p>
        </w:tc>
        <w:tc>
          <w:tcPr>
            <w:tcW w:w="35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867"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走访受益人员，调查问卷</w:t>
            </w:r>
          </w:p>
        </w:tc>
      </w:tr>
      <w:tr>
        <w:tblPrEx>
          <w:tblCellMar>
            <w:top w:w="0" w:type="dxa"/>
            <w:left w:w="108" w:type="dxa"/>
            <w:bottom w:w="0" w:type="dxa"/>
            <w:right w:w="108" w:type="dxa"/>
          </w:tblCellMar>
        </w:tblPrEx>
        <w:trPr>
          <w:gridAfter w:val="4"/>
          <w:wAfter w:w="5334" w:type="dxa"/>
          <w:trHeight w:val="375" w:hRule="atLeast"/>
        </w:trPr>
        <w:tc>
          <w:tcPr>
            <w:tcW w:w="975" w:type="dxa"/>
            <w:tcBorders>
              <w:top w:val="single" w:color="auto" w:sz="4" w:space="0"/>
              <w:bottom w:val="nil"/>
              <w:right w:val="nil"/>
            </w:tcBorders>
            <w:shd w:val="clear" w:color="auto" w:fill="auto"/>
            <w:vAlign w:val="center"/>
          </w:tcPr>
          <w:p>
            <w:pPr>
              <w:rPr>
                <w:rFonts w:ascii="宋体" w:hAnsi="宋体" w:cs="宋体"/>
                <w:b/>
                <w:bCs/>
                <w:kern w:val="0"/>
                <w:sz w:val="18"/>
                <w:szCs w:val="18"/>
              </w:rPr>
            </w:pPr>
          </w:p>
        </w:tc>
        <w:tc>
          <w:tcPr>
            <w:tcW w:w="235" w:type="dxa"/>
            <w:tcBorders>
              <w:top w:val="single" w:color="auto" w:sz="4" w:space="0"/>
              <w:left w:val="nil"/>
              <w:bottom w:val="nil"/>
              <w:right w:val="nil"/>
            </w:tcBorders>
            <w:shd w:val="clear" w:color="auto" w:fill="auto"/>
            <w:vAlign w:val="center"/>
          </w:tcPr>
          <w:p>
            <w:pPr>
              <w:rPr>
                <w:rFonts w:ascii="宋体" w:hAnsi="宋体" w:cs="宋体"/>
                <w:b/>
                <w:bCs/>
                <w:kern w:val="0"/>
                <w:sz w:val="18"/>
                <w:szCs w:val="18"/>
              </w:rPr>
            </w:pPr>
          </w:p>
        </w:tc>
        <w:tc>
          <w:tcPr>
            <w:tcW w:w="1073" w:type="dxa"/>
            <w:tcBorders>
              <w:left w:val="nil"/>
              <w:bottom w:val="nil"/>
              <w:right w:val="nil"/>
            </w:tcBorders>
            <w:shd w:val="clear" w:color="auto" w:fill="auto"/>
            <w:noWrap/>
            <w:vAlign w:val="center"/>
          </w:tcPr>
          <w:p>
            <w:pPr>
              <w:widowControl/>
              <w:rPr>
                <w:rFonts w:ascii="宋体" w:hAnsi="宋体" w:cs="宋体"/>
                <w:kern w:val="0"/>
                <w:sz w:val="18"/>
                <w:szCs w:val="18"/>
              </w:rPr>
            </w:pPr>
          </w:p>
        </w:tc>
        <w:tc>
          <w:tcPr>
            <w:tcW w:w="287" w:type="dxa"/>
            <w:tcBorders>
              <w:left w:val="nil"/>
              <w:bottom w:val="nil"/>
              <w:right w:val="nil"/>
            </w:tcBorders>
            <w:shd w:val="clear" w:color="auto" w:fill="auto"/>
            <w:vAlign w:val="center"/>
          </w:tcPr>
          <w:p>
            <w:pPr>
              <w:widowControl/>
              <w:rPr>
                <w:rFonts w:ascii="宋体" w:hAnsi="宋体" w:cs="宋体"/>
                <w:kern w:val="0"/>
                <w:sz w:val="18"/>
                <w:szCs w:val="18"/>
              </w:rPr>
            </w:pPr>
          </w:p>
        </w:tc>
        <w:tc>
          <w:tcPr>
            <w:tcW w:w="1414" w:type="dxa"/>
            <w:tcBorders>
              <w:left w:val="nil"/>
              <w:bottom w:val="nil"/>
              <w:right w:val="nil"/>
            </w:tcBorders>
            <w:shd w:val="clear" w:color="auto" w:fill="auto"/>
            <w:vAlign w:val="center"/>
          </w:tcPr>
          <w:p>
            <w:pPr>
              <w:widowControl/>
              <w:rPr>
                <w:rFonts w:ascii="宋体" w:hAnsi="宋体" w:cs="宋体"/>
                <w:kern w:val="0"/>
                <w:sz w:val="18"/>
                <w:szCs w:val="18"/>
              </w:rPr>
            </w:pPr>
          </w:p>
        </w:tc>
        <w:tc>
          <w:tcPr>
            <w:tcW w:w="373" w:type="dxa"/>
            <w:tcBorders>
              <w:left w:val="nil"/>
              <w:bottom w:val="nil"/>
              <w:right w:val="nil"/>
            </w:tcBorders>
            <w:shd w:val="clear" w:color="auto" w:fill="auto"/>
            <w:vAlign w:val="center"/>
          </w:tcPr>
          <w:p>
            <w:pPr>
              <w:widowControl/>
              <w:rPr>
                <w:rFonts w:ascii="宋体" w:hAnsi="宋体" w:cs="宋体"/>
                <w:kern w:val="0"/>
                <w:sz w:val="18"/>
                <w:szCs w:val="18"/>
              </w:rPr>
            </w:pPr>
          </w:p>
        </w:tc>
        <w:tc>
          <w:tcPr>
            <w:tcW w:w="2740" w:type="dxa"/>
            <w:tcBorders>
              <w:left w:val="nil"/>
              <w:bottom w:val="nil"/>
              <w:right w:val="nil"/>
            </w:tcBorders>
            <w:shd w:val="clear" w:color="auto" w:fill="auto"/>
            <w:vAlign w:val="center"/>
          </w:tcPr>
          <w:p>
            <w:pPr>
              <w:widowControl/>
              <w:rPr>
                <w:rFonts w:ascii="宋体" w:hAnsi="宋体" w:cs="宋体"/>
                <w:kern w:val="0"/>
                <w:sz w:val="18"/>
                <w:szCs w:val="18"/>
              </w:rPr>
            </w:pPr>
          </w:p>
        </w:tc>
      </w:tr>
    </w:tbl>
    <w:p>
      <w:pPr>
        <w:numPr>
          <w:ilvl w:val="0"/>
          <w:numId w:val="4"/>
        </w:numPr>
        <w:rPr>
          <w:rFonts w:ascii="楷体_GB2312" w:hAnsi="黑体" w:eastAsia="楷体_GB2312"/>
          <w:b/>
          <w:sz w:val="32"/>
          <w:szCs w:val="32"/>
        </w:rPr>
      </w:pPr>
      <w:r>
        <w:rPr>
          <w:rFonts w:hint="eastAsia" w:ascii="楷体_GB2312" w:hAnsi="黑体" w:eastAsia="楷体_GB2312"/>
          <w:b/>
          <w:sz w:val="32"/>
          <w:szCs w:val="32"/>
        </w:rPr>
        <w:t>路桥乡健康步道北延扬水站迁移工程资金绩效目标表</w:t>
      </w:r>
    </w:p>
    <w:tbl>
      <w:tblPr>
        <w:tblStyle w:val="7"/>
        <w:tblW w:w="12261" w:type="dxa"/>
        <w:tblInd w:w="93" w:type="dxa"/>
        <w:tblLayout w:type="autofit"/>
        <w:tblCellMar>
          <w:top w:w="0" w:type="dxa"/>
          <w:left w:w="108" w:type="dxa"/>
          <w:bottom w:w="0" w:type="dxa"/>
          <w:right w:w="108" w:type="dxa"/>
        </w:tblCellMar>
      </w:tblPr>
      <w:tblGrid>
        <w:gridCol w:w="1050"/>
        <w:gridCol w:w="236"/>
        <w:gridCol w:w="960"/>
        <w:gridCol w:w="400"/>
        <w:gridCol w:w="1305"/>
        <w:gridCol w:w="495"/>
        <w:gridCol w:w="2535"/>
        <w:gridCol w:w="475"/>
        <w:gridCol w:w="2660"/>
        <w:gridCol w:w="340"/>
        <w:gridCol w:w="1805"/>
      </w:tblGrid>
      <w:tr>
        <w:tblPrEx>
          <w:tblCellMar>
            <w:top w:w="0" w:type="dxa"/>
            <w:left w:w="108" w:type="dxa"/>
            <w:bottom w:w="0" w:type="dxa"/>
            <w:right w:w="108" w:type="dxa"/>
          </w:tblCellMar>
        </w:tblPrEx>
        <w:trPr>
          <w:trHeight w:val="300" w:hRule="atLeast"/>
        </w:trPr>
        <w:tc>
          <w:tcPr>
            <w:tcW w:w="105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975"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按时发放群众占地补偿。</w:t>
            </w:r>
          </w:p>
        </w:tc>
      </w:tr>
      <w:tr>
        <w:tblPrEx>
          <w:tblCellMar>
            <w:top w:w="0" w:type="dxa"/>
            <w:left w:w="108" w:type="dxa"/>
            <w:bottom w:w="0" w:type="dxa"/>
            <w:right w:w="108" w:type="dxa"/>
          </w:tblCellMar>
        </w:tblPrEx>
        <w:trPr>
          <w:trHeight w:val="375" w:hRule="atLeast"/>
        </w:trPr>
        <w:tc>
          <w:tcPr>
            <w:tcW w:w="105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40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49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53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135" w:type="dxa"/>
            <w:gridSpan w:val="2"/>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05" w:hRule="atLeast"/>
        </w:trPr>
        <w:tc>
          <w:tcPr>
            <w:tcW w:w="105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0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30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9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53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75" w:type="dxa"/>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60" w:type="dxa"/>
            <w:tcBorders>
              <w:left w:val="nil"/>
              <w:bottom w:val="single" w:color="auto" w:sz="4" w:space="0"/>
              <w:right w:val="single" w:color="auto" w:sz="4" w:space="0"/>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p>
            <w:pPr>
              <w:widowControl/>
              <w:rPr>
                <w:rFonts w:ascii="宋体" w:hAnsi="宋体" w:cs="宋体"/>
                <w:b/>
                <w:bCs/>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5"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435" w:hRule="atLeast"/>
        </w:trPr>
        <w:tc>
          <w:tcPr>
            <w:tcW w:w="1050"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补助个人（家庭）数量（人/户）</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补助的人数或户数</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168.00户</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补助人数户数</w:t>
            </w:r>
          </w:p>
        </w:tc>
      </w:tr>
      <w:tr>
        <w:tblPrEx>
          <w:tblCellMar>
            <w:top w:w="0" w:type="dxa"/>
            <w:left w:w="108" w:type="dxa"/>
            <w:bottom w:w="0" w:type="dxa"/>
            <w:right w:w="108" w:type="dxa"/>
          </w:tblCellMar>
        </w:tblPrEx>
        <w:trPr>
          <w:trHeight w:val="375" w:hRule="atLeast"/>
        </w:trPr>
        <w:tc>
          <w:tcPr>
            <w:tcW w:w="1050"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已补助人数占应补助人群的比率 </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根据已补助人数计算</w:t>
            </w:r>
          </w:p>
        </w:tc>
      </w:tr>
      <w:tr>
        <w:tblPrEx>
          <w:tblCellMar>
            <w:top w:w="0" w:type="dxa"/>
            <w:left w:w="108" w:type="dxa"/>
            <w:bottom w:w="0" w:type="dxa"/>
            <w:right w:w="108" w:type="dxa"/>
          </w:tblCellMar>
        </w:tblPrEx>
        <w:trPr>
          <w:trHeight w:val="690" w:hRule="atLeast"/>
        </w:trPr>
        <w:tc>
          <w:tcPr>
            <w:tcW w:w="1050"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40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49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实际发放的补助金金额占计划发放金额的比率 </w:t>
            </w:r>
          </w:p>
        </w:tc>
        <w:tc>
          <w:tcPr>
            <w:tcW w:w="47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根据实际发放金额计算</w:t>
            </w:r>
          </w:p>
        </w:tc>
      </w:tr>
      <w:tr>
        <w:tblPrEx>
          <w:tblCellMar>
            <w:top w:w="0" w:type="dxa"/>
            <w:left w:w="108" w:type="dxa"/>
            <w:bottom w:w="0" w:type="dxa"/>
            <w:right w:w="108" w:type="dxa"/>
          </w:tblCellMar>
        </w:tblPrEx>
        <w:trPr>
          <w:trHeight w:val="150" w:hRule="atLeast"/>
        </w:trPr>
        <w:tc>
          <w:tcPr>
            <w:tcW w:w="1050"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40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3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9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53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7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660"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855" w:hRule="atLeast"/>
        </w:trPr>
        <w:tc>
          <w:tcPr>
            <w:tcW w:w="105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补助人群在生活、医疗、护理、教育等方面的改善情况 </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走访受补助人员,调查统计</w:t>
            </w:r>
          </w:p>
        </w:tc>
      </w:tr>
      <w:tr>
        <w:tblPrEx>
          <w:tblCellMar>
            <w:top w:w="0" w:type="dxa"/>
            <w:left w:w="108" w:type="dxa"/>
            <w:bottom w:w="0" w:type="dxa"/>
            <w:right w:w="108" w:type="dxa"/>
          </w:tblCellMar>
        </w:tblPrEx>
        <w:trPr>
          <w:trHeight w:val="375" w:hRule="atLeast"/>
        </w:trPr>
        <w:tc>
          <w:tcPr>
            <w:tcW w:w="1050"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40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49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受益人群满意程度</w:t>
            </w:r>
          </w:p>
        </w:tc>
        <w:tc>
          <w:tcPr>
            <w:tcW w:w="47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走访群众，调查问卷</w:t>
            </w:r>
          </w:p>
        </w:tc>
      </w:tr>
      <w:tr>
        <w:tblPrEx>
          <w:tblCellMar>
            <w:top w:w="0" w:type="dxa"/>
            <w:left w:w="108" w:type="dxa"/>
            <w:bottom w:w="0" w:type="dxa"/>
            <w:right w:w="108" w:type="dxa"/>
          </w:tblCellMar>
        </w:tblPrEx>
        <w:trPr>
          <w:trHeight w:val="375" w:hRule="atLeast"/>
        </w:trPr>
        <w:tc>
          <w:tcPr>
            <w:tcW w:w="105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bl>
    <w:p>
      <w:pPr>
        <w:ind w:left="2223"/>
        <w:rPr>
          <w:rFonts w:ascii="楷体_GB2312" w:hAnsi="黑体" w:eastAsia="楷体_GB2312"/>
          <w:b/>
          <w:sz w:val="32"/>
          <w:szCs w:val="32"/>
        </w:rPr>
      </w:pPr>
    </w:p>
    <w:p>
      <w:pPr>
        <w:numPr>
          <w:ilvl w:val="0"/>
          <w:numId w:val="4"/>
        </w:numPr>
        <w:rPr>
          <w:rFonts w:ascii="楷体_GB2312" w:hAnsi="黑体" w:eastAsia="楷体_GB2312"/>
          <w:b/>
          <w:sz w:val="32"/>
          <w:szCs w:val="32"/>
        </w:rPr>
      </w:pPr>
      <w:r>
        <w:rPr>
          <w:rFonts w:hint="eastAsia" w:ascii="楷体_GB2312" w:hAnsi="黑体" w:eastAsia="楷体_GB2312"/>
          <w:b/>
          <w:sz w:val="32"/>
          <w:szCs w:val="32"/>
        </w:rPr>
        <w:t>路桥乡永济河港湾占地补偿绩效目标表</w:t>
      </w:r>
    </w:p>
    <w:tbl>
      <w:tblPr>
        <w:tblStyle w:val="7"/>
        <w:tblW w:w="12261" w:type="dxa"/>
        <w:tblInd w:w="93" w:type="dxa"/>
        <w:tblLayout w:type="autofit"/>
        <w:tblCellMar>
          <w:top w:w="0" w:type="dxa"/>
          <w:left w:w="108" w:type="dxa"/>
          <w:bottom w:w="0" w:type="dxa"/>
          <w:right w:w="108" w:type="dxa"/>
        </w:tblCellMar>
      </w:tblPr>
      <w:tblGrid>
        <w:gridCol w:w="1050"/>
        <w:gridCol w:w="236"/>
        <w:gridCol w:w="960"/>
        <w:gridCol w:w="400"/>
        <w:gridCol w:w="1305"/>
        <w:gridCol w:w="495"/>
        <w:gridCol w:w="2535"/>
        <w:gridCol w:w="475"/>
        <w:gridCol w:w="2660"/>
        <w:gridCol w:w="340"/>
        <w:gridCol w:w="1805"/>
      </w:tblGrid>
      <w:tr>
        <w:tblPrEx>
          <w:tblCellMar>
            <w:top w:w="0" w:type="dxa"/>
            <w:left w:w="108" w:type="dxa"/>
            <w:bottom w:w="0" w:type="dxa"/>
            <w:right w:w="108" w:type="dxa"/>
          </w:tblCellMar>
        </w:tblPrEx>
        <w:trPr>
          <w:trHeight w:val="300" w:hRule="atLeast"/>
        </w:trPr>
        <w:tc>
          <w:tcPr>
            <w:tcW w:w="1050" w:type="dxa"/>
            <w:tcBorders>
              <w:top w:val="single" w:color="auto" w:sz="4" w:space="0"/>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0975"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按时发放群众占地补偿。</w:t>
            </w:r>
          </w:p>
        </w:tc>
      </w:tr>
      <w:tr>
        <w:tblPrEx>
          <w:tblCellMar>
            <w:top w:w="0" w:type="dxa"/>
            <w:left w:w="108" w:type="dxa"/>
            <w:bottom w:w="0" w:type="dxa"/>
            <w:right w:w="108" w:type="dxa"/>
          </w:tblCellMar>
        </w:tblPrEx>
        <w:trPr>
          <w:trHeight w:val="375" w:hRule="atLeast"/>
        </w:trPr>
        <w:tc>
          <w:tcPr>
            <w:tcW w:w="1050"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vMerge w:val="restart"/>
            <w:tcBorders>
              <w:top w:val="single" w:color="auto" w:sz="4" w:space="0"/>
              <w:left w:val="nil"/>
              <w:bottom w:val="nil"/>
              <w:right w:val="single" w:color="auto" w:sz="4" w:space="0"/>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400"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49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53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135" w:type="dxa"/>
            <w:gridSpan w:val="2"/>
            <w:tcBorders>
              <w:top w:val="single" w:color="auto" w:sz="4" w:space="0"/>
              <w:left w:val="single" w:color="auto" w:sz="4" w:space="0"/>
              <w:right w:val="nil"/>
            </w:tcBorders>
            <w:shd w:val="clear" w:color="auto" w:fill="auto"/>
            <w:vAlign w:val="center"/>
          </w:tcPr>
          <w:p>
            <w:pPr>
              <w:rPr>
                <w:rFonts w:ascii="宋体" w:hAnsi="宋体" w:cs="宋体"/>
                <w:b/>
                <w:bCs/>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05" w:hRule="atLeast"/>
        </w:trPr>
        <w:tc>
          <w:tcPr>
            <w:tcW w:w="105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0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30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9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53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75" w:type="dxa"/>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60" w:type="dxa"/>
            <w:tcBorders>
              <w:left w:val="nil"/>
              <w:bottom w:val="single" w:color="auto" w:sz="4" w:space="0"/>
              <w:right w:val="single" w:color="auto" w:sz="4" w:space="0"/>
            </w:tcBorders>
            <w:shd w:val="clear" w:color="auto" w:fill="auto"/>
            <w:vAlign w:val="center"/>
          </w:tcPr>
          <w:p>
            <w:pPr>
              <w:rPr>
                <w:rFonts w:ascii="宋体" w:hAnsi="宋体" w:cs="宋体"/>
                <w:b/>
                <w:bCs/>
                <w:kern w:val="0"/>
                <w:sz w:val="18"/>
                <w:szCs w:val="18"/>
              </w:rPr>
            </w:pPr>
            <w:r>
              <w:rPr>
                <w:rFonts w:hint="eastAsia" w:ascii="宋体" w:hAnsi="宋体" w:cs="宋体"/>
                <w:b/>
                <w:bCs/>
                <w:kern w:val="0"/>
                <w:sz w:val="18"/>
                <w:szCs w:val="18"/>
              </w:rPr>
              <w:t>指标值</w:t>
            </w:r>
          </w:p>
          <w:p>
            <w:pPr>
              <w:widowControl/>
              <w:rPr>
                <w:rFonts w:ascii="宋体" w:hAnsi="宋体" w:cs="宋体"/>
                <w:b/>
                <w:bCs/>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5"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435" w:hRule="atLeast"/>
        </w:trPr>
        <w:tc>
          <w:tcPr>
            <w:tcW w:w="1050"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p>
          <w:p>
            <w:pPr>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补助个人（家庭）数量（人/户）</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补助的人数或户数</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18.00户</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补助人数户数</w:t>
            </w:r>
          </w:p>
        </w:tc>
      </w:tr>
      <w:tr>
        <w:tblPrEx>
          <w:tblCellMar>
            <w:top w:w="0" w:type="dxa"/>
            <w:left w:w="108" w:type="dxa"/>
            <w:bottom w:w="0" w:type="dxa"/>
            <w:right w:w="108" w:type="dxa"/>
          </w:tblCellMar>
        </w:tblPrEx>
        <w:trPr>
          <w:trHeight w:val="375" w:hRule="atLeast"/>
        </w:trPr>
        <w:tc>
          <w:tcPr>
            <w:tcW w:w="1050" w:type="dxa"/>
            <w:vMerge w:val="continue"/>
            <w:tcBorders>
              <w:left w:val="single" w:color="auto" w:sz="4" w:space="0"/>
              <w:right w:val="nil"/>
            </w:tcBorders>
            <w:shd w:val="clear" w:color="auto" w:fill="auto"/>
            <w:vAlign w:val="center"/>
          </w:tcPr>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补助覆盖率(%)</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已补助人数占应补助人群的比率 </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根据已补助人数计算</w:t>
            </w:r>
          </w:p>
        </w:tc>
      </w:tr>
      <w:tr>
        <w:tblPrEx>
          <w:tblCellMar>
            <w:top w:w="0" w:type="dxa"/>
            <w:left w:w="108" w:type="dxa"/>
            <w:bottom w:w="0" w:type="dxa"/>
            <w:right w:w="108" w:type="dxa"/>
          </w:tblCellMar>
        </w:tblPrEx>
        <w:trPr>
          <w:trHeight w:val="690" w:hRule="atLeast"/>
        </w:trPr>
        <w:tc>
          <w:tcPr>
            <w:tcW w:w="1050"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40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补助金发放率(%)</w:t>
            </w:r>
          </w:p>
        </w:tc>
        <w:tc>
          <w:tcPr>
            <w:tcW w:w="49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实际发放的补助金金额占计划发放金额的比率 </w:t>
            </w:r>
          </w:p>
        </w:tc>
        <w:tc>
          <w:tcPr>
            <w:tcW w:w="475"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single" w:color="auto" w:sz="4" w:space="0"/>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single" w:color="auto" w:sz="4" w:space="0"/>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根据实际发放金额计算</w:t>
            </w:r>
          </w:p>
        </w:tc>
      </w:tr>
      <w:tr>
        <w:tblPrEx>
          <w:tblCellMar>
            <w:top w:w="0" w:type="dxa"/>
            <w:left w:w="108" w:type="dxa"/>
            <w:bottom w:w="0" w:type="dxa"/>
            <w:right w:w="108" w:type="dxa"/>
          </w:tblCellMar>
        </w:tblPrEx>
        <w:trPr>
          <w:trHeight w:val="150" w:hRule="atLeast"/>
        </w:trPr>
        <w:tc>
          <w:tcPr>
            <w:tcW w:w="1050"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40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3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9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53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7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660"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340"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855" w:hRule="atLeast"/>
        </w:trPr>
        <w:tc>
          <w:tcPr>
            <w:tcW w:w="1050" w:type="dxa"/>
            <w:tcBorders>
              <w:top w:val="nil"/>
              <w:left w:val="single" w:color="auto" w:sz="4" w:space="0"/>
              <w:bottom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社会效益指标</w:t>
            </w: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补助人群生活改善情况</w:t>
            </w: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 xml:space="preserve">补助人群在生活、医疗、护理、教育等方面的改善情况 </w:t>
            </w: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走访受补助人员,调查统计</w:t>
            </w:r>
          </w:p>
        </w:tc>
      </w:tr>
      <w:tr>
        <w:tblPrEx>
          <w:tblCellMar>
            <w:top w:w="0" w:type="dxa"/>
            <w:left w:w="108" w:type="dxa"/>
            <w:bottom w:w="0" w:type="dxa"/>
            <w:right w:w="108" w:type="dxa"/>
          </w:tblCellMar>
        </w:tblPrEx>
        <w:trPr>
          <w:trHeight w:val="375" w:hRule="atLeast"/>
        </w:trPr>
        <w:tc>
          <w:tcPr>
            <w:tcW w:w="1050"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40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受益对象满意度</w:t>
            </w:r>
          </w:p>
        </w:tc>
        <w:tc>
          <w:tcPr>
            <w:tcW w:w="49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受益人群满意程度</w:t>
            </w:r>
          </w:p>
        </w:tc>
        <w:tc>
          <w:tcPr>
            <w:tcW w:w="47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340"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走访群众，调查问卷</w:t>
            </w:r>
          </w:p>
        </w:tc>
      </w:tr>
      <w:tr>
        <w:tblPrEx>
          <w:tblCellMar>
            <w:top w:w="0" w:type="dxa"/>
            <w:left w:w="108" w:type="dxa"/>
            <w:bottom w:w="0" w:type="dxa"/>
            <w:right w:w="108" w:type="dxa"/>
          </w:tblCellMar>
        </w:tblPrEx>
        <w:trPr>
          <w:trHeight w:val="375" w:hRule="atLeast"/>
        </w:trPr>
        <w:tc>
          <w:tcPr>
            <w:tcW w:w="1050"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9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40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53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7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340"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bl>
    <w:p>
      <w:pPr>
        <w:rPr>
          <w:rFonts w:ascii="楷体_GB2312" w:hAnsi="黑体" w:eastAsia="楷体_GB2312"/>
          <w:b/>
          <w:sz w:val="32"/>
          <w:szCs w:val="32"/>
        </w:rPr>
      </w:pPr>
    </w:p>
    <w:p>
      <w:pPr>
        <w:rPr>
          <w:rFonts w:ascii="楷体_GB2312" w:hAnsi="黑体" w:eastAsia="楷体_GB2312"/>
          <w:b/>
          <w:sz w:val="32"/>
          <w:szCs w:val="32"/>
        </w:rPr>
      </w:pPr>
      <w:r>
        <w:rPr>
          <w:rFonts w:hint="eastAsia" w:ascii="楷体_GB2312" w:hAnsi="黑体" w:eastAsia="楷体_GB2312"/>
          <w:b/>
          <w:sz w:val="32"/>
          <w:szCs w:val="32"/>
        </w:rPr>
        <w:t>12、路桥乡百诗林围挡、绿化及旱竹园工程款绩效目标表</w:t>
      </w:r>
    </w:p>
    <w:tbl>
      <w:tblPr>
        <w:tblStyle w:val="7"/>
        <w:tblW w:w="12291" w:type="dxa"/>
        <w:tblInd w:w="93" w:type="dxa"/>
        <w:tblLayout w:type="autofit"/>
        <w:tblCellMar>
          <w:top w:w="0" w:type="dxa"/>
          <w:left w:w="108" w:type="dxa"/>
          <w:bottom w:w="0" w:type="dxa"/>
          <w:right w:w="108" w:type="dxa"/>
        </w:tblCellMar>
      </w:tblPr>
      <w:tblGrid>
        <w:gridCol w:w="1005"/>
        <w:gridCol w:w="236"/>
        <w:gridCol w:w="1124"/>
        <w:gridCol w:w="236"/>
        <w:gridCol w:w="1395"/>
        <w:gridCol w:w="405"/>
        <w:gridCol w:w="2670"/>
        <w:gridCol w:w="415"/>
        <w:gridCol w:w="2705"/>
        <w:gridCol w:w="295"/>
        <w:gridCol w:w="1805"/>
      </w:tblGrid>
      <w:tr>
        <w:tblPrEx>
          <w:tblCellMar>
            <w:top w:w="0" w:type="dxa"/>
            <w:left w:w="108" w:type="dxa"/>
            <w:bottom w:w="0" w:type="dxa"/>
            <w:right w:w="108" w:type="dxa"/>
          </w:tblCellMar>
        </w:tblPrEx>
        <w:trPr>
          <w:trHeight w:val="312" w:hRule="atLeast"/>
        </w:trPr>
        <w:tc>
          <w:tcPr>
            <w:tcW w:w="100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绩效目标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1050" w:type="dxa"/>
            <w:gridSpan w:val="9"/>
            <w:vMerge w:val="restart"/>
            <w:tcBorders>
              <w:top w:val="single" w:color="auto" w:sz="4" w:space="0"/>
              <w:left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目标1：绿化全覆盖</w:t>
            </w:r>
          </w:p>
          <w:p>
            <w:pPr>
              <w:widowControl/>
              <w:rPr>
                <w:rFonts w:ascii="宋体" w:hAnsi="宋体" w:cs="宋体"/>
                <w:b/>
                <w:bCs/>
                <w:kern w:val="0"/>
                <w:sz w:val="18"/>
                <w:szCs w:val="18"/>
              </w:rPr>
            </w:pPr>
            <w:r>
              <w:rPr>
                <w:rFonts w:hint="eastAsia" w:ascii="宋体" w:hAnsi="宋体" w:cs="宋体"/>
                <w:b/>
                <w:bCs/>
                <w:kern w:val="0"/>
                <w:sz w:val="18"/>
                <w:szCs w:val="18"/>
              </w:rPr>
              <w:t>目标2：资金落到实处</w:t>
            </w:r>
          </w:p>
        </w:tc>
      </w:tr>
      <w:tr>
        <w:tblPrEx>
          <w:tblCellMar>
            <w:top w:w="0" w:type="dxa"/>
            <w:left w:w="108" w:type="dxa"/>
            <w:bottom w:w="0" w:type="dxa"/>
            <w:right w:w="108" w:type="dxa"/>
          </w:tblCellMar>
        </w:tblPrEx>
        <w:trPr>
          <w:trHeight w:val="312" w:hRule="atLeast"/>
        </w:trPr>
        <w:tc>
          <w:tcPr>
            <w:tcW w:w="100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050" w:type="dxa"/>
            <w:gridSpan w:val="9"/>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trPr>
        <w:tc>
          <w:tcPr>
            <w:tcW w:w="1005" w:type="dxa"/>
            <w:vMerge w:val="restart"/>
            <w:tcBorders>
              <w:top w:val="single" w:color="auto" w:sz="4" w:space="0"/>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一级指标</w:t>
            </w:r>
          </w:p>
        </w:tc>
        <w:tc>
          <w:tcPr>
            <w:tcW w:w="236"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360" w:type="dxa"/>
            <w:gridSpan w:val="2"/>
            <w:vMerge w:val="restart"/>
            <w:tcBorders>
              <w:top w:val="single" w:color="auto" w:sz="4" w:space="0"/>
              <w:lef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二级指标</w:t>
            </w:r>
          </w:p>
        </w:tc>
        <w:tc>
          <w:tcPr>
            <w:tcW w:w="139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三级指标</w:t>
            </w:r>
          </w:p>
        </w:tc>
        <w:tc>
          <w:tcPr>
            <w:tcW w:w="405" w:type="dxa"/>
            <w:vMerge w:val="restart"/>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2670"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绩效指标描述</w:t>
            </w:r>
          </w:p>
        </w:tc>
        <w:tc>
          <w:tcPr>
            <w:tcW w:w="3120" w:type="dxa"/>
            <w:gridSpan w:val="2"/>
            <w:tcBorders>
              <w:top w:val="single" w:color="auto" w:sz="4" w:space="0"/>
              <w:left w:val="single" w:color="auto" w:sz="4" w:space="0"/>
              <w:right w:val="nil"/>
            </w:tcBorders>
            <w:shd w:val="clear" w:color="auto" w:fill="auto"/>
            <w:vAlign w:val="center"/>
          </w:tcPr>
          <w:p>
            <w:pPr>
              <w:ind w:firstLine="723" w:firstLineChars="400"/>
              <w:rPr>
                <w:rFonts w:ascii="宋体" w:hAnsi="宋体" w:cs="宋体"/>
                <w:b/>
                <w:bCs/>
                <w:kern w:val="0"/>
                <w:sz w:val="18"/>
                <w:szCs w:val="18"/>
              </w:rPr>
            </w:pPr>
            <w:r>
              <w:rPr>
                <w:rFonts w:hint="eastAsia" w:ascii="宋体" w:hAnsi="宋体" w:cs="宋体"/>
                <w:b/>
                <w:bCs/>
                <w:kern w:val="0"/>
                <w:sz w:val="18"/>
                <w:szCs w:val="18"/>
              </w:rPr>
              <w:t>指标值</w:t>
            </w: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vMerge w:val="restart"/>
            <w:tcBorders>
              <w:top w:val="single" w:color="auto" w:sz="4" w:space="0"/>
              <w:left w:val="nil"/>
              <w:bottom w:val="nil"/>
              <w:right w:val="single" w:color="auto" w:sz="4" w:space="0"/>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指标值确定依据</w:t>
            </w:r>
          </w:p>
        </w:tc>
      </w:tr>
      <w:tr>
        <w:tblPrEx>
          <w:tblCellMar>
            <w:top w:w="0" w:type="dxa"/>
            <w:left w:w="108" w:type="dxa"/>
            <w:bottom w:w="0" w:type="dxa"/>
            <w:right w:w="108" w:type="dxa"/>
          </w:tblCellMar>
        </w:tblPrEx>
        <w:trPr>
          <w:trHeight w:val="180" w:hRule="atLeast"/>
        </w:trPr>
        <w:tc>
          <w:tcPr>
            <w:tcW w:w="100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360" w:type="dxa"/>
            <w:gridSpan w:val="2"/>
            <w:vMerge w:val="continue"/>
            <w:tcBorders>
              <w:left w:val="nil"/>
              <w:bottom w:val="single" w:color="auto" w:sz="4" w:space="0"/>
            </w:tcBorders>
            <w:shd w:val="clear" w:color="auto" w:fill="auto"/>
            <w:vAlign w:val="center"/>
          </w:tcPr>
          <w:p>
            <w:pPr>
              <w:widowControl/>
              <w:rPr>
                <w:rFonts w:ascii="宋体" w:hAnsi="宋体" w:cs="宋体"/>
                <w:b/>
                <w:bCs/>
                <w:kern w:val="0"/>
                <w:sz w:val="18"/>
                <w:szCs w:val="18"/>
              </w:rPr>
            </w:pPr>
          </w:p>
        </w:tc>
        <w:tc>
          <w:tcPr>
            <w:tcW w:w="1395"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0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670" w:type="dxa"/>
            <w:vMerge w:val="continue"/>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415" w:type="dxa"/>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705" w:type="dxa"/>
            <w:tcBorders>
              <w:left w:val="nil"/>
              <w:bottom w:val="single" w:color="auto" w:sz="4" w:space="0"/>
              <w:right w:val="single" w:color="auto" w:sz="4" w:space="0"/>
            </w:tcBorders>
            <w:shd w:val="clear" w:color="auto" w:fill="auto"/>
            <w:vAlign w:val="center"/>
          </w:tcPr>
          <w:p>
            <w:pPr>
              <w:widowControl/>
              <w:rPr>
                <w:rFonts w:ascii="宋体" w:hAnsi="宋体" w:cs="宋体"/>
                <w:b/>
                <w:bCs/>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805" w:type="dxa"/>
            <w:vMerge w:val="continue"/>
            <w:tcBorders>
              <w:top w:val="nil"/>
              <w:left w:val="nil"/>
              <w:bottom w:val="single" w:color="auto" w:sz="4" w:space="0"/>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180" w:hRule="atLeast"/>
        </w:trPr>
        <w:tc>
          <w:tcPr>
            <w:tcW w:w="100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124"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395"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40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670"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705" w:type="dxa"/>
            <w:tcBorders>
              <w:top w:val="single" w:color="auto" w:sz="4" w:space="0"/>
              <w:left w:val="nil"/>
              <w:bottom w:val="nil"/>
              <w:right w:val="single" w:color="auto" w:sz="4" w:space="0"/>
            </w:tcBorders>
            <w:shd w:val="clear" w:color="auto" w:fill="auto"/>
            <w:vAlign w:val="center"/>
          </w:tcPr>
          <w:p>
            <w:pPr>
              <w:rPr>
                <w:rFonts w:ascii="宋体" w:hAnsi="宋体" w:cs="宋体"/>
                <w:b/>
                <w:bCs/>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805" w:type="dxa"/>
            <w:tcBorders>
              <w:top w:val="single" w:color="auto" w:sz="4" w:space="0"/>
              <w:left w:val="nil"/>
              <w:bottom w:val="nil"/>
              <w:right w:val="single" w:color="auto" w:sz="4" w:space="0"/>
            </w:tcBorders>
            <w:vAlign w:val="center"/>
          </w:tcPr>
          <w:p>
            <w:pPr>
              <w:widowControl/>
              <w:rPr>
                <w:rFonts w:ascii="宋体" w:hAnsi="宋体" w:cs="宋体"/>
                <w:b/>
                <w:bCs/>
                <w:kern w:val="0"/>
                <w:sz w:val="18"/>
                <w:szCs w:val="18"/>
              </w:rPr>
            </w:pPr>
          </w:p>
        </w:tc>
      </w:tr>
      <w:tr>
        <w:tblPrEx>
          <w:tblCellMar>
            <w:top w:w="0" w:type="dxa"/>
            <w:left w:w="108" w:type="dxa"/>
            <w:bottom w:w="0" w:type="dxa"/>
            <w:right w:w="108" w:type="dxa"/>
          </w:tblCellMar>
        </w:tblPrEx>
        <w:trPr>
          <w:trHeight w:val="420" w:hRule="atLeast"/>
        </w:trPr>
        <w:tc>
          <w:tcPr>
            <w:tcW w:w="1005" w:type="dxa"/>
            <w:vMerge w:val="restart"/>
            <w:tcBorders>
              <w:top w:val="nil"/>
              <w:left w:val="single" w:color="auto" w:sz="4" w:space="0"/>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产出指标</w:t>
            </w:r>
          </w:p>
          <w:p>
            <w:pPr>
              <w:rPr>
                <w:rFonts w:ascii="宋体" w:hAnsi="宋体" w:cs="宋体"/>
                <w:b/>
                <w:bCs/>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2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质量指标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绿化覆盖率（%）</w:t>
            </w:r>
          </w:p>
        </w:tc>
        <w:tc>
          <w:tcPr>
            <w:tcW w:w="40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实施绿化村庄个数占计划绿化村庄个数比率（%）</w:t>
            </w: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实地调查</w:t>
            </w:r>
          </w:p>
        </w:tc>
      </w:tr>
      <w:tr>
        <w:tblPrEx>
          <w:tblCellMar>
            <w:top w:w="0" w:type="dxa"/>
            <w:left w:w="108" w:type="dxa"/>
            <w:bottom w:w="0" w:type="dxa"/>
            <w:right w:w="108" w:type="dxa"/>
          </w:tblCellMar>
        </w:tblPrEx>
        <w:trPr>
          <w:trHeight w:val="189" w:hRule="atLeast"/>
        </w:trPr>
        <w:tc>
          <w:tcPr>
            <w:tcW w:w="1005" w:type="dxa"/>
            <w:vMerge w:val="continue"/>
            <w:tcBorders>
              <w:left w:val="single" w:color="auto" w:sz="4" w:space="0"/>
              <w:right w:val="nil"/>
            </w:tcBorders>
            <w:shd w:val="clear" w:color="auto" w:fill="auto"/>
            <w:noWrap/>
            <w:vAlign w:val="center"/>
          </w:tcPr>
          <w:p>
            <w:pPr>
              <w:rPr>
                <w:rFonts w:ascii="宋体" w:hAnsi="宋体" w:cs="宋体"/>
                <w:b/>
                <w:bCs/>
                <w:kern w:val="0"/>
                <w:sz w:val="18"/>
                <w:szCs w:val="18"/>
              </w:rPr>
            </w:pPr>
          </w:p>
        </w:tc>
        <w:tc>
          <w:tcPr>
            <w:tcW w:w="236" w:type="dxa"/>
            <w:vMerge w:val="restart"/>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124"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39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0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670"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2705" w:type="dxa"/>
            <w:tcBorders>
              <w:top w:val="single" w:color="auto" w:sz="4" w:space="0"/>
              <w:left w:val="nil"/>
              <w:bottom w:val="nil"/>
              <w:right w:val="single" w:color="auto" w:sz="4" w:space="0"/>
            </w:tcBorders>
            <w:shd w:val="clear" w:color="auto" w:fill="auto"/>
            <w:noWrap/>
            <w:vAlign w:val="center"/>
          </w:tcPr>
          <w:p>
            <w:pPr>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005" w:type="dxa"/>
            <w:vMerge w:val="continue"/>
            <w:tcBorders>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2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数量指标</w:t>
            </w: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绿化村庄数量(个)</w:t>
            </w:r>
          </w:p>
        </w:tc>
        <w:tc>
          <w:tcPr>
            <w:tcW w:w="40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实际绿化村庄数量(个)</w:t>
            </w: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宋体" w:hAnsi="宋体" w:cs="宋体"/>
                <w:kern w:val="0"/>
                <w:sz w:val="18"/>
                <w:szCs w:val="18"/>
              </w:rPr>
              <w:t>3.00个</w:t>
            </w:r>
          </w:p>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文件规定</w:t>
            </w:r>
          </w:p>
        </w:tc>
      </w:tr>
      <w:tr>
        <w:tblPrEx>
          <w:tblCellMar>
            <w:top w:w="0" w:type="dxa"/>
            <w:left w:w="108" w:type="dxa"/>
            <w:bottom w:w="0" w:type="dxa"/>
            <w:right w:w="108" w:type="dxa"/>
          </w:tblCellMar>
        </w:tblPrEx>
        <w:trPr>
          <w:trHeight w:val="375" w:hRule="atLeast"/>
        </w:trPr>
        <w:tc>
          <w:tcPr>
            <w:tcW w:w="1005"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r>
              <w:rPr>
                <w:rFonts w:hint="eastAsia" w:ascii="宋体" w:hAnsi="宋体" w:cs="宋体"/>
                <w:b/>
                <w:bCs/>
                <w:kern w:val="0"/>
                <w:sz w:val="18"/>
                <w:szCs w:val="18"/>
              </w:rPr>
              <w:t>效果指标</w:t>
            </w: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124"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时效指标</w:t>
            </w: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95"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村庄及时绿化率(%)</w:t>
            </w:r>
          </w:p>
        </w:tc>
        <w:tc>
          <w:tcPr>
            <w:tcW w:w="40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7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按时绿化村庄个数占计划村庄绿化比率(%)</w:t>
            </w:r>
          </w:p>
        </w:tc>
        <w:tc>
          <w:tcPr>
            <w:tcW w:w="41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705"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实地调查</w:t>
            </w:r>
          </w:p>
        </w:tc>
      </w:tr>
      <w:tr>
        <w:tblPrEx>
          <w:tblCellMar>
            <w:top w:w="0" w:type="dxa"/>
            <w:left w:w="108" w:type="dxa"/>
            <w:bottom w:w="0" w:type="dxa"/>
            <w:right w:w="108" w:type="dxa"/>
          </w:tblCellMar>
        </w:tblPrEx>
        <w:trPr>
          <w:trHeight w:val="375" w:hRule="atLeast"/>
        </w:trPr>
        <w:tc>
          <w:tcPr>
            <w:tcW w:w="1005"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rPr>
                <w:rFonts w:ascii="宋体" w:hAnsi="宋体" w:cs="宋体"/>
                <w:b/>
                <w:bCs/>
                <w:kern w:val="0"/>
                <w:sz w:val="18"/>
                <w:szCs w:val="18"/>
              </w:rPr>
            </w:pPr>
          </w:p>
        </w:tc>
        <w:tc>
          <w:tcPr>
            <w:tcW w:w="1124"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95"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40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70"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c>
          <w:tcPr>
            <w:tcW w:w="41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705" w:type="dxa"/>
            <w:tcBorders>
              <w:top w:val="single" w:color="auto" w:sz="4" w:space="0"/>
              <w:left w:val="nil"/>
              <w:bottom w:val="nil"/>
              <w:right w:val="single" w:color="auto" w:sz="4" w:space="0"/>
            </w:tcBorders>
            <w:shd w:val="clear" w:color="auto" w:fill="auto"/>
            <w:noWrap/>
            <w:vAlign w:val="center"/>
          </w:tcPr>
          <w:p>
            <w:pPr>
              <w:widowControl/>
              <w:rPr>
                <w:rFonts w:ascii="宋体" w:hAnsi="宋体" w:cs="宋体"/>
                <w:kern w:val="0"/>
                <w:sz w:val="18"/>
                <w:szCs w:val="18"/>
              </w:rPr>
            </w:pPr>
          </w:p>
        </w:tc>
        <w:tc>
          <w:tcPr>
            <w:tcW w:w="295" w:type="dxa"/>
            <w:tcBorders>
              <w:top w:val="single" w:color="auto" w:sz="4" w:space="0"/>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single" w:color="auto" w:sz="4" w:space="0"/>
              <w:left w:val="nil"/>
              <w:bottom w:val="nil"/>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1005" w:type="dxa"/>
            <w:vMerge w:val="restart"/>
            <w:tcBorders>
              <w:top w:val="nil"/>
              <w:left w:val="single" w:color="auto" w:sz="4" w:space="0"/>
              <w:bottom w:val="nil"/>
              <w:right w:val="nil"/>
            </w:tcBorders>
            <w:shd w:val="clear" w:color="auto" w:fill="auto"/>
            <w:noWrap/>
            <w:vAlign w:val="center"/>
          </w:tcPr>
          <w:p>
            <w:pPr>
              <w:widowControl/>
              <w:rPr>
                <w:rFonts w:ascii="宋体" w:hAnsi="宋体" w:cs="宋体"/>
                <w:b/>
                <w:bCs/>
                <w:kern w:val="0"/>
                <w:sz w:val="18"/>
                <w:szCs w:val="18"/>
              </w:rPr>
            </w:pPr>
            <w:r>
              <w:rPr>
                <w:rFonts w:hint="eastAsia" w:ascii="宋体" w:hAnsi="宋体" w:cs="宋体"/>
                <w:b/>
                <w:bCs/>
                <w:kern w:val="0"/>
                <w:sz w:val="18"/>
                <w:szCs w:val="18"/>
              </w:rPr>
              <w:t>满意度指标</w:t>
            </w:r>
          </w:p>
        </w:tc>
        <w:tc>
          <w:tcPr>
            <w:tcW w:w="236" w:type="dxa"/>
            <w:vMerge w:val="restart"/>
            <w:tcBorders>
              <w:top w:val="nil"/>
              <w:left w:val="single" w:color="auto" w:sz="4" w:space="0"/>
              <w:bottom w:val="nil"/>
              <w:right w:val="nil"/>
            </w:tcBorders>
            <w:shd w:val="clear" w:color="auto" w:fill="auto"/>
            <w:vAlign w:val="center"/>
          </w:tcPr>
          <w:p>
            <w:pPr>
              <w:widowControl/>
              <w:rPr>
                <w:rFonts w:ascii="宋体" w:hAnsi="宋体" w:cs="宋体"/>
                <w:b/>
                <w:bCs/>
                <w:kern w:val="0"/>
                <w:sz w:val="18"/>
                <w:szCs w:val="18"/>
              </w:rPr>
            </w:pPr>
          </w:p>
        </w:tc>
        <w:tc>
          <w:tcPr>
            <w:tcW w:w="1124" w:type="dxa"/>
            <w:tcBorders>
              <w:top w:val="nil"/>
              <w:left w:val="nil"/>
              <w:bottom w:val="nil"/>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服务对象满意度指标</w:t>
            </w:r>
          </w:p>
        </w:tc>
        <w:tc>
          <w:tcPr>
            <w:tcW w:w="236"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39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满意群众占比（%）</w:t>
            </w:r>
          </w:p>
        </w:tc>
        <w:tc>
          <w:tcPr>
            <w:tcW w:w="40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670"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满意群众占总调查群众比率（%）</w:t>
            </w:r>
          </w:p>
        </w:tc>
        <w:tc>
          <w:tcPr>
            <w:tcW w:w="41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nil"/>
              <w:right w:val="single" w:color="auto" w:sz="4" w:space="0"/>
            </w:tcBorders>
            <w:shd w:val="clear" w:color="auto" w:fill="auto"/>
            <w:noWrap/>
            <w:vAlign w:val="center"/>
          </w:tcPr>
          <w:p>
            <w:pPr>
              <w:widowControl/>
              <w:ind w:right="360"/>
              <w:rPr>
                <w:rFonts w:ascii="宋体" w:hAnsi="宋体" w:cs="宋体"/>
                <w:kern w:val="0"/>
                <w:sz w:val="18"/>
                <w:szCs w:val="18"/>
              </w:rPr>
            </w:pPr>
            <w:r>
              <w:rPr>
                <w:rFonts w:hint="eastAsia" w:ascii="方正书宋_GBK" w:eastAsia="方正书宋_GBK"/>
                <w:b/>
              </w:rPr>
              <w:t>≥</w:t>
            </w:r>
            <w:r>
              <w:rPr>
                <w:rFonts w:hint="eastAsia" w:ascii="宋体" w:hAnsi="宋体" w:cs="宋体"/>
                <w:kern w:val="0"/>
                <w:sz w:val="18"/>
                <w:szCs w:val="18"/>
              </w:rPr>
              <w:t>95.00%</w:t>
            </w:r>
          </w:p>
          <w:p>
            <w:pPr>
              <w:widowControl/>
              <w:rPr>
                <w:rFonts w:ascii="宋体" w:hAnsi="宋体" w:cs="宋体"/>
                <w:kern w:val="0"/>
                <w:sz w:val="18"/>
                <w:szCs w:val="18"/>
              </w:rPr>
            </w:pPr>
          </w:p>
        </w:tc>
        <w:tc>
          <w:tcPr>
            <w:tcW w:w="295" w:type="dxa"/>
            <w:tcBorders>
              <w:top w:val="nil"/>
              <w:left w:val="single" w:color="auto" w:sz="4" w:space="0"/>
              <w:bottom w:val="nil"/>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nil"/>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调查研究</w:t>
            </w:r>
          </w:p>
        </w:tc>
      </w:tr>
      <w:tr>
        <w:tblPrEx>
          <w:tblCellMar>
            <w:top w:w="0" w:type="dxa"/>
            <w:left w:w="108" w:type="dxa"/>
            <w:bottom w:w="0" w:type="dxa"/>
            <w:right w:w="108" w:type="dxa"/>
          </w:tblCellMar>
        </w:tblPrEx>
        <w:trPr>
          <w:trHeight w:val="300" w:hRule="atLeast"/>
        </w:trPr>
        <w:tc>
          <w:tcPr>
            <w:tcW w:w="1005"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236" w:type="dxa"/>
            <w:vMerge w:val="continue"/>
            <w:tcBorders>
              <w:top w:val="nil"/>
              <w:left w:val="single" w:color="auto" w:sz="4" w:space="0"/>
              <w:bottom w:val="single" w:color="auto" w:sz="4" w:space="0"/>
              <w:right w:val="nil"/>
            </w:tcBorders>
            <w:shd w:val="clear" w:color="auto" w:fill="auto"/>
            <w:vAlign w:val="center"/>
          </w:tcPr>
          <w:p>
            <w:pPr>
              <w:widowControl/>
              <w:rPr>
                <w:rFonts w:ascii="宋体" w:hAnsi="宋体" w:cs="宋体"/>
                <w:b/>
                <w:bCs/>
                <w:kern w:val="0"/>
                <w:sz w:val="18"/>
                <w:szCs w:val="18"/>
              </w:rPr>
            </w:pPr>
          </w:p>
        </w:tc>
        <w:tc>
          <w:tcPr>
            <w:tcW w:w="1124"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236"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0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67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41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270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p>
        </w:tc>
        <w:tc>
          <w:tcPr>
            <w:tcW w:w="295" w:type="dxa"/>
            <w:tcBorders>
              <w:top w:val="nil"/>
              <w:left w:val="single" w:color="auto" w:sz="4" w:space="0"/>
              <w:bottom w:val="single" w:color="auto" w:sz="4" w:space="0"/>
              <w:right w:val="nil"/>
            </w:tcBorders>
            <w:shd w:val="clear" w:color="auto" w:fill="auto"/>
            <w:vAlign w:val="center"/>
          </w:tcPr>
          <w:p>
            <w:pPr>
              <w:widowControl/>
              <w:rPr>
                <w:rFonts w:ascii="宋体" w:hAnsi="宋体" w:cs="宋体"/>
                <w:kern w:val="0"/>
                <w:sz w:val="18"/>
                <w:szCs w:val="18"/>
              </w:rPr>
            </w:pPr>
          </w:p>
        </w:tc>
        <w:tc>
          <w:tcPr>
            <w:tcW w:w="180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bl>
    <w:p>
      <w:pPr>
        <w:autoSpaceDE w:val="0"/>
        <w:autoSpaceDN w:val="0"/>
        <w:adjustRightInd w:val="0"/>
        <w:ind w:firstLine="630" w:firstLineChars="196"/>
        <w:jc w:val="left"/>
        <w:rPr>
          <w:rFonts w:ascii="黑体" w:hAnsi="黑体" w:eastAsia="黑体"/>
          <w:b/>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年，我部门无政府采购预算。</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7"/>
        <w:tblW w:w="8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81"/>
        <w:gridCol w:w="634"/>
        <w:gridCol w:w="476"/>
        <w:gridCol w:w="583"/>
        <w:gridCol w:w="583"/>
        <w:gridCol w:w="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3886" w:type="dxa"/>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w:t>
            </w:r>
            <w:r>
              <w:rPr>
                <w:rFonts w:ascii="宋体" w:hAnsi="宋体" w:cs="宋体"/>
                <w:sz w:val="24"/>
                <w:szCs w:val="24"/>
              </w:rPr>
              <w:t>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3886" w:type="dxa"/>
            <w:gridSpan w:val="6"/>
            <w:tcBorders>
              <w:top w:val="single" w:color="auto" w:sz="4" w:space="0"/>
              <w:bottom w:val="single" w:color="auto" w:sz="4" w:space="0"/>
              <w:right w:val="single" w:color="auto" w:sz="4" w:space="0"/>
            </w:tcBorders>
            <w:shd w:val="clear" w:color="auto" w:fill="auto"/>
          </w:tcPr>
          <w:p>
            <w:pPr>
              <w:spacing w:line="300" w:lineRule="exact"/>
              <w:jc w:val="center"/>
            </w:pPr>
            <w:r>
              <w:rPr>
                <w:rFonts w:hint="eastAsia" w:ascii="方正书宋_GBK" w:eastAsia="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Align w:val="center"/>
          </w:tcPr>
          <w:p>
            <w:pPr>
              <w:spacing w:line="300" w:lineRule="exact"/>
              <w:jc w:val="left"/>
              <w:outlineLvl w:val="0"/>
            </w:pPr>
          </w:p>
        </w:tc>
        <w:tc>
          <w:tcPr>
            <w:tcW w:w="840" w:type="dxa"/>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8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b/>
                <w:bCs/>
              </w:rPr>
              <w:t>国有资本经营预算拨款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929" w:type="dxa"/>
            <w:vAlign w:val="center"/>
          </w:tcPr>
          <w:p>
            <w:pPr>
              <w:spacing w:line="300" w:lineRule="exact"/>
              <w:jc w:val="center"/>
              <w:outlineLvl w:val="0"/>
              <w:rPr>
                <w:rFonts w:ascii="方正书宋_GBK" w:eastAsia="方正书宋_GBK" w:cs="方正书宋_GBK"/>
                <w:b/>
                <w:bCs/>
              </w:rPr>
            </w:pPr>
            <w:r>
              <w:rPr>
                <w:rFonts w:hint="eastAsia"/>
                <w:b/>
              </w:rPr>
              <w:t>单</w:t>
            </w:r>
            <w:r>
              <w:rPr>
                <w:rFonts w:hint="eastAsia" w:ascii="方正书宋_GBK" w:eastAsia="方正书宋_GBK" w:cs="方正书宋_GBK"/>
                <w:b/>
                <w:bCs/>
              </w:rPr>
              <w:t>位</w:t>
            </w:r>
          </w:p>
          <w:p>
            <w:pPr>
              <w:spacing w:line="300" w:lineRule="exact"/>
              <w:jc w:val="center"/>
              <w:outlineLvl w:val="0"/>
              <w:rPr>
                <w:b/>
              </w:rPr>
            </w:pPr>
            <w:r>
              <w:rPr>
                <w:rFonts w:hint="eastAsia" w:ascii="方正书宋_GBK" w:eastAsia="方正书宋_GBK" w:cs="方正书宋_GBK"/>
                <w:b/>
                <w:bCs/>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r>
              <w:rPr>
                <w:rFonts w:hint="eastAsia" w:ascii="方正书宋_GBK" w:eastAsia="方正书宋_GBK"/>
                <w:b/>
                <w:bCs/>
              </w:rPr>
              <w:t>0</w:t>
            </w: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馆陶县路桥乡小计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81"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929"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81"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81"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929" w:type="dxa"/>
            <w:vAlign w:val="center"/>
          </w:tcPr>
          <w:p>
            <w:pPr>
              <w:spacing w:line="300" w:lineRule="exact"/>
              <w:jc w:val="right"/>
              <w:rPr>
                <w:rFonts w:ascii="方正书宋_GBK" w:eastAsia="方正书宋_GBK"/>
              </w:rPr>
            </w:pPr>
          </w:p>
        </w:tc>
      </w:tr>
    </w:tbl>
    <w:p>
      <w:pPr>
        <w:sectPr>
          <w:headerReference r:id="rId3" w:type="default"/>
          <w:footerReference r:id="rId4" w:type="default"/>
          <w:pgSz w:w="16839" w:h="11907" w:orient="landscape"/>
          <w:pgMar w:top="1361" w:right="1021" w:bottom="1361" w:left="102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路桥乡人民政府上年末固定资产金额为</w:t>
      </w:r>
      <w:r>
        <w:rPr>
          <w:rFonts w:ascii="仿宋_GB2312" w:hAnsi="Times New Roman" w:eastAsia="仿宋_GB2312"/>
          <w:sz w:val="32"/>
          <w:szCs w:val="32"/>
        </w:rPr>
        <w:t>57.7</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w:t>
      </w:r>
    </w:p>
    <w:tbl>
      <w:tblPr>
        <w:tblStyle w:val="7"/>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ind w:firstLine="3518" w:firstLineChars="1095"/>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32"/>
                <w:szCs w:val="32"/>
              </w:rPr>
            </w:pPr>
            <w:r>
              <w:rPr>
                <w:rFonts w:hint="eastAsia" w:ascii="宋体" w:hAnsi="宋体" w:cs="宋体"/>
                <w:color w:val="000000"/>
                <w:kern w:val="0"/>
                <w:sz w:val="32"/>
                <w:szCs w:val="32"/>
              </w:rPr>
              <w:t>编制单位：馆陶县路桥乡人民政府</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32"/>
                <w:szCs w:val="32"/>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32"/>
                <w:szCs w:val="32"/>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32"/>
                <w:szCs w:val="32"/>
              </w:rPr>
            </w:pPr>
            <w:r>
              <w:rPr>
                <w:rFonts w:ascii="宋体" w:hAnsi="宋体" w:cs="宋体"/>
                <w:color w:val="000000"/>
                <w:kern w:val="0"/>
                <w:sz w:val="32"/>
                <w:szCs w:val="32"/>
              </w:rPr>
              <w:t>20</w:t>
            </w:r>
            <w:r>
              <w:rPr>
                <w:rFonts w:hint="eastAsia" w:ascii="宋体" w:hAnsi="宋体" w:cs="宋体"/>
                <w:color w:val="000000"/>
                <w:kern w:val="0"/>
                <w:sz w:val="32"/>
                <w:szCs w:val="32"/>
              </w:rPr>
              <w:t>21年度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32"/>
                <w:szCs w:val="32"/>
              </w:rPr>
            </w:pPr>
            <w:r>
              <w:rPr>
                <w:rFonts w:hint="eastAsia" w:ascii="宋体" w:hAnsi="宋体" w:cs="宋体"/>
                <w:color w:val="000000"/>
                <w:kern w:val="0"/>
                <w:sz w:val="32"/>
                <w:szCs w:val="32"/>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32"/>
                <w:szCs w:val="3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hint="eastAsia" w:ascii="宋体" w:hAnsi="宋体" w:cs="宋体"/>
                <w:color w:val="000000"/>
                <w:kern w:val="0"/>
                <w:sz w:val="32"/>
                <w:szCs w:val="3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ascii="宋体" w:hAnsi="宋体" w:cs="宋体"/>
                <w:color w:val="000000"/>
                <w:kern w:val="0"/>
                <w:sz w:val="32"/>
                <w:szCs w:val="3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ascii="宋体" w:hAnsi="宋体" w:cs="宋体"/>
                <w:color w:val="000000"/>
                <w:kern w:val="0"/>
                <w:sz w:val="32"/>
                <w:szCs w:val="3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585000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577000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1</w:t>
            </w:r>
            <w:r>
              <w:rPr>
                <w:rFonts w:hint="eastAsia" w:ascii="宋体" w:hAnsi="宋体" w:cs="宋体"/>
                <w:color w:val="000000"/>
                <w:kern w:val="0"/>
                <w:sz w:val="32"/>
                <w:szCs w:val="3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hAnsi="宋体" w:cs="宋体"/>
                <w:color w:val="000000"/>
                <w:kern w:val="0"/>
                <w:sz w:val="32"/>
                <w:szCs w:val="32"/>
              </w:rPr>
              <w:t>1980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hAnsi="宋体" w:cs="宋体"/>
                <w:color w:val="000000"/>
                <w:kern w:val="0"/>
                <w:sz w:val="32"/>
                <w:szCs w:val="32"/>
              </w:rPr>
              <w:t>1980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495000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495000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1.</w:t>
            </w:r>
            <w:r>
              <w:rPr>
                <w:rFonts w:hint="eastAsia" w:ascii="宋体" w:hAnsi="宋体" w:cs="宋体"/>
                <w:color w:val="000000"/>
                <w:kern w:val="0"/>
                <w:sz w:val="32"/>
                <w:szCs w:val="3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hAnsi="宋体" w:cs="宋体"/>
                <w:color w:val="000000"/>
                <w:kern w:val="0"/>
                <w:sz w:val="32"/>
                <w:szCs w:val="32"/>
              </w:rPr>
              <w:t>1980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hAnsi="宋体" w:cs="宋体"/>
                <w:color w:val="000000"/>
                <w:kern w:val="0"/>
                <w:sz w:val="32"/>
                <w:szCs w:val="32"/>
              </w:rPr>
              <w:t>1980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495000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495000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hint="eastAsia" w:ascii="宋体" w:hAnsi="宋体" w:cs="宋体"/>
                <w:color w:val="000000"/>
                <w:kern w:val="0"/>
                <w:sz w:val="32"/>
                <w:szCs w:val="32"/>
              </w:rPr>
              <w:t>　　</w:t>
            </w:r>
            <w:r>
              <w:rPr>
                <w:rFonts w:ascii="宋体" w:hAnsi="宋体" w:cs="宋体"/>
                <w:color w:val="000000"/>
                <w:kern w:val="0"/>
                <w:sz w:val="32"/>
                <w:szCs w:val="32"/>
              </w:rPr>
              <w:t xml:space="preserve">    2.</w:t>
            </w:r>
            <w:r>
              <w:rPr>
                <w:rFonts w:hint="eastAsia" w:ascii="宋体" w:hAnsi="宋体" w:cs="宋体"/>
                <w:color w:val="000000"/>
                <w:kern w:val="0"/>
                <w:sz w:val="32"/>
                <w:szCs w:val="3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hint="eastAsia" w:ascii="宋体" w:hAnsi="宋体" w:cs="宋体"/>
                <w:color w:val="000000"/>
                <w:kern w:val="0"/>
                <w:sz w:val="32"/>
                <w:szCs w:val="32"/>
              </w:rPr>
              <w:t>　</w:t>
            </w:r>
            <w:r>
              <w:rPr>
                <w:rFonts w:ascii="宋体" w:hAnsi="宋体" w:cs="宋体"/>
                <w:color w:val="000000"/>
                <w:kern w:val="0"/>
                <w:sz w:val="32"/>
                <w:szCs w:val="32"/>
              </w:rPr>
              <w:t xml:space="preserve"> </w:t>
            </w:r>
            <w:r>
              <w:rPr>
                <w:rFonts w:hint="eastAsia" w:ascii="宋体" w:hAnsi="宋体" w:cs="宋体"/>
                <w:color w:val="000000"/>
                <w:kern w:val="0"/>
                <w:sz w:val="32"/>
                <w:szCs w:val="32"/>
              </w:rPr>
              <w:t>　</w:t>
            </w:r>
            <w:r>
              <w:rPr>
                <w:rFonts w:ascii="宋体" w:hAnsi="宋体" w:cs="宋体"/>
                <w:color w:val="000000"/>
                <w:kern w:val="0"/>
                <w:sz w:val="32"/>
                <w:szCs w:val="32"/>
              </w:rPr>
              <w:t xml:space="preserve">   3.</w:t>
            </w:r>
            <w:r>
              <w:rPr>
                <w:rFonts w:hint="eastAsia" w:ascii="宋体" w:hAnsi="宋体" w:cs="宋体"/>
                <w:color w:val="000000"/>
                <w:kern w:val="0"/>
                <w:sz w:val="32"/>
                <w:szCs w:val="3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2</w:t>
            </w:r>
            <w:r>
              <w:rPr>
                <w:rFonts w:hint="eastAsia" w:ascii="宋体" w:hAnsi="宋体" w:cs="宋体"/>
                <w:color w:val="000000"/>
                <w:kern w:val="0"/>
                <w:sz w:val="32"/>
                <w:szCs w:val="3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3</w:t>
            </w:r>
            <w:r>
              <w:rPr>
                <w:rFonts w:hint="eastAsia" w:ascii="宋体" w:hAnsi="宋体" w:cs="宋体"/>
                <w:color w:val="000000"/>
                <w:kern w:val="0"/>
                <w:sz w:val="32"/>
                <w:szCs w:val="32"/>
              </w:rPr>
              <w:t>、单价</w:t>
            </w:r>
            <w:r>
              <w:rPr>
                <w:rFonts w:ascii="宋体" w:hAnsi="宋体" w:cs="宋体"/>
                <w:color w:val="000000"/>
                <w:kern w:val="0"/>
                <w:sz w:val="32"/>
                <w:szCs w:val="32"/>
              </w:rPr>
              <w:t>50</w:t>
            </w:r>
            <w:r>
              <w:rPr>
                <w:rFonts w:hint="eastAsia" w:ascii="宋体" w:hAnsi="宋体" w:cs="宋体"/>
                <w:color w:val="000000"/>
                <w:kern w:val="0"/>
                <w:sz w:val="32"/>
                <w:szCs w:val="3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1344" w:type="dxa"/>
            <w:tcBorders>
              <w:top w:val="single" w:color="000000" w:sz="4" w:space="0"/>
              <w:left w:val="single" w:color="000000" w:sz="4" w:space="0"/>
              <w:bottom w:val="single" w:color="000000" w:sz="4" w:space="0"/>
              <w:right w:val="single" w:color="000000" w:sz="4" w:space="0"/>
            </w:tcBorders>
            <w:vAlign w:val="center"/>
          </w:tcPr>
          <w:p>
            <w:pPr>
              <w:ind w:right="160"/>
              <w:jc w:val="right"/>
              <w:rPr>
                <w:rFonts w:ascii="宋体" w:cs="宋体"/>
                <w:color w:val="000000"/>
                <w:sz w:val="32"/>
                <w:szCs w:val="32"/>
              </w:rPr>
            </w:pPr>
            <w:r>
              <w:rPr>
                <w:rFonts w:hint="eastAsia" w:ascii="宋体" w:cs="宋体"/>
                <w:color w:val="000000"/>
                <w:sz w:val="32"/>
                <w:szCs w:val="32"/>
              </w:rPr>
              <w:t>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4</w:t>
            </w:r>
            <w:r>
              <w:rPr>
                <w:rFonts w:hint="eastAsia" w:ascii="宋体" w:hAnsi="宋体" w:cs="宋体"/>
                <w:color w:val="000000"/>
                <w:kern w:val="0"/>
                <w:sz w:val="32"/>
                <w:szCs w:val="32"/>
              </w:rPr>
              <w:t>、单价</w:t>
            </w:r>
            <w:r>
              <w:rPr>
                <w:rFonts w:ascii="宋体" w:hAnsi="宋体" w:cs="宋体"/>
                <w:color w:val="000000"/>
                <w:kern w:val="0"/>
                <w:sz w:val="32"/>
                <w:szCs w:val="32"/>
              </w:rPr>
              <w:t>100</w:t>
            </w:r>
            <w:r>
              <w:rPr>
                <w:rFonts w:hint="eastAsia" w:ascii="宋体" w:hAnsi="宋体" w:cs="宋体"/>
                <w:color w:val="000000"/>
                <w:kern w:val="0"/>
                <w:sz w:val="32"/>
                <w:szCs w:val="3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32"/>
                <w:szCs w:val="32"/>
              </w:rPr>
            </w:pPr>
            <w:r>
              <w:rPr>
                <w:rFonts w:hint="eastAsia" w:ascii="宋体" w:cs="宋体"/>
                <w:color w:val="000000"/>
                <w:sz w:val="32"/>
                <w:szCs w:val="32"/>
              </w:rPr>
              <w:t>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32"/>
                <w:szCs w:val="32"/>
              </w:rPr>
            </w:pPr>
            <w:r>
              <w:rPr>
                <w:rFonts w:ascii="宋体" w:hAnsi="宋体" w:cs="宋体"/>
                <w:color w:val="000000"/>
                <w:kern w:val="0"/>
                <w:sz w:val="32"/>
                <w:szCs w:val="32"/>
              </w:rPr>
              <w:t xml:space="preserve">  5</w:t>
            </w:r>
            <w:r>
              <w:rPr>
                <w:rFonts w:hint="eastAsia" w:ascii="宋体" w:hAnsi="宋体" w:cs="宋体"/>
                <w:color w:val="000000"/>
                <w:kern w:val="0"/>
                <w:sz w:val="32"/>
                <w:szCs w:val="3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ascii="宋体" w:hAnsi="宋体" w:cs="宋体"/>
                <w:color w:val="000000"/>
                <w:kern w:val="0"/>
                <w:sz w:val="32"/>
                <w:szCs w:val="3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32"/>
                <w:szCs w:val="32"/>
              </w:rPr>
            </w:pPr>
            <w:r>
              <w:rPr>
                <w:rFonts w:ascii="宋体" w:hAnsi="宋体" w:cs="宋体"/>
                <w:color w:val="000000"/>
                <w:kern w:val="0"/>
                <w:sz w:val="32"/>
                <w:szCs w:val="3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90000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32"/>
                <w:szCs w:val="32"/>
              </w:rPr>
            </w:pPr>
            <w:r>
              <w:rPr>
                <w:rFonts w:ascii="宋体" w:cs="宋体"/>
                <w:color w:val="000000"/>
                <w:sz w:val="32"/>
                <w:szCs w:val="32"/>
              </w:rPr>
              <w:t>82000</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F2CFD"/>
    <w:multiLevelType w:val="multilevel"/>
    <w:tmpl w:val="078F2CFD"/>
    <w:lvl w:ilvl="0" w:tentative="0">
      <w:start w:val="1"/>
      <w:numFmt w:val="decimal"/>
      <w:lvlText w:val="%1、"/>
      <w:lvlJc w:val="left"/>
      <w:pPr>
        <w:tabs>
          <w:tab w:val="left" w:pos="1561"/>
        </w:tabs>
        <w:ind w:left="1561" w:hanging="720"/>
      </w:pPr>
      <w:rPr>
        <w:rFonts w:hint="default"/>
      </w:rPr>
    </w:lvl>
    <w:lvl w:ilvl="1" w:tentative="0">
      <w:start w:val="1"/>
      <w:numFmt w:val="lowerLetter"/>
      <w:lvlText w:val="%2)"/>
      <w:lvlJc w:val="left"/>
      <w:pPr>
        <w:tabs>
          <w:tab w:val="left" w:pos="1681"/>
        </w:tabs>
        <w:ind w:left="1681" w:hanging="420"/>
      </w:pPr>
    </w:lvl>
    <w:lvl w:ilvl="2" w:tentative="0">
      <w:start w:val="1"/>
      <w:numFmt w:val="lowerRoman"/>
      <w:lvlText w:val="%3."/>
      <w:lvlJc w:val="right"/>
      <w:pPr>
        <w:tabs>
          <w:tab w:val="left" w:pos="2101"/>
        </w:tabs>
        <w:ind w:left="2101" w:hanging="420"/>
      </w:pPr>
    </w:lvl>
    <w:lvl w:ilvl="3" w:tentative="0">
      <w:start w:val="1"/>
      <w:numFmt w:val="decimal"/>
      <w:lvlText w:val="%4."/>
      <w:lvlJc w:val="left"/>
      <w:pPr>
        <w:tabs>
          <w:tab w:val="left" w:pos="2521"/>
        </w:tabs>
        <w:ind w:left="2521" w:hanging="420"/>
      </w:p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1">
    <w:nsid w:val="2BA10C10"/>
    <w:multiLevelType w:val="multilevel"/>
    <w:tmpl w:val="2BA10C10"/>
    <w:lvl w:ilvl="0" w:tentative="0">
      <w:start w:val="4"/>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ABD1509"/>
    <w:multiLevelType w:val="singleLevel"/>
    <w:tmpl w:val="5ABD1509"/>
    <w:lvl w:ilvl="0" w:tentative="0">
      <w:start w:val="1"/>
      <w:numFmt w:val="chineseCounting"/>
      <w:suff w:val="nothing"/>
      <w:lvlText w:val="（%1）"/>
      <w:lvlJc w:val="left"/>
      <w:rPr>
        <w:rFonts w:cs="Times New Roman"/>
      </w:rPr>
    </w:lvl>
  </w:abstractNum>
  <w:abstractNum w:abstractNumId="3">
    <w:nsid w:val="66535160"/>
    <w:multiLevelType w:val="multilevel"/>
    <w:tmpl w:val="66535160"/>
    <w:lvl w:ilvl="0" w:tentative="0">
      <w:start w:val="8"/>
      <w:numFmt w:val="decimal"/>
      <w:lvlText w:val="%1、"/>
      <w:lvlJc w:val="left"/>
      <w:pPr>
        <w:ind w:left="2223" w:hanging="720"/>
      </w:pPr>
      <w:rPr>
        <w:rFonts w:hint="default"/>
      </w:rPr>
    </w:lvl>
    <w:lvl w:ilvl="1" w:tentative="0">
      <w:start w:val="1"/>
      <w:numFmt w:val="lowerLetter"/>
      <w:lvlText w:val="%2)"/>
      <w:lvlJc w:val="left"/>
      <w:pPr>
        <w:ind w:left="2343" w:hanging="420"/>
      </w:pPr>
    </w:lvl>
    <w:lvl w:ilvl="2" w:tentative="0">
      <w:start w:val="1"/>
      <w:numFmt w:val="lowerRoman"/>
      <w:lvlText w:val="%3."/>
      <w:lvlJc w:val="right"/>
      <w:pPr>
        <w:ind w:left="2763" w:hanging="420"/>
      </w:pPr>
    </w:lvl>
    <w:lvl w:ilvl="3" w:tentative="0">
      <w:start w:val="1"/>
      <w:numFmt w:val="decimal"/>
      <w:lvlText w:val="%4."/>
      <w:lvlJc w:val="left"/>
      <w:pPr>
        <w:ind w:left="3183" w:hanging="420"/>
      </w:pPr>
    </w:lvl>
    <w:lvl w:ilvl="4" w:tentative="0">
      <w:start w:val="1"/>
      <w:numFmt w:val="lowerLetter"/>
      <w:lvlText w:val="%5)"/>
      <w:lvlJc w:val="left"/>
      <w:pPr>
        <w:ind w:left="3603" w:hanging="420"/>
      </w:pPr>
    </w:lvl>
    <w:lvl w:ilvl="5" w:tentative="0">
      <w:start w:val="1"/>
      <w:numFmt w:val="lowerRoman"/>
      <w:lvlText w:val="%6."/>
      <w:lvlJc w:val="right"/>
      <w:pPr>
        <w:ind w:left="4023" w:hanging="420"/>
      </w:pPr>
    </w:lvl>
    <w:lvl w:ilvl="6" w:tentative="0">
      <w:start w:val="1"/>
      <w:numFmt w:val="decimal"/>
      <w:lvlText w:val="%7."/>
      <w:lvlJc w:val="left"/>
      <w:pPr>
        <w:ind w:left="4443" w:hanging="420"/>
      </w:pPr>
    </w:lvl>
    <w:lvl w:ilvl="7" w:tentative="0">
      <w:start w:val="1"/>
      <w:numFmt w:val="lowerLetter"/>
      <w:lvlText w:val="%8)"/>
      <w:lvlJc w:val="left"/>
      <w:pPr>
        <w:ind w:left="4863" w:hanging="420"/>
      </w:pPr>
    </w:lvl>
    <w:lvl w:ilvl="8" w:tentative="0">
      <w:start w:val="1"/>
      <w:numFmt w:val="lowerRoman"/>
      <w:lvlText w:val="%9."/>
      <w:lvlJc w:val="right"/>
      <w:pPr>
        <w:ind w:left="52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5B6"/>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76D85"/>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0077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5DE3B6D"/>
    <w:rsid w:val="18437F9A"/>
    <w:rsid w:val="48F2240C"/>
    <w:rsid w:val="7A7E41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uiPriority w:val="99"/>
    <w:pPr>
      <w:ind w:left="420" w:leftChars="200"/>
    </w:pPr>
    <w:rPr>
      <w:rFonts w:ascii="Times New Roman" w:hAnsi="Times New Roman" w:cs="Times New Roman"/>
    </w:rPr>
  </w:style>
  <w:style w:type="character" w:styleId="9">
    <w:name w:val="footnote reference"/>
    <w:semiHidden/>
    <w:qFormat/>
    <w:uiPriority w:val="99"/>
    <w:rPr>
      <w:vertAlign w:val="superscript"/>
    </w:rPr>
  </w:style>
  <w:style w:type="character" w:customStyle="1" w:styleId="10">
    <w:name w:val="页脚 字符"/>
    <w:link w:val="2"/>
    <w:semiHidden/>
    <w:locked/>
    <w:uiPriority w:val="99"/>
    <w:rPr>
      <w:rFonts w:ascii="Times New Roman" w:hAnsi="Times New Roman" w:eastAsia="宋体" w:cs="Times New Roman"/>
      <w:sz w:val="18"/>
      <w:szCs w:val="18"/>
    </w:rPr>
  </w:style>
  <w:style w:type="character" w:customStyle="1" w:styleId="11">
    <w:name w:val="页眉 字符"/>
    <w:link w:val="3"/>
    <w:semiHidden/>
    <w:qFormat/>
    <w:locked/>
    <w:uiPriority w:val="99"/>
    <w:rPr>
      <w:rFonts w:ascii="Times New Roman" w:hAnsi="Times New Roman" w:eastAsia="宋体" w:cs="Times New Roman"/>
      <w:sz w:val="18"/>
      <w:szCs w:val="18"/>
    </w:rPr>
  </w:style>
  <w:style w:type="character" w:customStyle="1" w:styleId="12">
    <w:name w:val="脚注文本 字符"/>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 w:type="paragraph" w:customStyle="1" w:styleId="15">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8546</Words>
  <Characters>9038</Characters>
  <Lines>77</Lines>
  <Paragraphs>21</Paragraphs>
  <TotalTime>1</TotalTime>
  <ScaleCrop>false</ScaleCrop>
  <LinksUpToDate>false</LinksUpToDate>
  <CharactersWithSpaces>9107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2024-06-25T07:22:17Z</dcterms:modified>
  <dc:title>o</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861B9CC4AF9E454CBCD938FBAB3CF070</vt:lpwstr>
  </property>
</Properties>
</file>