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20"/>
      <w:r>
        <w:rPr>
          <w:rFonts w:hint="eastAsia" w:ascii="方正小标宋_GBK" w:hAnsi="方正小标宋_GBK" w:eastAsia="方正小标宋_GBK" w:cs="方正小标宋_GBK"/>
          <w:color w:val="000000"/>
          <w:sz w:val="44"/>
        </w:rPr>
        <w:t>馆陶县第一中学收支预算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pPr>
            <w:r>
              <w:t>37259600.00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r>
              <w:t>6660000.00</w:t>
            </w: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35675100.00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4510400.00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1286600.00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2447500.00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pPr>
            <w:r>
              <w:t>43919600.00</w:t>
            </w:r>
          </w:p>
        </w:tc>
        <w:tc>
          <w:tcPr>
            <w:tcW w:w="4535" w:type="dxa"/>
            <w:vAlign w:val="center"/>
          </w:tcPr>
          <w:p>
            <w:pPr>
              <w:pStyle w:val="18"/>
            </w:pPr>
            <w:r>
              <w:rPr>
                <w:rFonts w:hint="eastAsia"/>
              </w:rPr>
              <w:t>本年支出合计</w:t>
            </w:r>
          </w:p>
        </w:tc>
        <w:tc>
          <w:tcPr>
            <w:tcW w:w="2126" w:type="dxa"/>
            <w:vAlign w:val="center"/>
          </w:tcPr>
          <w:p>
            <w:pPr>
              <w:pStyle w:val="19"/>
            </w:pPr>
            <w:r>
              <w:t>43919600.00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pPr>
            <w:r>
              <w:t>43919600.00</w:t>
            </w:r>
          </w:p>
        </w:tc>
        <w:tc>
          <w:tcPr>
            <w:tcW w:w="4535" w:type="dxa"/>
            <w:vAlign w:val="center"/>
          </w:tcPr>
          <w:p>
            <w:pPr>
              <w:pStyle w:val="18"/>
            </w:pPr>
            <w:r>
              <w:rPr>
                <w:rFonts w:hint="eastAsia"/>
              </w:rPr>
              <w:t>支出总计</w:t>
            </w:r>
          </w:p>
        </w:tc>
        <w:tc>
          <w:tcPr>
            <w:tcW w:w="2126" w:type="dxa"/>
            <w:vAlign w:val="center"/>
          </w:tcPr>
          <w:p>
            <w:pPr>
              <w:pStyle w:val="19"/>
            </w:pPr>
            <w:r>
              <w:t>43919600.00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43919600.00</w:t>
            </w:r>
          </w:p>
        </w:tc>
        <w:tc>
          <w:tcPr>
            <w:tcW w:w="1134" w:type="dxa"/>
            <w:vAlign w:val="center"/>
          </w:tcPr>
          <w:p>
            <w:pPr>
              <w:pStyle w:val="19"/>
            </w:pPr>
            <w:r>
              <w:t>43919600.00</w:t>
            </w:r>
          </w:p>
        </w:tc>
        <w:tc>
          <w:tcPr>
            <w:tcW w:w="1134" w:type="dxa"/>
            <w:vAlign w:val="center"/>
          </w:tcPr>
          <w:p>
            <w:pPr>
              <w:pStyle w:val="19"/>
            </w:pPr>
            <w:r>
              <w:t>37259600.00</w:t>
            </w:r>
          </w:p>
        </w:tc>
        <w:tc>
          <w:tcPr>
            <w:tcW w:w="1134" w:type="dxa"/>
            <w:vAlign w:val="center"/>
          </w:tcPr>
          <w:p>
            <w:pPr>
              <w:pStyle w:val="19"/>
            </w:pPr>
            <w:r>
              <w:t>6660000.00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35675100.00</w:t>
            </w:r>
          </w:p>
        </w:tc>
        <w:tc>
          <w:tcPr>
            <w:tcW w:w="1134" w:type="dxa"/>
            <w:vAlign w:val="center"/>
          </w:tcPr>
          <w:p>
            <w:pPr>
              <w:pStyle w:val="15"/>
            </w:pPr>
            <w:r>
              <w:t>35675100.00</w:t>
            </w:r>
          </w:p>
        </w:tc>
        <w:tc>
          <w:tcPr>
            <w:tcW w:w="1134" w:type="dxa"/>
            <w:vAlign w:val="center"/>
          </w:tcPr>
          <w:p>
            <w:pPr>
              <w:pStyle w:val="15"/>
            </w:pPr>
            <w:r>
              <w:t>29039100.00</w:t>
            </w:r>
          </w:p>
        </w:tc>
        <w:tc>
          <w:tcPr>
            <w:tcW w:w="1134" w:type="dxa"/>
            <w:vAlign w:val="center"/>
          </w:tcPr>
          <w:p>
            <w:pPr>
              <w:pStyle w:val="15"/>
            </w:pPr>
            <w:r>
              <w:t>6636000.00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rPr>
                <w:rFonts w:hint="eastAsia"/>
              </w:rPr>
              <w:t>普通教育</w:t>
            </w:r>
          </w:p>
        </w:tc>
        <w:tc>
          <w:tcPr>
            <w:tcW w:w="1134" w:type="dxa"/>
            <w:vAlign w:val="center"/>
          </w:tcPr>
          <w:p>
            <w:pPr>
              <w:pStyle w:val="15"/>
            </w:pPr>
            <w:r>
              <w:t>35675100.00</w:t>
            </w:r>
          </w:p>
        </w:tc>
        <w:tc>
          <w:tcPr>
            <w:tcW w:w="1134" w:type="dxa"/>
            <w:vAlign w:val="center"/>
          </w:tcPr>
          <w:p>
            <w:pPr>
              <w:pStyle w:val="15"/>
            </w:pPr>
            <w:r>
              <w:t>35675100.00</w:t>
            </w:r>
          </w:p>
        </w:tc>
        <w:tc>
          <w:tcPr>
            <w:tcW w:w="1134" w:type="dxa"/>
            <w:vAlign w:val="center"/>
          </w:tcPr>
          <w:p>
            <w:pPr>
              <w:pStyle w:val="15"/>
            </w:pPr>
            <w:r>
              <w:t>29039100.00</w:t>
            </w:r>
          </w:p>
        </w:tc>
        <w:tc>
          <w:tcPr>
            <w:tcW w:w="1134" w:type="dxa"/>
            <w:vAlign w:val="center"/>
          </w:tcPr>
          <w:p>
            <w:pPr>
              <w:pStyle w:val="15"/>
            </w:pPr>
            <w:r>
              <w:t>6636000.00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2050204</w:t>
            </w:r>
          </w:p>
        </w:tc>
        <w:tc>
          <w:tcPr>
            <w:tcW w:w="1559" w:type="dxa"/>
            <w:vAlign w:val="center"/>
          </w:tcPr>
          <w:p>
            <w:pPr>
              <w:pStyle w:val="16"/>
            </w:pPr>
            <w:r>
              <w:rPr>
                <w:rFonts w:hint="eastAsia"/>
              </w:rPr>
              <w:t>高中教育</w:t>
            </w:r>
          </w:p>
        </w:tc>
        <w:tc>
          <w:tcPr>
            <w:tcW w:w="1134" w:type="dxa"/>
            <w:vAlign w:val="center"/>
          </w:tcPr>
          <w:p>
            <w:pPr>
              <w:pStyle w:val="15"/>
            </w:pPr>
            <w:r>
              <w:t>35675100.00</w:t>
            </w:r>
          </w:p>
        </w:tc>
        <w:tc>
          <w:tcPr>
            <w:tcW w:w="1134" w:type="dxa"/>
            <w:vAlign w:val="center"/>
          </w:tcPr>
          <w:p>
            <w:pPr>
              <w:pStyle w:val="15"/>
            </w:pPr>
            <w:r>
              <w:t>35675100.00</w:t>
            </w:r>
          </w:p>
        </w:tc>
        <w:tc>
          <w:tcPr>
            <w:tcW w:w="1134" w:type="dxa"/>
            <w:vAlign w:val="center"/>
          </w:tcPr>
          <w:p>
            <w:pPr>
              <w:pStyle w:val="15"/>
            </w:pPr>
            <w:r>
              <w:t>29039100.00</w:t>
            </w:r>
          </w:p>
        </w:tc>
        <w:tc>
          <w:tcPr>
            <w:tcW w:w="1134" w:type="dxa"/>
            <w:vAlign w:val="center"/>
          </w:tcPr>
          <w:p>
            <w:pPr>
              <w:pStyle w:val="15"/>
            </w:pPr>
            <w:r>
              <w:t>6636000.00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4510400.00</w:t>
            </w:r>
          </w:p>
        </w:tc>
        <w:tc>
          <w:tcPr>
            <w:tcW w:w="1134" w:type="dxa"/>
            <w:vAlign w:val="center"/>
          </w:tcPr>
          <w:p>
            <w:pPr>
              <w:pStyle w:val="15"/>
            </w:pPr>
            <w:r>
              <w:t>4510400.00</w:t>
            </w:r>
          </w:p>
        </w:tc>
        <w:tc>
          <w:tcPr>
            <w:tcW w:w="1134" w:type="dxa"/>
            <w:vAlign w:val="center"/>
          </w:tcPr>
          <w:p>
            <w:pPr>
              <w:pStyle w:val="15"/>
            </w:pPr>
            <w:r>
              <w:t>4486400.00</w:t>
            </w:r>
          </w:p>
        </w:tc>
        <w:tc>
          <w:tcPr>
            <w:tcW w:w="1134" w:type="dxa"/>
            <w:vAlign w:val="center"/>
          </w:tcPr>
          <w:p>
            <w:pPr>
              <w:pStyle w:val="15"/>
            </w:pPr>
            <w:r>
              <w:t>24000.00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4510400.00</w:t>
            </w:r>
          </w:p>
        </w:tc>
        <w:tc>
          <w:tcPr>
            <w:tcW w:w="1134" w:type="dxa"/>
            <w:vAlign w:val="center"/>
          </w:tcPr>
          <w:p>
            <w:pPr>
              <w:pStyle w:val="15"/>
            </w:pPr>
            <w:r>
              <w:t>4510400.00</w:t>
            </w:r>
          </w:p>
        </w:tc>
        <w:tc>
          <w:tcPr>
            <w:tcW w:w="1134" w:type="dxa"/>
            <w:vAlign w:val="center"/>
          </w:tcPr>
          <w:p>
            <w:pPr>
              <w:pStyle w:val="15"/>
            </w:pPr>
            <w:r>
              <w:t>4486400.00</w:t>
            </w:r>
          </w:p>
        </w:tc>
        <w:tc>
          <w:tcPr>
            <w:tcW w:w="1134" w:type="dxa"/>
            <w:vAlign w:val="center"/>
          </w:tcPr>
          <w:p>
            <w:pPr>
              <w:pStyle w:val="15"/>
            </w:pPr>
            <w:r>
              <w:t>24000.00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3006900.00</w:t>
            </w:r>
          </w:p>
        </w:tc>
        <w:tc>
          <w:tcPr>
            <w:tcW w:w="1134" w:type="dxa"/>
            <w:vAlign w:val="center"/>
          </w:tcPr>
          <w:p>
            <w:pPr>
              <w:pStyle w:val="15"/>
            </w:pPr>
            <w:r>
              <w:t>3006900.00</w:t>
            </w:r>
          </w:p>
        </w:tc>
        <w:tc>
          <w:tcPr>
            <w:tcW w:w="1134" w:type="dxa"/>
            <w:vAlign w:val="center"/>
          </w:tcPr>
          <w:p>
            <w:pPr>
              <w:pStyle w:val="15"/>
            </w:pPr>
            <w:r>
              <w:t>2990900.00</w:t>
            </w:r>
          </w:p>
        </w:tc>
        <w:tc>
          <w:tcPr>
            <w:tcW w:w="1134" w:type="dxa"/>
            <w:vAlign w:val="center"/>
          </w:tcPr>
          <w:p>
            <w:pPr>
              <w:pStyle w:val="15"/>
            </w:pPr>
            <w:r>
              <w:t>16000.00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1503500.00</w:t>
            </w:r>
          </w:p>
        </w:tc>
        <w:tc>
          <w:tcPr>
            <w:tcW w:w="1134" w:type="dxa"/>
            <w:vAlign w:val="center"/>
          </w:tcPr>
          <w:p>
            <w:pPr>
              <w:pStyle w:val="15"/>
            </w:pPr>
            <w:r>
              <w:t>1503500.00</w:t>
            </w:r>
          </w:p>
        </w:tc>
        <w:tc>
          <w:tcPr>
            <w:tcW w:w="1134" w:type="dxa"/>
            <w:vAlign w:val="center"/>
          </w:tcPr>
          <w:p>
            <w:pPr>
              <w:pStyle w:val="15"/>
            </w:pPr>
            <w:r>
              <w:t>1495500.00</w:t>
            </w:r>
          </w:p>
        </w:tc>
        <w:tc>
          <w:tcPr>
            <w:tcW w:w="1134" w:type="dxa"/>
            <w:vAlign w:val="center"/>
          </w:tcPr>
          <w:p>
            <w:pPr>
              <w:pStyle w:val="15"/>
            </w:pPr>
            <w:r>
              <w:t>8000.00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1286600.00</w:t>
            </w:r>
          </w:p>
        </w:tc>
        <w:tc>
          <w:tcPr>
            <w:tcW w:w="1134" w:type="dxa"/>
            <w:vAlign w:val="center"/>
          </w:tcPr>
          <w:p>
            <w:pPr>
              <w:pStyle w:val="15"/>
            </w:pPr>
            <w:r>
              <w:t>1286600.00</w:t>
            </w:r>
          </w:p>
        </w:tc>
        <w:tc>
          <w:tcPr>
            <w:tcW w:w="1134" w:type="dxa"/>
            <w:vAlign w:val="center"/>
          </w:tcPr>
          <w:p>
            <w:pPr>
              <w:pStyle w:val="15"/>
            </w:pPr>
            <w:r>
              <w:t>1286600.00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1286600.00</w:t>
            </w:r>
          </w:p>
        </w:tc>
        <w:tc>
          <w:tcPr>
            <w:tcW w:w="1134" w:type="dxa"/>
            <w:vAlign w:val="center"/>
          </w:tcPr>
          <w:p>
            <w:pPr>
              <w:pStyle w:val="15"/>
            </w:pPr>
            <w:r>
              <w:t>1286600.00</w:t>
            </w:r>
          </w:p>
        </w:tc>
        <w:tc>
          <w:tcPr>
            <w:tcW w:w="1134" w:type="dxa"/>
            <w:vAlign w:val="center"/>
          </w:tcPr>
          <w:p>
            <w:pPr>
              <w:pStyle w:val="15"/>
            </w:pPr>
            <w:r>
              <w:t>1286600.00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1286600.00</w:t>
            </w:r>
          </w:p>
        </w:tc>
        <w:tc>
          <w:tcPr>
            <w:tcW w:w="1134" w:type="dxa"/>
            <w:vAlign w:val="center"/>
          </w:tcPr>
          <w:p>
            <w:pPr>
              <w:pStyle w:val="15"/>
            </w:pPr>
            <w:r>
              <w:t>1286600.00</w:t>
            </w:r>
          </w:p>
        </w:tc>
        <w:tc>
          <w:tcPr>
            <w:tcW w:w="1134" w:type="dxa"/>
            <w:vAlign w:val="center"/>
          </w:tcPr>
          <w:p>
            <w:pPr>
              <w:pStyle w:val="15"/>
            </w:pPr>
            <w:r>
              <w:t>1286600.00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2447500.00</w:t>
            </w:r>
          </w:p>
        </w:tc>
        <w:tc>
          <w:tcPr>
            <w:tcW w:w="1134" w:type="dxa"/>
            <w:vAlign w:val="center"/>
          </w:tcPr>
          <w:p>
            <w:pPr>
              <w:pStyle w:val="15"/>
            </w:pPr>
            <w:r>
              <w:t>2447500.00</w:t>
            </w:r>
          </w:p>
        </w:tc>
        <w:tc>
          <w:tcPr>
            <w:tcW w:w="1134" w:type="dxa"/>
            <w:vAlign w:val="center"/>
          </w:tcPr>
          <w:p>
            <w:pPr>
              <w:pStyle w:val="15"/>
            </w:pPr>
            <w:r>
              <w:t>2447500.00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2447500.00</w:t>
            </w:r>
          </w:p>
        </w:tc>
        <w:tc>
          <w:tcPr>
            <w:tcW w:w="1134" w:type="dxa"/>
            <w:vAlign w:val="center"/>
          </w:tcPr>
          <w:p>
            <w:pPr>
              <w:pStyle w:val="15"/>
            </w:pPr>
            <w:r>
              <w:t>2447500.00</w:t>
            </w:r>
          </w:p>
        </w:tc>
        <w:tc>
          <w:tcPr>
            <w:tcW w:w="1134" w:type="dxa"/>
            <w:vAlign w:val="center"/>
          </w:tcPr>
          <w:p>
            <w:pPr>
              <w:pStyle w:val="15"/>
            </w:pPr>
            <w:r>
              <w:t>2447500.00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2447500.00</w:t>
            </w:r>
          </w:p>
        </w:tc>
        <w:tc>
          <w:tcPr>
            <w:tcW w:w="1134" w:type="dxa"/>
            <w:vAlign w:val="center"/>
          </w:tcPr>
          <w:p>
            <w:pPr>
              <w:pStyle w:val="15"/>
            </w:pPr>
            <w:r>
              <w:t>2447500.00</w:t>
            </w:r>
          </w:p>
        </w:tc>
        <w:tc>
          <w:tcPr>
            <w:tcW w:w="1134" w:type="dxa"/>
            <w:vAlign w:val="center"/>
          </w:tcPr>
          <w:p>
            <w:pPr>
              <w:pStyle w:val="15"/>
            </w:pPr>
            <w:r>
              <w:t>2447500.00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43919600.00</w:t>
            </w:r>
          </w:p>
        </w:tc>
        <w:tc>
          <w:tcPr>
            <w:tcW w:w="1361" w:type="dxa"/>
            <w:vAlign w:val="center"/>
          </w:tcPr>
          <w:p>
            <w:pPr>
              <w:pStyle w:val="19"/>
            </w:pPr>
            <w:r>
              <w:t>41719600.00</w:t>
            </w:r>
          </w:p>
        </w:tc>
        <w:tc>
          <w:tcPr>
            <w:tcW w:w="1361" w:type="dxa"/>
            <w:vAlign w:val="center"/>
          </w:tcPr>
          <w:p>
            <w:pPr>
              <w:pStyle w:val="19"/>
            </w:pPr>
            <w:r>
              <w:t>2200000.00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35675100.00</w:t>
            </w:r>
          </w:p>
        </w:tc>
        <w:tc>
          <w:tcPr>
            <w:tcW w:w="1361" w:type="dxa"/>
            <w:vAlign w:val="center"/>
          </w:tcPr>
          <w:p>
            <w:pPr>
              <w:pStyle w:val="15"/>
            </w:pPr>
            <w:r>
              <w:t>33475100.00</w:t>
            </w:r>
          </w:p>
        </w:tc>
        <w:tc>
          <w:tcPr>
            <w:tcW w:w="1361" w:type="dxa"/>
            <w:vAlign w:val="center"/>
          </w:tcPr>
          <w:p>
            <w:pPr>
              <w:pStyle w:val="15"/>
            </w:pPr>
            <w:r>
              <w:t>2200000.00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rPr>
                <w:rFonts w:hint="eastAsia"/>
              </w:rPr>
              <w:t>普通教育</w:t>
            </w:r>
          </w:p>
        </w:tc>
        <w:tc>
          <w:tcPr>
            <w:tcW w:w="1361" w:type="dxa"/>
            <w:vAlign w:val="center"/>
          </w:tcPr>
          <w:p>
            <w:pPr>
              <w:pStyle w:val="15"/>
            </w:pPr>
            <w:r>
              <w:t>35675100.00</w:t>
            </w:r>
          </w:p>
        </w:tc>
        <w:tc>
          <w:tcPr>
            <w:tcW w:w="1361" w:type="dxa"/>
            <w:vAlign w:val="center"/>
          </w:tcPr>
          <w:p>
            <w:pPr>
              <w:pStyle w:val="15"/>
            </w:pPr>
            <w:r>
              <w:t>33475100.00</w:t>
            </w:r>
          </w:p>
        </w:tc>
        <w:tc>
          <w:tcPr>
            <w:tcW w:w="1361" w:type="dxa"/>
            <w:vAlign w:val="center"/>
          </w:tcPr>
          <w:p>
            <w:pPr>
              <w:pStyle w:val="15"/>
            </w:pPr>
            <w:r>
              <w:t>2200000.00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2050204</w:t>
            </w:r>
          </w:p>
        </w:tc>
        <w:tc>
          <w:tcPr>
            <w:tcW w:w="4535" w:type="dxa"/>
            <w:vAlign w:val="center"/>
          </w:tcPr>
          <w:p>
            <w:pPr>
              <w:pStyle w:val="16"/>
            </w:pPr>
            <w:r>
              <w:rPr>
                <w:rFonts w:hint="eastAsia"/>
              </w:rPr>
              <w:t>高中教育</w:t>
            </w:r>
          </w:p>
        </w:tc>
        <w:tc>
          <w:tcPr>
            <w:tcW w:w="1361" w:type="dxa"/>
            <w:vAlign w:val="center"/>
          </w:tcPr>
          <w:p>
            <w:pPr>
              <w:pStyle w:val="15"/>
            </w:pPr>
            <w:r>
              <w:t>35675100.00</w:t>
            </w:r>
          </w:p>
        </w:tc>
        <w:tc>
          <w:tcPr>
            <w:tcW w:w="1361" w:type="dxa"/>
            <w:vAlign w:val="center"/>
          </w:tcPr>
          <w:p>
            <w:pPr>
              <w:pStyle w:val="15"/>
            </w:pPr>
            <w:r>
              <w:t>33475100.00</w:t>
            </w:r>
          </w:p>
        </w:tc>
        <w:tc>
          <w:tcPr>
            <w:tcW w:w="1361" w:type="dxa"/>
            <w:vAlign w:val="center"/>
          </w:tcPr>
          <w:p>
            <w:pPr>
              <w:pStyle w:val="15"/>
            </w:pPr>
            <w:r>
              <w:t>2200000.00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4510400.00</w:t>
            </w:r>
          </w:p>
        </w:tc>
        <w:tc>
          <w:tcPr>
            <w:tcW w:w="1361" w:type="dxa"/>
            <w:vAlign w:val="center"/>
          </w:tcPr>
          <w:p>
            <w:pPr>
              <w:pStyle w:val="15"/>
            </w:pPr>
            <w:r>
              <w:t>4510400.00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4510400.00</w:t>
            </w:r>
          </w:p>
        </w:tc>
        <w:tc>
          <w:tcPr>
            <w:tcW w:w="1361" w:type="dxa"/>
            <w:vAlign w:val="center"/>
          </w:tcPr>
          <w:p>
            <w:pPr>
              <w:pStyle w:val="15"/>
            </w:pPr>
            <w:r>
              <w:t>4510400.00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3006900.00</w:t>
            </w:r>
          </w:p>
        </w:tc>
        <w:tc>
          <w:tcPr>
            <w:tcW w:w="1361" w:type="dxa"/>
            <w:vAlign w:val="center"/>
          </w:tcPr>
          <w:p>
            <w:pPr>
              <w:pStyle w:val="15"/>
            </w:pPr>
            <w:r>
              <w:t>3006900.00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1503500.00</w:t>
            </w:r>
          </w:p>
        </w:tc>
        <w:tc>
          <w:tcPr>
            <w:tcW w:w="1361" w:type="dxa"/>
            <w:vAlign w:val="center"/>
          </w:tcPr>
          <w:p>
            <w:pPr>
              <w:pStyle w:val="15"/>
            </w:pPr>
            <w:r>
              <w:t>1503500.00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1286600.00</w:t>
            </w:r>
          </w:p>
        </w:tc>
        <w:tc>
          <w:tcPr>
            <w:tcW w:w="1361" w:type="dxa"/>
            <w:vAlign w:val="center"/>
          </w:tcPr>
          <w:p>
            <w:pPr>
              <w:pStyle w:val="15"/>
            </w:pPr>
            <w:r>
              <w:t>1286600.00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1286600.00</w:t>
            </w:r>
          </w:p>
        </w:tc>
        <w:tc>
          <w:tcPr>
            <w:tcW w:w="1361" w:type="dxa"/>
            <w:vAlign w:val="center"/>
          </w:tcPr>
          <w:p>
            <w:pPr>
              <w:pStyle w:val="15"/>
            </w:pPr>
            <w:r>
              <w:t>1286600.00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1286600.00</w:t>
            </w:r>
          </w:p>
        </w:tc>
        <w:tc>
          <w:tcPr>
            <w:tcW w:w="1361" w:type="dxa"/>
            <w:vAlign w:val="center"/>
          </w:tcPr>
          <w:p>
            <w:pPr>
              <w:pStyle w:val="15"/>
            </w:pPr>
            <w:r>
              <w:t>1286600.00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2447500.00</w:t>
            </w:r>
          </w:p>
        </w:tc>
        <w:tc>
          <w:tcPr>
            <w:tcW w:w="1361" w:type="dxa"/>
            <w:vAlign w:val="center"/>
          </w:tcPr>
          <w:p>
            <w:pPr>
              <w:pStyle w:val="15"/>
            </w:pPr>
            <w:r>
              <w:t>2447500.00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2447500.00</w:t>
            </w:r>
          </w:p>
        </w:tc>
        <w:tc>
          <w:tcPr>
            <w:tcW w:w="1361" w:type="dxa"/>
            <w:vAlign w:val="center"/>
          </w:tcPr>
          <w:p>
            <w:pPr>
              <w:pStyle w:val="15"/>
            </w:pPr>
            <w:r>
              <w:t>2447500.00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2447500.00</w:t>
            </w:r>
          </w:p>
        </w:tc>
        <w:tc>
          <w:tcPr>
            <w:tcW w:w="1361" w:type="dxa"/>
            <w:vAlign w:val="center"/>
          </w:tcPr>
          <w:p>
            <w:pPr>
              <w:pStyle w:val="15"/>
            </w:pPr>
            <w:r>
              <w:t>2447500.00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37259600.00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29039100.00</w:t>
            </w:r>
          </w:p>
        </w:tc>
        <w:tc>
          <w:tcPr>
            <w:tcW w:w="1474" w:type="dxa"/>
            <w:vAlign w:val="center"/>
          </w:tcPr>
          <w:p>
            <w:pPr>
              <w:pStyle w:val="15"/>
            </w:pPr>
            <w:r>
              <w:t>29039100.00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4486400.00</w:t>
            </w:r>
          </w:p>
        </w:tc>
        <w:tc>
          <w:tcPr>
            <w:tcW w:w="1474" w:type="dxa"/>
            <w:vAlign w:val="center"/>
          </w:tcPr>
          <w:p>
            <w:pPr>
              <w:pStyle w:val="15"/>
            </w:pPr>
            <w:r>
              <w:t>4486400.00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1286600.00</w:t>
            </w:r>
          </w:p>
        </w:tc>
        <w:tc>
          <w:tcPr>
            <w:tcW w:w="1474" w:type="dxa"/>
            <w:vAlign w:val="center"/>
          </w:tcPr>
          <w:p>
            <w:pPr>
              <w:pStyle w:val="15"/>
            </w:pPr>
            <w:r>
              <w:t>1286600.00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2447500.00</w:t>
            </w:r>
          </w:p>
        </w:tc>
        <w:tc>
          <w:tcPr>
            <w:tcW w:w="1474" w:type="dxa"/>
            <w:vAlign w:val="center"/>
          </w:tcPr>
          <w:p>
            <w:pPr>
              <w:pStyle w:val="15"/>
            </w:pPr>
            <w:r>
              <w:t>2447500.00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37259600.00</w:t>
            </w:r>
          </w:p>
        </w:tc>
        <w:tc>
          <w:tcPr>
            <w:tcW w:w="3402" w:type="dxa"/>
            <w:vAlign w:val="center"/>
          </w:tcPr>
          <w:p>
            <w:pPr>
              <w:pStyle w:val="18"/>
            </w:pPr>
            <w:r>
              <w:rPr>
                <w:rFonts w:hint="eastAsia"/>
              </w:rPr>
              <w:t>本年支出合计</w:t>
            </w:r>
          </w:p>
        </w:tc>
        <w:tc>
          <w:tcPr>
            <w:tcW w:w="1474" w:type="dxa"/>
            <w:vAlign w:val="center"/>
          </w:tcPr>
          <w:p>
            <w:pPr>
              <w:pStyle w:val="19"/>
            </w:pPr>
            <w:r>
              <w:t>37259600.00</w:t>
            </w:r>
          </w:p>
        </w:tc>
        <w:tc>
          <w:tcPr>
            <w:tcW w:w="1474" w:type="dxa"/>
            <w:vAlign w:val="center"/>
          </w:tcPr>
          <w:p>
            <w:pPr>
              <w:pStyle w:val="19"/>
            </w:pPr>
            <w:r>
              <w:t>37259600.00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37259600.00</w:t>
            </w:r>
          </w:p>
        </w:tc>
        <w:tc>
          <w:tcPr>
            <w:tcW w:w="3402" w:type="dxa"/>
            <w:vAlign w:val="center"/>
          </w:tcPr>
          <w:p>
            <w:pPr>
              <w:pStyle w:val="18"/>
            </w:pPr>
            <w:r>
              <w:rPr>
                <w:rFonts w:hint="eastAsia"/>
              </w:rPr>
              <w:t>支出总计</w:t>
            </w:r>
          </w:p>
        </w:tc>
        <w:tc>
          <w:tcPr>
            <w:tcW w:w="1474" w:type="dxa"/>
            <w:vAlign w:val="center"/>
          </w:tcPr>
          <w:p>
            <w:pPr>
              <w:pStyle w:val="19"/>
            </w:pPr>
            <w:r>
              <w:t>37259600.00</w:t>
            </w:r>
          </w:p>
        </w:tc>
        <w:tc>
          <w:tcPr>
            <w:tcW w:w="1474" w:type="dxa"/>
            <w:vAlign w:val="center"/>
          </w:tcPr>
          <w:p>
            <w:pPr>
              <w:pStyle w:val="19"/>
            </w:pPr>
            <w:r>
              <w:t>37259600.00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37259600.00</w:t>
            </w:r>
          </w:p>
        </w:tc>
        <w:tc>
          <w:tcPr>
            <w:tcW w:w="2551" w:type="dxa"/>
            <w:vAlign w:val="center"/>
          </w:tcPr>
          <w:p>
            <w:pPr>
              <w:pStyle w:val="19"/>
            </w:pPr>
            <w:r>
              <w:t>35059600.00</w:t>
            </w:r>
          </w:p>
        </w:tc>
        <w:tc>
          <w:tcPr>
            <w:tcW w:w="2551" w:type="dxa"/>
            <w:vAlign w:val="center"/>
          </w:tcPr>
          <w:p>
            <w:pPr>
              <w:pStyle w:val="19"/>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29039100.00</w:t>
            </w:r>
          </w:p>
        </w:tc>
        <w:tc>
          <w:tcPr>
            <w:tcW w:w="2551" w:type="dxa"/>
            <w:vAlign w:val="center"/>
          </w:tcPr>
          <w:p>
            <w:pPr>
              <w:pStyle w:val="15"/>
            </w:pPr>
            <w:r>
              <w:t>26839100.00</w:t>
            </w:r>
          </w:p>
        </w:tc>
        <w:tc>
          <w:tcPr>
            <w:tcW w:w="2551" w:type="dxa"/>
            <w:vAlign w:val="center"/>
          </w:tcPr>
          <w:p>
            <w:pPr>
              <w:pStyle w:val="15"/>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rPr>
                <w:rFonts w:hint="eastAsia"/>
              </w:rPr>
              <w:t>普通教育</w:t>
            </w:r>
          </w:p>
        </w:tc>
        <w:tc>
          <w:tcPr>
            <w:tcW w:w="2551" w:type="dxa"/>
            <w:vAlign w:val="center"/>
          </w:tcPr>
          <w:p>
            <w:pPr>
              <w:pStyle w:val="15"/>
            </w:pPr>
            <w:r>
              <w:t>29039100.00</w:t>
            </w:r>
          </w:p>
        </w:tc>
        <w:tc>
          <w:tcPr>
            <w:tcW w:w="2551" w:type="dxa"/>
            <w:vAlign w:val="center"/>
          </w:tcPr>
          <w:p>
            <w:pPr>
              <w:pStyle w:val="15"/>
            </w:pPr>
            <w:r>
              <w:t>26839100.00</w:t>
            </w:r>
          </w:p>
        </w:tc>
        <w:tc>
          <w:tcPr>
            <w:tcW w:w="2551" w:type="dxa"/>
            <w:vAlign w:val="center"/>
          </w:tcPr>
          <w:p>
            <w:pPr>
              <w:pStyle w:val="15"/>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2050204</w:t>
            </w:r>
          </w:p>
        </w:tc>
        <w:tc>
          <w:tcPr>
            <w:tcW w:w="4535" w:type="dxa"/>
            <w:vAlign w:val="center"/>
          </w:tcPr>
          <w:p>
            <w:pPr>
              <w:pStyle w:val="16"/>
            </w:pPr>
            <w:r>
              <w:rPr>
                <w:rFonts w:hint="eastAsia"/>
              </w:rPr>
              <w:t>高中教育</w:t>
            </w:r>
          </w:p>
        </w:tc>
        <w:tc>
          <w:tcPr>
            <w:tcW w:w="2551" w:type="dxa"/>
            <w:vAlign w:val="center"/>
          </w:tcPr>
          <w:p>
            <w:pPr>
              <w:pStyle w:val="15"/>
            </w:pPr>
            <w:r>
              <w:t>29039100.00</w:t>
            </w:r>
          </w:p>
        </w:tc>
        <w:tc>
          <w:tcPr>
            <w:tcW w:w="2551" w:type="dxa"/>
            <w:vAlign w:val="center"/>
          </w:tcPr>
          <w:p>
            <w:pPr>
              <w:pStyle w:val="15"/>
            </w:pPr>
            <w:r>
              <w:t>26839100.00</w:t>
            </w:r>
          </w:p>
        </w:tc>
        <w:tc>
          <w:tcPr>
            <w:tcW w:w="2551" w:type="dxa"/>
            <w:vAlign w:val="center"/>
          </w:tcPr>
          <w:p>
            <w:pPr>
              <w:pStyle w:val="15"/>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4486400.00</w:t>
            </w:r>
          </w:p>
        </w:tc>
        <w:tc>
          <w:tcPr>
            <w:tcW w:w="2551" w:type="dxa"/>
            <w:vAlign w:val="center"/>
          </w:tcPr>
          <w:p>
            <w:pPr>
              <w:pStyle w:val="15"/>
            </w:pPr>
            <w:r>
              <w:t>4486400.00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4486400.00</w:t>
            </w:r>
          </w:p>
        </w:tc>
        <w:tc>
          <w:tcPr>
            <w:tcW w:w="2551" w:type="dxa"/>
            <w:vAlign w:val="center"/>
          </w:tcPr>
          <w:p>
            <w:pPr>
              <w:pStyle w:val="15"/>
            </w:pPr>
            <w:r>
              <w:t>4486400.00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2990900.00</w:t>
            </w:r>
          </w:p>
        </w:tc>
        <w:tc>
          <w:tcPr>
            <w:tcW w:w="2551" w:type="dxa"/>
            <w:vAlign w:val="center"/>
          </w:tcPr>
          <w:p>
            <w:pPr>
              <w:pStyle w:val="15"/>
            </w:pPr>
            <w:r>
              <w:t>2990900.00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1495500.00</w:t>
            </w:r>
          </w:p>
        </w:tc>
        <w:tc>
          <w:tcPr>
            <w:tcW w:w="2551" w:type="dxa"/>
            <w:vAlign w:val="center"/>
          </w:tcPr>
          <w:p>
            <w:pPr>
              <w:pStyle w:val="15"/>
            </w:pPr>
            <w:r>
              <w:t>1495500.00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1286600.00</w:t>
            </w:r>
          </w:p>
        </w:tc>
        <w:tc>
          <w:tcPr>
            <w:tcW w:w="2551" w:type="dxa"/>
            <w:vAlign w:val="center"/>
          </w:tcPr>
          <w:p>
            <w:pPr>
              <w:pStyle w:val="15"/>
            </w:pPr>
            <w:r>
              <w:t>1286600.00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1286600.00</w:t>
            </w:r>
          </w:p>
        </w:tc>
        <w:tc>
          <w:tcPr>
            <w:tcW w:w="2551" w:type="dxa"/>
            <w:vAlign w:val="center"/>
          </w:tcPr>
          <w:p>
            <w:pPr>
              <w:pStyle w:val="15"/>
            </w:pPr>
            <w:r>
              <w:t>1286600.00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1286600.00</w:t>
            </w:r>
          </w:p>
        </w:tc>
        <w:tc>
          <w:tcPr>
            <w:tcW w:w="2551" w:type="dxa"/>
            <w:vAlign w:val="center"/>
          </w:tcPr>
          <w:p>
            <w:pPr>
              <w:pStyle w:val="15"/>
            </w:pPr>
            <w:r>
              <w:t>1286600.00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2447500.00</w:t>
            </w:r>
          </w:p>
        </w:tc>
        <w:tc>
          <w:tcPr>
            <w:tcW w:w="2551" w:type="dxa"/>
            <w:vAlign w:val="center"/>
          </w:tcPr>
          <w:p>
            <w:pPr>
              <w:pStyle w:val="15"/>
            </w:pPr>
            <w:r>
              <w:t>2447500.00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2447500.00</w:t>
            </w:r>
          </w:p>
        </w:tc>
        <w:tc>
          <w:tcPr>
            <w:tcW w:w="2551" w:type="dxa"/>
            <w:vAlign w:val="center"/>
          </w:tcPr>
          <w:p>
            <w:pPr>
              <w:pStyle w:val="15"/>
            </w:pPr>
            <w:r>
              <w:t>2447500.00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2447500.00</w:t>
            </w:r>
          </w:p>
        </w:tc>
        <w:tc>
          <w:tcPr>
            <w:tcW w:w="2551" w:type="dxa"/>
            <w:vAlign w:val="center"/>
          </w:tcPr>
          <w:p>
            <w:pPr>
              <w:pStyle w:val="15"/>
            </w:pPr>
            <w:r>
              <w:t>2447500.00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35059600.00</w:t>
            </w:r>
          </w:p>
        </w:tc>
        <w:tc>
          <w:tcPr>
            <w:tcW w:w="2551" w:type="dxa"/>
            <w:vAlign w:val="center"/>
          </w:tcPr>
          <w:p>
            <w:pPr>
              <w:pStyle w:val="19"/>
            </w:pPr>
            <w:r>
              <w:t>34459600.00</w:t>
            </w:r>
          </w:p>
        </w:tc>
        <w:tc>
          <w:tcPr>
            <w:tcW w:w="2551" w:type="dxa"/>
            <w:vAlign w:val="center"/>
          </w:tcPr>
          <w:p>
            <w:pPr>
              <w:pStyle w:val="19"/>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32684600.00</w:t>
            </w:r>
          </w:p>
        </w:tc>
        <w:tc>
          <w:tcPr>
            <w:tcW w:w="2551" w:type="dxa"/>
            <w:vAlign w:val="center"/>
          </w:tcPr>
          <w:p>
            <w:pPr>
              <w:pStyle w:val="15"/>
            </w:pPr>
            <w:r>
              <w:t>32684600.00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13310900.00</w:t>
            </w:r>
          </w:p>
        </w:tc>
        <w:tc>
          <w:tcPr>
            <w:tcW w:w="2551" w:type="dxa"/>
            <w:vAlign w:val="center"/>
          </w:tcPr>
          <w:p>
            <w:pPr>
              <w:pStyle w:val="15"/>
            </w:pPr>
            <w:r>
              <w:t>13310900.00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1533800.00</w:t>
            </w:r>
          </w:p>
        </w:tc>
        <w:tc>
          <w:tcPr>
            <w:tcW w:w="2551" w:type="dxa"/>
            <w:vAlign w:val="center"/>
          </w:tcPr>
          <w:p>
            <w:pPr>
              <w:pStyle w:val="15"/>
            </w:pPr>
            <w:r>
              <w:t>1533800.00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4200000.00</w:t>
            </w:r>
          </w:p>
        </w:tc>
        <w:tc>
          <w:tcPr>
            <w:tcW w:w="2551" w:type="dxa"/>
            <w:vAlign w:val="center"/>
          </w:tcPr>
          <w:p>
            <w:pPr>
              <w:pStyle w:val="15"/>
            </w:pPr>
            <w:r>
              <w:t>4200000.00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5288500.00</w:t>
            </w:r>
          </w:p>
        </w:tc>
        <w:tc>
          <w:tcPr>
            <w:tcW w:w="2551" w:type="dxa"/>
            <w:vAlign w:val="center"/>
          </w:tcPr>
          <w:p>
            <w:pPr>
              <w:pStyle w:val="15"/>
            </w:pPr>
            <w:r>
              <w:t>5288500.00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2990900.00</w:t>
            </w:r>
          </w:p>
        </w:tc>
        <w:tc>
          <w:tcPr>
            <w:tcW w:w="2551" w:type="dxa"/>
            <w:vAlign w:val="center"/>
          </w:tcPr>
          <w:p>
            <w:pPr>
              <w:pStyle w:val="15"/>
            </w:pPr>
            <w:r>
              <w:t>2990900.00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1495500.00</w:t>
            </w:r>
          </w:p>
        </w:tc>
        <w:tc>
          <w:tcPr>
            <w:tcW w:w="2551" w:type="dxa"/>
            <w:vAlign w:val="center"/>
          </w:tcPr>
          <w:p>
            <w:pPr>
              <w:pStyle w:val="15"/>
            </w:pPr>
            <w:r>
              <w:t>1495500.00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1266000.00</w:t>
            </w:r>
          </w:p>
        </w:tc>
        <w:tc>
          <w:tcPr>
            <w:tcW w:w="2551" w:type="dxa"/>
            <w:vAlign w:val="center"/>
          </w:tcPr>
          <w:p>
            <w:pPr>
              <w:pStyle w:val="15"/>
            </w:pPr>
            <w:r>
              <w:t>1266000.00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151500.00</w:t>
            </w:r>
          </w:p>
        </w:tc>
        <w:tc>
          <w:tcPr>
            <w:tcW w:w="2551" w:type="dxa"/>
            <w:vAlign w:val="center"/>
          </w:tcPr>
          <w:p>
            <w:pPr>
              <w:pStyle w:val="15"/>
            </w:pPr>
            <w:r>
              <w:t>151500.00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2447500.00</w:t>
            </w:r>
          </w:p>
        </w:tc>
        <w:tc>
          <w:tcPr>
            <w:tcW w:w="2551" w:type="dxa"/>
            <w:vAlign w:val="center"/>
          </w:tcPr>
          <w:p>
            <w:pPr>
              <w:pStyle w:val="15"/>
            </w:pPr>
            <w:r>
              <w:t>2447500.00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600000.00</w:t>
            </w:r>
          </w:p>
        </w:tc>
        <w:tc>
          <w:tcPr>
            <w:tcW w:w="2551" w:type="dxa"/>
            <w:vAlign w:val="center"/>
          </w:tcPr>
          <w:p>
            <w:pPr>
              <w:pStyle w:val="15"/>
            </w:pPr>
          </w:p>
        </w:tc>
        <w:tc>
          <w:tcPr>
            <w:tcW w:w="2551"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600000.00</w:t>
            </w:r>
          </w:p>
        </w:tc>
        <w:tc>
          <w:tcPr>
            <w:tcW w:w="2551" w:type="dxa"/>
            <w:vAlign w:val="center"/>
          </w:tcPr>
          <w:p>
            <w:pPr>
              <w:pStyle w:val="15"/>
            </w:pPr>
          </w:p>
        </w:tc>
        <w:tc>
          <w:tcPr>
            <w:tcW w:w="2551"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1775000.00</w:t>
            </w:r>
          </w:p>
        </w:tc>
        <w:tc>
          <w:tcPr>
            <w:tcW w:w="2551" w:type="dxa"/>
            <w:vAlign w:val="center"/>
          </w:tcPr>
          <w:p>
            <w:pPr>
              <w:pStyle w:val="15"/>
            </w:pPr>
            <w:r>
              <w:t>1775000.00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60000.00</w:t>
            </w:r>
          </w:p>
        </w:tc>
        <w:tc>
          <w:tcPr>
            <w:tcW w:w="2551" w:type="dxa"/>
            <w:vAlign w:val="center"/>
          </w:tcPr>
          <w:p>
            <w:pPr>
              <w:pStyle w:val="15"/>
            </w:pPr>
            <w:r>
              <w:t>60000.00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1715000.00</w:t>
            </w:r>
          </w:p>
        </w:tc>
        <w:tc>
          <w:tcPr>
            <w:tcW w:w="2551" w:type="dxa"/>
            <w:vAlign w:val="center"/>
          </w:tcPr>
          <w:p>
            <w:pPr>
              <w:pStyle w:val="15"/>
            </w:pPr>
            <w:r>
              <w:t>1715000.00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馆陶县第一中学</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1" w:name="_GoBack"/>
      <w:bookmarkEnd w:id="1"/>
      <w:r>
        <w:rPr>
          <w:rFonts w:hint="eastAsia" w:eastAsia="方正仿宋_GBK"/>
          <w:color w:val="000000"/>
          <w:sz w:val="28"/>
        </w:rPr>
        <w:t>预算法》、《地方预决算公开操作规程》和《关于进一步推进预算公开工作的实施意见》规定，现将馆陶县第一中学</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负责学校党的政治建设、思想建设、组织建设、作风建设、纪律建设和制度建设。</w:t>
      </w:r>
    </w:p>
    <w:p>
      <w:pPr>
        <w:pStyle w:val="29"/>
      </w:pPr>
      <w:r>
        <w:t>2.</w:t>
      </w:r>
      <w:r>
        <w:rPr>
          <w:rFonts w:hint="eastAsia"/>
        </w:rPr>
        <w:t>承担学校党组织和党员队伍建设工作。</w:t>
      </w:r>
    </w:p>
    <w:p>
      <w:pPr>
        <w:pStyle w:val="29"/>
      </w:pPr>
      <w:r>
        <w:t>3.</w:t>
      </w:r>
      <w:r>
        <w:rPr>
          <w:rFonts w:hint="eastAsia"/>
        </w:rPr>
        <w:t>指导学校意识形态和党的宣传教育工作，指导和督促党的统一战线方针政策贯彻落实。</w:t>
      </w:r>
    </w:p>
    <w:p>
      <w:pPr>
        <w:pStyle w:val="29"/>
      </w:pPr>
      <w:r>
        <w:t>4.</w:t>
      </w:r>
      <w:r>
        <w:rPr>
          <w:rFonts w:hint="eastAsia"/>
        </w:rPr>
        <w:t>按照干部管理权限，做好学校领导班子及领导人员的管理工作。</w:t>
      </w:r>
    </w:p>
    <w:p>
      <w:pPr>
        <w:pStyle w:val="29"/>
      </w:pPr>
      <w:r>
        <w:t>5.</w:t>
      </w:r>
      <w:r>
        <w:rPr>
          <w:rFonts w:hint="eastAsia"/>
        </w:rPr>
        <w:t>负责学生和教师的思想政治工作，指导学校思想政治工作队伍建设，指导课程教育教学。</w:t>
      </w:r>
    </w:p>
    <w:p>
      <w:pPr>
        <w:pStyle w:val="29"/>
      </w:pPr>
      <w:r>
        <w:t>6.</w:t>
      </w:r>
      <w:r>
        <w:rPr>
          <w:rFonts w:hint="eastAsia"/>
        </w:rPr>
        <w:t>负责学校安全稳定和校园及周边环境综合治理工作。</w:t>
      </w:r>
    </w:p>
    <w:p>
      <w:pPr>
        <w:pStyle w:val="29"/>
      </w:pPr>
      <w:r>
        <w:t>7.</w:t>
      </w:r>
      <w:r>
        <w:rPr>
          <w:rFonts w:hint="eastAsia"/>
        </w:rPr>
        <w:t>组织实施教育体育改革与发展的政策，拟订学校改革与发展的规划并组织实施。</w:t>
      </w:r>
    </w:p>
    <w:p>
      <w:pPr>
        <w:pStyle w:val="29"/>
      </w:pPr>
      <w:r>
        <w:t>8.</w:t>
      </w:r>
      <w:r>
        <w:rPr>
          <w:rFonts w:hint="eastAsia"/>
        </w:rPr>
        <w:t>负责学校招生、考试工作。</w:t>
      </w:r>
    </w:p>
    <w:p>
      <w:pPr>
        <w:pStyle w:val="29"/>
      </w:pPr>
      <w:r>
        <w:t>9.</w:t>
      </w:r>
      <w:r>
        <w:rPr>
          <w:rFonts w:hint="eastAsia"/>
        </w:rPr>
        <w:t>负责学校学生离校前的就业创业指导和服务工作，会同有关部门组织实施毕业生就业创业政策。</w:t>
      </w:r>
    </w:p>
    <w:p>
      <w:pPr>
        <w:pStyle w:val="29"/>
      </w:pPr>
      <w:r>
        <w:t>10.</w:t>
      </w:r>
      <w:r>
        <w:rPr>
          <w:rFonts w:hint="eastAsia"/>
        </w:rPr>
        <w:t>负责学校教师工作，贯彻落实各级各类教师资格标准；负责学校教师教育工作，规划、指导教育体育系统人才队伍建设，负责学校教学成果奖评审奖励工作，会同有关部门组织实施教育系统职称评聘、表彰奖励等工作。</w:t>
      </w:r>
    </w:p>
    <w:p>
      <w:pPr>
        <w:pStyle w:val="29"/>
      </w:pPr>
      <w:r>
        <w:t>11.</w:t>
      </w:r>
      <w:r>
        <w:rPr>
          <w:rFonts w:hint="eastAsia"/>
        </w:rPr>
        <w:t>负责学校教育经费的统筹和内部审计，负责统计学校经费投入情况。</w:t>
      </w:r>
    </w:p>
    <w:p>
      <w:pPr>
        <w:pStyle w:val="29"/>
      </w:pPr>
      <w:r>
        <w:t>12.</w:t>
      </w:r>
      <w:r>
        <w:rPr>
          <w:rFonts w:hint="eastAsia"/>
        </w:rPr>
        <w:t>负责学校语言文字工作的规划指导、统筹协调和监督管理。承担县语言文字工作委员会交办的其他事项。</w:t>
      </w:r>
    </w:p>
    <w:p>
      <w:pPr>
        <w:pStyle w:val="29"/>
      </w:pPr>
      <w:r>
        <w:t>13.</w:t>
      </w:r>
      <w:r>
        <w:rPr>
          <w:rFonts w:hint="eastAsia"/>
        </w:rPr>
        <w:t>承办县委、县政府、教育局交办的其他工作事项。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馆陶县第一中学</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4391</w:t>
      </w:r>
      <w:r>
        <w:rPr>
          <w:rFonts w:hint="eastAsia"/>
          <w:lang w:val="en-US" w:eastAsia="zh-CN"/>
        </w:rPr>
        <w:t>.</w:t>
      </w:r>
      <w:r>
        <w:t>96</w:t>
      </w:r>
      <w:r>
        <w:rPr>
          <w:rFonts w:hint="eastAsia"/>
        </w:rPr>
        <w:t>万元，其中：一般公共预算收入</w:t>
      </w:r>
      <w:r>
        <w:t>3</w:t>
      </w:r>
      <w:r>
        <w:rPr>
          <w:rFonts w:hint="eastAsia"/>
          <w:lang w:val="en-US" w:eastAsia="zh-CN"/>
        </w:rPr>
        <w:t>725</w:t>
      </w:r>
      <w:r>
        <w:t>.96</w:t>
      </w:r>
      <w:r>
        <w:rPr>
          <w:rFonts w:hint="eastAsia"/>
        </w:rPr>
        <w:t>万元，基金预算收入</w:t>
      </w:r>
      <w:r>
        <w:t>0</w:t>
      </w:r>
      <w:r>
        <w:rPr>
          <w:rFonts w:hint="eastAsia"/>
        </w:rPr>
        <w:t>万元，国有资本经营预算收入</w:t>
      </w:r>
      <w:r>
        <w:t>0</w:t>
      </w:r>
      <w:r>
        <w:rPr>
          <w:rFonts w:hint="eastAsia"/>
        </w:rPr>
        <w:t>万元，财政专户核拨收入</w:t>
      </w:r>
      <w:r>
        <w:t>666</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4391</w:t>
      </w:r>
      <w:r>
        <w:rPr>
          <w:rFonts w:hint="eastAsia"/>
          <w:lang w:val="en-US" w:eastAsia="zh-CN"/>
        </w:rPr>
        <w:t>.</w:t>
      </w:r>
      <w:r>
        <w:t>96</w:t>
      </w:r>
      <w:r>
        <w:rPr>
          <w:rFonts w:hint="eastAsia"/>
        </w:rPr>
        <w:t>万元，其中基本支出</w:t>
      </w:r>
      <w:r>
        <w:t>4171.96</w:t>
      </w:r>
      <w:r>
        <w:rPr>
          <w:rFonts w:hint="eastAsia"/>
        </w:rPr>
        <w:t>万元，包括人员经费</w:t>
      </w:r>
      <w:r>
        <w:t>3481.76</w:t>
      </w:r>
      <w:r>
        <w:rPr>
          <w:rFonts w:hint="eastAsia"/>
        </w:rPr>
        <w:t>万元和日常公用经费</w:t>
      </w:r>
      <w:r>
        <w:t>690.2</w:t>
      </w:r>
      <w:r>
        <w:rPr>
          <w:rFonts w:hint="eastAsia"/>
        </w:rPr>
        <w:t>万元；项目支出</w:t>
      </w:r>
      <w:r>
        <w:rPr>
          <w:rFonts w:hint="eastAsia"/>
          <w:lang w:val="en-US" w:eastAsia="zh-CN"/>
        </w:rPr>
        <w:t>220</w:t>
      </w:r>
      <w:r>
        <w:rPr>
          <w:rFonts w:hint="eastAsia"/>
        </w:rPr>
        <w:t>万元。</w:t>
      </w:r>
    </w:p>
    <w:p>
      <w:pPr>
        <w:pStyle w:val="30"/>
      </w:pPr>
      <w:r>
        <w:t>3</w:t>
      </w:r>
      <w:r>
        <w:rPr>
          <w:rFonts w:hint="eastAsia"/>
        </w:rPr>
        <w:t>、比上年增减情况</w:t>
      </w:r>
    </w:p>
    <w:p>
      <w:pPr>
        <w:pStyle w:val="30"/>
      </w:pPr>
      <w:r>
        <w:t>2022</w:t>
      </w:r>
      <w:r>
        <w:rPr>
          <w:rFonts w:hint="eastAsia"/>
        </w:rPr>
        <w:t>年预算收支安排</w:t>
      </w:r>
      <w:r>
        <w:t>4391</w:t>
      </w:r>
      <w:r>
        <w:rPr>
          <w:rFonts w:hint="eastAsia"/>
          <w:lang w:val="en-US" w:eastAsia="zh-CN"/>
        </w:rPr>
        <w:t>.</w:t>
      </w:r>
      <w:r>
        <w:t>96</w:t>
      </w:r>
      <w:r>
        <w:rPr>
          <w:rFonts w:hint="eastAsia"/>
        </w:rPr>
        <w:t>万元，较</w:t>
      </w:r>
      <w:r>
        <w:t>2021</w:t>
      </w:r>
      <w:r>
        <w:rPr>
          <w:rFonts w:hint="eastAsia"/>
        </w:rPr>
        <w:t>年预算增加</w:t>
      </w:r>
      <w:r>
        <w:rPr>
          <w:rFonts w:hint="eastAsia"/>
          <w:lang w:val="en-US" w:eastAsia="zh-CN"/>
        </w:rPr>
        <w:t>232</w:t>
      </w:r>
      <w:r>
        <w:t>.91</w:t>
      </w:r>
      <w:r>
        <w:rPr>
          <w:rFonts w:hint="eastAsia"/>
        </w:rPr>
        <w:t>万元，其中：基本支出增加</w:t>
      </w:r>
      <w:r>
        <w:t>356.91</w:t>
      </w:r>
      <w:r>
        <w:rPr>
          <w:rFonts w:hint="eastAsia"/>
        </w:rPr>
        <w:t>万元，主要为增加人员经费支出；项目支出</w:t>
      </w:r>
      <w:r>
        <w:rPr>
          <w:rFonts w:hint="eastAsia"/>
          <w:lang w:eastAsia="zh-CN"/>
        </w:rPr>
        <w:t>减少</w:t>
      </w:r>
      <w:r>
        <w:rPr>
          <w:rFonts w:hint="eastAsia"/>
          <w:lang w:val="en-US" w:eastAsia="zh-CN"/>
        </w:rPr>
        <w:t>124</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rPr>
          <w:rFonts w:hint="eastAsia"/>
          <w:lang w:val="en-US" w:eastAsia="zh-CN"/>
        </w:rPr>
        <w:t>690.2</w:t>
      </w:r>
      <w:r>
        <w:rPr>
          <w:rFonts w:hint="eastAsia"/>
        </w:rPr>
        <w:t>万元</w:t>
      </w:r>
      <w:r>
        <w:rPr>
          <w:rFonts w:hint="eastAsia"/>
          <w:lang w:val="en-US" w:eastAsia="zh-CN"/>
        </w:rPr>
        <w:t>,</w:t>
      </w:r>
      <w:r>
        <w:rPr>
          <w:rFonts w:hint="eastAsia"/>
        </w:rPr>
        <w:t>主要用于办公、差旅、水电费等日常运行支出。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、公办高中生均公用经费绩效目标表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保障学校正常运转。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高中阶段毛入学率</w:t>
            </w:r>
          </w:p>
        </w:tc>
        <w:tc>
          <w:tcPr>
            <w:tcW w:w="2835" w:type="dxa"/>
            <w:vAlign w:val="center"/>
          </w:tcPr>
          <w:p>
            <w:pPr>
              <w:pStyle w:val="16"/>
            </w:pPr>
            <w:r>
              <w:rPr>
                <w:rFonts w:hint="eastAsia"/>
              </w:rPr>
              <w:t>高中阶段毛入学率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冀财教【</w:t>
            </w:r>
            <w:r>
              <w:t>2018</w:t>
            </w:r>
            <w:r>
              <w:rPr>
                <w:rFonts w:hint="eastAsia"/>
              </w:rPr>
              <w:t>】</w:t>
            </w:r>
            <w:r>
              <w:t>95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校舍维修维护验收合格率</w:t>
            </w:r>
          </w:p>
        </w:tc>
        <w:tc>
          <w:tcPr>
            <w:tcW w:w="2835" w:type="dxa"/>
            <w:vAlign w:val="center"/>
          </w:tcPr>
          <w:p>
            <w:pPr>
              <w:pStyle w:val="16"/>
            </w:pPr>
            <w:r>
              <w:rPr>
                <w:rFonts w:hint="eastAsia"/>
              </w:rPr>
              <w:t>校舍维修维护验收合格率</w:t>
            </w:r>
          </w:p>
        </w:tc>
        <w:tc>
          <w:tcPr>
            <w:tcW w:w="2551" w:type="dxa"/>
            <w:vAlign w:val="center"/>
          </w:tcPr>
          <w:p>
            <w:pPr>
              <w:pStyle w:val="16"/>
            </w:pPr>
            <w:r>
              <w:t>100%</w:t>
            </w:r>
          </w:p>
        </w:tc>
        <w:tc>
          <w:tcPr>
            <w:tcW w:w="2268" w:type="dxa"/>
            <w:vAlign w:val="center"/>
          </w:tcPr>
          <w:p>
            <w:pPr>
              <w:pStyle w:val="16"/>
            </w:pPr>
            <w:r>
              <w:rPr>
                <w:rFonts w:hint="eastAsia"/>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公办普通高中生均公用经费均</w:t>
            </w:r>
            <w:r>
              <w:t>800</w:t>
            </w:r>
            <w:r>
              <w:rPr>
                <w:rFonts w:hint="eastAsia"/>
              </w:rPr>
              <w:t>元</w:t>
            </w:r>
          </w:p>
        </w:tc>
        <w:tc>
          <w:tcPr>
            <w:tcW w:w="2835" w:type="dxa"/>
            <w:vAlign w:val="center"/>
          </w:tcPr>
          <w:p>
            <w:pPr>
              <w:pStyle w:val="16"/>
            </w:pPr>
            <w:r>
              <w:rPr>
                <w:rFonts w:hint="eastAsia"/>
              </w:rPr>
              <w:t>公办普通高中生均公用经费均</w:t>
            </w:r>
            <w:r>
              <w:t>800</w:t>
            </w:r>
            <w:r>
              <w:rPr>
                <w:rFonts w:hint="eastAsia"/>
              </w:rPr>
              <w:t>元</w:t>
            </w:r>
          </w:p>
        </w:tc>
        <w:tc>
          <w:tcPr>
            <w:tcW w:w="2551" w:type="dxa"/>
            <w:vAlign w:val="center"/>
          </w:tcPr>
          <w:p>
            <w:pPr>
              <w:pStyle w:val="16"/>
            </w:pPr>
            <w:r>
              <w:t>299.44</w:t>
            </w:r>
            <w:r>
              <w:rPr>
                <w:rFonts w:hint="eastAsia"/>
              </w:rPr>
              <w:t>万元</w:t>
            </w:r>
          </w:p>
        </w:tc>
        <w:tc>
          <w:tcPr>
            <w:tcW w:w="2268" w:type="dxa"/>
            <w:vAlign w:val="center"/>
          </w:tcPr>
          <w:p>
            <w:pPr>
              <w:pStyle w:val="16"/>
            </w:pPr>
            <w:r>
              <w:rPr>
                <w:rFonts w:hint="eastAsia"/>
              </w:rPr>
              <w:t>冀财教【</w:t>
            </w:r>
            <w:r>
              <w:t>2018</w:t>
            </w:r>
            <w:r>
              <w:rPr>
                <w:rFonts w:hint="eastAsia"/>
              </w:rPr>
              <w:t>】</w:t>
            </w:r>
            <w:r>
              <w:t>95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按期完成率</w:t>
            </w:r>
          </w:p>
        </w:tc>
        <w:tc>
          <w:tcPr>
            <w:tcW w:w="2835" w:type="dxa"/>
            <w:vAlign w:val="center"/>
          </w:tcPr>
          <w:p>
            <w:pPr>
              <w:pStyle w:val="16"/>
            </w:pPr>
            <w:r>
              <w:rPr>
                <w:rFonts w:hint="eastAsia"/>
              </w:rPr>
              <w:t>教育教学工作是否按期完成</w:t>
            </w:r>
          </w:p>
        </w:tc>
        <w:tc>
          <w:tcPr>
            <w:tcW w:w="2551" w:type="dxa"/>
            <w:vAlign w:val="center"/>
          </w:tcPr>
          <w:p>
            <w:pPr>
              <w:pStyle w:val="16"/>
            </w:pPr>
            <w:r>
              <w:t>100%</w:t>
            </w:r>
          </w:p>
        </w:tc>
        <w:tc>
          <w:tcPr>
            <w:tcW w:w="2268" w:type="dxa"/>
            <w:vAlign w:val="center"/>
          </w:tcPr>
          <w:p>
            <w:pPr>
              <w:pStyle w:val="16"/>
            </w:pPr>
            <w:r>
              <w:rPr>
                <w:rFonts w:hint="eastAsia"/>
              </w:rPr>
              <w:t>冀财教【</w:t>
            </w:r>
            <w:r>
              <w:t>2018</w:t>
            </w:r>
            <w:r>
              <w:rPr>
                <w:rFonts w:hint="eastAsia"/>
              </w:rPr>
              <w:t>】</w:t>
            </w:r>
            <w:r>
              <w:t>95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受益人数</w:t>
            </w:r>
          </w:p>
        </w:tc>
        <w:tc>
          <w:tcPr>
            <w:tcW w:w="2835" w:type="dxa"/>
            <w:vAlign w:val="center"/>
          </w:tcPr>
          <w:p>
            <w:pPr>
              <w:pStyle w:val="16"/>
            </w:pPr>
            <w:r>
              <w:rPr>
                <w:rFonts w:hint="eastAsia"/>
              </w:rPr>
              <w:t>教职工和学生受益人数</w:t>
            </w:r>
          </w:p>
        </w:tc>
        <w:tc>
          <w:tcPr>
            <w:tcW w:w="2551" w:type="dxa"/>
            <w:vAlign w:val="center"/>
          </w:tcPr>
          <w:p>
            <w:pPr>
              <w:pStyle w:val="16"/>
            </w:pPr>
            <w:r>
              <w:rPr>
                <w:rFonts w:hint="eastAsia"/>
              </w:rPr>
              <w:t>≥</w:t>
            </w:r>
            <w:r>
              <w:t>4000</w:t>
            </w:r>
            <w:r>
              <w:rPr>
                <w:rFonts w:hint="eastAsia"/>
              </w:rPr>
              <w:t>人</w:t>
            </w:r>
          </w:p>
        </w:tc>
        <w:tc>
          <w:tcPr>
            <w:tcW w:w="2268" w:type="dxa"/>
            <w:vAlign w:val="center"/>
          </w:tcPr>
          <w:p>
            <w:pPr>
              <w:pStyle w:val="16"/>
            </w:pPr>
            <w:r>
              <w:rPr>
                <w:rFonts w:hint="eastAsia"/>
              </w:rPr>
              <w:t>冀财教【</w:t>
            </w:r>
            <w:r>
              <w:t>2018</w:t>
            </w:r>
            <w:r>
              <w:rPr>
                <w:rFonts w:hint="eastAsia"/>
              </w:rPr>
              <w:t>】</w:t>
            </w:r>
            <w:r>
              <w:t>95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保证教育教学正常运行</w:t>
            </w:r>
          </w:p>
        </w:tc>
        <w:tc>
          <w:tcPr>
            <w:tcW w:w="2835" w:type="dxa"/>
            <w:vAlign w:val="center"/>
          </w:tcPr>
          <w:p>
            <w:pPr>
              <w:pStyle w:val="16"/>
            </w:pPr>
            <w:r>
              <w:rPr>
                <w:rFonts w:hint="eastAsia"/>
              </w:rPr>
              <w:t>保证教育教学正常运行</w:t>
            </w:r>
          </w:p>
        </w:tc>
        <w:tc>
          <w:tcPr>
            <w:tcW w:w="2551" w:type="dxa"/>
            <w:vAlign w:val="center"/>
          </w:tcPr>
          <w:p>
            <w:pPr>
              <w:pStyle w:val="16"/>
            </w:pPr>
            <w:r>
              <w:rPr>
                <w:rFonts w:hint="eastAsia"/>
              </w:rPr>
              <w:t>保证教育教学正常运行</w:t>
            </w:r>
          </w:p>
        </w:tc>
        <w:tc>
          <w:tcPr>
            <w:tcW w:w="2268" w:type="dxa"/>
            <w:vAlign w:val="center"/>
          </w:tcPr>
          <w:p>
            <w:pPr>
              <w:pStyle w:val="16"/>
            </w:pPr>
            <w:r>
              <w:rPr>
                <w:rFonts w:hint="eastAsia"/>
              </w:rPr>
              <w:t>冀财教【</w:t>
            </w:r>
            <w:r>
              <w:t>2018</w:t>
            </w:r>
            <w:r>
              <w:rPr>
                <w:rFonts w:hint="eastAsia"/>
              </w:rPr>
              <w:t>】</w:t>
            </w:r>
            <w:r>
              <w:t>95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社会公众满意度（</w:t>
            </w:r>
            <w:r>
              <w:t>%</w:t>
            </w:r>
            <w:r>
              <w:rPr>
                <w:rFonts w:hint="eastAsia"/>
              </w:rPr>
              <w:t>）</w:t>
            </w:r>
          </w:p>
        </w:tc>
        <w:tc>
          <w:tcPr>
            <w:tcW w:w="2835" w:type="dxa"/>
            <w:vAlign w:val="center"/>
          </w:tcPr>
          <w:p>
            <w:pPr>
              <w:pStyle w:val="16"/>
            </w:pPr>
            <w:r>
              <w:rPr>
                <w:rFonts w:hint="eastAsia"/>
              </w:rPr>
              <w:t>反映较好人数与受调查人数之比</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年，馆陶县第一中学安排政府采购预算</w:t>
      </w:r>
      <w:r>
        <w:rPr>
          <w:rFonts w:hint="eastAsia" w:eastAsia="方正仿宋_GBK"/>
          <w:color w:val="000000"/>
          <w:sz w:val="28"/>
          <w:lang w:val="en-US" w:eastAsia="zh-CN"/>
        </w:rPr>
        <w:t>140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8676"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2"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方正书宋_GBK" w:hAnsi="Times New Roman" w:eastAsia="方正书宋_GBK" w:cs="Times New Roman"/>
                <w:kern w:val="0"/>
                <w:sz w:val="24"/>
                <w:szCs w:val="24"/>
                <w:lang w:val="en-US" w:eastAsia="uk-UA" w:bidi="ar-SA"/>
              </w:rPr>
            </w:pPr>
            <w:r>
              <w:rPr>
                <w:rFonts w:hint="eastAsia" w:ascii="方正书宋_GBK" w:eastAsia="方正书宋_GBK"/>
              </w:rPr>
              <w:t>冀财教</w:t>
            </w:r>
            <w:r>
              <w:rPr>
                <w:rFonts w:hint="eastAsia" w:ascii="方正书宋_GBK" w:eastAsia="方正书宋_GBK"/>
                <w:lang w:val="en-US" w:eastAsia="zh-CN"/>
              </w:rPr>
              <w:t>[2021]</w:t>
            </w:r>
            <w:r>
              <w:rPr>
                <w:rFonts w:hint="eastAsia" w:ascii="方正书宋_GBK" w:eastAsia="方正书宋_GBK"/>
              </w:rPr>
              <w:t>132</w:t>
            </w:r>
            <w:r>
              <w:rPr>
                <w:rFonts w:hint="eastAsia" w:ascii="方正书宋_GBK" w:eastAsia="方正书宋_GBK"/>
                <w:lang w:eastAsia="zh-CN"/>
              </w:rPr>
              <w:t>号</w:t>
            </w:r>
            <w:r>
              <w:rPr>
                <w:rFonts w:ascii="方正书宋_GBK" w:eastAsia="方正书宋_GBK"/>
              </w:rPr>
              <w:t>-</w:t>
            </w:r>
            <w:r>
              <w:rPr>
                <w:rFonts w:hint="eastAsia" w:ascii="方正书宋_GBK" w:eastAsia="方正书宋_GBK"/>
              </w:rPr>
              <w:t>关于提前下达</w:t>
            </w:r>
            <w:r>
              <w:rPr>
                <w:rFonts w:ascii="方正书宋_GBK" w:eastAsia="方正书宋_GBK"/>
              </w:rPr>
              <w:t>202</w:t>
            </w:r>
            <w:r>
              <w:rPr>
                <w:rFonts w:hint="eastAsia" w:ascii="方正书宋_GBK" w:eastAsia="方正书宋_GBK"/>
                <w:lang w:val="en-US" w:eastAsia="zh-CN"/>
              </w:rPr>
              <w:t>2</w:t>
            </w:r>
            <w:r>
              <w:rPr>
                <w:rFonts w:hint="eastAsia" w:ascii="方正书宋_GBK" w:eastAsia="方正书宋_GBK"/>
              </w:rPr>
              <w:t>年普通高中补助（高中改善办学条件经费）省级补助资金预算的通知</w:t>
            </w:r>
          </w:p>
        </w:tc>
        <w:tc>
          <w:tcPr>
            <w:tcW w:w="964" w:type="dxa"/>
            <w:vAlign w:val="center"/>
          </w:tcPr>
          <w:p>
            <w:pPr>
              <w:spacing w:line="300" w:lineRule="exact"/>
              <w:jc w:val="right"/>
              <w:rPr>
                <w:rFonts w:ascii="方正书宋_GBK" w:hAnsi="Times New Roman" w:eastAsia="方正书宋_GBK" w:cs="Times New Roman"/>
                <w:kern w:val="0"/>
                <w:sz w:val="24"/>
                <w:szCs w:val="24"/>
                <w:lang w:val="en-US" w:eastAsia="uk-UA" w:bidi="ar-SA"/>
              </w:rPr>
            </w:pPr>
            <w:r>
              <w:rPr>
                <w:rFonts w:hint="eastAsia" w:ascii="方正书宋_GBK" w:eastAsia="方正书宋_GBK"/>
                <w:lang w:val="en-US" w:eastAsia="zh-CN"/>
              </w:rPr>
              <w:t>140</w:t>
            </w:r>
            <w:r>
              <w:rPr>
                <w:rFonts w:ascii="方正书宋_GBK" w:eastAsia="方正书宋_GBK"/>
              </w:rPr>
              <w:t>0000.00</w:t>
            </w:r>
          </w:p>
        </w:tc>
        <w:tc>
          <w:tcPr>
            <w:tcW w:w="1134" w:type="dxa"/>
            <w:vAlign w:val="center"/>
          </w:tcPr>
          <w:p>
            <w:pPr>
              <w:spacing w:line="300" w:lineRule="exact"/>
              <w:jc w:val="left"/>
              <w:rPr>
                <w:rFonts w:ascii="方正书宋_GBK" w:hAnsi="Times New Roman" w:eastAsia="方正书宋_GBK" w:cs="Times New Roman"/>
                <w:kern w:val="0"/>
                <w:sz w:val="24"/>
                <w:szCs w:val="24"/>
                <w:lang w:val="en-US" w:eastAsia="uk-UA" w:bidi="ar-SA"/>
              </w:rPr>
            </w:pPr>
            <w:r>
              <w:t>其他建筑物、构筑物修缮</w:t>
            </w:r>
          </w:p>
        </w:tc>
        <w:tc>
          <w:tcPr>
            <w:tcW w:w="1134" w:type="dxa"/>
            <w:vAlign w:val="center"/>
          </w:tcPr>
          <w:p>
            <w:pPr>
              <w:pStyle w:val="16"/>
              <w:rPr>
                <w:rFonts w:ascii="方正书宋_GBK" w:hAnsi="方正书宋_GBK" w:eastAsia="方正书宋_GBK" w:cs="方正书宋_GBK"/>
                <w:kern w:val="0"/>
                <w:sz w:val="21"/>
                <w:szCs w:val="24"/>
                <w:lang w:val="en-US" w:eastAsia="uk-UA" w:bidi="ar-SA"/>
              </w:rPr>
            </w:pPr>
            <w:r>
              <w:t>B0899</w:t>
            </w:r>
          </w:p>
        </w:tc>
        <w:tc>
          <w:tcPr>
            <w:tcW w:w="709" w:type="dxa"/>
            <w:vAlign w:val="center"/>
          </w:tcPr>
          <w:p>
            <w:pPr>
              <w:spacing w:line="300" w:lineRule="exact"/>
              <w:jc w:val="center"/>
              <w:rPr>
                <w:rFonts w:hint="eastAsia" w:ascii="方正书宋_GBK" w:hAnsi="Times New Roman" w:eastAsia="方正书宋_GBK" w:cs="Times New Roman"/>
                <w:kern w:val="0"/>
                <w:sz w:val="24"/>
                <w:szCs w:val="24"/>
                <w:lang w:val="en-US" w:eastAsia="zh-CN" w:bidi="ar-SA"/>
              </w:rPr>
            </w:pPr>
            <w:r>
              <w:rPr>
                <w:rFonts w:hint="eastAsia" w:ascii="方正书宋_GBK" w:eastAsia="方正书宋_GBK"/>
                <w:lang w:val="en-US" w:eastAsia="zh-CN"/>
              </w:rPr>
              <w:t>平方米</w:t>
            </w:r>
          </w:p>
        </w:tc>
        <w:tc>
          <w:tcPr>
            <w:tcW w:w="850" w:type="dxa"/>
            <w:vAlign w:val="center"/>
          </w:tcPr>
          <w:p>
            <w:pPr>
              <w:spacing w:line="300" w:lineRule="exact"/>
              <w:jc w:val="right"/>
              <w:rPr>
                <w:rFonts w:hint="default" w:ascii="方正书宋_GBK" w:hAnsi="Times New Roman" w:eastAsia="方正书宋_GBK" w:cs="Times New Roman"/>
                <w:kern w:val="0"/>
                <w:sz w:val="24"/>
                <w:szCs w:val="24"/>
                <w:lang w:val="en-US" w:eastAsia="zh-CN" w:bidi="ar-SA"/>
              </w:rPr>
            </w:pPr>
            <w:r>
              <w:rPr>
                <w:rFonts w:hint="eastAsia" w:ascii="方正书宋_GBK" w:eastAsia="方正书宋_GBK"/>
                <w:lang w:val="en-US" w:eastAsia="zh-CN"/>
              </w:rPr>
              <w:t>10000</w:t>
            </w:r>
          </w:p>
        </w:tc>
        <w:tc>
          <w:tcPr>
            <w:tcW w:w="850" w:type="dxa"/>
            <w:vAlign w:val="center"/>
          </w:tcPr>
          <w:p>
            <w:pPr>
              <w:spacing w:line="300" w:lineRule="exact"/>
              <w:jc w:val="right"/>
              <w:rPr>
                <w:rFonts w:ascii="方正书宋_GBK" w:hAnsi="Times New Roman" w:eastAsia="方正书宋_GBK" w:cs="Times New Roman"/>
                <w:kern w:val="0"/>
                <w:sz w:val="24"/>
                <w:szCs w:val="24"/>
                <w:lang w:val="en-US" w:eastAsia="uk-UA" w:bidi="ar-SA"/>
              </w:rPr>
            </w:pPr>
            <w:r>
              <w:rPr>
                <w:rFonts w:hint="eastAsia" w:ascii="方正书宋_GBK" w:eastAsia="方正书宋_GBK"/>
                <w:lang w:val="en-US" w:eastAsia="zh-CN"/>
              </w:rPr>
              <w:t>140</w:t>
            </w:r>
            <w:r>
              <w:rPr>
                <w:rFonts w:ascii="方正书宋_GBK" w:eastAsia="方正书宋_GBK"/>
              </w:rPr>
              <w:t>.00</w:t>
            </w:r>
          </w:p>
        </w:tc>
        <w:tc>
          <w:tcPr>
            <w:tcW w:w="964" w:type="dxa"/>
            <w:vAlign w:val="center"/>
          </w:tcPr>
          <w:p>
            <w:pPr>
              <w:spacing w:line="300" w:lineRule="exact"/>
              <w:jc w:val="right"/>
              <w:rPr>
                <w:rFonts w:ascii="方正书宋_GBK" w:hAnsi="Times New Roman" w:eastAsia="方正书宋_GBK" w:cs="Times New Roman"/>
                <w:kern w:val="0"/>
                <w:sz w:val="24"/>
                <w:szCs w:val="24"/>
                <w:lang w:val="en-US" w:eastAsia="uk-UA" w:bidi="ar-SA"/>
              </w:rPr>
            </w:pPr>
            <w:r>
              <w:rPr>
                <w:rFonts w:ascii="方正书宋_GBK" w:eastAsia="方正书宋_GBK"/>
              </w:rPr>
              <w:t>1</w:t>
            </w:r>
            <w:r>
              <w:rPr>
                <w:rFonts w:hint="eastAsia" w:ascii="方正书宋_GBK" w:eastAsia="方正书宋_GBK"/>
                <w:lang w:val="en-US" w:eastAsia="zh-CN"/>
              </w:rPr>
              <w:t>40</w:t>
            </w:r>
            <w:r>
              <w:rPr>
                <w:rFonts w:ascii="方正书宋_GBK" w:eastAsia="方正书宋_GBK"/>
              </w:rPr>
              <w:t>0000.00</w:t>
            </w:r>
          </w:p>
        </w:tc>
        <w:tc>
          <w:tcPr>
            <w:tcW w:w="964" w:type="dxa"/>
            <w:vAlign w:val="center"/>
          </w:tcPr>
          <w:p>
            <w:pPr>
              <w:spacing w:line="300" w:lineRule="exact"/>
              <w:jc w:val="right"/>
              <w:rPr>
                <w:rFonts w:ascii="方正书宋_GBK" w:hAnsi="Times New Roman" w:eastAsia="方正书宋_GBK" w:cs="Times New Roman"/>
                <w:kern w:val="0"/>
                <w:sz w:val="24"/>
                <w:szCs w:val="24"/>
                <w:lang w:val="en-US" w:eastAsia="uk-UA" w:bidi="ar-SA"/>
              </w:rPr>
            </w:pPr>
            <w:r>
              <w:rPr>
                <w:rFonts w:ascii="方正书宋_GBK" w:eastAsia="方正书宋_GBK"/>
              </w:rPr>
              <w:t>1</w:t>
            </w:r>
            <w:r>
              <w:rPr>
                <w:rFonts w:hint="eastAsia" w:ascii="方正书宋_GBK" w:eastAsia="方正书宋_GBK"/>
                <w:lang w:val="en-US" w:eastAsia="zh-CN"/>
              </w:rPr>
              <w:t>40</w:t>
            </w:r>
            <w:r>
              <w:rPr>
                <w:rFonts w:ascii="方正书宋_GBK" w:eastAsia="方正书宋_GBK"/>
              </w:rPr>
              <w:t>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馆陶县第一中学上年末固定资产金额为</w:t>
      </w:r>
      <w:r>
        <w:rPr>
          <w:rFonts w:hint="eastAsia" w:eastAsia="方正仿宋_GBK"/>
          <w:color w:val="000000"/>
          <w:sz w:val="28"/>
          <w:lang w:val="en-US" w:eastAsia="zh-CN"/>
        </w:rPr>
        <w:t>2132</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140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360003</w:t>
            </w:r>
            <w:r>
              <w:rPr>
                <w:rFonts w:hint="eastAsia"/>
              </w:rPr>
              <w:t>馆陶县第一中学</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2835" w:type="dxa"/>
            <w:shd w:val="clear" w:color="auto" w:fill="auto"/>
            <w:noWrap w:val="0"/>
            <w:vAlign w:val="center"/>
          </w:tcPr>
          <w:p>
            <w:pPr>
              <w:widowControl/>
              <w:jc w:val="center"/>
              <w:rPr>
                <w:rFonts w:ascii="Times New Roman" w:hAnsi="Times New Roman"/>
                <w:kern w:val="0"/>
                <w:sz w:val="22"/>
              </w:rPr>
            </w:pPr>
            <w:r>
              <w:rPr>
                <w:rFonts w:ascii="Times New Roman" w:hAnsi="Times New Roman"/>
                <w:kern w:val="0"/>
                <w:sz w:val="22"/>
              </w:rPr>
              <w:t>——</w:t>
            </w:r>
          </w:p>
        </w:tc>
        <w:tc>
          <w:tcPr>
            <w:tcW w:w="2835" w:type="dxa"/>
            <w:shd w:val="clear" w:color="auto" w:fill="auto"/>
            <w:noWrap w:val="0"/>
            <w:vAlign w:val="center"/>
          </w:tcPr>
          <w:p>
            <w:pPr>
              <w:jc w:val="center"/>
              <w:rPr>
                <w:rFonts w:hint="eastAsia" w:ascii="Times New Roman" w:hAnsi="Times New Roman"/>
                <w:sz w:val="22"/>
                <w:lang w:val="en-US" w:eastAsia="uk-UA"/>
              </w:rPr>
            </w:pPr>
            <w:r>
              <w:rPr>
                <w:rFonts w:hint="eastAsia" w:ascii="Times New Roman" w:hAnsi="Times New Roman"/>
                <w:sz w:val="22"/>
                <w:lang w:val="en-US" w:eastAsia="zh-CN"/>
              </w:rPr>
              <w:t>21319895.43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2835" w:type="dxa"/>
            <w:shd w:val="clear" w:color="auto" w:fill="auto"/>
            <w:noWrap w:val="0"/>
            <w:vAlign w:val="center"/>
          </w:tcPr>
          <w:p>
            <w:pPr>
              <w:jc w:val="center"/>
              <w:rPr>
                <w:rFonts w:hint="eastAsia" w:ascii="Times New Roman" w:hAnsi="Times New Roman"/>
                <w:sz w:val="22"/>
              </w:rPr>
            </w:pPr>
            <w:r>
              <w:rPr>
                <w:rFonts w:hint="eastAsia" w:ascii="Times New Roman" w:hAnsi="Times New Roman"/>
                <w:sz w:val="22"/>
              </w:rPr>
              <w:t>61196</w:t>
            </w:r>
          </w:p>
        </w:tc>
        <w:tc>
          <w:tcPr>
            <w:tcW w:w="2835" w:type="dxa"/>
            <w:shd w:val="clear" w:color="auto" w:fill="auto"/>
            <w:noWrap w:val="0"/>
            <w:vAlign w:val="center"/>
          </w:tcPr>
          <w:p>
            <w:pPr>
              <w:jc w:val="center"/>
              <w:rPr>
                <w:rFonts w:ascii="Times New Roman" w:hAnsi="Times New Roman"/>
                <w:sz w:val="22"/>
              </w:rPr>
            </w:pPr>
            <w:r>
              <w:rPr>
                <w:rFonts w:ascii="Times New Roman" w:hAnsi="Times New Roman"/>
                <w:sz w:val="22"/>
              </w:rPr>
              <w:t>15482131.55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2835" w:type="dxa"/>
            <w:shd w:val="clear" w:color="auto" w:fill="auto"/>
            <w:noWrap w:val="0"/>
            <w:vAlign w:val="center"/>
          </w:tcPr>
          <w:p>
            <w:pPr>
              <w:jc w:val="center"/>
              <w:rPr>
                <w:rFonts w:hint="eastAsia" w:ascii="Times New Roman" w:hAnsi="Times New Roman"/>
                <w:sz w:val="22"/>
              </w:rPr>
            </w:pPr>
            <w:r>
              <w:rPr>
                <w:rFonts w:ascii="Times New Roman" w:hAnsi="Times New Roman"/>
                <w:sz w:val="22"/>
              </w:rPr>
              <w:t>55,306.00</w:t>
            </w:r>
          </w:p>
        </w:tc>
        <w:tc>
          <w:tcPr>
            <w:tcW w:w="2835" w:type="dxa"/>
            <w:shd w:val="clear" w:color="auto" w:fill="auto"/>
            <w:noWrap w:val="0"/>
            <w:vAlign w:val="center"/>
          </w:tcPr>
          <w:p>
            <w:pPr>
              <w:jc w:val="center"/>
              <w:rPr>
                <w:rFonts w:hint="eastAsia" w:ascii="Times New Roman" w:hAnsi="Times New Roman"/>
                <w:sz w:val="22"/>
              </w:rPr>
            </w:pPr>
            <w:r>
              <w:rPr>
                <w:rFonts w:ascii="Times New Roman" w:hAnsi="Times New Roman"/>
                <w:sz w:val="22"/>
              </w:rPr>
              <w:t>7,262,166.00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2835" w:type="dxa"/>
            <w:shd w:val="clear" w:color="auto" w:fill="auto"/>
            <w:noWrap w:val="0"/>
            <w:vAlign w:val="center"/>
          </w:tcPr>
          <w:p>
            <w:pPr>
              <w:jc w:val="center"/>
              <w:rPr>
                <w:rFonts w:hint="eastAsia" w:ascii="Times New Roman" w:hAnsi="Times New Roman"/>
                <w:sz w:val="22"/>
              </w:rPr>
            </w:pPr>
          </w:p>
        </w:tc>
        <w:tc>
          <w:tcPr>
            <w:tcW w:w="2835" w:type="dxa"/>
            <w:shd w:val="clear" w:color="auto" w:fill="auto"/>
            <w:noWrap w:val="0"/>
            <w:vAlign w:val="center"/>
          </w:tcPr>
          <w:p>
            <w:pPr>
              <w:jc w:val="center"/>
              <w:rPr>
                <w:rFonts w:hint="eastAsia" w:ascii="Times New Roman" w:hAns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2835" w:type="dxa"/>
            <w:shd w:val="clear" w:color="auto" w:fill="auto"/>
            <w:noWrap w:val="0"/>
            <w:vAlign w:val="center"/>
          </w:tcPr>
          <w:p>
            <w:pPr>
              <w:jc w:val="center"/>
              <w:rPr>
                <w:rFonts w:hint="eastAsia" w:ascii="Times New Roman" w:hAnsi="Times New Roman"/>
                <w:sz w:val="22"/>
              </w:rPr>
            </w:pPr>
          </w:p>
        </w:tc>
        <w:tc>
          <w:tcPr>
            <w:tcW w:w="2835" w:type="dxa"/>
            <w:shd w:val="clear" w:color="auto" w:fill="auto"/>
            <w:noWrap w:val="0"/>
            <w:vAlign w:val="center"/>
          </w:tcPr>
          <w:p>
            <w:pPr>
              <w:jc w:val="center"/>
              <w:rPr>
                <w:rFonts w:ascii="Times New Roman" w:hAns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370" w:type="dxa"/>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2835" w:type="dxa"/>
            <w:shd w:val="clear" w:color="auto" w:fill="auto"/>
            <w:noWrap w:val="0"/>
            <w:vAlign w:val="center"/>
          </w:tcPr>
          <w:p>
            <w:pPr>
              <w:jc w:val="center"/>
              <w:rPr>
                <w:rFonts w:ascii="Times New Roman" w:hAnsi="Times New Roman"/>
                <w:sz w:val="22"/>
              </w:rPr>
            </w:pPr>
            <w:r>
              <w:rPr>
                <w:rFonts w:ascii="Times New Roman" w:hAnsi="Times New Roman"/>
                <w:sz w:val="22"/>
              </w:rPr>
              <w:t>16,</w:t>
            </w:r>
            <w:r>
              <w:rPr>
                <w:rFonts w:hint="eastAsia"/>
                <w:sz w:val="22"/>
                <w:lang w:val="en-US" w:eastAsia="zh-CN"/>
              </w:rPr>
              <w:t>92</w:t>
            </w:r>
            <w:r>
              <w:rPr>
                <w:rFonts w:ascii="Times New Roman" w:hAnsi="Times New Roman"/>
                <w:sz w:val="22"/>
              </w:rPr>
              <w:t>2.00</w:t>
            </w:r>
          </w:p>
        </w:tc>
        <w:tc>
          <w:tcPr>
            <w:tcW w:w="2835" w:type="dxa"/>
            <w:shd w:val="clear" w:color="auto" w:fill="auto"/>
            <w:noWrap w:val="0"/>
            <w:vAlign w:val="center"/>
          </w:tcPr>
          <w:p>
            <w:pPr>
              <w:jc w:val="center"/>
              <w:rPr>
                <w:rFonts w:hint="eastAsia" w:ascii="Times New Roman" w:hAnsi="Times New Roman"/>
                <w:sz w:val="22"/>
                <w:lang w:val="en-US" w:eastAsia="uk-UA"/>
              </w:rPr>
            </w:pPr>
            <w:r>
              <w:rPr>
                <w:rFonts w:hint="eastAsia" w:ascii="Times New Roman" w:hAnsi="Times New Roman"/>
                <w:sz w:val="22"/>
                <w:lang w:val="en-US" w:eastAsia="zh-CN"/>
              </w:rPr>
              <w:t>5837763.88</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A431A0"/>
    <w:rsid w:val="0000366C"/>
    <w:rsid w:val="00272629"/>
    <w:rsid w:val="00425908"/>
    <w:rsid w:val="004B2FF8"/>
    <w:rsid w:val="006139AD"/>
    <w:rsid w:val="006617AB"/>
    <w:rsid w:val="0071242B"/>
    <w:rsid w:val="007C54C1"/>
    <w:rsid w:val="008948A2"/>
    <w:rsid w:val="00A431A0"/>
    <w:rsid w:val="00AD5910"/>
    <w:rsid w:val="00BF6F45"/>
    <w:rsid w:val="00CB669A"/>
    <w:rsid w:val="00F146E2"/>
    <w:rsid w:val="11611EC3"/>
    <w:rsid w:val="11DB5F6E"/>
    <w:rsid w:val="157D26F2"/>
    <w:rsid w:val="17B50356"/>
    <w:rsid w:val="291073EA"/>
    <w:rsid w:val="2B130674"/>
    <w:rsid w:val="2C6F5E0A"/>
    <w:rsid w:val="2F00311E"/>
    <w:rsid w:val="33984B20"/>
    <w:rsid w:val="402A173A"/>
    <w:rsid w:val="437C25F5"/>
    <w:rsid w:val="43EA57C6"/>
    <w:rsid w:val="44F46187"/>
    <w:rsid w:val="52AF2069"/>
    <w:rsid w:val="55D818D6"/>
    <w:rsid w:val="5C0B0C07"/>
    <w:rsid w:val="5C83540E"/>
    <w:rsid w:val="624A7D95"/>
    <w:rsid w:val="65864EAB"/>
    <w:rsid w:val="67C96AC3"/>
    <w:rsid w:val="71EE3FF1"/>
    <w:rsid w:val="74AF5AA0"/>
    <w:rsid w:val="787847BE"/>
    <w:rsid w:val="79A2436B"/>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19</Pages>
  <Words>4957</Words>
  <Characters>7193</Characters>
  <Lines>0</Lines>
  <Paragraphs>0</Paragraphs>
  <TotalTime>2</TotalTime>
  <ScaleCrop>false</ScaleCrop>
  <LinksUpToDate>false</LinksUpToDate>
  <CharactersWithSpaces>7308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2022-03-21T03:25:00Z</dcterms:created>
  <dc:creator>Administrator</dc:creator>
  <cp:lastModifiedBy>Sally</cp:lastModifiedBy>
  <dcterms:modified xsi:type="dcterms:W3CDTF">2024-05-30T08:59:54Z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56FDB1D2EDFB4D02829B62B779DA8C65_13</vt:lpwstr>
  </property>
</Properties>
</file>