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馆陶县房寨镇教委（中学）收支预算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2620700.00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1986500.00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337100.00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105200.00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191900.00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2620700.00</w:t>
            </w:r>
          </w:p>
        </w:tc>
        <w:tc>
          <w:tcPr>
            <w:tcW w:w="4535" w:type="dxa"/>
            <w:vAlign w:val="center"/>
          </w:tcPr>
          <w:p>
            <w:pPr>
              <w:pStyle w:val="18"/>
            </w:pPr>
            <w:r>
              <w:rPr>
                <w:rFonts w:hint="eastAsia"/>
              </w:rPr>
              <w:t>本年支出合计</w:t>
            </w:r>
          </w:p>
        </w:tc>
        <w:tc>
          <w:tcPr>
            <w:tcW w:w="2126" w:type="dxa"/>
            <w:vAlign w:val="center"/>
          </w:tcPr>
          <w:p>
            <w:pPr>
              <w:pStyle w:val="19"/>
            </w:pPr>
            <w:r>
              <w:t>2620700.00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2620700.00</w:t>
            </w:r>
          </w:p>
        </w:tc>
        <w:tc>
          <w:tcPr>
            <w:tcW w:w="4535" w:type="dxa"/>
            <w:vAlign w:val="center"/>
          </w:tcPr>
          <w:p>
            <w:pPr>
              <w:pStyle w:val="18"/>
            </w:pPr>
            <w:r>
              <w:rPr>
                <w:rFonts w:hint="eastAsia"/>
              </w:rPr>
              <w:t>支出总计</w:t>
            </w:r>
          </w:p>
        </w:tc>
        <w:tc>
          <w:tcPr>
            <w:tcW w:w="2126" w:type="dxa"/>
            <w:vAlign w:val="center"/>
          </w:tcPr>
          <w:p>
            <w:pPr>
              <w:pStyle w:val="19"/>
            </w:pPr>
            <w:r>
              <w:t>2620700.00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2620700.00</w:t>
            </w:r>
          </w:p>
        </w:tc>
        <w:tc>
          <w:tcPr>
            <w:tcW w:w="1134" w:type="dxa"/>
            <w:vAlign w:val="center"/>
          </w:tcPr>
          <w:p>
            <w:pPr>
              <w:pStyle w:val="19"/>
            </w:pPr>
            <w:r>
              <w:t>2620700.00</w:t>
            </w:r>
          </w:p>
        </w:tc>
        <w:tc>
          <w:tcPr>
            <w:tcW w:w="1134" w:type="dxa"/>
            <w:vAlign w:val="center"/>
          </w:tcPr>
          <w:p>
            <w:pPr>
              <w:pStyle w:val="19"/>
            </w:pPr>
            <w:r>
              <w:t>2620700.00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225000.00</w:t>
            </w:r>
          </w:p>
        </w:tc>
        <w:tc>
          <w:tcPr>
            <w:tcW w:w="1134" w:type="dxa"/>
            <w:vAlign w:val="center"/>
          </w:tcPr>
          <w:p>
            <w:pPr>
              <w:pStyle w:val="15"/>
            </w:pPr>
            <w:r>
              <w:t>225000.00</w:t>
            </w:r>
          </w:p>
        </w:tc>
        <w:tc>
          <w:tcPr>
            <w:tcW w:w="1134" w:type="dxa"/>
            <w:vAlign w:val="center"/>
          </w:tcPr>
          <w:p>
            <w:pPr>
              <w:pStyle w:val="15"/>
            </w:pPr>
            <w:r>
              <w:t>225000.00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112100.00</w:t>
            </w:r>
          </w:p>
        </w:tc>
        <w:tc>
          <w:tcPr>
            <w:tcW w:w="1134" w:type="dxa"/>
            <w:vAlign w:val="center"/>
          </w:tcPr>
          <w:p>
            <w:pPr>
              <w:pStyle w:val="15"/>
            </w:pPr>
            <w:r>
              <w:t>112100.00</w:t>
            </w:r>
          </w:p>
        </w:tc>
        <w:tc>
          <w:tcPr>
            <w:tcW w:w="1134" w:type="dxa"/>
            <w:vAlign w:val="center"/>
          </w:tcPr>
          <w:p>
            <w:pPr>
              <w:pStyle w:val="15"/>
            </w:pPr>
            <w:r>
              <w:t>112100.00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2620700.00</w:t>
            </w:r>
          </w:p>
        </w:tc>
        <w:tc>
          <w:tcPr>
            <w:tcW w:w="1361" w:type="dxa"/>
            <w:vAlign w:val="center"/>
          </w:tcPr>
          <w:p>
            <w:pPr>
              <w:pStyle w:val="19"/>
            </w:pPr>
            <w:r>
              <w:t>2620700.00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337100.00</w:t>
            </w:r>
          </w:p>
        </w:tc>
        <w:tc>
          <w:tcPr>
            <w:tcW w:w="1361" w:type="dxa"/>
            <w:vAlign w:val="center"/>
          </w:tcPr>
          <w:p>
            <w:pPr>
              <w:pStyle w:val="15"/>
            </w:pPr>
            <w:r>
              <w:t>337100.00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337100.00</w:t>
            </w:r>
          </w:p>
        </w:tc>
        <w:tc>
          <w:tcPr>
            <w:tcW w:w="1361" w:type="dxa"/>
            <w:vAlign w:val="center"/>
          </w:tcPr>
          <w:p>
            <w:pPr>
              <w:pStyle w:val="15"/>
            </w:pPr>
            <w:r>
              <w:t>337100.00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225000.00</w:t>
            </w:r>
          </w:p>
        </w:tc>
        <w:tc>
          <w:tcPr>
            <w:tcW w:w="1361" w:type="dxa"/>
            <w:vAlign w:val="center"/>
          </w:tcPr>
          <w:p>
            <w:pPr>
              <w:pStyle w:val="15"/>
            </w:pPr>
            <w:r>
              <w:t>225000.00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112100.00</w:t>
            </w:r>
          </w:p>
        </w:tc>
        <w:tc>
          <w:tcPr>
            <w:tcW w:w="1361" w:type="dxa"/>
            <w:vAlign w:val="center"/>
          </w:tcPr>
          <w:p>
            <w:pPr>
              <w:pStyle w:val="15"/>
            </w:pPr>
            <w:r>
              <w:t>112100.00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2620700.00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1986500.00</w:t>
            </w:r>
          </w:p>
        </w:tc>
        <w:tc>
          <w:tcPr>
            <w:tcW w:w="1474" w:type="dxa"/>
            <w:vAlign w:val="center"/>
          </w:tcPr>
          <w:p>
            <w:pPr>
              <w:pStyle w:val="15"/>
            </w:pPr>
            <w:r>
              <w:t>1986500.00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337100.00</w:t>
            </w:r>
          </w:p>
        </w:tc>
        <w:tc>
          <w:tcPr>
            <w:tcW w:w="1474" w:type="dxa"/>
            <w:vAlign w:val="center"/>
          </w:tcPr>
          <w:p>
            <w:pPr>
              <w:pStyle w:val="15"/>
            </w:pPr>
            <w:r>
              <w:t>337100.00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105200.00</w:t>
            </w:r>
          </w:p>
        </w:tc>
        <w:tc>
          <w:tcPr>
            <w:tcW w:w="1474" w:type="dxa"/>
            <w:vAlign w:val="center"/>
          </w:tcPr>
          <w:p>
            <w:pPr>
              <w:pStyle w:val="15"/>
            </w:pPr>
            <w:r>
              <w:t>105200.00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191900.00</w:t>
            </w:r>
          </w:p>
        </w:tc>
        <w:tc>
          <w:tcPr>
            <w:tcW w:w="1474" w:type="dxa"/>
            <w:vAlign w:val="center"/>
          </w:tcPr>
          <w:p>
            <w:pPr>
              <w:pStyle w:val="15"/>
            </w:pPr>
            <w:r>
              <w:t>191900.00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2620700.00</w:t>
            </w:r>
          </w:p>
        </w:tc>
        <w:tc>
          <w:tcPr>
            <w:tcW w:w="3402" w:type="dxa"/>
            <w:vAlign w:val="center"/>
          </w:tcPr>
          <w:p>
            <w:pPr>
              <w:pStyle w:val="18"/>
            </w:pPr>
            <w:r>
              <w:rPr>
                <w:rFonts w:hint="eastAsia"/>
              </w:rPr>
              <w:t>本年支出合计</w:t>
            </w:r>
          </w:p>
        </w:tc>
        <w:tc>
          <w:tcPr>
            <w:tcW w:w="1474" w:type="dxa"/>
            <w:vAlign w:val="center"/>
          </w:tcPr>
          <w:p>
            <w:pPr>
              <w:pStyle w:val="19"/>
            </w:pPr>
            <w:r>
              <w:t>2620700.00</w:t>
            </w:r>
          </w:p>
        </w:tc>
        <w:tc>
          <w:tcPr>
            <w:tcW w:w="1474" w:type="dxa"/>
            <w:vAlign w:val="center"/>
          </w:tcPr>
          <w:p>
            <w:pPr>
              <w:pStyle w:val="19"/>
            </w:pPr>
            <w:r>
              <w:t>2620700.00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2620700.00</w:t>
            </w:r>
          </w:p>
        </w:tc>
        <w:tc>
          <w:tcPr>
            <w:tcW w:w="3402" w:type="dxa"/>
            <w:vAlign w:val="center"/>
          </w:tcPr>
          <w:p>
            <w:pPr>
              <w:pStyle w:val="18"/>
            </w:pPr>
            <w:r>
              <w:rPr>
                <w:rFonts w:hint="eastAsia"/>
              </w:rPr>
              <w:t>支出总计</w:t>
            </w:r>
          </w:p>
        </w:tc>
        <w:tc>
          <w:tcPr>
            <w:tcW w:w="1474" w:type="dxa"/>
            <w:vAlign w:val="center"/>
          </w:tcPr>
          <w:p>
            <w:pPr>
              <w:pStyle w:val="19"/>
            </w:pPr>
            <w:r>
              <w:t>2620700.00</w:t>
            </w:r>
          </w:p>
        </w:tc>
        <w:tc>
          <w:tcPr>
            <w:tcW w:w="1474" w:type="dxa"/>
            <w:vAlign w:val="center"/>
          </w:tcPr>
          <w:p>
            <w:pPr>
              <w:pStyle w:val="19"/>
            </w:pPr>
            <w:r>
              <w:t>2620700.00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2620700.00</w:t>
            </w:r>
          </w:p>
        </w:tc>
        <w:tc>
          <w:tcPr>
            <w:tcW w:w="2551" w:type="dxa"/>
            <w:vAlign w:val="center"/>
          </w:tcPr>
          <w:p>
            <w:pPr>
              <w:pStyle w:val="19"/>
            </w:pPr>
            <w:r>
              <w:t>2620700.00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337100.00</w:t>
            </w:r>
          </w:p>
        </w:tc>
        <w:tc>
          <w:tcPr>
            <w:tcW w:w="2551" w:type="dxa"/>
            <w:vAlign w:val="center"/>
          </w:tcPr>
          <w:p>
            <w:pPr>
              <w:pStyle w:val="15"/>
            </w:pPr>
            <w:r>
              <w:t>337100.00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337100.00</w:t>
            </w:r>
          </w:p>
        </w:tc>
        <w:tc>
          <w:tcPr>
            <w:tcW w:w="2551" w:type="dxa"/>
            <w:vAlign w:val="center"/>
          </w:tcPr>
          <w:p>
            <w:pPr>
              <w:pStyle w:val="15"/>
            </w:pPr>
            <w:r>
              <w:t>337100.00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112100.00</w:t>
            </w:r>
          </w:p>
        </w:tc>
        <w:tc>
          <w:tcPr>
            <w:tcW w:w="2551" w:type="dxa"/>
            <w:vAlign w:val="center"/>
          </w:tcPr>
          <w:p>
            <w:pPr>
              <w:pStyle w:val="15"/>
            </w:pPr>
            <w:r>
              <w:t>112100.00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2620700.00</w:t>
            </w:r>
          </w:p>
        </w:tc>
        <w:tc>
          <w:tcPr>
            <w:tcW w:w="2551" w:type="dxa"/>
            <w:vAlign w:val="center"/>
          </w:tcPr>
          <w:p>
            <w:pPr>
              <w:pStyle w:val="19"/>
            </w:pPr>
            <w:r>
              <w:t>2620700.00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2525700.00</w:t>
            </w:r>
          </w:p>
        </w:tc>
        <w:tc>
          <w:tcPr>
            <w:tcW w:w="2551" w:type="dxa"/>
            <w:vAlign w:val="center"/>
          </w:tcPr>
          <w:p>
            <w:pPr>
              <w:pStyle w:val="15"/>
            </w:pPr>
            <w:r>
              <w:t>2525700.00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1033700.00</w:t>
            </w:r>
          </w:p>
        </w:tc>
        <w:tc>
          <w:tcPr>
            <w:tcW w:w="2551" w:type="dxa"/>
            <w:vAlign w:val="center"/>
          </w:tcPr>
          <w:p>
            <w:pPr>
              <w:pStyle w:val="15"/>
            </w:pPr>
            <w:r>
              <w:t>1033700.00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196900.00</w:t>
            </w:r>
          </w:p>
        </w:tc>
        <w:tc>
          <w:tcPr>
            <w:tcW w:w="2551" w:type="dxa"/>
            <w:vAlign w:val="center"/>
          </w:tcPr>
          <w:p>
            <w:pPr>
              <w:pStyle w:val="15"/>
            </w:pPr>
            <w:r>
              <w:t>196900.00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285000.00</w:t>
            </w:r>
          </w:p>
        </w:tc>
        <w:tc>
          <w:tcPr>
            <w:tcW w:w="2551" w:type="dxa"/>
            <w:vAlign w:val="center"/>
          </w:tcPr>
          <w:p>
            <w:pPr>
              <w:pStyle w:val="15"/>
            </w:pPr>
            <w:r>
              <w:t>285000.00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365400.00</w:t>
            </w:r>
          </w:p>
        </w:tc>
        <w:tc>
          <w:tcPr>
            <w:tcW w:w="2551" w:type="dxa"/>
            <w:vAlign w:val="center"/>
          </w:tcPr>
          <w:p>
            <w:pPr>
              <w:pStyle w:val="15"/>
            </w:pPr>
            <w:r>
              <w:t>365400.00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112100.00</w:t>
            </w:r>
          </w:p>
        </w:tc>
        <w:tc>
          <w:tcPr>
            <w:tcW w:w="2551" w:type="dxa"/>
            <w:vAlign w:val="center"/>
          </w:tcPr>
          <w:p>
            <w:pPr>
              <w:pStyle w:val="15"/>
            </w:pPr>
            <w:r>
              <w:t>112100.00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104000.00</w:t>
            </w:r>
          </w:p>
        </w:tc>
        <w:tc>
          <w:tcPr>
            <w:tcW w:w="2551" w:type="dxa"/>
            <w:vAlign w:val="center"/>
          </w:tcPr>
          <w:p>
            <w:pPr>
              <w:pStyle w:val="15"/>
            </w:pPr>
            <w:r>
              <w:t>104000.00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11700.00</w:t>
            </w:r>
          </w:p>
        </w:tc>
        <w:tc>
          <w:tcPr>
            <w:tcW w:w="2551" w:type="dxa"/>
            <w:vAlign w:val="center"/>
          </w:tcPr>
          <w:p>
            <w:pPr>
              <w:pStyle w:val="15"/>
            </w:pPr>
            <w:r>
              <w:t>11700.00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95000.00</w:t>
            </w:r>
          </w:p>
        </w:tc>
        <w:tc>
          <w:tcPr>
            <w:tcW w:w="2551" w:type="dxa"/>
            <w:vAlign w:val="center"/>
          </w:tcPr>
          <w:p>
            <w:pPr>
              <w:pStyle w:val="15"/>
            </w:pPr>
            <w:r>
              <w:t>95000.00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95000.00</w:t>
            </w:r>
          </w:p>
        </w:tc>
        <w:tc>
          <w:tcPr>
            <w:tcW w:w="2551" w:type="dxa"/>
            <w:vAlign w:val="center"/>
          </w:tcPr>
          <w:p>
            <w:pPr>
              <w:pStyle w:val="15"/>
            </w:pPr>
            <w:r>
              <w:t>95000.00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馆陶县房寨镇教委（中学）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预算法》、《地方预决算公开操作规程》和《关于进一步推进预算公开工作的实施意见》规定，现将馆陶县房寨镇教委（中学）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馆陶县房寨镇教委（中学）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262.07</w:t>
      </w:r>
      <w:r>
        <w:rPr>
          <w:rFonts w:hint="eastAsia"/>
        </w:rPr>
        <w:t>万元，其中：一般公共预算收入</w:t>
      </w:r>
      <w:r>
        <w:t>262.07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262.07</w:t>
      </w:r>
      <w:r>
        <w:rPr>
          <w:rFonts w:hint="eastAsia"/>
        </w:rPr>
        <w:t>万元，其中基本支出</w:t>
      </w:r>
      <w:r>
        <w:t>262.07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262.07</w:t>
      </w:r>
      <w:r>
        <w:rPr>
          <w:rFonts w:hint="eastAsia"/>
        </w:rPr>
        <w:t>万元，较</w:t>
      </w:r>
      <w:r>
        <w:t>2021</w:t>
      </w:r>
      <w:r>
        <w:rPr>
          <w:rFonts w:hint="eastAsia"/>
        </w:rPr>
        <w:t>年预算增加</w:t>
      </w:r>
      <w:r>
        <w:t>20.93</w:t>
      </w:r>
      <w:r>
        <w:rPr>
          <w:rFonts w:hint="eastAsia"/>
        </w:rPr>
        <w:t>万元，其中：基本支出增加</w:t>
      </w:r>
      <w:r>
        <w:t>20.93</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line="500" w:lineRule="exact"/>
        <w:ind w:firstLine="560" w:firstLineChars="200"/>
        <w:rPr>
          <w:rFonts w:eastAsia="方正仿宋_GBK"/>
          <w:sz w:val="28"/>
        </w:rPr>
      </w:pP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年，馆陶县房寨镇教委（中学）安排政府采购预算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馆陶县房寨镇教委（中学）上年末固定资产金额为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D3802"/>
    <w:multiLevelType w:val="singleLevel"/>
    <w:tmpl w:val="9E2D38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1B21B4"/>
    <w:rsid w:val="00272629"/>
    <w:rsid w:val="00425908"/>
    <w:rsid w:val="004B2FF8"/>
    <w:rsid w:val="006139AD"/>
    <w:rsid w:val="006617AB"/>
    <w:rsid w:val="006F6A00"/>
    <w:rsid w:val="0071242B"/>
    <w:rsid w:val="007C54C1"/>
    <w:rsid w:val="008948A2"/>
    <w:rsid w:val="00A431A0"/>
    <w:rsid w:val="00AD5910"/>
    <w:rsid w:val="00BF6F45"/>
    <w:rsid w:val="00CB669A"/>
    <w:rsid w:val="00E25FD8"/>
    <w:rsid w:val="00F146E2"/>
    <w:rsid w:val="11611EC3"/>
    <w:rsid w:val="12DD44CA"/>
    <w:rsid w:val="157D26F2"/>
    <w:rsid w:val="15E47BB5"/>
    <w:rsid w:val="16E66658"/>
    <w:rsid w:val="17B50356"/>
    <w:rsid w:val="1B806C4F"/>
    <w:rsid w:val="21827EA8"/>
    <w:rsid w:val="260C6234"/>
    <w:rsid w:val="27E75403"/>
    <w:rsid w:val="2B130674"/>
    <w:rsid w:val="2C6F5E0A"/>
    <w:rsid w:val="2F00311E"/>
    <w:rsid w:val="33984B20"/>
    <w:rsid w:val="3CA53816"/>
    <w:rsid w:val="3F6C2995"/>
    <w:rsid w:val="40E127DD"/>
    <w:rsid w:val="415E6E35"/>
    <w:rsid w:val="43EA57C6"/>
    <w:rsid w:val="44F46187"/>
    <w:rsid w:val="4BA611CF"/>
    <w:rsid w:val="4FC40671"/>
    <w:rsid w:val="56ED1327"/>
    <w:rsid w:val="583C2704"/>
    <w:rsid w:val="5C0B0C07"/>
    <w:rsid w:val="5C83540E"/>
    <w:rsid w:val="624A7D95"/>
    <w:rsid w:val="63122DAA"/>
    <w:rsid w:val="67C96AC3"/>
    <w:rsid w:val="6B6E6802"/>
    <w:rsid w:val="71EE3FF1"/>
    <w:rsid w:val="71F2656D"/>
    <w:rsid w:val="724863C1"/>
    <w:rsid w:val="787847BE"/>
    <w:rsid w:val="791B0FE5"/>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4569</Words>
  <Characters>6265</Characters>
  <Lines>55</Lines>
  <Paragraphs>15</Paragraphs>
  <TotalTime>0</TotalTime>
  <ScaleCrop>false</ScaleCrop>
  <LinksUpToDate>false</LinksUpToDate>
  <CharactersWithSpaces>6376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2023-08-02T15:28:00Z</dcterms:created>
  <dc:creator>Administrator</dc:creator>
  <cp:lastModifiedBy>Sally</cp:lastModifiedBy>
  <dcterms:modified xsi:type="dcterms:W3CDTF">2024-05-30T06:56:38Z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8D319FDD8D094B1DA1DABF5AB9F1FDD7</vt:lpwstr>
  </property>
</Properties>
</file>