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bookmarkStart w:id="0" w:name="_Toc_4_4_0000000022"/>
      <w:r>
        <w:rPr>
          <w:rFonts w:ascii="方正小标宋_GBK" w:hAnsi="方正小标宋_GBK" w:eastAsia="方正小标宋_GBK" w:cs="方正小标宋_GBK"/>
          <w:color w:val="000000"/>
          <w:sz w:val="44"/>
        </w:rPr>
        <w:t>馆陶县交通局出租车客运管理站收支预算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4"/>
            </w:pPr>
            <w:r>
              <w:t>348005馆陶县交通局出租车客运管理站</w:t>
            </w:r>
          </w:p>
        </w:tc>
        <w:tc>
          <w:tcPr>
            <w:tcW w:w="2126" w:type="dxa"/>
            <w:tcBorders>
              <w:top w:val="single" w:color="FFFFFF" w:sz="6" w:space="0"/>
              <w:left w:val="single" w:color="FFFFFF" w:sz="6" w:space="0"/>
              <w:right w:val="single" w:color="FFFFFF" w:sz="6" w:space="0"/>
            </w:tcBorders>
            <w:vAlign w:val="center"/>
          </w:tcPr>
          <w:p>
            <w:pPr>
              <w:pStyle w:val="5"/>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6661" w:type="dxa"/>
            <w:gridSpan w:val="2"/>
            <w:vAlign w:val="center"/>
          </w:tcPr>
          <w:p>
            <w:pPr>
              <w:pStyle w:val="7"/>
            </w:pPr>
            <w:r>
              <w:t>收入</w:t>
            </w:r>
          </w:p>
        </w:tc>
        <w:tc>
          <w:tcPr>
            <w:tcW w:w="6661" w:type="dxa"/>
            <w:gridSpan w:val="2"/>
            <w:vAlign w:val="center"/>
          </w:tcPr>
          <w:p>
            <w:pPr>
              <w:pStyle w:val="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7"/>
            </w:pPr>
            <w:r>
              <w:t>项  目</w:t>
            </w:r>
          </w:p>
        </w:tc>
        <w:tc>
          <w:tcPr>
            <w:tcW w:w="2126" w:type="dxa"/>
            <w:vAlign w:val="center"/>
          </w:tcPr>
          <w:p>
            <w:pPr>
              <w:pStyle w:val="7"/>
            </w:pPr>
            <w:r>
              <w:t>预算数</w:t>
            </w:r>
          </w:p>
        </w:tc>
        <w:tc>
          <w:tcPr>
            <w:tcW w:w="4535" w:type="dxa"/>
            <w:vAlign w:val="center"/>
          </w:tcPr>
          <w:p>
            <w:pPr>
              <w:pStyle w:val="7"/>
            </w:pPr>
            <w:r>
              <w:t>项  目</w:t>
            </w:r>
          </w:p>
        </w:tc>
        <w:tc>
          <w:tcPr>
            <w:tcW w:w="2126" w:type="dxa"/>
            <w:vAlign w:val="center"/>
          </w:tcPr>
          <w:p>
            <w:pPr>
              <w:pStyle w:val="7"/>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4535" w:type="dxa"/>
            <w:vAlign w:val="center"/>
          </w:tcPr>
          <w:p>
            <w:pPr>
              <w:pStyle w:val="7"/>
            </w:pPr>
            <w:r>
              <w:t>1</w:t>
            </w:r>
          </w:p>
        </w:tc>
        <w:tc>
          <w:tcPr>
            <w:tcW w:w="2126" w:type="dxa"/>
            <w:vAlign w:val="center"/>
          </w:tcPr>
          <w:p>
            <w:pPr>
              <w:pStyle w:val="7"/>
            </w:pPr>
            <w:r>
              <w:t>2</w:t>
            </w:r>
          </w:p>
        </w:tc>
        <w:tc>
          <w:tcPr>
            <w:tcW w:w="4535" w:type="dxa"/>
            <w:vAlign w:val="center"/>
          </w:tcPr>
          <w:p>
            <w:pPr>
              <w:pStyle w:val="7"/>
            </w:pPr>
            <w:r>
              <w:t>3</w:t>
            </w:r>
          </w:p>
        </w:tc>
        <w:tc>
          <w:tcPr>
            <w:tcW w:w="2126" w:type="dxa"/>
            <w:vAlign w:val="center"/>
          </w:tcPr>
          <w:p>
            <w:pPr>
              <w:pStyle w:val="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4535" w:type="dxa"/>
            <w:vAlign w:val="center"/>
          </w:tcPr>
          <w:p>
            <w:pPr>
              <w:pStyle w:val="9"/>
            </w:pPr>
            <w:r>
              <w:t>一、一般公共预算拨款收入</w:t>
            </w:r>
          </w:p>
        </w:tc>
        <w:tc>
          <w:tcPr>
            <w:tcW w:w="2126" w:type="dxa"/>
            <w:vAlign w:val="center"/>
          </w:tcPr>
          <w:p>
            <w:pPr>
              <w:pStyle w:val="10"/>
            </w:pPr>
            <w:r>
              <w:t>1600000.00</w:t>
            </w:r>
          </w:p>
        </w:tc>
        <w:tc>
          <w:tcPr>
            <w:tcW w:w="4535" w:type="dxa"/>
            <w:vAlign w:val="center"/>
          </w:tcPr>
          <w:p>
            <w:pPr>
              <w:pStyle w:val="9"/>
            </w:pPr>
            <w:r>
              <w:t>一、一般公共服务支出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4535" w:type="dxa"/>
            <w:vAlign w:val="center"/>
          </w:tcPr>
          <w:p>
            <w:pPr>
              <w:pStyle w:val="9"/>
            </w:pPr>
            <w:r>
              <w:t>二、政府性基金预算拨款收入</w:t>
            </w:r>
          </w:p>
        </w:tc>
        <w:tc>
          <w:tcPr>
            <w:tcW w:w="2126" w:type="dxa"/>
            <w:vAlign w:val="center"/>
          </w:tcPr>
          <w:p>
            <w:pPr>
              <w:pStyle w:val="10"/>
            </w:pPr>
          </w:p>
        </w:tc>
        <w:tc>
          <w:tcPr>
            <w:tcW w:w="4535" w:type="dxa"/>
            <w:vAlign w:val="center"/>
          </w:tcPr>
          <w:p>
            <w:pPr>
              <w:pStyle w:val="9"/>
            </w:pPr>
            <w:r>
              <w:t>二、外交支出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4535" w:type="dxa"/>
            <w:vAlign w:val="center"/>
          </w:tcPr>
          <w:p>
            <w:pPr>
              <w:pStyle w:val="9"/>
            </w:pPr>
            <w:r>
              <w:t>三、国有资本经营预算拨款收入</w:t>
            </w:r>
          </w:p>
        </w:tc>
        <w:tc>
          <w:tcPr>
            <w:tcW w:w="2126" w:type="dxa"/>
            <w:vAlign w:val="center"/>
          </w:tcPr>
          <w:p>
            <w:pPr>
              <w:pStyle w:val="10"/>
            </w:pPr>
          </w:p>
        </w:tc>
        <w:tc>
          <w:tcPr>
            <w:tcW w:w="4535" w:type="dxa"/>
            <w:vAlign w:val="center"/>
          </w:tcPr>
          <w:p>
            <w:pPr>
              <w:pStyle w:val="9"/>
            </w:pPr>
            <w:r>
              <w:t>三、国防支出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4535" w:type="dxa"/>
            <w:vAlign w:val="center"/>
          </w:tcPr>
          <w:p>
            <w:pPr>
              <w:pStyle w:val="9"/>
            </w:pPr>
            <w:r>
              <w:t>四、财政专户管理资金收入</w:t>
            </w:r>
          </w:p>
        </w:tc>
        <w:tc>
          <w:tcPr>
            <w:tcW w:w="2126" w:type="dxa"/>
            <w:vAlign w:val="center"/>
          </w:tcPr>
          <w:p>
            <w:pPr>
              <w:pStyle w:val="10"/>
            </w:pPr>
          </w:p>
        </w:tc>
        <w:tc>
          <w:tcPr>
            <w:tcW w:w="4535" w:type="dxa"/>
            <w:vAlign w:val="center"/>
          </w:tcPr>
          <w:p>
            <w:pPr>
              <w:pStyle w:val="9"/>
            </w:pPr>
            <w:r>
              <w:t>四、公共安全支出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4535" w:type="dxa"/>
            <w:vAlign w:val="center"/>
          </w:tcPr>
          <w:p>
            <w:pPr>
              <w:pStyle w:val="9"/>
            </w:pPr>
            <w:r>
              <w:t>五、事业收入</w:t>
            </w:r>
          </w:p>
        </w:tc>
        <w:tc>
          <w:tcPr>
            <w:tcW w:w="2126" w:type="dxa"/>
            <w:vAlign w:val="center"/>
          </w:tcPr>
          <w:p>
            <w:pPr>
              <w:pStyle w:val="10"/>
            </w:pPr>
          </w:p>
        </w:tc>
        <w:tc>
          <w:tcPr>
            <w:tcW w:w="4535" w:type="dxa"/>
            <w:vAlign w:val="center"/>
          </w:tcPr>
          <w:p>
            <w:pPr>
              <w:pStyle w:val="9"/>
            </w:pPr>
            <w:r>
              <w:t>五、教育支出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4535" w:type="dxa"/>
            <w:vAlign w:val="center"/>
          </w:tcPr>
          <w:p>
            <w:pPr>
              <w:pStyle w:val="9"/>
            </w:pPr>
            <w:r>
              <w:t>六、事业单位经营收入</w:t>
            </w:r>
          </w:p>
        </w:tc>
        <w:tc>
          <w:tcPr>
            <w:tcW w:w="2126" w:type="dxa"/>
            <w:vAlign w:val="center"/>
          </w:tcPr>
          <w:p>
            <w:pPr>
              <w:pStyle w:val="10"/>
            </w:pPr>
          </w:p>
        </w:tc>
        <w:tc>
          <w:tcPr>
            <w:tcW w:w="4535" w:type="dxa"/>
            <w:vAlign w:val="center"/>
          </w:tcPr>
          <w:p>
            <w:pPr>
              <w:pStyle w:val="9"/>
            </w:pPr>
            <w:r>
              <w:t>六、科学技术支出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4535" w:type="dxa"/>
            <w:vAlign w:val="center"/>
          </w:tcPr>
          <w:p>
            <w:pPr>
              <w:pStyle w:val="9"/>
            </w:pPr>
            <w:r>
              <w:t>七、上级补助收入</w:t>
            </w:r>
          </w:p>
        </w:tc>
        <w:tc>
          <w:tcPr>
            <w:tcW w:w="2126" w:type="dxa"/>
            <w:vAlign w:val="center"/>
          </w:tcPr>
          <w:p>
            <w:pPr>
              <w:pStyle w:val="10"/>
            </w:pPr>
          </w:p>
        </w:tc>
        <w:tc>
          <w:tcPr>
            <w:tcW w:w="4535" w:type="dxa"/>
            <w:vAlign w:val="center"/>
          </w:tcPr>
          <w:p>
            <w:pPr>
              <w:pStyle w:val="9"/>
            </w:pPr>
            <w:r>
              <w:t>七、文化旅游体育与传媒支出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4535" w:type="dxa"/>
            <w:vAlign w:val="center"/>
          </w:tcPr>
          <w:p>
            <w:pPr>
              <w:pStyle w:val="9"/>
            </w:pPr>
            <w:r>
              <w:t>八、附属单位上缴收入</w:t>
            </w:r>
          </w:p>
        </w:tc>
        <w:tc>
          <w:tcPr>
            <w:tcW w:w="2126" w:type="dxa"/>
            <w:vAlign w:val="center"/>
          </w:tcPr>
          <w:p>
            <w:pPr>
              <w:pStyle w:val="10"/>
            </w:pPr>
          </w:p>
        </w:tc>
        <w:tc>
          <w:tcPr>
            <w:tcW w:w="4535" w:type="dxa"/>
            <w:vAlign w:val="center"/>
          </w:tcPr>
          <w:p>
            <w:pPr>
              <w:pStyle w:val="9"/>
            </w:pPr>
            <w:r>
              <w:t>八、社会保障和就业支出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4535" w:type="dxa"/>
            <w:vAlign w:val="center"/>
          </w:tcPr>
          <w:p>
            <w:pPr>
              <w:pStyle w:val="9"/>
            </w:pPr>
            <w:r>
              <w:t>九、其他收入</w:t>
            </w:r>
          </w:p>
        </w:tc>
        <w:tc>
          <w:tcPr>
            <w:tcW w:w="2126" w:type="dxa"/>
            <w:vAlign w:val="center"/>
          </w:tcPr>
          <w:p>
            <w:pPr>
              <w:pStyle w:val="10"/>
            </w:pPr>
          </w:p>
        </w:tc>
        <w:tc>
          <w:tcPr>
            <w:tcW w:w="4535" w:type="dxa"/>
            <w:vAlign w:val="center"/>
          </w:tcPr>
          <w:p>
            <w:pPr>
              <w:pStyle w:val="9"/>
            </w:pPr>
            <w:r>
              <w:t>九、社会保险基金支出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十、卫生健康支出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十一、节能环保支出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十二、城乡社区支出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十三、农林水支出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十四、交通运输支出</w:t>
            </w:r>
          </w:p>
        </w:tc>
        <w:tc>
          <w:tcPr>
            <w:tcW w:w="2126" w:type="dxa"/>
            <w:vAlign w:val="center"/>
          </w:tcPr>
          <w:p>
            <w:pPr>
              <w:pStyle w:val="10"/>
            </w:pPr>
            <w:r>
              <w:t>1600000.00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十五、资源勘探工业信息等支出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十六、商业服务业等支出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十七、金融支出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十八、援助其他地区支出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十九、自然资源海洋气象等支出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二十、住房保障支出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二十一、粮油物资储备支出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二十二、国有资本经营预算支出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二十三、灾害防治及应急管理支出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二十四、预备费</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25</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二十五、其他支出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二十六、转移性支出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二十七、债务还本支出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二十八、债务付息支出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二十九、债务发行费用支出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三十、抗疫特别国债安排的支出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31</w:t>
            </w:r>
          </w:p>
        </w:tc>
        <w:tc>
          <w:tcPr>
            <w:tcW w:w="4535" w:type="dxa"/>
            <w:vAlign w:val="center"/>
          </w:tcPr>
          <w:p>
            <w:pPr>
              <w:pStyle w:val="11"/>
            </w:pPr>
            <w:r>
              <w:t>本年收入合计</w:t>
            </w:r>
          </w:p>
        </w:tc>
        <w:tc>
          <w:tcPr>
            <w:tcW w:w="2126" w:type="dxa"/>
            <w:vAlign w:val="center"/>
          </w:tcPr>
          <w:p>
            <w:pPr>
              <w:pStyle w:val="12"/>
            </w:pPr>
            <w:r>
              <w:t>1600000.00</w:t>
            </w:r>
          </w:p>
        </w:tc>
        <w:tc>
          <w:tcPr>
            <w:tcW w:w="4535" w:type="dxa"/>
            <w:vAlign w:val="center"/>
          </w:tcPr>
          <w:p>
            <w:pPr>
              <w:pStyle w:val="11"/>
            </w:pPr>
            <w:r>
              <w:t>本年支出合计</w:t>
            </w:r>
          </w:p>
        </w:tc>
        <w:tc>
          <w:tcPr>
            <w:tcW w:w="2126" w:type="dxa"/>
            <w:vAlign w:val="center"/>
          </w:tcPr>
          <w:p>
            <w:pPr>
              <w:pStyle w:val="12"/>
            </w:pPr>
            <w:r>
              <w:t>1600000.00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32</w:t>
            </w:r>
          </w:p>
        </w:tc>
        <w:tc>
          <w:tcPr>
            <w:tcW w:w="4535" w:type="dxa"/>
            <w:vAlign w:val="center"/>
          </w:tcPr>
          <w:p>
            <w:pPr>
              <w:pStyle w:val="9"/>
            </w:pPr>
            <w:r>
              <w:t>上年结转结余</w:t>
            </w:r>
          </w:p>
        </w:tc>
        <w:tc>
          <w:tcPr>
            <w:tcW w:w="2126" w:type="dxa"/>
            <w:vAlign w:val="center"/>
          </w:tcPr>
          <w:p>
            <w:pPr>
              <w:pStyle w:val="10"/>
            </w:pPr>
          </w:p>
        </w:tc>
        <w:tc>
          <w:tcPr>
            <w:tcW w:w="4535" w:type="dxa"/>
            <w:vAlign w:val="center"/>
          </w:tcPr>
          <w:p>
            <w:pPr>
              <w:pStyle w:val="9"/>
            </w:pPr>
            <w:r>
              <w:t>年终结转结余</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33</w:t>
            </w:r>
          </w:p>
        </w:tc>
        <w:tc>
          <w:tcPr>
            <w:tcW w:w="4535" w:type="dxa"/>
            <w:vAlign w:val="center"/>
          </w:tcPr>
          <w:p>
            <w:pPr>
              <w:pStyle w:val="11"/>
            </w:pPr>
            <w:r>
              <w:t>收入总计</w:t>
            </w:r>
          </w:p>
        </w:tc>
        <w:tc>
          <w:tcPr>
            <w:tcW w:w="2126" w:type="dxa"/>
            <w:vAlign w:val="center"/>
          </w:tcPr>
          <w:p>
            <w:pPr>
              <w:pStyle w:val="12"/>
            </w:pPr>
            <w:r>
              <w:t>1600000.00</w:t>
            </w:r>
          </w:p>
        </w:tc>
        <w:tc>
          <w:tcPr>
            <w:tcW w:w="4535" w:type="dxa"/>
            <w:vAlign w:val="center"/>
          </w:tcPr>
          <w:p>
            <w:pPr>
              <w:pStyle w:val="11"/>
            </w:pPr>
            <w:r>
              <w:t>支出总计</w:t>
            </w:r>
          </w:p>
        </w:tc>
        <w:tc>
          <w:tcPr>
            <w:tcW w:w="2126" w:type="dxa"/>
            <w:vAlign w:val="center"/>
          </w:tcPr>
          <w:p>
            <w:pPr>
              <w:pStyle w:val="12"/>
            </w:pPr>
            <w:r>
              <w:t>1600000.00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4"/>
            </w:pPr>
            <w:r>
              <w:t>348005馆陶县交通局出租车客运管理站</w:t>
            </w:r>
          </w:p>
        </w:tc>
        <w:tc>
          <w:tcPr>
            <w:tcW w:w="3402" w:type="dxa"/>
            <w:gridSpan w:val="3"/>
            <w:tcBorders>
              <w:top w:val="single" w:color="FFFFFF" w:sz="6" w:space="0"/>
              <w:left w:val="single" w:color="FFFFFF" w:sz="6" w:space="0"/>
              <w:right w:val="single" w:color="FFFFFF" w:sz="6" w:space="0"/>
            </w:tcBorders>
            <w:vAlign w:val="center"/>
          </w:tcPr>
          <w:p>
            <w:pPr>
              <w:pStyle w:val="5"/>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7"/>
            </w:pPr>
            <w:r>
              <w:t>序号</w:t>
            </w:r>
          </w:p>
        </w:tc>
        <w:tc>
          <w:tcPr>
            <w:tcW w:w="2551" w:type="dxa"/>
            <w:gridSpan w:val="2"/>
            <w:vAlign w:val="center"/>
          </w:tcPr>
          <w:p>
            <w:pPr>
              <w:pStyle w:val="7"/>
            </w:pPr>
            <w:r>
              <w:t>功能分类科目</w:t>
            </w:r>
          </w:p>
        </w:tc>
        <w:tc>
          <w:tcPr>
            <w:tcW w:w="1134" w:type="dxa"/>
            <w:vMerge w:val="restart"/>
            <w:vAlign w:val="center"/>
          </w:tcPr>
          <w:p>
            <w:pPr>
              <w:pStyle w:val="7"/>
            </w:pPr>
            <w:r>
              <w:t>合计</w:t>
            </w:r>
          </w:p>
        </w:tc>
        <w:tc>
          <w:tcPr>
            <w:tcW w:w="9071" w:type="dxa"/>
            <w:gridSpan w:val="8"/>
            <w:vAlign w:val="center"/>
          </w:tcPr>
          <w:p>
            <w:pPr>
              <w:pStyle w:val="7"/>
            </w:pPr>
            <w:r>
              <w:t>本年收入</w:t>
            </w:r>
          </w:p>
        </w:tc>
        <w:tc>
          <w:tcPr>
            <w:tcW w:w="1134" w:type="dxa"/>
            <w:vMerge w:val="restart"/>
            <w:vAlign w:val="center"/>
          </w:tcPr>
          <w:p>
            <w:pPr>
              <w:pStyle w:val="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7"/>
            </w:pPr>
            <w:r>
              <w:t>科目    编码</w:t>
            </w:r>
          </w:p>
        </w:tc>
        <w:tc>
          <w:tcPr>
            <w:tcW w:w="1559" w:type="dxa"/>
            <w:vAlign w:val="center"/>
          </w:tcPr>
          <w:p>
            <w:pPr>
              <w:pStyle w:val="7"/>
            </w:pPr>
            <w:r>
              <w:t>科目名称</w:t>
            </w:r>
          </w:p>
        </w:tc>
        <w:tc>
          <w:tcPr>
            <w:tcW w:w="1134" w:type="dxa"/>
            <w:vMerge w:val="continue"/>
          </w:tcPr>
          <w:p/>
        </w:tc>
        <w:tc>
          <w:tcPr>
            <w:tcW w:w="1134" w:type="dxa"/>
            <w:vAlign w:val="center"/>
          </w:tcPr>
          <w:p>
            <w:pPr>
              <w:pStyle w:val="7"/>
            </w:pPr>
            <w:r>
              <w:t>小计</w:t>
            </w:r>
          </w:p>
        </w:tc>
        <w:tc>
          <w:tcPr>
            <w:tcW w:w="1134" w:type="dxa"/>
            <w:vAlign w:val="center"/>
          </w:tcPr>
          <w:p>
            <w:pPr>
              <w:pStyle w:val="7"/>
            </w:pPr>
            <w:r>
              <w:t>财政拨款 收入</w:t>
            </w:r>
          </w:p>
        </w:tc>
        <w:tc>
          <w:tcPr>
            <w:tcW w:w="1134" w:type="dxa"/>
            <w:vAlign w:val="center"/>
          </w:tcPr>
          <w:p>
            <w:pPr>
              <w:pStyle w:val="7"/>
            </w:pPr>
            <w:r>
              <w:t>财政专户 收入</w:t>
            </w:r>
          </w:p>
        </w:tc>
        <w:tc>
          <w:tcPr>
            <w:tcW w:w="1134" w:type="dxa"/>
            <w:vAlign w:val="center"/>
          </w:tcPr>
          <w:p>
            <w:pPr>
              <w:pStyle w:val="7"/>
            </w:pPr>
            <w:r>
              <w:t>事业收入</w:t>
            </w:r>
          </w:p>
        </w:tc>
        <w:tc>
          <w:tcPr>
            <w:tcW w:w="1134" w:type="dxa"/>
            <w:vAlign w:val="center"/>
          </w:tcPr>
          <w:p>
            <w:pPr>
              <w:pStyle w:val="7"/>
            </w:pPr>
            <w:r>
              <w:t>经营收入</w:t>
            </w:r>
          </w:p>
        </w:tc>
        <w:tc>
          <w:tcPr>
            <w:tcW w:w="1134" w:type="dxa"/>
            <w:vAlign w:val="center"/>
          </w:tcPr>
          <w:p>
            <w:pPr>
              <w:pStyle w:val="7"/>
            </w:pPr>
            <w:r>
              <w:t>上级补助收入</w:t>
            </w:r>
          </w:p>
        </w:tc>
        <w:tc>
          <w:tcPr>
            <w:tcW w:w="1134" w:type="dxa"/>
            <w:vAlign w:val="center"/>
          </w:tcPr>
          <w:p>
            <w:pPr>
              <w:pStyle w:val="7"/>
            </w:pPr>
            <w:r>
              <w:t>附属单位上缴收入</w:t>
            </w:r>
          </w:p>
        </w:tc>
        <w:tc>
          <w:tcPr>
            <w:tcW w:w="1134" w:type="dxa"/>
            <w:vAlign w:val="center"/>
          </w:tcPr>
          <w:p>
            <w:pPr>
              <w:pStyle w:val="7"/>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7"/>
            </w:pPr>
            <w:r>
              <w:t>栏次</w:t>
            </w:r>
          </w:p>
        </w:tc>
        <w:tc>
          <w:tcPr>
            <w:tcW w:w="992" w:type="dxa"/>
            <w:vAlign w:val="center"/>
          </w:tcPr>
          <w:p>
            <w:pPr>
              <w:pStyle w:val="7"/>
            </w:pPr>
            <w:r>
              <w:t>1</w:t>
            </w:r>
          </w:p>
        </w:tc>
        <w:tc>
          <w:tcPr>
            <w:tcW w:w="1559" w:type="dxa"/>
            <w:vAlign w:val="center"/>
          </w:tcPr>
          <w:p>
            <w:pPr>
              <w:pStyle w:val="7"/>
            </w:pPr>
            <w:r>
              <w:t>2</w:t>
            </w:r>
          </w:p>
        </w:tc>
        <w:tc>
          <w:tcPr>
            <w:tcW w:w="1134" w:type="dxa"/>
            <w:vAlign w:val="center"/>
          </w:tcPr>
          <w:p>
            <w:pPr>
              <w:pStyle w:val="7"/>
            </w:pPr>
            <w:r>
              <w:t>3</w:t>
            </w:r>
          </w:p>
        </w:tc>
        <w:tc>
          <w:tcPr>
            <w:tcW w:w="1134" w:type="dxa"/>
            <w:vAlign w:val="center"/>
          </w:tcPr>
          <w:p>
            <w:pPr>
              <w:pStyle w:val="7"/>
            </w:pPr>
            <w:r>
              <w:t>4</w:t>
            </w:r>
          </w:p>
        </w:tc>
        <w:tc>
          <w:tcPr>
            <w:tcW w:w="1134" w:type="dxa"/>
            <w:vAlign w:val="center"/>
          </w:tcPr>
          <w:p>
            <w:pPr>
              <w:pStyle w:val="7"/>
            </w:pPr>
            <w:r>
              <w:t>5</w:t>
            </w:r>
          </w:p>
        </w:tc>
        <w:tc>
          <w:tcPr>
            <w:tcW w:w="1134" w:type="dxa"/>
            <w:vAlign w:val="center"/>
          </w:tcPr>
          <w:p>
            <w:pPr>
              <w:pStyle w:val="7"/>
            </w:pPr>
            <w:r>
              <w:t>6</w:t>
            </w:r>
          </w:p>
        </w:tc>
        <w:tc>
          <w:tcPr>
            <w:tcW w:w="1134" w:type="dxa"/>
            <w:vAlign w:val="center"/>
          </w:tcPr>
          <w:p>
            <w:pPr>
              <w:pStyle w:val="7"/>
            </w:pPr>
            <w:r>
              <w:t>7</w:t>
            </w:r>
          </w:p>
        </w:tc>
        <w:tc>
          <w:tcPr>
            <w:tcW w:w="1134" w:type="dxa"/>
            <w:vAlign w:val="center"/>
          </w:tcPr>
          <w:p>
            <w:pPr>
              <w:pStyle w:val="7"/>
            </w:pPr>
            <w:r>
              <w:t>8</w:t>
            </w:r>
          </w:p>
        </w:tc>
        <w:tc>
          <w:tcPr>
            <w:tcW w:w="1134" w:type="dxa"/>
            <w:vAlign w:val="center"/>
          </w:tcPr>
          <w:p>
            <w:pPr>
              <w:pStyle w:val="7"/>
            </w:pPr>
            <w:r>
              <w:t>9</w:t>
            </w:r>
          </w:p>
        </w:tc>
        <w:tc>
          <w:tcPr>
            <w:tcW w:w="1134" w:type="dxa"/>
            <w:vAlign w:val="center"/>
          </w:tcPr>
          <w:p>
            <w:pPr>
              <w:pStyle w:val="7"/>
            </w:pPr>
            <w:r>
              <w:t>10</w:t>
            </w:r>
          </w:p>
        </w:tc>
        <w:tc>
          <w:tcPr>
            <w:tcW w:w="1134" w:type="dxa"/>
            <w:vAlign w:val="center"/>
          </w:tcPr>
          <w:p>
            <w:pPr>
              <w:pStyle w:val="7"/>
            </w:pPr>
            <w:r>
              <w:t>11</w:t>
            </w:r>
          </w:p>
        </w:tc>
        <w:tc>
          <w:tcPr>
            <w:tcW w:w="1134" w:type="dxa"/>
            <w:vAlign w:val="center"/>
          </w:tcPr>
          <w:p>
            <w:pPr>
              <w:pStyle w:val="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w:t>
            </w:r>
          </w:p>
        </w:tc>
        <w:tc>
          <w:tcPr>
            <w:tcW w:w="992" w:type="dxa"/>
            <w:vAlign w:val="center"/>
          </w:tcPr>
          <w:p>
            <w:pPr>
              <w:pStyle w:val="13"/>
            </w:pPr>
          </w:p>
        </w:tc>
        <w:tc>
          <w:tcPr>
            <w:tcW w:w="1559" w:type="dxa"/>
            <w:vAlign w:val="center"/>
          </w:tcPr>
          <w:p>
            <w:pPr>
              <w:pStyle w:val="11"/>
            </w:pPr>
            <w:r>
              <w:t>合计</w:t>
            </w:r>
          </w:p>
        </w:tc>
        <w:tc>
          <w:tcPr>
            <w:tcW w:w="1134" w:type="dxa"/>
            <w:vAlign w:val="center"/>
          </w:tcPr>
          <w:p>
            <w:pPr>
              <w:pStyle w:val="12"/>
            </w:pPr>
            <w:r>
              <w:t>1600000.00</w:t>
            </w:r>
          </w:p>
        </w:tc>
        <w:tc>
          <w:tcPr>
            <w:tcW w:w="1134" w:type="dxa"/>
            <w:vAlign w:val="center"/>
          </w:tcPr>
          <w:p>
            <w:pPr>
              <w:pStyle w:val="12"/>
            </w:pPr>
            <w:r>
              <w:t>1600000.00</w:t>
            </w:r>
          </w:p>
        </w:tc>
        <w:tc>
          <w:tcPr>
            <w:tcW w:w="1134" w:type="dxa"/>
            <w:vAlign w:val="center"/>
          </w:tcPr>
          <w:p>
            <w:pPr>
              <w:pStyle w:val="12"/>
            </w:pPr>
            <w:r>
              <w:t>1600000.00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2</w:t>
            </w:r>
          </w:p>
        </w:tc>
        <w:tc>
          <w:tcPr>
            <w:tcW w:w="992" w:type="dxa"/>
            <w:vAlign w:val="center"/>
          </w:tcPr>
          <w:p>
            <w:pPr>
              <w:pStyle w:val="9"/>
            </w:pPr>
            <w:r>
              <w:t>214</w:t>
            </w:r>
          </w:p>
        </w:tc>
        <w:tc>
          <w:tcPr>
            <w:tcW w:w="1559" w:type="dxa"/>
            <w:vAlign w:val="center"/>
          </w:tcPr>
          <w:p>
            <w:pPr>
              <w:pStyle w:val="9"/>
            </w:pPr>
            <w:r>
              <w:t>交通运输支出</w:t>
            </w:r>
          </w:p>
        </w:tc>
        <w:tc>
          <w:tcPr>
            <w:tcW w:w="1134" w:type="dxa"/>
            <w:vAlign w:val="center"/>
          </w:tcPr>
          <w:p>
            <w:pPr>
              <w:pStyle w:val="10"/>
            </w:pPr>
            <w:r>
              <w:t>1600000.00</w:t>
            </w:r>
          </w:p>
        </w:tc>
        <w:tc>
          <w:tcPr>
            <w:tcW w:w="1134" w:type="dxa"/>
            <w:vAlign w:val="center"/>
          </w:tcPr>
          <w:p>
            <w:pPr>
              <w:pStyle w:val="10"/>
            </w:pPr>
            <w:r>
              <w:t>1600000.00</w:t>
            </w:r>
          </w:p>
        </w:tc>
        <w:tc>
          <w:tcPr>
            <w:tcW w:w="1134" w:type="dxa"/>
            <w:vAlign w:val="center"/>
          </w:tcPr>
          <w:p>
            <w:pPr>
              <w:pStyle w:val="10"/>
            </w:pPr>
            <w:r>
              <w:t>1600000.00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3</w:t>
            </w:r>
          </w:p>
        </w:tc>
        <w:tc>
          <w:tcPr>
            <w:tcW w:w="992" w:type="dxa"/>
            <w:vAlign w:val="center"/>
          </w:tcPr>
          <w:p>
            <w:pPr>
              <w:pStyle w:val="9"/>
            </w:pPr>
            <w:r>
              <w:t>21401</w:t>
            </w:r>
          </w:p>
        </w:tc>
        <w:tc>
          <w:tcPr>
            <w:tcW w:w="1559" w:type="dxa"/>
            <w:vAlign w:val="center"/>
          </w:tcPr>
          <w:p>
            <w:pPr>
              <w:pStyle w:val="9"/>
            </w:pPr>
            <w:r>
              <w:t>公路水路运输</w:t>
            </w:r>
          </w:p>
        </w:tc>
        <w:tc>
          <w:tcPr>
            <w:tcW w:w="1134" w:type="dxa"/>
            <w:vAlign w:val="center"/>
          </w:tcPr>
          <w:p>
            <w:pPr>
              <w:pStyle w:val="10"/>
            </w:pPr>
            <w:r>
              <w:t>1600000.00</w:t>
            </w:r>
          </w:p>
        </w:tc>
        <w:tc>
          <w:tcPr>
            <w:tcW w:w="1134" w:type="dxa"/>
            <w:vAlign w:val="center"/>
          </w:tcPr>
          <w:p>
            <w:pPr>
              <w:pStyle w:val="10"/>
            </w:pPr>
            <w:r>
              <w:t>1600000.00</w:t>
            </w:r>
          </w:p>
        </w:tc>
        <w:tc>
          <w:tcPr>
            <w:tcW w:w="1134" w:type="dxa"/>
            <w:vAlign w:val="center"/>
          </w:tcPr>
          <w:p>
            <w:pPr>
              <w:pStyle w:val="10"/>
            </w:pPr>
            <w:r>
              <w:t>1600000.00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4</w:t>
            </w:r>
          </w:p>
        </w:tc>
        <w:tc>
          <w:tcPr>
            <w:tcW w:w="992" w:type="dxa"/>
            <w:vAlign w:val="center"/>
          </w:tcPr>
          <w:p>
            <w:pPr>
              <w:pStyle w:val="9"/>
            </w:pPr>
            <w:r>
              <w:t>2140112</w:t>
            </w:r>
          </w:p>
        </w:tc>
        <w:tc>
          <w:tcPr>
            <w:tcW w:w="1559" w:type="dxa"/>
            <w:vAlign w:val="center"/>
          </w:tcPr>
          <w:p>
            <w:pPr>
              <w:pStyle w:val="9"/>
            </w:pPr>
            <w:r>
              <w:t>公路运输管理</w:t>
            </w:r>
          </w:p>
        </w:tc>
        <w:tc>
          <w:tcPr>
            <w:tcW w:w="1134" w:type="dxa"/>
            <w:vAlign w:val="center"/>
          </w:tcPr>
          <w:p>
            <w:pPr>
              <w:pStyle w:val="10"/>
            </w:pPr>
            <w:r>
              <w:t>1600000.00</w:t>
            </w:r>
          </w:p>
        </w:tc>
        <w:tc>
          <w:tcPr>
            <w:tcW w:w="1134" w:type="dxa"/>
            <w:vAlign w:val="center"/>
          </w:tcPr>
          <w:p>
            <w:pPr>
              <w:pStyle w:val="10"/>
            </w:pPr>
            <w:r>
              <w:t>1600000.00</w:t>
            </w:r>
          </w:p>
        </w:tc>
        <w:tc>
          <w:tcPr>
            <w:tcW w:w="1134" w:type="dxa"/>
            <w:vAlign w:val="center"/>
          </w:tcPr>
          <w:p>
            <w:pPr>
              <w:pStyle w:val="10"/>
            </w:pPr>
            <w:r>
              <w:t>1600000.00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4"/>
            </w:pPr>
            <w:r>
              <w:t>348005馆陶县交通局出租车客运管理站</w:t>
            </w:r>
          </w:p>
        </w:tc>
        <w:tc>
          <w:tcPr>
            <w:tcW w:w="2721" w:type="dxa"/>
            <w:gridSpan w:val="2"/>
            <w:tcBorders>
              <w:top w:val="single" w:color="FFFFFF" w:sz="6" w:space="0"/>
              <w:left w:val="single" w:color="FFFFFF" w:sz="6" w:space="0"/>
              <w:right w:val="single" w:color="FFFFFF" w:sz="6" w:space="0"/>
            </w:tcBorders>
            <w:vAlign w:val="center"/>
          </w:tcPr>
          <w:p>
            <w:pPr>
              <w:pStyle w:val="5"/>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528" w:type="dxa"/>
            <w:gridSpan w:val="2"/>
            <w:vAlign w:val="center"/>
          </w:tcPr>
          <w:p>
            <w:pPr>
              <w:pStyle w:val="7"/>
            </w:pPr>
            <w:r>
              <w:t>功能分类科目</w:t>
            </w:r>
          </w:p>
        </w:tc>
        <w:tc>
          <w:tcPr>
            <w:tcW w:w="1361" w:type="dxa"/>
            <w:vMerge w:val="restart"/>
            <w:vAlign w:val="center"/>
          </w:tcPr>
          <w:p>
            <w:pPr>
              <w:pStyle w:val="7"/>
            </w:pPr>
            <w:r>
              <w:t>合计</w:t>
            </w:r>
          </w:p>
        </w:tc>
        <w:tc>
          <w:tcPr>
            <w:tcW w:w="1361" w:type="dxa"/>
            <w:vMerge w:val="restart"/>
            <w:vAlign w:val="center"/>
          </w:tcPr>
          <w:p>
            <w:pPr>
              <w:pStyle w:val="7"/>
            </w:pPr>
            <w:r>
              <w:t>基本支出</w:t>
            </w:r>
          </w:p>
        </w:tc>
        <w:tc>
          <w:tcPr>
            <w:tcW w:w="1361" w:type="dxa"/>
            <w:vMerge w:val="restart"/>
            <w:vAlign w:val="center"/>
          </w:tcPr>
          <w:p>
            <w:pPr>
              <w:pStyle w:val="7"/>
            </w:pPr>
            <w:r>
              <w:t>项目支出</w:t>
            </w:r>
          </w:p>
        </w:tc>
        <w:tc>
          <w:tcPr>
            <w:tcW w:w="1361" w:type="dxa"/>
            <w:vMerge w:val="restart"/>
            <w:vAlign w:val="center"/>
          </w:tcPr>
          <w:p>
            <w:pPr>
              <w:pStyle w:val="7"/>
            </w:pPr>
            <w:r>
              <w:t>经营支出</w:t>
            </w:r>
          </w:p>
        </w:tc>
        <w:tc>
          <w:tcPr>
            <w:tcW w:w="1361" w:type="dxa"/>
            <w:vMerge w:val="restart"/>
            <w:vAlign w:val="center"/>
          </w:tcPr>
          <w:p>
            <w:pPr>
              <w:pStyle w:val="7"/>
            </w:pPr>
            <w:r>
              <w:t>上解上级     支出</w:t>
            </w:r>
          </w:p>
        </w:tc>
        <w:tc>
          <w:tcPr>
            <w:tcW w:w="1361" w:type="dxa"/>
            <w:vMerge w:val="restart"/>
            <w:vAlign w:val="center"/>
          </w:tcPr>
          <w:p>
            <w:pPr>
              <w:pStyle w:val="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7"/>
            </w:pPr>
            <w:r>
              <w:t>科目    编码</w:t>
            </w:r>
          </w:p>
        </w:tc>
        <w:tc>
          <w:tcPr>
            <w:tcW w:w="4535" w:type="dxa"/>
            <w:vAlign w:val="center"/>
          </w:tcPr>
          <w:p>
            <w:pPr>
              <w:pStyle w:val="7"/>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992" w:type="dxa"/>
            <w:vAlign w:val="center"/>
          </w:tcPr>
          <w:p>
            <w:pPr>
              <w:pStyle w:val="7"/>
            </w:pPr>
            <w:r>
              <w:t>1</w:t>
            </w:r>
          </w:p>
        </w:tc>
        <w:tc>
          <w:tcPr>
            <w:tcW w:w="4535" w:type="dxa"/>
            <w:vAlign w:val="center"/>
          </w:tcPr>
          <w:p>
            <w:pPr>
              <w:pStyle w:val="7"/>
            </w:pPr>
            <w:r>
              <w:t>2</w:t>
            </w:r>
          </w:p>
        </w:tc>
        <w:tc>
          <w:tcPr>
            <w:tcW w:w="1361" w:type="dxa"/>
            <w:vAlign w:val="center"/>
          </w:tcPr>
          <w:p>
            <w:pPr>
              <w:pStyle w:val="7"/>
            </w:pPr>
            <w:r>
              <w:t>3</w:t>
            </w:r>
          </w:p>
        </w:tc>
        <w:tc>
          <w:tcPr>
            <w:tcW w:w="1361" w:type="dxa"/>
            <w:vAlign w:val="center"/>
          </w:tcPr>
          <w:p>
            <w:pPr>
              <w:pStyle w:val="7"/>
            </w:pPr>
            <w:r>
              <w:t>4</w:t>
            </w:r>
          </w:p>
        </w:tc>
        <w:tc>
          <w:tcPr>
            <w:tcW w:w="1361" w:type="dxa"/>
            <w:vAlign w:val="center"/>
          </w:tcPr>
          <w:p>
            <w:pPr>
              <w:pStyle w:val="7"/>
            </w:pPr>
            <w:r>
              <w:t>5</w:t>
            </w:r>
          </w:p>
        </w:tc>
        <w:tc>
          <w:tcPr>
            <w:tcW w:w="1361" w:type="dxa"/>
            <w:vAlign w:val="center"/>
          </w:tcPr>
          <w:p>
            <w:pPr>
              <w:pStyle w:val="7"/>
            </w:pPr>
            <w:r>
              <w:t>6</w:t>
            </w:r>
          </w:p>
        </w:tc>
        <w:tc>
          <w:tcPr>
            <w:tcW w:w="1361" w:type="dxa"/>
            <w:vAlign w:val="center"/>
          </w:tcPr>
          <w:p>
            <w:pPr>
              <w:pStyle w:val="7"/>
            </w:pPr>
            <w:r>
              <w:t>7</w:t>
            </w:r>
          </w:p>
        </w:tc>
        <w:tc>
          <w:tcPr>
            <w:tcW w:w="1361" w:type="dxa"/>
            <w:vAlign w:val="center"/>
          </w:tcPr>
          <w:p>
            <w:pPr>
              <w:pStyle w:val="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992" w:type="dxa"/>
            <w:vAlign w:val="center"/>
          </w:tcPr>
          <w:p>
            <w:pPr>
              <w:pStyle w:val="13"/>
            </w:pPr>
          </w:p>
        </w:tc>
        <w:tc>
          <w:tcPr>
            <w:tcW w:w="4535" w:type="dxa"/>
            <w:vAlign w:val="center"/>
          </w:tcPr>
          <w:p>
            <w:pPr>
              <w:pStyle w:val="11"/>
            </w:pPr>
            <w:r>
              <w:t>合计</w:t>
            </w:r>
          </w:p>
        </w:tc>
        <w:tc>
          <w:tcPr>
            <w:tcW w:w="1361" w:type="dxa"/>
            <w:vAlign w:val="center"/>
          </w:tcPr>
          <w:p>
            <w:pPr>
              <w:pStyle w:val="12"/>
            </w:pPr>
            <w:r>
              <w:t>1600000.00</w:t>
            </w:r>
          </w:p>
        </w:tc>
        <w:tc>
          <w:tcPr>
            <w:tcW w:w="1361" w:type="dxa"/>
            <w:vAlign w:val="center"/>
          </w:tcPr>
          <w:p>
            <w:pPr>
              <w:pStyle w:val="12"/>
            </w:pPr>
          </w:p>
        </w:tc>
        <w:tc>
          <w:tcPr>
            <w:tcW w:w="1361" w:type="dxa"/>
            <w:vAlign w:val="center"/>
          </w:tcPr>
          <w:p>
            <w:pPr>
              <w:pStyle w:val="12"/>
            </w:pPr>
            <w:r>
              <w:t>1600000.00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992" w:type="dxa"/>
            <w:vAlign w:val="center"/>
          </w:tcPr>
          <w:p>
            <w:pPr>
              <w:pStyle w:val="9"/>
            </w:pPr>
            <w:r>
              <w:t>214</w:t>
            </w:r>
          </w:p>
        </w:tc>
        <w:tc>
          <w:tcPr>
            <w:tcW w:w="4535" w:type="dxa"/>
            <w:vAlign w:val="center"/>
          </w:tcPr>
          <w:p>
            <w:pPr>
              <w:pStyle w:val="9"/>
            </w:pPr>
            <w:r>
              <w:t>交通运输支出</w:t>
            </w:r>
          </w:p>
        </w:tc>
        <w:tc>
          <w:tcPr>
            <w:tcW w:w="1361" w:type="dxa"/>
            <w:vAlign w:val="center"/>
          </w:tcPr>
          <w:p>
            <w:pPr>
              <w:pStyle w:val="10"/>
            </w:pPr>
            <w:r>
              <w:t>1600000.00</w:t>
            </w:r>
          </w:p>
        </w:tc>
        <w:tc>
          <w:tcPr>
            <w:tcW w:w="1361" w:type="dxa"/>
            <w:vAlign w:val="center"/>
          </w:tcPr>
          <w:p>
            <w:pPr>
              <w:pStyle w:val="10"/>
            </w:pPr>
          </w:p>
        </w:tc>
        <w:tc>
          <w:tcPr>
            <w:tcW w:w="1361" w:type="dxa"/>
            <w:vAlign w:val="center"/>
          </w:tcPr>
          <w:p>
            <w:pPr>
              <w:pStyle w:val="10"/>
            </w:pPr>
            <w:r>
              <w:t>1600000.00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992" w:type="dxa"/>
            <w:vAlign w:val="center"/>
          </w:tcPr>
          <w:p>
            <w:pPr>
              <w:pStyle w:val="9"/>
            </w:pPr>
            <w:r>
              <w:t>21401</w:t>
            </w:r>
          </w:p>
        </w:tc>
        <w:tc>
          <w:tcPr>
            <w:tcW w:w="4535" w:type="dxa"/>
            <w:vAlign w:val="center"/>
          </w:tcPr>
          <w:p>
            <w:pPr>
              <w:pStyle w:val="9"/>
            </w:pPr>
            <w:r>
              <w:t>公路水路运输</w:t>
            </w:r>
          </w:p>
        </w:tc>
        <w:tc>
          <w:tcPr>
            <w:tcW w:w="1361" w:type="dxa"/>
            <w:vAlign w:val="center"/>
          </w:tcPr>
          <w:p>
            <w:pPr>
              <w:pStyle w:val="10"/>
            </w:pPr>
            <w:r>
              <w:t>1600000.00</w:t>
            </w:r>
          </w:p>
        </w:tc>
        <w:tc>
          <w:tcPr>
            <w:tcW w:w="1361" w:type="dxa"/>
            <w:vAlign w:val="center"/>
          </w:tcPr>
          <w:p>
            <w:pPr>
              <w:pStyle w:val="10"/>
            </w:pPr>
          </w:p>
        </w:tc>
        <w:tc>
          <w:tcPr>
            <w:tcW w:w="1361" w:type="dxa"/>
            <w:vAlign w:val="center"/>
          </w:tcPr>
          <w:p>
            <w:pPr>
              <w:pStyle w:val="10"/>
            </w:pPr>
            <w:r>
              <w:t>1600000.00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992" w:type="dxa"/>
            <w:vAlign w:val="center"/>
          </w:tcPr>
          <w:p>
            <w:pPr>
              <w:pStyle w:val="9"/>
            </w:pPr>
            <w:r>
              <w:t>2140112</w:t>
            </w:r>
          </w:p>
        </w:tc>
        <w:tc>
          <w:tcPr>
            <w:tcW w:w="4535" w:type="dxa"/>
            <w:vAlign w:val="center"/>
          </w:tcPr>
          <w:p>
            <w:pPr>
              <w:pStyle w:val="9"/>
            </w:pPr>
            <w:r>
              <w:t>公路运输管理</w:t>
            </w:r>
          </w:p>
        </w:tc>
        <w:tc>
          <w:tcPr>
            <w:tcW w:w="1361" w:type="dxa"/>
            <w:vAlign w:val="center"/>
          </w:tcPr>
          <w:p>
            <w:pPr>
              <w:pStyle w:val="10"/>
            </w:pPr>
            <w:r>
              <w:t>1600000.00</w:t>
            </w:r>
          </w:p>
        </w:tc>
        <w:tc>
          <w:tcPr>
            <w:tcW w:w="1361" w:type="dxa"/>
            <w:vAlign w:val="center"/>
          </w:tcPr>
          <w:p>
            <w:pPr>
              <w:pStyle w:val="10"/>
            </w:pPr>
          </w:p>
        </w:tc>
        <w:tc>
          <w:tcPr>
            <w:tcW w:w="1361" w:type="dxa"/>
            <w:vAlign w:val="center"/>
          </w:tcPr>
          <w:p>
            <w:pPr>
              <w:pStyle w:val="10"/>
            </w:pPr>
            <w:r>
              <w:t>1600000.00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4"/>
            </w:pPr>
            <w:r>
              <w:t>348005馆陶县交通局出租车客运管理站</w:t>
            </w:r>
          </w:p>
        </w:tc>
        <w:tc>
          <w:tcPr>
            <w:tcW w:w="3402" w:type="dxa"/>
            <w:tcBorders>
              <w:top w:val="single" w:color="FFFFFF" w:sz="6" w:space="0"/>
              <w:left w:val="single" w:color="FFFFFF" w:sz="6" w:space="0"/>
              <w:right w:val="single" w:color="FFFFFF" w:sz="6" w:space="0"/>
            </w:tcBorders>
            <w:vAlign w:val="center"/>
          </w:tcPr>
          <w:p>
            <w:pPr>
              <w:pStyle w:val="5"/>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4876" w:type="dxa"/>
            <w:gridSpan w:val="2"/>
            <w:vAlign w:val="center"/>
          </w:tcPr>
          <w:p>
            <w:pPr>
              <w:pStyle w:val="7"/>
            </w:pPr>
            <w:r>
              <w:t>收入</w:t>
            </w:r>
          </w:p>
        </w:tc>
        <w:tc>
          <w:tcPr>
            <w:tcW w:w="9298" w:type="dxa"/>
            <w:gridSpan w:val="5"/>
            <w:vAlign w:val="center"/>
          </w:tcPr>
          <w:p>
            <w:pPr>
              <w:pStyle w:val="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7"/>
            </w:pPr>
            <w:r>
              <w:t>项  目</w:t>
            </w:r>
          </w:p>
        </w:tc>
        <w:tc>
          <w:tcPr>
            <w:tcW w:w="1474" w:type="dxa"/>
            <w:vAlign w:val="center"/>
          </w:tcPr>
          <w:p>
            <w:pPr>
              <w:pStyle w:val="7"/>
            </w:pPr>
            <w:r>
              <w:t>金额</w:t>
            </w:r>
          </w:p>
        </w:tc>
        <w:tc>
          <w:tcPr>
            <w:tcW w:w="3402" w:type="dxa"/>
            <w:vAlign w:val="center"/>
          </w:tcPr>
          <w:p>
            <w:pPr>
              <w:pStyle w:val="7"/>
            </w:pPr>
            <w:r>
              <w:t>项  目</w:t>
            </w:r>
          </w:p>
        </w:tc>
        <w:tc>
          <w:tcPr>
            <w:tcW w:w="1474" w:type="dxa"/>
            <w:vAlign w:val="center"/>
          </w:tcPr>
          <w:p>
            <w:pPr>
              <w:pStyle w:val="7"/>
            </w:pPr>
            <w:r>
              <w:t>合计</w:t>
            </w:r>
          </w:p>
        </w:tc>
        <w:tc>
          <w:tcPr>
            <w:tcW w:w="1474" w:type="dxa"/>
            <w:vAlign w:val="center"/>
          </w:tcPr>
          <w:p>
            <w:pPr>
              <w:pStyle w:val="7"/>
            </w:pPr>
            <w:r>
              <w:t>一般公共预算财政拨款</w:t>
            </w:r>
          </w:p>
        </w:tc>
        <w:tc>
          <w:tcPr>
            <w:tcW w:w="1474" w:type="dxa"/>
            <w:vAlign w:val="center"/>
          </w:tcPr>
          <w:p>
            <w:pPr>
              <w:pStyle w:val="7"/>
            </w:pPr>
            <w:r>
              <w:t>政府性基金预算财政    拨款</w:t>
            </w:r>
          </w:p>
        </w:tc>
        <w:tc>
          <w:tcPr>
            <w:tcW w:w="1474" w:type="dxa"/>
            <w:vAlign w:val="center"/>
          </w:tcPr>
          <w:p>
            <w:pPr>
              <w:pStyle w:val="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3402" w:type="dxa"/>
            <w:vAlign w:val="center"/>
          </w:tcPr>
          <w:p>
            <w:pPr>
              <w:pStyle w:val="7"/>
            </w:pPr>
            <w:r>
              <w:t>1</w:t>
            </w:r>
          </w:p>
        </w:tc>
        <w:tc>
          <w:tcPr>
            <w:tcW w:w="1474" w:type="dxa"/>
            <w:vAlign w:val="center"/>
          </w:tcPr>
          <w:p>
            <w:pPr>
              <w:pStyle w:val="7"/>
            </w:pPr>
            <w:r>
              <w:t>2</w:t>
            </w:r>
          </w:p>
        </w:tc>
        <w:tc>
          <w:tcPr>
            <w:tcW w:w="3402" w:type="dxa"/>
            <w:vAlign w:val="center"/>
          </w:tcPr>
          <w:p>
            <w:pPr>
              <w:pStyle w:val="7"/>
            </w:pPr>
            <w:r>
              <w:t>3</w:t>
            </w:r>
          </w:p>
        </w:tc>
        <w:tc>
          <w:tcPr>
            <w:tcW w:w="1474" w:type="dxa"/>
            <w:vAlign w:val="center"/>
          </w:tcPr>
          <w:p>
            <w:pPr>
              <w:pStyle w:val="7"/>
            </w:pPr>
            <w:r>
              <w:t>4</w:t>
            </w:r>
          </w:p>
        </w:tc>
        <w:tc>
          <w:tcPr>
            <w:tcW w:w="1474" w:type="dxa"/>
            <w:vAlign w:val="center"/>
          </w:tcPr>
          <w:p>
            <w:pPr>
              <w:pStyle w:val="7"/>
            </w:pPr>
            <w:r>
              <w:t>5</w:t>
            </w:r>
          </w:p>
        </w:tc>
        <w:tc>
          <w:tcPr>
            <w:tcW w:w="1474" w:type="dxa"/>
            <w:vAlign w:val="center"/>
          </w:tcPr>
          <w:p>
            <w:pPr>
              <w:pStyle w:val="7"/>
            </w:pPr>
            <w:r>
              <w:t>6</w:t>
            </w:r>
          </w:p>
        </w:tc>
        <w:tc>
          <w:tcPr>
            <w:tcW w:w="1474" w:type="dxa"/>
            <w:vAlign w:val="center"/>
          </w:tcPr>
          <w:p>
            <w:pPr>
              <w:pStyle w:val="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3402" w:type="dxa"/>
            <w:vAlign w:val="center"/>
          </w:tcPr>
          <w:p>
            <w:pPr>
              <w:pStyle w:val="9"/>
            </w:pPr>
            <w:r>
              <w:t>一、一般公共预算拨款</w:t>
            </w:r>
          </w:p>
        </w:tc>
        <w:tc>
          <w:tcPr>
            <w:tcW w:w="1474" w:type="dxa"/>
            <w:vAlign w:val="center"/>
          </w:tcPr>
          <w:p>
            <w:pPr>
              <w:pStyle w:val="10"/>
            </w:pPr>
            <w:r>
              <w:t>1600000.00</w:t>
            </w:r>
          </w:p>
        </w:tc>
        <w:tc>
          <w:tcPr>
            <w:tcW w:w="3402" w:type="dxa"/>
            <w:vAlign w:val="center"/>
          </w:tcPr>
          <w:p>
            <w:pPr>
              <w:pStyle w:val="9"/>
            </w:pPr>
            <w:r>
              <w:t>一、一般公共服务支出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3402" w:type="dxa"/>
            <w:vAlign w:val="center"/>
          </w:tcPr>
          <w:p>
            <w:pPr>
              <w:pStyle w:val="9"/>
            </w:pPr>
            <w:r>
              <w:t>二、政府性基金预算拨款</w:t>
            </w:r>
          </w:p>
        </w:tc>
        <w:tc>
          <w:tcPr>
            <w:tcW w:w="1474" w:type="dxa"/>
            <w:vAlign w:val="center"/>
          </w:tcPr>
          <w:p>
            <w:pPr>
              <w:pStyle w:val="10"/>
            </w:pPr>
          </w:p>
        </w:tc>
        <w:tc>
          <w:tcPr>
            <w:tcW w:w="3402" w:type="dxa"/>
            <w:vAlign w:val="center"/>
          </w:tcPr>
          <w:p>
            <w:pPr>
              <w:pStyle w:val="9"/>
            </w:pPr>
            <w:r>
              <w:t>二、外交支出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3402" w:type="dxa"/>
            <w:vAlign w:val="center"/>
          </w:tcPr>
          <w:p>
            <w:pPr>
              <w:pStyle w:val="9"/>
            </w:pPr>
            <w:r>
              <w:t>三、国有资本经营预算拨款</w:t>
            </w:r>
          </w:p>
        </w:tc>
        <w:tc>
          <w:tcPr>
            <w:tcW w:w="1474" w:type="dxa"/>
            <w:vAlign w:val="center"/>
          </w:tcPr>
          <w:p>
            <w:pPr>
              <w:pStyle w:val="10"/>
            </w:pPr>
          </w:p>
        </w:tc>
        <w:tc>
          <w:tcPr>
            <w:tcW w:w="3402" w:type="dxa"/>
            <w:vAlign w:val="center"/>
          </w:tcPr>
          <w:p>
            <w:pPr>
              <w:pStyle w:val="9"/>
            </w:pPr>
            <w:r>
              <w:t>三、国防支出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四、公共安全支出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五、教育支出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六、科学技术支出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七、文化旅游体育与传媒支出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八、社会保障和就业支出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九、社会保险基金支出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十、卫生健康支出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十一、节能环保支出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十二、城乡社区支出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十三、农林水支出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十四、交通运输支出</w:t>
            </w:r>
          </w:p>
        </w:tc>
        <w:tc>
          <w:tcPr>
            <w:tcW w:w="1474" w:type="dxa"/>
            <w:vAlign w:val="center"/>
          </w:tcPr>
          <w:p>
            <w:pPr>
              <w:pStyle w:val="10"/>
            </w:pPr>
            <w:r>
              <w:t>1600000.00</w:t>
            </w:r>
          </w:p>
        </w:tc>
        <w:tc>
          <w:tcPr>
            <w:tcW w:w="1474" w:type="dxa"/>
            <w:vAlign w:val="center"/>
          </w:tcPr>
          <w:p>
            <w:pPr>
              <w:pStyle w:val="10"/>
            </w:pPr>
            <w:r>
              <w:t>1600000.00</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十五、资源勘探工业信息等支出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十六、商业服务业等支出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十七、金融支出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十八、援助其他地区支出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十九、自然资源海洋气象等支出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二十、住房保障支出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二十一、粮油物资储备支出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二十二、国有资本经营预算支出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二十三、灾害防治及应急管理支出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二十四、预备费</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二十五、其他支出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二十六、转移性支出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二十七、债务还本支出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二十八、债务付息支出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二十九、债务发行费用支出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三十、抗疫特别国债安排的支出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31</w:t>
            </w:r>
          </w:p>
        </w:tc>
        <w:tc>
          <w:tcPr>
            <w:tcW w:w="3402" w:type="dxa"/>
            <w:vAlign w:val="center"/>
          </w:tcPr>
          <w:p>
            <w:pPr>
              <w:pStyle w:val="11"/>
            </w:pPr>
            <w:r>
              <w:t>本年收入合计</w:t>
            </w:r>
          </w:p>
        </w:tc>
        <w:tc>
          <w:tcPr>
            <w:tcW w:w="1474" w:type="dxa"/>
            <w:vAlign w:val="center"/>
          </w:tcPr>
          <w:p>
            <w:pPr>
              <w:pStyle w:val="12"/>
            </w:pPr>
            <w:r>
              <w:t>1600000.00</w:t>
            </w:r>
          </w:p>
        </w:tc>
        <w:tc>
          <w:tcPr>
            <w:tcW w:w="3402" w:type="dxa"/>
            <w:vAlign w:val="center"/>
          </w:tcPr>
          <w:p>
            <w:pPr>
              <w:pStyle w:val="11"/>
            </w:pPr>
            <w:r>
              <w:t>本年支出合计</w:t>
            </w:r>
          </w:p>
        </w:tc>
        <w:tc>
          <w:tcPr>
            <w:tcW w:w="1474" w:type="dxa"/>
            <w:vAlign w:val="center"/>
          </w:tcPr>
          <w:p>
            <w:pPr>
              <w:pStyle w:val="12"/>
            </w:pPr>
            <w:r>
              <w:t>1600000.00</w:t>
            </w:r>
          </w:p>
        </w:tc>
        <w:tc>
          <w:tcPr>
            <w:tcW w:w="1474" w:type="dxa"/>
            <w:vAlign w:val="center"/>
          </w:tcPr>
          <w:p>
            <w:pPr>
              <w:pStyle w:val="12"/>
            </w:pPr>
            <w:r>
              <w:t>1600000.00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32</w:t>
            </w:r>
          </w:p>
        </w:tc>
        <w:tc>
          <w:tcPr>
            <w:tcW w:w="3402" w:type="dxa"/>
            <w:vAlign w:val="center"/>
          </w:tcPr>
          <w:p>
            <w:pPr>
              <w:pStyle w:val="9"/>
            </w:pPr>
            <w:r>
              <w:t>年初财政拨款结转和结余</w:t>
            </w:r>
          </w:p>
        </w:tc>
        <w:tc>
          <w:tcPr>
            <w:tcW w:w="1474" w:type="dxa"/>
            <w:vAlign w:val="center"/>
          </w:tcPr>
          <w:p>
            <w:pPr>
              <w:pStyle w:val="10"/>
            </w:pPr>
          </w:p>
        </w:tc>
        <w:tc>
          <w:tcPr>
            <w:tcW w:w="3402" w:type="dxa"/>
            <w:vAlign w:val="center"/>
          </w:tcPr>
          <w:p>
            <w:pPr>
              <w:pStyle w:val="9"/>
            </w:pPr>
            <w:r>
              <w:t>年末财政拨款结转和结余</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33</w:t>
            </w:r>
          </w:p>
        </w:tc>
        <w:tc>
          <w:tcPr>
            <w:tcW w:w="3402" w:type="dxa"/>
            <w:vAlign w:val="center"/>
          </w:tcPr>
          <w:p>
            <w:pPr>
              <w:pStyle w:val="9"/>
            </w:pPr>
            <w:r>
              <w:t>一、一般公共预算拨款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34</w:t>
            </w:r>
          </w:p>
        </w:tc>
        <w:tc>
          <w:tcPr>
            <w:tcW w:w="3402" w:type="dxa"/>
            <w:vAlign w:val="center"/>
          </w:tcPr>
          <w:p>
            <w:pPr>
              <w:pStyle w:val="9"/>
            </w:pPr>
            <w:r>
              <w:t>二、政府性基金预算拨款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35</w:t>
            </w:r>
          </w:p>
        </w:tc>
        <w:tc>
          <w:tcPr>
            <w:tcW w:w="3402" w:type="dxa"/>
            <w:vAlign w:val="center"/>
          </w:tcPr>
          <w:p>
            <w:pPr>
              <w:pStyle w:val="9"/>
            </w:pPr>
            <w:r>
              <w:t>三、国有资本经营预算拨款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36</w:t>
            </w:r>
          </w:p>
        </w:tc>
        <w:tc>
          <w:tcPr>
            <w:tcW w:w="3402" w:type="dxa"/>
            <w:vAlign w:val="center"/>
          </w:tcPr>
          <w:p>
            <w:pPr>
              <w:pStyle w:val="11"/>
            </w:pPr>
            <w:r>
              <w:t>收入总计</w:t>
            </w:r>
          </w:p>
        </w:tc>
        <w:tc>
          <w:tcPr>
            <w:tcW w:w="1474" w:type="dxa"/>
            <w:vAlign w:val="center"/>
          </w:tcPr>
          <w:p>
            <w:pPr>
              <w:pStyle w:val="12"/>
            </w:pPr>
            <w:r>
              <w:t>1600000.00</w:t>
            </w:r>
          </w:p>
        </w:tc>
        <w:tc>
          <w:tcPr>
            <w:tcW w:w="3402" w:type="dxa"/>
            <w:vAlign w:val="center"/>
          </w:tcPr>
          <w:p>
            <w:pPr>
              <w:pStyle w:val="11"/>
            </w:pPr>
            <w:r>
              <w:t>支出总计</w:t>
            </w:r>
          </w:p>
        </w:tc>
        <w:tc>
          <w:tcPr>
            <w:tcW w:w="1474" w:type="dxa"/>
            <w:vAlign w:val="center"/>
          </w:tcPr>
          <w:p>
            <w:pPr>
              <w:pStyle w:val="12"/>
            </w:pPr>
            <w:r>
              <w:t>1600000.00</w:t>
            </w:r>
          </w:p>
        </w:tc>
        <w:tc>
          <w:tcPr>
            <w:tcW w:w="1474" w:type="dxa"/>
            <w:vAlign w:val="center"/>
          </w:tcPr>
          <w:p>
            <w:pPr>
              <w:pStyle w:val="12"/>
            </w:pPr>
            <w:r>
              <w:t>1600000.00</w:t>
            </w:r>
          </w:p>
        </w:tc>
        <w:tc>
          <w:tcPr>
            <w:tcW w:w="1474" w:type="dxa"/>
            <w:vAlign w:val="center"/>
          </w:tcPr>
          <w:p>
            <w:pPr>
              <w:pStyle w:val="12"/>
            </w:pPr>
          </w:p>
        </w:tc>
        <w:tc>
          <w:tcPr>
            <w:tcW w:w="1474"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348005馆陶县交通局出租车客运管理站</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1191" w:type="dxa"/>
            <w:vAlign w:val="center"/>
          </w:tcPr>
          <w:p>
            <w:pPr>
              <w:pStyle w:val="13"/>
            </w:pPr>
          </w:p>
        </w:tc>
        <w:tc>
          <w:tcPr>
            <w:tcW w:w="4535" w:type="dxa"/>
            <w:vAlign w:val="center"/>
          </w:tcPr>
          <w:p>
            <w:pPr>
              <w:pStyle w:val="11"/>
            </w:pPr>
            <w:r>
              <w:t>合计</w:t>
            </w:r>
          </w:p>
        </w:tc>
        <w:tc>
          <w:tcPr>
            <w:tcW w:w="2551" w:type="dxa"/>
            <w:vAlign w:val="center"/>
          </w:tcPr>
          <w:p>
            <w:pPr>
              <w:pStyle w:val="12"/>
            </w:pPr>
            <w:r>
              <w:t>1600000.00</w:t>
            </w:r>
          </w:p>
        </w:tc>
        <w:tc>
          <w:tcPr>
            <w:tcW w:w="2551" w:type="dxa"/>
            <w:vAlign w:val="center"/>
          </w:tcPr>
          <w:p>
            <w:pPr>
              <w:pStyle w:val="12"/>
            </w:pPr>
          </w:p>
        </w:tc>
        <w:tc>
          <w:tcPr>
            <w:tcW w:w="2551" w:type="dxa"/>
            <w:vAlign w:val="center"/>
          </w:tcPr>
          <w:p>
            <w:pPr>
              <w:pStyle w:val="12"/>
            </w:pPr>
            <w:r>
              <w:t>1600000.00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1191" w:type="dxa"/>
            <w:vAlign w:val="center"/>
          </w:tcPr>
          <w:p>
            <w:pPr>
              <w:pStyle w:val="9"/>
            </w:pPr>
            <w:r>
              <w:t>214</w:t>
            </w:r>
          </w:p>
        </w:tc>
        <w:tc>
          <w:tcPr>
            <w:tcW w:w="4535" w:type="dxa"/>
            <w:vAlign w:val="center"/>
          </w:tcPr>
          <w:p>
            <w:pPr>
              <w:pStyle w:val="9"/>
            </w:pPr>
            <w:r>
              <w:t>交通运输支出</w:t>
            </w:r>
          </w:p>
        </w:tc>
        <w:tc>
          <w:tcPr>
            <w:tcW w:w="2551" w:type="dxa"/>
            <w:vAlign w:val="center"/>
          </w:tcPr>
          <w:p>
            <w:pPr>
              <w:pStyle w:val="10"/>
            </w:pPr>
            <w:r>
              <w:t>1600000.00</w:t>
            </w:r>
          </w:p>
        </w:tc>
        <w:tc>
          <w:tcPr>
            <w:tcW w:w="2551" w:type="dxa"/>
            <w:vAlign w:val="center"/>
          </w:tcPr>
          <w:p>
            <w:pPr>
              <w:pStyle w:val="10"/>
            </w:pPr>
          </w:p>
        </w:tc>
        <w:tc>
          <w:tcPr>
            <w:tcW w:w="2551" w:type="dxa"/>
            <w:vAlign w:val="center"/>
          </w:tcPr>
          <w:p>
            <w:pPr>
              <w:pStyle w:val="10"/>
            </w:pPr>
            <w:r>
              <w:t>1600000.00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1191" w:type="dxa"/>
            <w:vAlign w:val="center"/>
          </w:tcPr>
          <w:p>
            <w:pPr>
              <w:pStyle w:val="9"/>
            </w:pPr>
            <w:r>
              <w:t>21401</w:t>
            </w:r>
          </w:p>
        </w:tc>
        <w:tc>
          <w:tcPr>
            <w:tcW w:w="4535" w:type="dxa"/>
            <w:vAlign w:val="center"/>
          </w:tcPr>
          <w:p>
            <w:pPr>
              <w:pStyle w:val="9"/>
            </w:pPr>
            <w:r>
              <w:t>公路水路运输</w:t>
            </w:r>
          </w:p>
        </w:tc>
        <w:tc>
          <w:tcPr>
            <w:tcW w:w="2551" w:type="dxa"/>
            <w:vAlign w:val="center"/>
          </w:tcPr>
          <w:p>
            <w:pPr>
              <w:pStyle w:val="10"/>
            </w:pPr>
            <w:r>
              <w:t>1600000.00</w:t>
            </w:r>
          </w:p>
        </w:tc>
        <w:tc>
          <w:tcPr>
            <w:tcW w:w="2551" w:type="dxa"/>
            <w:vAlign w:val="center"/>
          </w:tcPr>
          <w:p>
            <w:pPr>
              <w:pStyle w:val="10"/>
            </w:pPr>
          </w:p>
        </w:tc>
        <w:tc>
          <w:tcPr>
            <w:tcW w:w="2551" w:type="dxa"/>
            <w:vAlign w:val="center"/>
          </w:tcPr>
          <w:p>
            <w:pPr>
              <w:pStyle w:val="10"/>
            </w:pPr>
            <w:r>
              <w:t>1600000.00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1191" w:type="dxa"/>
            <w:vAlign w:val="center"/>
          </w:tcPr>
          <w:p>
            <w:pPr>
              <w:pStyle w:val="9"/>
            </w:pPr>
            <w:r>
              <w:t>2140112</w:t>
            </w:r>
          </w:p>
        </w:tc>
        <w:tc>
          <w:tcPr>
            <w:tcW w:w="4535" w:type="dxa"/>
            <w:vAlign w:val="center"/>
          </w:tcPr>
          <w:p>
            <w:pPr>
              <w:pStyle w:val="9"/>
            </w:pPr>
            <w:r>
              <w:t>公路运输管理</w:t>
            </w:r>
          </w:p>
        </w:tc>
        <w:tc>
          <w:tcPr>
            <w:tcW w:w="2551" w:type="dxa"/>
            <w:vAlign w:val="center"/>
          </w:tcPr>
          <w:p>
            <w:pPr>
              <w:pStyle w:val="10"/>
            </w:pPr>
            <w:r>
              <w:t>1600000.00</w:t>
            </w:r>
          </w:p>
        </w:tc>
        <w:tc>
          <w:tcPr>
            <w:tcW w:w="2551" w:type="dxa"/>
            <w:vAlign w:val="center"/>
          </w:tcPr>
          <w:p>
            <w:pPr>
              <w:pStyle w:val="10"/>
            </w:pPr>
          </w:p>
        </w:tc>
        <w:tc>
          <w:tcPr>
            <w:tcW w:w="2551" w:type="dxa"/>
            <w:vAlign w:val="center"/>
          </w:tcPr>
          <w:p>
            <w:pPr>
              <w:pStyle w:val="10"/>
            </w:pPr>
            <w:r>
              <w:t>1600000.00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348005馆陶县交通局出租车客运管理站</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支出部门经济分类科目</w:t>
            </w:r>
          </w:p>
        </w:tc>
        <w:tc>
          <w:tcPr>
            <w:tcW w:w="7654" w:type="dxa"/>
            <w:gridSpan w:val="3"/>
            <w:vAlign w:val="center"/>
          </w:tcPr>
          <w:p>
            <w:pPr>
              <w:pStyle w:val="7"/>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Align w:val="center"/>
          </w:tcPr>
          <w:p>
            <w:pPr>
              <w:pStyle w:val="7"/>
            </w:pPr>
            <w:r>
              <w:t>合计</w:t>
            </w:r>
          </w:p>
        </w:tc>
        <w:tc>
          <w:tcPr>
            <w:tcW w:w="2551" w:type="dxa"/>
            <w:vAlign w:val="center"/>
          </w:tcPr>
          <w:p>
            <w:pPr>
              <w:pStyle w:val="7"/>
            </w:pPr>
            <w:r>
              <w:t>人员经费</w:t>
            </w:r>
          </w:p>
        </w:tc>
        <w:tc>
          <w:tcPr>
            <w:tcW w:w="2551" w:type="dxa"/>
            <w:vAlign w:val="center"/>
          </w:tcPr>
          <w:p>
            <w:pPr>
              <w:pStyle w:val="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注：无一般公共预算财政拨款基本支出预算，空表列示。</w:t>
      </w: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348005馆陶县交通局出租车客运管理站</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348005馆陶县交通局出租车客运管理站</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4"/>
            </w:pPr>
            <w:r>
              <w:t>348005馆陶县交通局出租车客运管理站</w:t>
            </w:r>
          </w:p>
        </w:tc>
        <w:tc>
          <w:tcPr>
            <w:tcW w:w="2381" w:type="dxa"/>
            <w:tcBorders>
              <w:top w:val="single" w:color="FFFFFF" w:sz="6" w:space="0"/>
              <w:left w:val="single" w:color="FFFFFF" w:sz="6" w:space="0"/>
              <w:right w:val="single" w:color="FFFFFF" w:sz="6" w:space="0"/>
            </w:tcBorders>
            <w:vAlign w:val="center"/>
          </w:tcPr>
          <w:p>
            <w:pPr>
              <w:pStyle w:val="5"/>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3798" w:type="dxa"/>
            <w:vMerge w:val="restart"/>
            <w:vAlign w:val="center"/>
          </w:tcPr>
          <w:p>
            <w:pPr>
              <w:pStyle w:val="7"/>
            </w:pPr>
            <w:r>
              <w:t>项  目</w:t>
            </w:r>
          </w:p>
        </w:tc>
        <w:tc>
          <w:tcPr>
            <w:tcW w:w="9524" w:type="dxa"/>
            <w:gridSpan w:val="4"/>
            <w:vAlign w:val="center"/>
          </w:tcPr>
          <w:p>
            <w:pPr>
              <w:pStyle w:val="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7"/>
            </w:pPr>
            <w:r>
              <w:t>合计</w:t>
            </w:r>
          </w:p>
        </w:tc>
        <w:tc>
          <w:tcPr>
            <w:tcW w:w="2381" w:type="dxa"/>
            <w:vAlign w:val="center"/>
          </w:tcPr>
          <w:p>
            <w:pPr>
              <w:pStyle w:val="7"/>
            </w:pPr>
            <w:r>
              <w:t>一般公共预算              财政拨款</w:t>
            </w:r>
          </w:p>
        </w:tc>
        <w:tc>
          <w:tcPr>
            <w:tcW w:w="2381" w:type="dxa"/>
            <w:vAlign w:val="center"/>
          </w:tcPr>
          <w:p>
            <w:pPr>
              <w:pStyle w:val="7"/>
            </w:pPr>
            <w:r>
              <w:t>政府性基金                  预算拨款</w:t>
            </w:r>
          </w:p>
        </w:tc>
        <w:tc>
          <w:tcPr>
            <w:tcW w:w="2381" w:type="dxa"/>
            <w:vAlign w:val="center"/>
          </w:tcPr>
          <w:p>
            <w:pPr>
              <w:pStyle w:val="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7"/>
            </w:pPr>
            <w:r>
              <w:t>栏次</w:t>
            </w:r>
          </w:p>
        </w:tc>
        <w:tc>
          <w:tcPr>
            <w:tcW w:w="3798" w:type="dxa"/>
            <w:vAlign w:val="center"/>
          </w:tcPr>
          <w:p>
            <w:pPr>
              <w:pStyle w:val="7"/>
            </w:pPr>
            <w:r>
              <w:t>1</w:t>
            </w:r>
          </w:p>
        </w:tc>
        <w:tc>
          <w:tcPr>
            <w:tcW w:w="2381" w:type="dxa"/>
            <w:vAlign w:val="center"/>
          </w:tcPr>
          <w:p>
            <w:pPr>
              <w:pStyle w:val="7"/>
            </w:pPr>
            <w:r>
              <w:t>2</w:t>
            </w:r>
          </w:p>
        </w:tc>
        <w:tc>
          <w:tcPr>
            <w:tcW w:w="2381" w:type="dxa"/>
            <w:vAlign w:val="center"/>
          </w:tcPr>
          <w:p>
            <w:pPr>
              <w:pStyle w:val="7"/>
            </w:pPr>
            <w:r>
              <w:t>3</w:t>
            </w:r>
          </w:p>
        </w:tc>
        <w:tc>
          <w:tcPr>
            <w:tcW w:w="2381" w:type="dxa"/>
            <w:vAlign w:val="center"/>
          </w:tcPr>
          <w:p>
            <w:pPr>
              <w:pStyle w:val="7"/>
            </w:pPr>
            <w:r>
              <w:t>4</w:t>
            </w:r>
          </w:p>
        </w:tc>
        <w:tc>
          <w:tcPr>
            <w:tcW w:w="238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p>
        </w:tc>
        <w:tc>
          <w:tcPr>
            <w:tcW w:w="3798" w:type="dxa"/>
            <w:vAlign w:val="center"/>
          </w:tcPr>
          <w:p>
            <w:pPr>
              <w:pStyle w:val="9"/>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rPr>
        <w:t>注：无财政拨款“三公”经费支出表预算，空表列示。</w:t>
      </w:r>
    </w:p>
    <w:p>
      <w:pPr>
        <w:jc w:val="center"/>
        <w:outlineLvl w:val="4"/>
      </w:pPr>
      <w:r>
        <w:rPr>
          <w:rFonts w:ascii="方正小标宋_GBK" w:hAnsi="方正小标宋_GBK" w:eastAsia="方正小标宋_GBK" w:cs="方正小标宋_GBK"/>
          <w:color w:val="000000"/>
          <w:sz w:val="44"/>
        </w:rPr>
        <w:t>馆陶县交通局出租车客运管理站2022年单位预算信息公开情况说明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w:t>
      </w:r>
      <w:bookmarkStart w:id="1" w:name="_GoBack"/>
      <w:bookmarkEnd w:id="1"/>
      <w:r>
        <w:rPr>
          <w:rFonts w:hint="eastAsia" w:eastAsia="方正仿宋_GBK"/>
          <w:color w:val="000000"/>
          <w:sz w:val="28"/>
        </w:rPr>
        <w:t>预算法</w:t>
      </w:r>
      <w:r>
        <w:rPr>
          <w:rFonts w:eastAsia="方正仿宋_GBK"/>
          <w:color w:val="000000"/>
          <w:sz w:val="28"/>
        </w:rPr>
        <w:t>》、《地方预决算公开操作规程》和《关于进一步推进预算公开工作的实施意见》规定，现将馆陶县交通局出租车客运管理站2022年单位预算公开如下：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4"/>
      </w:pPr>
      <w:r>
        <w:t>（一）主要负责长途客运、旅游包车、快客定制、汽车站.</w:t>
      </w:r>
    </w:p>
    <w:p>
      <w:pPr>
        <w:pStyle w:val="14"/>
      </w:pPr>
      <w:r>
        <w:t>（二）县域内客运市场的日常管理和安全生产.</w:t>
      </w:r>
    </w:p>
    <w:p>
      <w:pPr>
        <w:pStyle w:val="14"/>
        <w:ind w:firstLine="0"/>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7"/>
            </w:pPr>
            <w:r>
              <w:t>单位名称</w:t>
            </w:r>
          </w:p>
        </w:tc>
        <w:tc>
          <w:tcPr>
            <w:tcW w:w="1843" w:type="dxa"/>
            <w:vAlign w:val="center"/>
          </w:tcPr>
          <w:p>
            <w:pPr>
              <w:pStyle w:val="7"/>
            </w:pPr>
            <w:r>
              <w:t>单位性质</w:t>
            </w:r>
          </w:p>
        </w:tc>
        <w:tc>
          <w:tcPr>
            <w:tcW w:w="2126" w:type="dxa"/>
            <w:vAlign w:val="center"/>
          </w:tcPr>
          <w:p>
            <w:pPr>
              <w:pStyle w:val="7"/>
            </w:pPr>
            <w:r>
              <w:t>单位规格</w:t>
            </w:r>
          </w:p>
        </w:tc>
        <w:tc>
          <w:tcPr>
            <w:tcW w:w="3827" w:type="dxa"/>
            <w:vAlign w:val="center"/>
          </w:tcPr>
          <w:p>
            <w:pPr>
              <w:pStyle w:val="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9"/>
            </w:pPr>
            <w:r>
              <w:t>馆陶县交通局出租车客运管理站</w:t>
            </w:r>
          </w:p>
        </w:tc>
        <w:tc>
          <w:tcPr>
            <w:tcW w:w="1843" w:type="dxa"/>
            <w:vAlign w:val="center"/>
          </w:tcPr>
          <w:p>
            <w:pPr>
              <w:pStyle w:val="8"/>
            </w:pPr>
            <w:r>
              <w:t>事业</w:t>
            </w:r>
          </w:p>
        </w:tc>
        <w:tc>
          <w:tcPr>
            <w:tcW w:w="2126" w:type="dxa"/>
            <w:vAlign w:val="center"/>
          </w:tcPr>
          <w:p>
            <w:pPr>
              <w:pStyle w:val="8"/>
            </w:pPr>
            <w:r>
              <w:rPr>
                <w:rFonts w:hint="eastAsia"/>
              </w:rPr>
              <w:t>股级</w:t>
            </w:r>
          </w:p>
        </w:tc>
        <w:tc>
          <w:tcPr>
            <w:tcW w:w="3827" w:type="dxa"/>
            <w:vAlign w:val="center"/>
          </w:tcPr>
          <w:p>
            <w:pPr>
              <w:pStyle w:val="8"/>
            </w:pPr>
            <w:r>
              <w:t>财政性资金零补助</w:t>
            </w:r>
          </w:p>
        </w:tc>
      </w:tr>
    </w:tbl>
    <w:p>
      <w:pPr>
        <w:pStyle w:val="15"/>
      </w:pPr>
      <w: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spacing w:line="500" w:lineRule="exact"/>
        <w:ind w:firstLine="560"/>
        <w:rPr>
          <w:rFonts w:hint="eastAsia"/>
          <w:lang w:val="uk-UA" w:eastAsia="zh-CN"/>
        </w:rPr>
      </w:pPr>
      <w:r>
        <w:rPr>
          <w:rFonts w:hint="eastAsia" w:eastAsia="方正仿宋_GBK"/>
          <w:color w:val="000000"/>
          <w:sz w:val="28"/>
          <w:lang w:eastAsia="zh-CN"/>
        </w:rPr>
        <w:t>1、收入说明</w:t>
      </w:r>
    </w:p>
    <w:p>
      <w:pPr>
        <w:pStyle w:val="15"/>
      </w:pPr>
      <w:r>
        <w:t>2022年预算收入</w:t>
      </w:r>
      <w:r>
        <w:rPr>
          <w:rFonts w:hint="eastAsia"/>
          <w:lang w:eastAsia="zh-CN"/>
        </w:rPr>
        <w:t>160</w:t>
      </w:r>
      <w:r>
        <w:t>万元，全部为一般公共预算收入</w:t>
      </w:r>
      <w:r>
        <w:rPr>
          <w:rFonts w:hint="eastAsia"/>
          <w:lang w:eastAsia="zh-CN"/>
        </w:rPr>
        <w:t>160</w:t>
      </w:r>
      <w:r>
        <w:t>万元。</w:t>
      </w:r>
    </w:p>
    <w:p>
      <w:pPr>
        <w:pStyle w:val="15"/>
      </w:pPr>
      <w:r>
        <w:t>2、支出说明</w:t>
      </w:r>
    </w:p>
    <w:p>
      <w:pPr>
        <w:pStyle w:val="15"/>
      </w:pPr>
      <w:r>
        <w:t>收支预算总表支出栏、基本支出表、项目支出表按经济分类和支出功能分类科目编制，反映馆陶县交通运输局</w:t>
      </w:r>
      <w:r>
        <w:rPr>
          <w:rFonts w:hint="eastAsia"/>
        </w:rPr>
        <w:t>出租车管理站</w:t>
      </w:r>
      <w:r>
        <w:t>预算中支出预算的总体情况。2022年支出预算</w:t>
      </w:r>
      <w:r>
        <w:rPr>
          <w:rFonts w:hint="eastAsia"/>
        </w:rPr>
        <w:t>160</w:t>
      </w:r>
      <w:r>
        <w:t>万元，其中项目支出</w:t>
      </w:r>
      <w:r>
        <w:rPr>
          <w:rFonts w:hint="eastAsia"/>
        </w:rPr>
        <w:t>160</w:t>
      </w:r>
      <w:r>
        <w:t>万元</w:t>
      </w:r>
      <w:r>
        <w:rPr>
          <w:rFonts w:hint="eastAsia"/>
        </w:rPr>
        <w:t>.</w:t>
      </w:r>
    </w:p>
    <w:p>
      <w:pPr>
        <w:pStyle w:val="15"/>
      </w:pPr>
      <w:r>
        <w:rPr>
          <w:rFonts w:hint="eastAsia"/>
        </w:rPr>
        <w:t>3、比上年增减情况</w:t>
      </w:r>
    </w:p>
    <w:p>
      <w:pPr>
        <w:pStyle w:val="15"/>
      </w:pPr>
      <w:r>
        <w:rPr>
          <w:rFonts w:hint="eastAsia"/>
        </w:rPr>
        <w:t>2022年预算收支安排160万元，较2021年预算（97万元）增加63万元。</w:t>
      </w:r>
    </w:p>
    <w:p>
      <w:pPr>
        <w:spacing w:before="10" w:after="10"/>
        <w:ind w:firstLine="640"/>
        <w:outlineLvl w:val="5"/>
      </w:pPr>
      <w:r>
        <w:rPr>
          <w:rFonts w:ascii="黑体" w:hAnsi="黑体" w:eastAsia="黑体" w:cs="黑体"/>
          <w:color w:val="000000"/>
          <w:sz w:val="32"/>
        </w:rPr>
        <w:t>三、机关运行经费安排情况</w:t>
      </w:r>
    </w:p>
    <w:p>
      <w:pPr>
        <w:pStyle w:val="16"/>
      </w:pPr>
      <w:r>
        <w:t>我单位</w:t>
      </w:r>
      <w:r>
        <w:rPr>
          <w:rFonts w:hint="eastAsia"/>
          <w:lang w:val="en-US" w:eastAsia="zh-CN"/>
        </w:rPr>
        <w:t>为非独立核算单位，</w:t>
      </w:r>
      <w:r>
        <w:t>机关运行经费</w:t>
      </w:r>
      <w:r>
        <w:rPr>
          <w:rFonts w:hint="eastAsia"/>
          <w:lang w:val="en-US" w:eastAsia="zh-CN"/>
        </w:rPr>
        <w:t>包含在交通运输局（事业）单位中。</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17"/>
        <w:rPr>
          <w:rFonts w:hint="eastAsia"/>
        </w:rPr>
      </w:pPr>
      <w:r>
        <w:t>2022年我单位无三公经费预算安排</w:t>
      </w:r>
      <w:r>
        <w:rPr>
          <w:rFonts w:hint="eastAsia"/>
        </w:rPr>
        <w:t>，与上年持平。</w:t>
      </w:r>
    </w:p>
    <w:p>
      <w:pPr>
        <w:pStyle w:val="17"/>
        <w:ind w:firstLine="0"/>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1、冀财建[2021]64号 2019年度节能与新能源公交车运营补助资金绩效目标表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1.支持符合要求的节能与新能源公交车运营，助力改善公交公司运营状况，提升公交客运服务质量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申请运营补贴的节能与新能源公交车运营里程符合国家相关要求比例</w:t>
            </w:r>
          </w:p>
        </w:tc>
        <w:tc>
          <w:tcPr>
            <w:tcW w:w="2835" w:type="dxa"/>
            <w:vAlign w:val="center"/>
          </w:tcPr>
          <w:p>
            <w:pPr>
              <w:pStyle w:val="9"/>
            </w:pPr>
            <w:r>
              <w:t>申请运营补贴的节能与新能源公交车运营里程符合国家相关要求比例</w:t>
            </w:r>
          </w:p>
        </w:tc>
        <w:tc>
          <w:tcPr>
            <w:tcW w:w="2551" w:type="dxa"/>
            <w:vAlign w:val="center"/>
          </w:tcPr>
          <w:p>
            <w:pPr>
              <w:pStyle w:val="9"/>
            </w:pPr>
            <w:r>
              <w:t>100%</w:t>
            </w:r>
          </w:p>
        </w:tc>
        <w:tc>
          <w:tcPr>
            <w:tcW w:w="2268" w:type="dxa"/>
            <w:vAlign w:val="center"/>
          </w:tcPr>
          <w:p>
            <w:pPr>
              <w:pStyle w:val="9"/>
            </w:pPr>
            <w:r>
              <w:t>冀财建【2021】64号文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补贴的2019年节能与新能源公交车运营月数不少于规定数</w:t>
            </w:r>
          </w:p>
        </w:tc>
        <w:tc>
          <w:tcPr>
            <w:tcW w:w="2835" w:type="dxa"/>
            <w:vAlign w:val="center"/>
          </w:tcPr>
          <w:p>
            <w:pPr>
              <w:pStyle w:val="9"/>
            </w:pPr>
            <w:r>
              <w:t>补贴的2019年节能与新能源公交车运营月数不少于规定数</w:t>
            </w:r>
          </w:p>
        </w:tc>
        <w:tc>
          <w:tcPr>
            <w:tcW w:w="2551" w:type="dxa"/>
            <w:vAlign w:val="center"/>
          </w:tcPr>
          <w:p>
            <w:pPr>
              <w:pStyle w:val="9"/>
            </w:pPr>
            <w:r>
              <w:t>26辆</w:t>
            </w:r>
          </w:p>
        </w:tc>
        <w:tc>
          <w:tcPr>
            <w:tcW w:w="2268" w:type="dxa"/>
            <w:vAlign w:val="center"/>
          </w:tcPr>
          <w:p>
            <w:pPr>
              <w:pStyle w:val="9"/>
            </w:pPr>
            <w:r>
              <w:t>冀财建【2021】64号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资金成本</w:t>
            </w:r>
          </w:p>
        </w:tc>
        <w:tc>
          <w:tcPr>
            <w:tcW w:w="2835" w:type="dxa"/>
            <w:vAlign w:val="center"/>
          </w:tcPr>
          <w:p>
            <w:pPr>
              <w:pStyle w:val="9"/>
            </w:pPr>
            <w:r>
              <w:t>资金成本</w:t>
            </w:r>
          </w:p>
        </w:tc>
        <w:tc>
          <w:tcPr>
            <w:tcW w:w="2551" w:type="dxa"/>
            <w:vAlign w:val="center"/>
          </w:tcPr>
          <w:p>
            <w:pPr>
              <w:pStyle w:val="9"/>
            </w:pPr>
            <w:r>
              <w:t>160万元</w:t>
            </w:r>
          </w:p>
        </w:tc>
        <w:tc>
          <w:tcPr>
            <w:tcW w:w="2268" w:type="dxa"/>
            <w:vAlign w:val="center"/>
          </w:tcPr>
          <w:p>
            <w:pPr>
              <w:pStyle w:val="9"/>
            </w:pPr>
            <w:r>
              <w:t>冀财建【2021】64号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发放率</w:t>
            </w:r>
          </w:p>
        </w:tc>
        <w:tc>
          <w:tcPr>
            <w:tcW w:w="2835" w:type="dxa"/>
            <w:vAlign w:val="center"/>
          </w:tcPr>
          <w:p>
            <w:pPr>
              <w:pStyle w:val="9"/>
            </w:pPr>
            <w:r>
              <w:t>发放率</w:t>
            </w:r>
          </w:p>
        </w:tc>
        <w:tc>
          <w:tcPr>
            <w:tcW w:w="2551" w:type="dxa"/>
            <w:vAlign w:val="center"/>
          </w:tcPr>
          <w:p>
            <w:pPr>
              <w:pStyle w:val="9"/>
            </w:pPr>
            <w:r>
              <w:t>100%</w:t>
            </w:r>
          </w:p>
        </w:tc>
        <w:tc>
          <w:tcPr>
            <w:tcW w:w="2268" w:type="dxa"/>
            <w:vAlign w:val="center"/>
          </w:tcPr>
          <w:p>
            <w:pPr>
              <w:pStyle w:val="9"/>
            </w:pPr>
            <w:r>
              <w:t>冀财建【2021】64号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经济效益指标</w:t>
            </w:r>
          </w:p>
        </w:tc>
        <w:tc>
          <w:tcPr>
            <w:tcW w:w="2835" w:type="dxa"/>
            <w:vAlign w:val="center"/>
          </w:tcPr>
          <w:p>
            <w:pPr>
              <w:pStyle w:val="9"/>
            </w:pPr>
            <w:r>
              <w:t>公交公司运营状况</w:t>
            </w:r>
          </w:p>
        </w:tc>
        <w:tc>
          <w:tcPr>
            <w:tcW w:w="2835" w:type="dxa"/>
            <w:vAlign w:val="center"/>
          </w:tcPr>
          <w:p>
            <w:pPr>
              <w:pStyle w:val="9"/>
            </w:pPr>
            <w:r>
              <w:t>公交公司运营状况</w:t>
            </w:r>
          </w:p>
        </w:tc>
        <w:tc>
          <w:tcPr>
            <w:tcW w:w="2551" w:type="dxa"/>
            <w:vAlign w:val="center"/>
          </w:tcPr>
          <w:p>
            <w:pPr>
              <w:pStyle w:val="9"/>
            </w:pPr>
            <w:r>
              <w:t>提升</w:t>
            </w:r>
          </w:p>
        </w:tc>
        <w:tc>
          <w:tcPr>
            <w:tcW w:w="2268" w:type="dxa"/>
            <w:vAlign w:val="center"/>
          </w:tcPr>
          <w:p>
            <w:pPr>
              <w:pStyle w:val="9"/>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公众出行体验</w:t>
            </w:r>
          </w:p>
        </w:tc>
        <w:tc>
          <w:tcPr>
            <w:tcW w:w="2835" w:type="dxa"/>
            <w:vAlign w:val="center"/>
          </w:tcPr>
          <w:p>
            <w:pPr>
              <w:pStyle w:val="9"/>
            </w:pPr>
            <w:r>
              <w:t>公众出行体验</w:t>
            </w:r>
          </w:p>
        </w:tc>
        <w:tc>
          <w:tcPr>
            <w:tcW w:w="2551" w:type="dxa"/>
            <w:vAlign w:val="center"/>
          </w:tcPr>
          <w:p>
            <w:pPr>
              <w:pStyle w:val="9"/>
            </w:pPr>
            <w:r>
              <w:t>提升</w:t>
            </w:r>
          </w:p>
        </w:tc>
        <w:tc>
          <w:tcPr>
            <w:tcW w:w="2268" w:type="dxa"/>
            <w:vAlign w:val="center"/>
          </w:tcPr>
          <w:p>
            <w:pPr>
              <w:pStyle w:val="9"/>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服务对象满意度</w:t>
            </w:r>
          </w:p>
        </w:tc>
        <w:tc>
          <w:tcPr>
            <w:tcW w:w="2835" w:type="dxa"/>
            <w:vAlign w:val="center"/>
          </w:tcPr>
          <w:p>
            <w:pPr>
              <w:pStyle w:val="9"/>
            </w:pPr>
            <w:r>
              <w:t>服务对象满意度</w:t>
            </w:r>
          </w:p>
        </w:tc>
        <w:tc>
          <w:tcPr>
            <w:tcW w:w="2551" w:type="dxa"/>
            <w:vAlign w:val="center"/>
          </w:tcPr>
          <w:p>
            <w:pPr>
              <w:pStyle w:val="9"/>
            </w:pPr>
            <w:r>
              <w:t>≥95%</w:t>
            </w:r>
          </w:p>
        </w:tc>
        <w:tc>
          <w:tcPr>
            <w:tcW w:w="2268" w:type="dxa"/>
            <w:vAlign w:val="center"/>
          </w:tcPr>
          <w:p>
            <w:pPr>
              <w:pStyle w:val="9"/>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2022年，馆陶县交通局出租车客运管理站安排政府采购预算0.00万元。具体内容见下表。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4"/>
            </w:pPr>
            <w:r>
              <w:t>348005馆陶县交通局出租车客运管理站</w:t>
            </w:r>
          </w:p>
        </w:tc>
        <w:tc>
          <w:tcPr>
            <w:tcW w:w="8674" w:type="dxa"/>
            <w:gridSpan w:val="9"/>
            <w:tcBorders>
              <w:top w:val="single" w:color="FFFFFF" w:sz="6" w:space="0"/>
              <w:left w:val="single" w:color="FFFFFF" w:sz="6" w:space="0"/>
              <w:right w:val="single" w:color="FFFFFF" w:sz="6" w:space="0"/>
            </w:tcBorders>
            <w:vAlign w:val="center"/>
          </w:tcPr>
          <w:p>
            <w:pPr>
              <w:pStyle w:val="18"/>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7"/>
            </w:pPr>
            <w:r>
              <w:t>政府采购项目来源</w:t>
            </w:r>
          </w:p>
        </w:tc>
        <w:tc>
          <w:tcPr>
            <w:tcW w:w="1134" w:type="dxa"/>
            <w:vMerge w:val="restart"/>
            <w:vAlign w:val="center"/>
          </w:tcPr>
          <w:p>
            <w:pPr>
              <w:pStyle w:val="7"/>
            </w:pPr>
            <w:r>
              <w:t>采购物品名称</w:t>
            </w:r>
          </w:p>
        </w:tc>
        <w:tc>
          <w:tcPr>
            <w:tcW w:w="1134" w:type="dxa"/>
            <w:vMerge w:val="restart"/>
            <w:vAlign w:val="center"/>
          </w:tcPr>
          <w:p>
            <w:pPr>
              <w:pStyle w:val="7"/>
            </w:pPr>
            <w:r>
              <w:t>政府采购目录序号</w:t>
            </w:r>
          </w:p>
        </w:tc>
        <w:tc>
          <w:tcPr>
            <w:tcW w:w="709" w:type="dxa"/>
            <w:vMerge w:val="restart"/>
            <w:vAlign w:val="center"/>
          </w:tcPr>
          <w:p>
            <w:pPr>
              <w:pStyle w:val="7"/>
            </w:pPr>
            <w:r>
              <w:t>计量  单位</w:t>
            </w:r>
          </w:p>
        </w:tc>
        <w:tc>
          <w:tcPr>
            <w:tcW w:w="850" w:type="dxa"/>
            <w:vMerge w:val="restart"/>
            <w:vAlign w:val="center"/>
          </w:tcPr>
          <w:p>
            <w:pPr>
              <w:pStyle w:val="7"/>
            </w:pPr>
            <w:r>
              <w:t>数量</w:t>
            </w:r>
          </w:p>
        </w:tc>
        <w:tc>
          <w:tcPr>
            <w:tcW w:w="850" w:type="dxa"/>
            <w:vMerge w:val="restart"/>
            <w:vAlign w:val="center"/>
          </w:tcPr>
          <w:p>
            <w:pPr>
              <w:pStyle w:val="7"/>
            </w:pPr>
            <w:r>
              <w:t>单价</w:t>
            </w:r>
          </w:p>
        </w:tc>
        <w:tc>
          <w:tcPr>
            <w:tcW w:w="7710" w:type="dxa"/>
            <w:gridSpan w:val="8"/>
            <w:vAlign w:val="center"/>
          </w:tcPr>
          <w:p>
            <w:pPr>
              <w:pStyle w:val="7"/>
            </w:pPr>
            <w:r>
              <w:t>政府采购金额（当年部门预算安排资金）</w:t>
            </w:r>
          </w:p>
        </w:tc>
        <w:tc>
          <w:tcPr>
            <w:tcW w:w="964" w:type="dxa"/>
            <w:vMerge w:val="restart"/>
            <w:vAlign w:val="center"/>
          </w:tcPr>
          <w:p>
            <w:pPr>
              <w:pStyle w:val="7"/>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7"/>
            </w:pPr>
            <w:r>
              <w:t>项目名称</w:t>
            </w:r>
          </w:p>
        </w:tc>
        <w:tc>
          <w:tcPr>
            <w:tcW w:w="964" w:type="dxa"/>
            <w:vAlign w:val="center"/>
          </w:tcPr>
          <w:p>
            <w:pPr>
              <w:pStyle w:val="7"/>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7"/>
            </w:pPr>
            <w:r>
              <w:t>合计</w:t>
            </w:r>
          </w:p>
        </w:tc>
        <w:tc>
          <w:tcPr>
            <w:tcW w:w="964" w:type="dxa"/>
            <w:vAlign w:val="center"/>
          </w:tcPr>
          <w:p>
            <w:pPr>
              <w:pStyle w:val="7"/>
            </w:pPr>
            <w:r>
              <w:t>一般公共预算拨款</w:t>
            </w:r>
          </w:p>
        </w:tc>
        <w:tc>
          <w:tcPr>
            <w:tcW w:w="964" w:type="dxa"/>
            <w:vAlign w:val="center"/>
          </w:tcPr>
          <w:p>
            <w:pPr>
              <w:pStyle w:val="7"/>
            </w:pPr>
            <w:r>
              <w:t>基金预算拨款</w:t>
            </w:r>
          </w:p>
        </w:tc>
        <w:tc>
          <w:tcPr>
            <w:tcW w:w="964" w:type="dxa"/>
            <w:vAlign w:val="center"/>
          </w:tcPr>
          <w:p>
            <w:pPr>
              <w:pStyle w:val="7"/>
            </w:pPr>
            <w:r>
              <w:t>国有资本经营预算拨款</w:t>
            </w:r>
          </w:p>
        </w:tc>
        <w:tc>
          <w:tcPr>
            <w:tcW w:w="964" w:type="dxa"/>
            <w:vAlign w:val="center"/>
          </w:tcPr>
          <w:p>
            <w:pPr>
              <w:pStyle w:val="7"/>
            </w:pPr>
            <w:r>
              <w:t>财政专户核拨</w:t>
            </w:r>
          </w:p>
        </w:tc>
        <w:tc>
          <w:tcPr>
            <w:tcW w:w="964" w:type="dxa"/>
            <w:vAlign w:val="center"/>
          </w:tcPr>
          <w:p>
            <w:pPr>
              <w:pStyle w:val="7"/>
            </w:pPr>
            <w:r>
              <w:t>单位    资金</w:t>
            </w:r>
          </w:p>
        </w:tc>
        <w:tc>
          <w:tcPr>
            <w:tcW w:w="964" w:type="dxa"/>
            <w:vAlign w:val="center"/>
          </w:tcPr>
          <w:p>
            <w:pPr>
              <w:pStyle w:val="7"/>
            </w:pPr>
            <w:r>
              <w:t>财政拨    款结转</w:t>
            </w:r>
          </w:p>
        </w:tc>
        <w:tc>
          <w:tcPr>
            <w:tcW w:w="964" w:type="dxa"/>
            <w:vAlign w:val="center"/>
          </w:tcPr>
          <w:p>
            <w:pPr>
              <w:pStyle w:val="7"/>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9"/>
            </w:pPr>
          </w:p>
        </w:tc>
        <w:tc>
          <w:tcPr>
            <w:tcW w:w="964" w:type="dxa"/>
            <w:vAlign w:val="center"/>
          </w:tcPr>
          <w:p>
            <w:pPr>
              <w:pStyle w:val="10"/>
            </w:pPr>
          </w:p>
        </w:tc>
        <w:tc>
          <w:tcPr>
            <w:tcW w:w="1134" w:type="dxa"/>
            <w:vAlign w:val="center"/>
          </w:tcPr>
          <w:p>
            <w:pPr>
              <w:pStyle w:val="9"/>
            </w:pPr>
          </w:p>
        </w:tc>
        <w:tc>
          <w:tcPr>
            <w:tcW w:w="1134" w:type="dxa"/>
            <w:vAlign w:val="center"/>
          </w:tcPr>
          <w:p>
            <w:pPr>
              <w:pStyle w:val="9"/>
            </w:pPr>
          </w:p>
        </w:tc>
        <w:tc>
          <w:tcPr>
            <w:tcW w:w="709" w:type="dxa"/>
            <w:vAlign w:val="center"/>
          </w:tcPr>
          <w:p>
            <w:pPr>
              <w:pStyle w:val="8"/>
            </w:pPr>
          </w:p>
        </w:tc>
        <w:tc>
          <w:tcPr>
            <w:tcW w:w="850" w:type="dxa"/>
            <w:vAlign w:val="center"/>
          </w:tcPr>
          <w:p>
            <w:pPr>
              <w:pStyle w:val="10"/>
            </w:pPr>
          </w:p>
        </w:tc>
        <w:tc>
          <w:tcPr>
            <w:tcW w:w="850"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bl>
    <w:p>
      <w:pPr>
        <w:spacing w:line="500" w:lineRule="exact"/>
        <w:ind w:firstLine="420"/>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馆陶县交通局出租车客运管理站上年末固定资产金额为23.274658万元（详见下表）。本年度拟购置固定资产总额为0.00万元，已按要求列入政府采购预算，详见政府采购预算表。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4"/>
            </w:pPr>
            <w:r>
              <w:t>348005馆陶县交通局出租车客运管理站</w:t>
            </w:r>
          </w:p>
        </w:tc>
        <w:tc>
          <w:tcPr>
            <w:tcW w:w="5669" w:type="dxa"/>
            <w:gridSpan w:val="2"/>
            <w:tcBorders>
              <w:top w:val="single" w:color="FFFFFF" w:sz="6" w:space="0"/>
              <w:left w:val="single" w:color="FFFFFF" w:sz="6" w:space="0"/>
              <w:right w:val="single" w:color="FFFFFF" w:sz="6" w:space="0"/>
            </w:tcBorders>
            <w:vAlign w:val="center"/>
          </w:tcPr>
          <w:p>
            <w:pPr>
              <w:pStyle w:val="6"/>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7"/>
            </w:pPr>
            <w:r>
              <w:t>项   目</w:t>
            </w:r>
          </w:p>
        </w:tc>
        <w:tc>
          <w:tcPr>
            <w:tcW w:w="2835" w:type="dxa"/>
            <w:vAlign w:val="center"/>
          </w:tcPr>
          <w:p>
            <w:pPr>
              <w:pStyle w:val="7"/>
            </w:pPr>
            <w:r>
              <w:t>数量</w:t>
            </w:r>
          </w:p>
        </w:tc>
        <w:tc>
          <w:tcPr>
            <w:tcW w:w="2835" w:type="dxa"/>
            <w:vAlign w:val="center"/>
          </w:tcPr>
          <w:p>
            <w:pPr>
              <w:pStyle w:val="7"/>
            </w:pPr>
            <w: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资产总额</w:t>
            </w:r>
          </w:p>
        </w:tc>
        <w:tc>
          <w:tcPr>
            <w:tcW w:w="2835" w:type="dxa"/>
            <w:vAlign w:val="center"/>
          </w:tcPr>
          <w:p>
            <w:pPr>
              <w:pStyle w:val="8"/>
            </w:pPr>
          </w:p>
        </w:tc>
        <w:tc>
          <w:tcPr>
            <w:tcW w:w="2835" w:type="dxa"/>
            <w:vAlign w:val="center"/>
          </w:tcPr>
          <w:p>
            <w:pPr>
              <w:pStyle w:val="10"/>
            </w:pPr>
            <w:r>
              <w:t>232746.58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1、房屋（平方米）</w:t>
            </w:r>
          </w:p>
        </w:tc>
        <w:tc>
          <w:tcPr>
            <w:tcW w:w="2835" w:type="dxa"/>
            <w:vAlign w:val="center"/>
          </w:tcPr>
          <w:p>
            <w:pPr>
              <w:pStyle w:val="8"/>
            </w:pPr>
          </w:p>
        </w:tc>
        <w:tc>
          <w:tcPr>
            <w:tcW w:w="283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　　其中：办公用房（平方米）</w:t>
            </w:r>
          </w:p>
        </w:tc>
        <w:tc>
          <w:tcPr>
            <w:tcW w:w="2835" w:type="dxa"/>
            <w:vAlign w:val="center"/>
          </w:tcPr>
          <w:p>
            <w:pPr>
              <w:pStyle w:val="8"/>
            </w:pPr>
          </w:p>
        </w:tc>
        <w:tc>
          <w:tcPr>
            <w:tcW w:w="283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2、车辆（台、辆）</w:t>
            </w:r>
          </w:p>
        </w:tc>
        <w:tc>
          <w:tcPr>
            <w:tcW w:w="2835" w:type="dxa"/>
            <w:vAlign w:val="center"/>
          </w:tcPr>
          <w:p>
            <w:pPr>
              <w:pStyle w:val="8"/>
            </w:pPr>
            <w:r>
              <w:t>2</w:t>
            </w:r>
          </w:p>
        </w:tc>
        <w:tc>
          <w:tcPr>
            <w:tcW w:w="2835" w:type="dxa"/>
            <w:vAlign w:val="center"/>
          </w:tcPr>
          <w:p>
            <w:pPr>
              <w:pStyle w:val="10"/>
            </w:pPr>
            <w:r>
              <w:t>107273.58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3、单价在20万元以上的设备</w:t>
            </w:r>
          </w:p>
        </w:tc>
        <w:tc>
          <w:tcPr>
            <w:tcW w:w="2835" w:type="dxa"/>
            <w:vAlign w:val="center"/>
          </w:tcPr>
          <w:p>
            <w:pPr>
              <w:pStyle w:val="8"/>
            </w:pPr>
          </w:p>
        </w:tc>
        <w:tc>
          <w:tcPr>
            <w:tcW w:w="283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4、其他固定资产</w:t>
            </w:r>
          </w:p>
        </w:tc>
        <w:tc>
          <w:tcPr>
            <w:tcW w:w="2835" w:type="dxa"/>
            <w:vAlign w:val="center"/>
          </w:tcPr>
          <w:p>
            <w:pPr>
              <w:pStyle w:val="8"/>
            </w:pPr>
          </w:p>
        </w:tc>
        <w:tc>
          <w:tcPr>
            <w:tcW w:w="2835" w:type="dxa"/>
            <w:vAlign w:val="center"/>
          </w:tcPr>
          <w:p>
            <w:pPr>
              <w:pStyle w:val="10"/>
            </w:pPr>
            <w:r>
              <w:t>125473.00</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508070E0"/>
    <w:rsid w:val="003C5EB1"/>
    <w:rsid w:val="00463F8A"/>
    <w:rsid w:val="00BE01CC"/>
    <w:rsid w:val="0CAE0EB2"/>
    <w:rsid w:val="1C5F7670"/>
    <w:rsid w:val="34543302"/>
    <w:rsid w:val="35F650BA"/>
    <w:rsid w:val="4DF13A84"/>
    <w:rsid w:val="508070E0"/>
    <w:rsid w:val="690E6639"/>
    <w:rsid w:val="74AC5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单元格样式20"/>
    <w:basedOn w:val="1"/>
    <w:qFormat/>
    <w:uiPriority w:val="0"/>
    <w:rPr>
      <w:rFonts w:ascii="方正小标宋_GBK" w:hAnsi="方正小标宋_GBK" w:eastAsia="方正小标宋_GBK" w:cs="方正小标宋_GBK"/>
    </w:rPr>
  </w:style>
  <w:style w:type="paragraph" w:customStyle="1" w:styleId="5">
    <w:name w:val="单元格样式21"/>
    <w:basedOn w:val="1"/>
    <w:qFormat/>
    <w:uiPriority w:val="0"/>
    <w:pPr>
      <w:jc w:val="center"/>
    </w:pPr>
    <w:rPr>
      <w:rFonts w:ascii="方正小标宋_GBK" w:hAnsi="方正小标宋_GBK" w:eastAsia="方正小标宋_GBK" w:cs="方正小标宋_GBK"/>
    </w:rPr>
  </w:style>
  <w:style w:type="paragraph" w:customStyle="1" w:styleId="6">
    <w:name w:val="单元格样式22"/>
    <w:basedOn w:val="1"/>
    <w:qFormat/>
    <w:uiPriority w:val="0"/>
    <w:pPr>
      <w:jc w:val="right"/>
    </w:pPr>
    <w:rPr>
      <w:rFonts w:ascii="方正小标宋_GBK" w:hAnsi="方正小标宋_GBK" w:eastAsia="方正小标宋_GBK" w:cs="方正小标宋_GBK"/>
    </w:rPr>
  </w:style>
  <w:style w:type="paragraph" w:customStyle="1" w:styleId="7">
    <w:name w:val="单元格样式1"/>
    <w:basedOn w:val="1"/>
    <w:qFormat/>
    <w:uiPriority w:val="0"/>
    <w:pPr>
      <w:jc w:val="center"/>
    </w:pPr>
    <w:rPr>
      <w:rFonts w:ascii="方正书宋_GBK" w:hAnsi="方正书宋_GBK" w:eastAsia="方正书宋_GBK" w:cs="方正书宋_GBK"/>
      <w:b/>
    </w:rPr>
  </w:style>
  <w:style w:type="paragraph" w:customStyle="1" w:styleId="8">
    <w:name w:val="单元格样式3"/>
    <w:basedOn w:val="1"/>
    <w:qFormat/>
    <w:uiPriority w:val="0"/>
    <w:pPr>
      <w:jc w:val="center"/>
    </w:pPr>
    <w:rPr>
      <w:rFonts w:ascii="方正书宋_GBK" w:hAnsi="方正书宋_GBK" w:eastAsia="方正书宋_GBK" w:cs="方正书宋_GBK"/>
    </w:rPr>
  </w:style>
  <w:style w:type="paragraph" w:customStyle="1" w:styleId="9">
    <w:name w:val="单元格样式2"/>
    <w:basedOn w:val="1"/>
    <w:qFormat/>
    <w:uiPriority w:val="0"/>
    <w:rPr>
      <w:rFonts w:ascii="方正书宋_GBK" w:hAnsi="方正书宋_GBK" w:eastAsia="方正书宋_GBK" w:cs="方正书宋_GBK"/>
    </w:rPr>
  </w:style>
  <w:style w:type="paragraph" w:customStyle="1" w:styleId="10">
    <w:name w:val="单元格样式4"/>
    <w:basedOn w:val="1"/>
    <w:qFormat/>
    <w:uiPriority w:val="0"/>
    <w:pPr>
      <w:jc w:val="right"/>
    </w:pPr>
    <w:rPr>
      <w:rFonts w:ascii="方正书宋_GBK" w:hAnsi="方正书宋_GBK" w:eastAsia="方正书宋_GBK" w:cs="方正书宋_GBK"/>
    </w:rPr>
  </w:style>
  <w:style w:type="paragraph" w:customStyle="1" w:styleId="11">
    <w:name w:val="单元格样式6"/>
    <w:basedOn w:val="1"/>
    <w:qFormat/>
    <w:uiPriority w:val="0"/>
    <w:pPr>
      <w:jc w:val="center"/>
    </w:pPr>
    <w:rPr>
      <w:rFonts w:ascii="方正书宋_GBK" w:hAnsi="方正书宋_GBK" w:eastAsia="方正书宋_GBK" w:cs="方正书宋_GBK"/>
      <w:b/>
    </w:rPr>
  </w:style>
  <w:style w:type="paragraph" w:customStyle="1" w:styleId="12">
    <w:name w:val="单元格样式7"/>
    <w:basedOn w:val="1"/>
    <w:qFormat/>
    <w:uiPriority w:val="0"/>
    <w:pPr>
      <w:jc w:val="right"/>
    </w:pPr>
    <w:rPr>
      <w:rFonts w:ascii="方正书宋_GBK" w:hAnsi="方正书宋_GBK" w:eastAsia="方正书宋_GBK" w:cs="方正书宋_GBK"/>
      <w:b/>
    </w:rPr>
  </w:style>
  <w:style w:type="paragraph" w:customStyle="1" w:styleId="13">
    <w:name w:val="单元格样式5"/>
    <w:basedOn w:val="1"/>
    <w:qFormat/>
    <w:uiPriority w:val="0"/>
    <w:rPr>
      <w:rFonts w:ascii="方正书宋_GBK" w:hAnsi="方正书宋_GBK" w:eastAsia="方正书宋_GBK" w:cs="方正书宋_GBK"/>
      <w:b/>
    </w:rPr>
  </w:style>
  <w:style w:type="paragraph" w:customStyle="1" w:styleId="14">
    <w:name w:val="插入文本样式-插入单位职责文件"/>
    <w:basedOn w:val="1"/>
    <w:qFormat/>
    <w:uiPriority w:val="0"/>
    <w:pPr>
      <w:spacing w:line="500" w:lineRule="exact"/>
      <w:ind w:firstLine="560"/>
    </w:pPr>
    <w:rPr>
      <w:rFonts w:eastAsia="方正仿宋_GBK"/>
      <w:sz w:val="28"/>
    </w:rPr>
  </w:style>
  <w:style w:type="paragraph" w:customStyle="1" w:styleId="15">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6">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17">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18">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3886</Words>
  <Characters>4577</Characters>
  <Lines>41</Lines>
  <Paragraphs>11</Paragraphs>
  <TotalTime>2</TotalTime>
  <ScaleCrop>false</ScaleCrop>
  <LinksUpToDate>false</LinksUpToDate>
  <CharactersWithSpaces>4692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2022-05-23T06:22:00Z</dcterms:created>
  <dc:creator>馆陶县交通运输局（主管）</dc:creator>
  <cp:lastModifiedBy>Sally</cp:lastModifiedBy>
  <dcterms:modified xsi:type="dcterms:W3CDTF">2023-11-17T05:28:56Z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B4BE7500E149401CBD07BF1C68C2430F</vt:lpwstr>
  </property>
</Properties>
</file>