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馆陶县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金凤市场管理委员会办公室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 xml:space="preserve">      </w:t>
      </w:r>
      <w:r>
        <w:rPr>
          <w:rFonts w:ascii="宋体" w:hAnsi="宋体" w:cs="宋体"/>
          <w:b/>
          <w:bCs/>
          <w:sz w:val="44"/>
          <w:szCs w:val="44"/>
        </w:rPr>
        <w:t>2020</w:t>
      </w:r>
      <w:r>
        <w:rPr>
          <w:rFonts w:hint="eastAsia" w:ascii="宋体" w:hAnsi="宋体" w:cs="宋体"/>
          <w:b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</w:t>
      </w:r>
      <w:r>
        <w:rPr>
          <w:rFonts w:ascii="黑体" w:hAnsi="黑体" w:eastAsia="黑体" w:cs="仿宋_GB2312"/>
          <w:sz w:val="32"/>
          <w:szCs w:val="32"/>
        </w:rPr>
        <w:t>2020</w:t>
      </w:r>
      <w:r>
        <w:rPr>
          <w:rFonts w:hint="eastAsia" w:ascii="黑体" w:hAns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部门预算支出总表</w:t>
      </w:r>
      <w:bookmarkStart w:id="0" w:name="_GoBack"/>
      <w:bookmarkEnd w:id="0"/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</w:t>
      </w:r>
      <w:r>
        <w:rPr>
          <w:rFonts w:ascii="黑体" w:hAnsi="黑体" w:eastAsia="黑体" w:cs="仿宋_GB2312"/>
          <w:sz w:val="32"/>
          <w:szCs w:val="32"/>
        </w:rPr>
        <w:t>2020</w:t>
      </w:r>
      <w:r>
        <w:rPr>
          <w:rFonts w:hint="eastAsia" w:ascii="黑体" w:hAnsi="黑体" w:eastAsia="黑体" w:cs="仿宋_GB2312"/>
          <w:sz w:val="32"/>
          <w:szCs w:val="32"/>
        </w:rPr>
        <w:t>年部门预算信息公开情况说明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、部门预算安排的总体情况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6</w:t>
      </w:r>
      <w:r>
        <w:rPr>
          <w:rFonts w:hint="eastAsia" w:ascii="仿宋" w:hAnsi="仿宋" w:eastAsia="仿宋" w:cs="仿宋_GB2312"/>
          <w:sz w:val="32"/>
          <w:szCs w:val="32"/>
        </w:rPr>
        <w:t>、政府采购预算情况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 xml:space="preserve">    7</w:t>
      </w:r>
      <w:r>
        <w:rPr>
          <w:rFonts w:hint="eastAsia" w:ascii="仿宋" w:hAnsi="仿宋" w:eastAsia="仿宋" w:cs="仿宋_GB2312"/>
          <w:sz w:val="32"/>
          <w:szCs w:val="32"/>
        </w:rPr>
        <w:t>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8</w:t>
      </w:r>
      <w:r>
        <w:rPr>
          <w:rFonts w:hint="eastAsia" w:ascii="仿宋" w:hAnsi="仿宋" w:eastAsia="仿宋" w:cs="仿宋_GB2312"/>
          <w:sz w:val="32"/>
          <w:szCs w:val="32"/>
        </w:rPr>
        <w:t>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9</w:t>
      </w:r>
      <w:r>
        <w:rPr>
          <w:rFonts w:hint="eastAsia" w:ascii="仿宋" w:hAnsi="仿宋" w:eastAsia="仿宋" w:cs="仿宋_GB2312"/>
          <w:sz w:val="32"/>
          <w:szCs w:val="32"/>
        </w:rPr>
        <w:t>、其他需要说明的事项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588" w:bottom="119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0000000A"/>
    <w:multiLevelType w:val="singleLevel"/>
    <w:tmpl w:val="0000000A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FF2"/>
    <w:rsid w:val="00064C61"/>
    <w:rsid w:val="00095770"/>
    <w:rsid w:val="002A6398"/>
    <w:rsid w:val="00321C7F"/>
    <w:rsid w:val="0040196D"/>
    <w:rsid w:val="004657D7"/>
    <w:rsid w:val="00484FE3"/>
    <w:rsid w:val="0049081C"/>
    <w:rsid w:val="004E22BF"/>
    <w:rsid w:val="00571FF2"/>
    <w:rsid w:val="00586C7C"/>
    <w:rsid w:val="005A0AE9"/>
    <w:rsid w:val="005E21EE"/>
    <w:rsid w:val="006368BD"/>
    <w:rsid w:val="0063778B"/>
    <w:rsid w:val="00652EB5"/>
    <w:rsid w:val="007B60CB"/>
    <w:rsid w:val="0086449C"/>
    <w:rsid w:val="00972CE9"/>
    <w:rsid w:val="00AA7B24"/>
    <w:rsid w:val="00AE212A"/>
    <w:rsid w:val="00B30629"/>
    <w:rsid w:val="00C818E5"/>
    <w:rsid w:val="00C9395C"/>
    <w:rsid w:val="00CB3D91"/>
    <w:rsid w:val="00CF68A3"/>
    <w:rsid w:val="03205601"/>
    <w:rsid w:val="5FD37A43"/>
    <w:rsid w:val="6CE04296"/>
    <w:rsid w:val="756E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46</Words>
  <Characters>265</Characters>
  <Lines>0</Lines>
  <Paragraphs>0</Paragraphs>
  <TotalTime>61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2019-03-03T06:34:00Z</dcterms:created>
  <dc:creator>user</dc:creator>
  <cp:lastModifiedBy>Administrator</cp:lastModifiedBy>
  <dcterms:modified xsi:type="dcterms:W3CDTF">2020-03-27T03:21:45Z</dcterms:modified>
  <dc:title>user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