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ascii="黑体" w:eastAsia="黑体"/>
          <w:b/>
          <w:sz w:val="44"/>
        </w:rPr>
        <w:t>2021</w:t>
      </w:r>
      <w:r>
        <w:rPr>
          <w:rFonts w:hint="eastAsia" w:ascii="黑体" w:eastAsia="黑体"/>
          <w:b/>
          <w:sz w:val="44"/>
        </w:rPr>
        <w:t>年单位预算信息公开目录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pStyle w:val="5"/>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"_Toc65600105" </w:instrText>
      </w:r>
      <w:r>
        <w:fldChar w:fldCharType="separate"/>
      </w:r>
      <w:r>
        <w:rPr>
          <w:rStyle w:val="10"/>
          <w:rFonts w:hint="eastAsia" w:eastAsia="方正仿宋_GBK"/>
          <w:sz w:val="28"/>
          <w:u w:val="none"/>
        </w:rPr>
        <w:t>一、</w:t>
      </w:r>
      <w:r>
        <w:rPr>
          <w:rStyle w:val="10"/>
          <w:rFonts w:hint="eastAsia" w:eastAsia="方正仿宋_GBK"/>
          <w:sz w:val="28"/>
          <w:u w:val="none"/>
          <w:lang w:eastAsia="zh-CN"/>
        </w:rPr>
        <w:t>河北馆陶经济开发区管理委员会</w:t>
      </w:r>
      <w:r>
        <w:rPr>
          <w:rStyle w:val="10"/>
          <w:rFonts w:eastAsia="方正仿宋_GBK"/>
          <w:sz w:val="28"/>
          <w:u w:val="none"/>
        </w:rPr>
        <w:t>(</w:t>
      </w:r>
      <w:r>
        <w:rPr>
          <w:rStyle w:val="10"/>
          <w:rFonts w:hint="eastAsia" w:eastAsia="方正仿宋_GBK"/>
          <w:sz w:val="28"/>
          <w:u w:val="none"/>
        </w:rPr>
        <w:t>行政）本级收支预算</w:t>
      </w:r>
      <w:r>
        <w:rPr>
          <w:rFonts w:eastAsia="方正仿宋_GBK"/>
          <w:sz w:val="28"/>
        </w:rPr>
        <w:tab/>
      </w:r>
      <w:r>
        <w:rPr>
          <w:rFonts w:eastAsia="方正仿宋_GBK"/>
          <w:sz w:val="28"/>
        </w:rPr>
        <w:t>1</w:t>
      </w:r>
      <w:r>
        <w:rPr>
          <w:rFonts w:eastAsia="方正仿宋_GBK"/>
          <w:sz w:val="28"/>
        </w:rPr>
        <w:fldChar w:fldCharType="end"/>
      </w:r>
    </w:p>
    <w:p>
      <w:pPr>
        <w:pStyle w:val="5"/>
        <w:tabs>
          <w:tab w:val="right" w:leader="dot" w:pos="14789"/>
        </w:tabs>
        <w:ind w:left="420" w:leftChars="200"/>
        <w:jc w:val="center"/>
        <w:rPr>
          <w:rFonts w:eastAsia="方正仿宋_GBK"/>
          <w:sz w:val="28"/>
        </w:rPr>
      </w:pPr>
      <w:r>
        <w:fldChar w:fldCharType="begin"/>
      </w:r>
      <w:r>
        <w:instrText xml:space="preserve"> HYPERLINK \l "_Toc65600106" </w:instrText>
      </w:r>
      <w:r>
        <w:fldChar w:fldCharType="separate"/>
      </w:r>
      <w:r>
        <w:rPr>
          <w:rStyle w:val="10"/>
          <w:rFonts w:hint="eastAsia" w:eastAsia="方正仿宋_GBK"/>
          <w:sz w:val="28"/>
          <w:u w:val="none"/>
        </w:rPr>
        <w:t>二、</w:t>
      </w:r>
      <w:r>
        <w:rPr>
          <w:rStyle w:val="10"/>
          <w:rFonts w:hint="eastAsia" w:eastAsia="方正仿宋_GBK"/>
          <w:sz w:val="28"/>
          <w:u w:val="none"/>
          <w:lang w:eastAsia="zh-CN"/>
        </w:rPr>
        <w:t>河北馆陶经济开发区管理委员会</w:t>
      </w:r>
      <w:r>
        <w:rPr>
          <w:rStyle w:val="10"/>
          <w:rFonts w:hint="eastAsia" w:eastAsia="方正仿宋_GBK"/>
          <w:sz w:val="28"/>
          <w:u w:val="none"/>
        </w:rPr>
        <w:t>（事业）收支预算</w:t>
      </w:r>
      <w:r>
        <w:rPr>
          <w:rFonts w:eastAsia="方正仿宋_GBK"/>
          <w:sz w:val="28"/>
        </w:rPr>
        <w:tab/>
      </w:r>
      <w:r>
        <w:rPr>
          <w:rFonts w:eastAsia="方正仿宋_GBK"/>
          <w:sz w:val="28"/>
        </w:rPr>
        <w:t>22</w:t>
      </w:r>
      <w:r>
        <w:rPr>
          <w:rFonts w:eastAsia="方正仿宋_GBK"/>
          <w:sz w:val="28"/>
        </w:rPr>
        <w:fldChar w:fldCharType="end"/>
      </w:r>
    </w:p>
    <w:p>
      <w:pPr>
        <w:ind w:left="420" w:leftChars="200"/>
        <w:jc w:val="center"/>
        <w:rPr>
          <w:rFonts w:hAnsi="宋体"/>
        </w:rPr>
      </w:pPr>
      <w:r>
        <w:rPr>
          <w:rFonts w:eastAsia="方正仿宋_GBK"/>
          <w:sz w:val="28"/>
        </w:rPr>
        <w:fldChar w:fldCharType="end"/>
      </w:r>
    </w:p>
    <w:p>
      <w:pPr>
        <w:sectPr>
          <w:headerReference r:id="rId3" w:type="default"/>
          <w:footerReference r:id="rId4" w:type="even"/>
          <w:pgSz w:w="16839" w:h="11907" w:orient="landscape"/>
          <w:pgMar w:top="1587" w:right="1020" w:bottom="1361" w:left="1020" w:header="851" w:footer="992" w:gutter="0"/>
          <w:cols w:space="720" w:num="1"/>
          <w:docGrid w:type="lines" w:linePitch="312" w:charSpace="0"/>
        </w:sectPr>
      </w:pPr>
    </w:p>
    <w:p>
      <w:pPr>
        <w:jc w:val="center"/>
        <w:outlineLvl w:val="3"/>
        <w:rPr>
          <w:rFonts w:hAnsi="宋体"/>
          <w:sz w:val="44"/>
        </w:rPr>
      </w:pPr>
      <w:bookmarkStart w:id="0" w:name="_Toc65600105"/>
      <w:r>
        <w:rPr>
          <w:rFonts w:hint="eastAsia" w:ascii="方正小标宋_GBK" w:eastAsia="方正小标宋_GBK"/>
          <w:sz w:val="44"/>
        </w:rPr>
        <w:t>一、</w:t>
      </w:r>
      <w:r>
        <w:rPr>
          <w:rFonts w:hint="eastAsia" w:ascii="方正小标宋_GBK" w:eastAsia="方正小标宋_GBK"/>
          <w:sz w:val="44"/>
          <w:lang w:eastAsia="zh-CN"/>
        </w:rPr>
        <w:t>河北管他经济开发区管理</w:t>
      </w:r>
      <w:r>
        <w:rPr>
          <w:rFonts w:ascii="方正小标宋_GBK" w:eastAsia="方正小标宋_GBK"/>
          <w:sz w:val="44"/>
        </w:rPr>
        <w:t>(</w:t>
      </w:r>
      <w:r>
        <w:rPr>
          <w:rFonts w:hint="eastAsia" w:ascii="方正小标宋_GBK" w:eastAsia="方正小标宋_GBK"/>
          <w:sz w:val="44"/>
        </w:rPr>
        <w:t>行政）本级收支预算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549</w:t>
            </w:r>
            <w:r>
              <w:rPr>
                <w:rFonts w:ascii="方正小标宋_GBK" w:eastAsia="方正小标宋_GBK"/>
                <w:sz w:val="24"/>
              </w:rPr>
              <w:t>001</w:t>
            </w:r>
            <w:r>
              <w:rPr>
                <w:rFonts w:hint="eastAsia" w:ascii="方正小标宋_GBK" w:eastAsia="方正小标宋_GBK"/>
                <w:sz w:val="24"/>
                <w:lang w:eastAsia="zh-CN"/>
              </w:rPr>
              <w:t>河北馆陶经济开发区管理委员会</w:t>
            </w:r>
            <w:r>
              <w:rPr>
                <w:rFonts w:ascii="方正小标宋_GBK" w:eastAsia="方正小标宋_GBK"/>
                <w:sz w:val="24"/>
              </w:rPr>
              <w:t>(</w:t>
            </w:r>
            <w:r>
              <w:rPr>
                <w:rFonts w:hint="eastAsia" w:ascii="方正小标宋_GBK" w:eastAsia="方正小标宋_GBK"/>
                <w:sz w:val="24"/>
              </w:rPr>
              <w:t>行政）本级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cs="宋体"/>
                <w:i w:val="0"/>
                <w:iCs w:val="0"/>
                <w:color w:val="000000"/>
                <w:kern w:val="0"/>
                <w:sz w:val="18"/>
                <w:szCs w:val="18"/>
                <w:u w:val="none"/>
                <w:lang w:val="en-US" w:eastAsia="zh-CN" w:bidi="ar"/>
              </w:rPr>
              <w:t>2240.79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rPr>
                <w:rFonts w:hint="default" w:ascii="方正书宋_GBK" w:eastAsia="方正书宋_GBK"/>
                <w:lang w:val="en-US" w:eastAsia="zh-CN"/>
              </w:rPr>
            </w:pPr>
            <w:r>
              <w:rPr>
                <w:rFonts w:hint="eastAsia" w:ascii="方正书宋_GBK" w:eastAsia="方正书宋_GBK"/>
                <w:lang w:val="en-US" w:eastAsia="zh-CN"/>
              </w:rPr>
              <w:t>2230.56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center"/>
          </w:tcPr>
          <w:p>
            <w:pPr>
              <w:jc w:val="right"/>
              <w:rPr>
                <w:rFonts w:hint="default" w:ascii="方正书宋_GBK" w:eastAsia="方正书宋_GBK"/>
                <w:lang w:val="en-US" w:eastAsia="zh-CN"/>
              </w:rPr>
            </w:pPr>
            <w:r>
              <w:rPr>
                <w:rFonts w:hint="eastAsia" w:ascii="方正书宋_GBK" w:eastAsia="方正书宋_GBK"/>
                <w:lang w:val="en-US" w:eastAsia="zh-CN"/>
              </w:rPr>
              <w:t>83.8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keepNext w:val="0"/>
              <w:keepLines w:val="0"/>
              <w:widowControl/>
              <w:suppressLineNumbers w:val="0"/>
              <w:jc w:val="right"/>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cs="宋体"/>
                <w:i w:val="0"/>
                <w:iCs w:val="0"/>
                <w:color w:val="000000"/>
                <w:kern w:val="0"/>
                <w:sz w:val="18"/>
                <w:szCs w:val="18"/>
                <w:u w:val="none"/>
                <w:lang w:val="en-US" w:eastAsia="zh-CN" w:bidi="ar"/>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cs="宋体"/>
                <w:i w:val="0"/>
                <w:iCs w:val="0"/>
                <w:color w:val="000000"/>
                <w:kern w:val="0"/>
                <w:sz w:val="18"/>
                <w:szCs w:val="18"/>
                <w:u w:val="none"/>
                <w:lang w:val="en-US" w:eastAsia="zh-CN" w:bidi="ar"/>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rPr>
                <w:rFonts w:hint="default" w:ascii="方正书宋_GBK" w:eastAsia="方正书宋_GBK"/>
                <w:lang w:val="en-US" w:eastAsia="zh-CN"/>
              </w:rPr>
            </w:pPr>
            <w:r>
              <w:rPr>
                <w:rFonts w:hint="eastAsia" w:ascii="方正书宋_GBK" w:eastAsia="方正书宋_GBK"/>
                <w:lang w:val="en-US" w:eastAsia="zh-CN"/>
              </w:rPr>
              <w:t>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cs="宋体"/>
                <w:i w:val="0"/>
                <w:iCs w:val="0"/>
                <w:color w:val="000000"/>
                <w:kern w:val="0"/>
                <w:sz w:val="18"/>
                <w:szCs w:val="18"/>
                <w:u w:val="none"/>
                <w:lang w:val="en-US" w:eastAsia="zh-CN" w:bidi="ar"/>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jc w:val="left"/>
              <w:rPr>
                <w:rFonts w:ascii="方正书宋_GBK" w:eastAsia="方正书宋_GBK"/>
              </w:rPr>
            </w:pP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698.45</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cs="宋体"/>
                <w:i w:val="0"/>
                <w:iCs w:val="0"/>
                <w:color w:val="000000"/>
                <w:kern w:val="0"/>
                <w:sz w:val="18"/>
                <w:szCs w:val="18"/>
                <w:u w:val="none"/>
                <w:lang w:val="en-US" w:eastAsia="zh-CN" w:bidi="ar"/>
              </w:rPr>
              <w:t>2324.59</w:t>
            </w: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center"/>
          </w:tcPr>
          <w:p>
            <w:pPr>
              <w:jc w:val="right"/>
              <w:rPr>
                <w:rFonts w:ascii="方正书宋_GBK" w:eastAsia="方正书宋_GBK"/>
              </w:rPr>
            </w:pPr>
          </w:p>
        </w:tc>
        <w:tc>
          <w:tcPr>
            <w:tcW w:w="453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698.45</w:t>
            </w:r>
          </w:p>
        </w:tc>
        <w:tc>
          <w:tcPr>
            <w:tcW w:w="4535"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rPr>
                <w:rFonts w:hint="default" w:ascii="方正书宋_GBK" w:eastAsia="方正书宋_GBK"/>
                <w:b/>
                <w:lang w:val="en-US"/>
              </w:rPr>
            </w:pPr>
            <w:r>
              <w:rPr>
                <w:rFonts w:hint="eastAsia" w:ascii="宋体" w:hAnsi="宋体" w:cs="宋体"/>
                <w:i w:val="0"/>
                <w:iCs w:val="0"/>
                <w:color w:val="000000"/>
                <w:kern w:val="0"/>
                <w:sz w:val="18"/>
                <w:szCs w:val="18"/>
                <w:u w:val="none"/>
                <w:lang w:val="en-US" w:eastAsia="zh-CN" w:bidi="ar"/>
              </w:rPr>
              <w:t>2324.59</w:t>
            </w:r>
          </w:p>
        </w:tc>
      </w:tr>
    </w:tbl>
    <w:p>
      <w:pPr>
        <w:spacing w:line="300" w:lineRule="exact"/>
        <w:jc w:val="left"/>
        <w:sectPr>
          <w:footerReference r:id="rId5" w:type="default"/>
          <w:pgSz w:w="16839" w:h="11907" w:orient="landscape"/>
          <w:pgMar w:top="1361" w:right="1020" w:bottom="1361" w:left="1020" w:header="851" w:footer="992" w:gutter="0"/>
          <w:pgNumType w:start="1"/>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549</w:t>
            </w:r>
            <w:r>
              <w:rPr>
                <w:rFonts w:ascii="方正小标宋_GBK" w:eastAsia="方正小标宋_GBK"/>
                <w:sz w:val="24"/>
              </w:rPr>
              <w:t>001</w:t>
            </w:r>
            <w:r>
              <w:rPr>
                <w:rFonts w:hint="eastAsia" w:ascii="方正小标宋_GBK" w:eastAsia="方正小标宋_GBK"/>
                <w:sz w:val="24"/>
                <w:lang w:eastAsia="zh-CN"/>
              </w:rPr>
              <w:t>河北馆陶经济开发区管理委员会</w:t>
            </w:r>
            <w:r>
              <w:rPr>
                <w:rFonts w:ascii="方正小标宋_GBK" w:eastAsia="方正小标宋_GBK"/>
                <w:sz w:val="24"/>
              </w:rPr>
              <w:t>(</w:t>
            </w:r>
            <w:r>
              <w:rPr>
                <w:rFonts w:hint="eastAsia" w:ascii="方正小标宋_GBK" w:eastAsia="方正小标宋_GBK"/>
                <w:sz w:val="24"/>
              </w:rPr>
              <w:t>行政）本级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jc w:val="left"/>
              <w:rPr>
                <w:rFonts w:ascii="方正书宋_GBK" w:eastAsia="方正书宋_GBK"/>
                <w:b/>
              </w:rPr>
            </w:pPr>
          </w:p>
        </w:tc>
        <w:tc>
          <w:tcPr>
            <w:tcW w:w="1559" w:type="dxa"/>
            <w:vAlign w:val="center"/>
          </w:tcPr>
          <w:p>
            <w:pPr>
              <w:keepNext w:val="0"/>
              <w:keepLines w:val="0"/>
              <w:widowControl/>
              <w:suppressLineNumbers w:val="0"/>
              <w:jc w:val="lef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合计</w:t>
            </w:r>
          </w:p>
        </w:tc>
        <w:tc>
          <w:tcPr>
            <w:tcW w:w="1134" w:type="dxa"/>
            <w:vAlign w:val="center"/>
          </w:tcPr>
          <w:p>
            <w:pPr>
              <w:keepNext w:val="0"/>
              <w:keepLines w:val="0"/>
              <w:widowControl/>
              <w:suppressLineNumbers w:val="0"/>
              <w:jc w:val="right"/>
              <w:textAlignment w:val="center"/>
              <w:rPr>
                <w:rFonts w:hint="default" w:ascii="方正书宋_GBK" w:eastAsia="方正书宋_GBK"/>
                <w:b/>
                <w:lang w:val="en-US"/>
              </w:rPr>
            </w:pPr>
            <w:r>
              <w:rPr>
                <w:rFonts w:hint="eastAsia" w:ascii="宋体" w:hAnsi="宋体" w:eastAsia="宋体" w:cs="宋体"/>
                <w:i w:val="0"/>
                <w:iCs w:val="0"/>
                <w:color w:val="000000"/>
                <w:kern w:val="0"/>
                <w:sz w:val="18"/>
                <w:szCs w:val="18"/>
                <w:u w:val="none"/>
                <w:lang w:val="en-US" w:eastAsia="zh-CN" w:bidi="ar"/>
              </w:rPr>
              <w:t>2324.59</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2324.59</w:t>
            </w:r>
          </w:p>
        </w:tc>
        <w:tc>
          <w:tcPr>
            <w:tcW w:w="1134" w:type="dxa"/>
            <w:vAlign w:val="center"/>
          </w:tcPr>
          <w:p>
            <w:pPr>
              <w:keepNext w:val="0"/>
              <w:keepLines w:val="0"/>
              <w:widowControl/>
              <w:suppressLineNumbers w:val="0"/>
              <w:jc w:val="right"/>
              <w:textAlignment w:val="center"/>
              <w:rPr>
                <w:rFonts w:ascii="方正书宋_GBK" w:eastAsia="方正书宋_GBK"/>
                <w:b/>
              </w:rPr>
            </w:pPr>
            <w:r>
              <w:rPr>
                <w:rFonts w:hint="eastAsia" w:ascii="宋体" w:hAnsi="宋体" w:eastAsia="宋体" w:cs="宋体"/>
                <w:i w:val="0"/>
                <w:iCs w:val="0"/>
                <w:color w:val="000000"/>
                <w:kern w:val="0"/>
                <w:sz w:val="18"/>
                <w:szCs w:val="18"/>
                <w:u w:val="none"/>
                <w:lang w:val="en-US" w:eastAsia="zh-CN" w:bidi="ar"/>
              </w:rPr>
              <w:t>2324.59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20103</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134" w:type="dxa"/>
            <w:vAlign w:val="center"/>
          </w:tcPr>
          <w:p>
            <w:pPr>
              <w:keepNext w:val="0"/>
              <w:keepLines w:val="0"/>
              <w:widowControl/>
              <w:suppressLineNumbers w:val="0"/>
              <w:jc w:val="right"/>
              <w:textAlignment w:val="center"/>
              <w:rPr>
                <w:rFonts w:hint="default" w:ascii="方正书宋_GBK" w:eastAsia="方正书宋_GBK"/>
                <w:lang w:val="en-US"/>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2230.56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2010301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230.56</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230.56</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230.56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2010399</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2000.00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2000.00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2080505</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3.70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3.70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2080506</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1.90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1.90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2101101</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行政单位医疗</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1.83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212</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城乡社区支出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21214</w:t>
            </w:r>
          </w:p>
        </w:tc>
        <w:tc>
          <w:tcPr>
            <w:tcW w:w="15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污水处理费安排的支出</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15</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2121401</w:t>
            </w:r>
          </w:p>
        </w:tc>
        <w:tc>
          <w:tcPr>
            <w:tcW w:w="1559"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污水处理设施建设和运营</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16</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w:t>
            </w:r>
          </w:p>
        </w:tc>
        <w:tc>
          <w:tcPr>
            <w:tcW w:w="1559"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17</w:t>
            </w:r>
          </w:p>
        </w:tc>
        <w:tc>
          <w:tcPr>
            <w:tcW w:w="99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18"/>
                <w:szCs w:val="18"/>
                <w:u w:val="none"/>
                <w:lang w:val="en-US" w:eastAsia="zh-CN" w:bidi="ar"/>
              </w:rPr>
              <w:t>22102</w:t>
            </w:r>
          </w:p>
        </w:tc>
        <w:tc>
          <w:tcPr>
            <w:tcW w:w="1559"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18</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2210201</w:t>
            </w:r>
          </w:p>
        </w:tc>
        <w:tc>
          <w:tcPr>
            <w:tcW w:w="155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2324</w:t>
            </w:r>
            <w:r>
              <w:rPr>
                <w:rFonts w:hint="eastAsia" w:ascii="方正书宋_GBK" w:eastAsia="方正书宋_GBK"/>
                <w:b/>
                <w:lang w:val="en-US" w:eastAsia="zh-CN"/>
              </w:rPr>
              <w:t>.</w:t>
            </w:r>
            <w:r>
              <w:rPr>
                <w:rFonts w:ascii="方正书宋_GBK" w:eastAsia="方正书宋_GBK"/>
                <w:b/>
              </w:rPr>
              <w:t>59</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52</w:t>
            </w:r>
            <w:r>
              <w:rPr>
                <w:rFonts w:hint="eastAsia" w:ascii="方正书宋_GBK" w:eastAsia="方正书宋_GBK"/>
                <w:b/>
                <w:lang w:val="en-US" w:eastAsia="zh-CN"/>
              </w:rPr>
              <w:t>.</w:t>
            </w:r>
            <w:r>
              <w:rPr>
                <w:rFonts w:ascii="方正书宋_GBK" w:eastAsia="方正书宋_GBK"/>
                <w:b/>
              </w:rPr>
              <w:t>79</w:t>
            </w:r>
          </w:p>
        </w:tc>
        <w:tc>
          <w:tcPr>
            <w:tcW w:w="1361" w:type="dxa"/>
            <w:shd w:val="clear" w:color="auto" w:fill="auto"/>
            <w:noWrap w:val="0"/>
            <w:vAlign w:val="center"/>
          </w:tcPr>
          <w:p>
            <w:pPr>
              <w:spacing w:line="300" w:lineRule="exact"/>
              <w:jc w:val="right"/>
              <w:rPr>
                <w:rFonts w:hint="eastAsia" w:ascii="方正书宋_GBK" w:eastAsia="方正书宋_GBK"/>
                <w:b/>
                <w:lang w:val="en-US" w:eastAsia="zh-CN"/>
              </w:rPr>
            </w:pPr>
            <w:r>
              <w:rPr>
                <w:rFonts w:ascii="方正书宋_GBK" w:eastAsia="方正书宋_GBK"/>
                <w:b/>
              </w:rPr>
              <w:t>2271</w:t>
            </w:r>
            <w:r>
              <w:rPr>
                <w:rFonts w:hint="eastAsia" w:ascii="方正书宋_GBK" w:eastAsia="方正书宋_GBK"/>
                <w:b/>
                <w:lang w:val="en-US" w:eastAsia="zh-CN"/>
              </w:rPr>
              <w:t>.</w:t>
            </w:r>
            <w:r>
              <w:rPr>
                <w:rFonts w:ascii="方正书宋_GBK" w:eastAsia="方正书宋_GBK"/>
                <w:b/>
              </w:rPr>
              <w:t>8</w:t>
            </w:r>
            <w:r>
              <w:rPr>
                <w:rFonts w:hint="eastAsia" w:ascii="方正书宋_GBK" w:eastAsia="方正书宋_GBK"/>
                <w:b/>
                <w:lang w:val="en-US" w:eastAsia="zh-CN"/>
              </w:rPr>
              <w:t>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2188</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政府办公厅（室）及相关机构事务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2188</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230</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188</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其他政府办公厅（室）及相关机构事务支出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2000</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城乡社区支出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21214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污水处理费安排的支出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w:t>
            </w:r>
            <w:r>
              <w:rPr>
                <w:rFonts w:hint="eastAsia" w:ascii="方正书宋_GBK" w:eastAsia="方正书宋_GBK"/>
                <w:lang w:val="en-US" w:eastAsia="zh-CN"/>
              </w:rPr>
              <w:t>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2121401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污水处理设施建设和运营</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w:t>
            </w:r>
          </w:p>
        </w:tc>
        <w:tc>
          <w:tcPr>
            <w:tcW w:w="1361" w:type="dxa"/>
            <w:shd w:val="clear" w:color="auto" w:fill="auto"/>
            <w:noWrap w:val="0"/>
            <w:vAlign w:val="center"/>
          </w:tcPr>
          <w:p>
            <w:pPr>
              <w:spacing w:line="300" w:lineRule="exact"/>
              <w:jc w:val="right"/>
              <w:rPr>
                <w:rFonts w:hint="default" w:ascii="方正书宋_GBK" w:eastAsia="方正书宋_GBK"/>
                <w:lang w:val="en-US"/>
              </w:rPr>
            </w:pPr>
            <w:r>
              <w:rPr>
                <w:rFonts w:hint="eastAsia" w:ascii="方正书宋_GBK" w:eastAsia="方正书宋_GBK"/>
                <w:lang w:val="en-US" w:eastAsia="zh-CN"/>
              </w:rPr>
              <w:t>2.8</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2240</w:t>
            </w:r>
            <w:r>
              <w:rPr>
                <w:rFonts w:hint="eastAsia" w:ascii="方正书宋_GBK" w:eastAsia="方正书宋_GBK"/>
                <w:lang w:val="en-US" w:eastAsia="zh-CN"/>
              </w:rPr>
              <w:t>.</w:t>
            </w:r>
            <w:r>
              <w:rPr>
                <w:rFonts w:ascii="方正书宋_GBK" w:eastAsia="方正书宋_GBK"/>
              </w:rPr>
              <w:t>79</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2324</w:t>
            </w:r>
            <w:r>
              <w:rPr>
                <w:rFonts w:hint="eastAsia" w:ascii="方正书宋_GBK" w:eastAsia="方正书宋_GBK"/>
                <w:b/>
                <w:lang w:val="en-US" w:eastAsia="zh-CN"/>
              </w:rPr>
              <w:t>.</w:t>
            </w:r>
            <w:r>
              <w:rPr>
                <w:rFonts w:ascii="方正书宋_GBK" w:eastAsia="方正书宋_GBK"/>
                <w:b/>
              </w:rPr>
              <w:t>59</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2324</w:t>
            </w:r>
            <w:r>
              <w:rPr>
                <w:rFonts w:hint="eastAsia" w:ascii="方正书宋_GBK" w:eastAsia="方正书宋_GBK"/>
                <w:b/>
                <w:lang w:val="en-US" w:eastAsia="zh-CN"/>
              </w:rPr>
              <w:t>.</w:t>
            </w:r>
            <w:r>
              <w:rPr>
                <w:rFonts w:ascii="方正书宋_GBK" w:eastAsia="方正书宋_GBK"/>
                <w:b/>
              </w:rPr>
              <w:t>590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2240</w:t>
            </w:r>
            <w:r>
              <w:rPr>
                <w:rFonts w:hint="eastAsia" w:ascii="方正书宋_GBK" w:eastAsia="方正书宋_GBK"/>
                <w:b/>
                <w:lang w:val="en-US" w:eastAsia="zh-CN"/>
              </w:rPr>
              <w:t>.</w:t>
            </w:r>
            <w:r>
              <w:rPr>
                <w:rFonts w:ascii="方正书宋_GBK" w:eastAsia="方正书宋_GBK"/>
                <w:b/>
              </w:rPr>
              <w:t>79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w:t>
            </w:r>
            <w:r>
              <w:rPr>
                <w:rFonts w:hint="eastAsia" w:ascii="方正书宋_GBK" w:eastAsia="方正书宋_GBK"/>
                <w:b/>
                <w:lang w:val="en-US" w:eastAsia="zh-CN"/>
              </w:rPr>
              <w:t>.</w:t>
            </w:r>
            <w:r>
              <w:rPr>
                <w:rFonts w:ascii="方正书宋_GBK" w:eastAsia="方正书宋_GBK"/>
                <w:b/>
              </w:rPr>
              <w:t>80</w:t>
            </w: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2324</w:t>
            </w:r>
            <w:r>
              <w:rPr>
                <w:rFonts w:hint="eastAsia" w:ascii="方正书宋_GBK" w:eastAsia="方正书宋_GBK"/>
                <w:b/>
                <w:lang w:val="en-US" w:eastAsia="zh-CN"/>
              </w:rPr>
              <w:t>.</w:t>
            </w:r>
            <w:r>
              <w:rPr>
                <w:rFonts w:ascii="方正书宋_GBK" w:eastAsia="方正书宋_GBK"/>
                <w:b/>
              </w:rPr>
              <w:t>59</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2324</w:t>
            </w:r>
            <w:r>
              <w:rPr>
                <w:rFonts w:hint="eastAsia" w:ascii="方正书宋_GBK" w:eastAsia="方正书宋_GBK"/>
                <w:b/>
                <w:lang w:val="en-US" w:eastAsia="zh-CN"/>
              </w:rPr>
              <w:t>.</w:t>
            </w:r>
            <w:r>
              <w:rPr>
                <w:rFonts w:ascii="方正书宋_GBK" w:eastAsia="方正书宋_GBK"/>
                <w:b/>
              </w:rPr>
              <w:t>59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2240</w:t>
            </w:r>
            <w:r>
              <w:rPr>
                <w:rFonts w:hint="eastAsia" w:ascii="方正书宋_GBK" w:eastAsia="方正书宋_GBK"/>
                <w:b/>
                <w:lang w:val="en-US" w:eastAsia="zh-CN"/>
              </w:rPr>
              <w:t>.</w:t>
            </w:r>
            <w:r>
              <w:rPr>
                <w:rFonts w:ascii="方正书宋_GBK" w:eastAsia="方正书宋_GBK"/>
                <w:b/>
              </w:rPr>
              <w:t>79</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w:t>
            </w:r>
            <w:r>
              <w:rPr>
                <w:rFonts w:hint="eastAsia" w:ascii="方正书宋_GBK" w:eastAsia="方正书宋_GBK"/>
                <w:b/>
                <w:lang w:val="en-US" w:eastAsia="zh-CN"/>
              </w:rPr>
              <w:t>.</w:t>
            </w:r>
            <w:r>
              <w:rPr>
                <w:rFonts w:ascii="方正书宋_GBK" w:eastAsia="方正书宋_GBK"/>
                <w:b/>
              </w:rPr>
              <w:t>80</w:t>
            </w: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2240</w:t>
            </w:r>
            <w:r>
              <w:rPr>
                <w:rFonts w:hint="eastAsia" w:ascii="方正书宋_GBK" w:eastAsia="方正书宋_GBK"/>
                <w:b/>
                <w:lang w:val="en-US" w:eastAsia="zh-CN"/>
              </w:rPr>
              <w:t>.</w:t>
            </w:r>
            <w:r>
              <w:rPr>
                <w:rFonts w:ascii="方正书宋_GBK" w:eastAsia="方正书宋_GBK"/>
                <w:b/>
              </w:rPr>
              <w:t>79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52</w:t>
            </w:r>
            <w:r>
              <w:rPr>
                <w:rFonts w:hint="eastAsia" w:ascii="方正书宋_GBK" w:eastAsia="方正书宋_GBK"/>
                <w:b/>
                <w:lang w:val="en-US" w:eastAsia="zh-CN"/>
              </w:rPr>
              <w:t>.</w:t>
            </w:r>
            <w:r>
              <w:rPr>
                <w:rFonts w:ascii="方正书宋_GBK" w:eastAsia="方正书宋_GBK"/>
                <w:b/>
              </w:rPr>
              <w:t>79</w:t>
            </w:r>
          </w:p>
        </w:tc>
        <w:tc>
          <w:tcPr>
            <w:tcW w:w="2551" w:type="dxa"/>
            <w:shd w:val="clear" w:color="auto" w:fill="auto"/>
            <w:noWrap w:val="0"/>
            <w:vAlign w:val="center"/>
          </w:tcPr>
          <w:p>
            <w:pPr>
              <w:spacing w:line="300" w:lineRule="exact"/>
              <w:jc w:val="right"/>
              <w:rPr>
                <w:rFonts w:hint="eastAsia" w:ascii="方正书宋_GBK" w:eastAsia="方正书宋_GBK"/>
                <w:b/>
                <w:lang w:eastAsia="zh-CN"/>
              </w:rPr>
            </w:pPr>
            <w:r>
              <w:rPr>
                <w:rFonts w:ascii="方正书宋_GBK" w:eastAsia="方正书宋_GBK"/>
                <w:b/>
              </w:rPr>
              <w:t>2188</w:t>
            </w:r>
            <w:r>
              <w:rPr>
                <w:rFonts w:hint="eastAsia" w:ascii="方正书宋_GBK" w:eastAsia="方正书宋_GBK"/>
                <w:b/>
                <w:lang w:val="en-US" w:eastAsia="zh-CN"/>
              </w:rPr>
              <w:t>.</w:t>
            </w:r>
            <w:r>
              <w:rPr>
                <w:rFonts w:ascii="方正书宋_GBK" w:eastAsia="方正书宋_GBK"/>
                <w:b/>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2188</w:t>
            </w:r>
            <w:r>
              <w:rPr>
                <w:rFonts w:hint="eastAsia" w:ascii="方正书宋_GBK" w:eastAsia="方正书宋_GBK"/>
                <w:lang w:val="en-US" w:eastAsia="zh-CN"/>
              </w:rPr>
              <w:t>.</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政府办公厅（室）及相关机构事务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2230</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2188</w:t>
            </w:r>
            <w:r>
              <w:rPr>
                <w:rFonts w:hint="eastAsia" w:ascii="方正书宋_GBK" w:eastAsia="方正书宋_GBK"/>
                <w:lang w:val="en-US" w:eastAsia="zh-CN"/>
              </w:rPr>
              <w:t>.</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56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188</w:t>
            </w:r>
            <w:r>
              <w:rPr>
                <w:rFonts w:hint="eastAsia" w:ascii="方正书宋_GBK" w:eastAsia="方正书宋_GBK"/>
                <w:lang w:val="en-US" w:eastAsia="zh-CN"/>
              </w:rPr>
              <w:t>.</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其他政府办公厅（室）及相关机构事务支出</w:t>
            </w:r>
          </w:p>
        </w:tc>
        <w:tc>
          <w:tcPr>
            <w:tcW w:w="2551" w:type="dxa"/>
            <w:shd w:val="clear" w:color="auto" w:fill="auto"/>
            <w:noWrap w:val="0"/>
            <w:vAlign w:val="center"/>
          </w:tcPr>
          <w:p>
            <w:pPr>
              <w:spacing w:line="300" w:lineRule="exact"/>
              <w:jc w:val="right"/>
              <w:rPr>
                <w:rFonts w:hint="eastAsia" w:ascii="方正书宋_GBK" w:eastAsia="方正书宋_GBK"/>
                <w:lang w:val="en-US" w:eastAsia="zh-CN"/>
              </w:rPr>
            </w:pPr>
            <w:r>
              <w:rPr>
                <w:rFonts w:ascii="方正书宋_GBK" w:eastAsia="方正书宋_GBK"/>
              </w:rPr>
              <w:t>2000</w:t>
            </w:r>
            <w:r>
              <w:rPr>
                <w:rFonts w:hint="eastAsia" w:ascii="方正书宋_GBK" w:eastAsia="方正书宋_GBK"/>
                <w:lang w:val="en-US" w:eastAsia="zh-CN"/>
              </w:rPr>
              <w:t>.</w:t>
            </w:r>
            <w:r>
              <w:rPr>
                <w:rFonts w:ascii="方正书宋_GBK" w:eastAsia="方正书宋_GBK"/>
              </w:rPr>
              <w:t>0</w:t>
            </w:r>
            <w:r>
              <w:rPr>
                <w:rFonts w:hint="eastAsia" w:ascii="方正书宋_GBK" w:eastAsia="方正书宋_GBK"/>
                <w:lang w:val="en-US" w:eastAsia="zh-CN"/>
              </w:rPr>
              <w:t>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w:t>
            </w:r>
            <w:r>
              <w:rPr>
                <w:rFonts w:hint="eastAsia" w:ascii="方正书宋_GBK" w:eastAsia="方正书宋_GBK"/>
                <w:lang w:val="en-US" w:eastAsia="zh-CN"/>
              </w:rPr>
              <w:t>.</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83</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52</w:t>
            </w:r>
            <w:r>
              <w:rPr>
                <w:rFonts w:hint="eastAsia" w:ascii="方正书宋_GBK" w:eastAsia="方正书宋_GBK"/>
                <w:b/>
                <w:lang w:val="en-US" w:eastAsia="zh-CN"/>
              </w:rPr>
              <w:t>.</w:t>
            </w:r>
            <w:r>
              <w:rPr>
                <w:rFonts w:ascii="方正书宋_GBK" w:eastAsia="方正书宋_GBK"/>
                <w:b/>
              </w:rPr>
              <w:t>79</w:t>
            </w:r>
          </w:p>
        </w:tc>
        <w:tc>
          <w:tcPr>
            <w:tcW w:w="2551" w:type="dxa"/>
            <w:shd w:val="clear" w:color="auto" w:fill="auto"/>
            <w:noWrap w:val="0"/>
            <w:vAlign w:val="center"/>
          </w:tcPr>
          <w:p>
            <w:pPr>
              <w:spacing w:line="300" w:lineRule="exact"/>
              <w:jc w:val="right"/>
              <w:rPr>
                <w:rFonts w:hint="eastAsia" w:ascii="方正书宋_GBK" w:eastAsia="方正书宋_GBK"/>
                <w:b/>
                <w:lang w:eastAsia="zh-CN"/>
              </w:rPr>
            </w:pPr>
            <w:r>
              <w:rPr>
                <w:rFonts w:ascii="方正书宋_GBK" w:eastAsia="方正书宋_GBK"/>
                <w:b/>
              </w:rPr>
              <w:t>41</w:t>
            </w:r>
            <w:r>
              <w:rPr>
                <w:rFonts w:hint="eastAsia" w:ascii="方正书宋_GBK" w:eastAsia="方正书宋_GBK"/>
                <w:b/>
                <w:lang w:val="en-US" w:eastAsia="zh-CN"/>
              </w:rPr>
              <w:t>.</w:t>
            </w:r>
            <w:r>
              <w:rPr>
                <w:rFonts w:ascii="方正书宋_GBK" w:eastAsia="方正书宋_GBK"/>
                <w:b/>
              </w:rPr>
              <w:t>69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w:t>
            </w:r>
            <w:r>
              <w:rPr>
                <w:rFonts w:hint="eastAsia" w:ascii="方正书宋_GBK" w:eastAsia="方正书宋_GBK"/>
                <w:b/>
                <w:lang w:val="en-US" w:eastAsia="zh-CN"/>
              </w:rPr>
              <w:t>.</w:t>
            </w:r>
            <w:r>
              <w:rPr>
                <w:rFonts w:ascii="方正书宋_GBK" w:eastAsia="方正书宋_GBK"/>
                <w:b/>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w:t>
            </w:r>
            <w:r>
              <w:rPr>
                <w:rFonts w:hint="eastAsia" w:ascii="方正书宋_GBK" w:eastAsia="方正书宋_GBK"/>
                <w:lang w:val="en-US" w:eastAsia="zh-CN"/>
              </w:rPr>
              <w:t>.</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w:t>
            </w:r>
            <w:r>
              <w:rPr>
                <w:rFonts w:hint="eastAsia" w:ascii="方正书宋_GBK" w:eastAsia="方正书宋_GBK"/>
                <w:lang w:val="en-US" w:eastAsia="zh-CN"/>
              </w:rPr>
              <w:t>.</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040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040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40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40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w:t>
            </w:r>
            <w:r>
              <w:rPr>
                <w:rFonts w:hint="eastAsia" w:ascii="方正书宋_GBK" w:eastAsia="方正书宋_GBK"/>
                <w:lang w:val="en-US" w:eastAsia="zh-CN"/>
              </w:rPr>
              <w:t>.</w:t>
            </w:r>
            <w:r>
              <w:rPr>
                <w:rFonts w:ascii="方正书宋_GBK" w:eastAsia="方正书宋_GBK"/>
              </w:rPr>
              <w:t>70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90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15</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w:t>
            </w:r>
            <w:r>
              <w:rPr>
                <w:rFonts w:hint="eastAsia" w:ascii="方正书宋_GBK" w:eastAsia="方正书宋_GBK"/>
                <w:lang w:val="en-US" w:eastAsia="zh-CN"/>
              </w:rPr>
              <w:t>.</w:t>
            </w:r>
            <w:r>
              <w:rPr>
                <w:rFonts w:ascii="方正书宋_GBK" w:eastAsia="方正书宋_GBK"/>
              </w:rPr>
              <w:t>88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w:t>
            </w:r>
            <w:r>
              <w:rPr>
                <w:rFonts w:hint="eastAsia" w:ascii="方正书宋_GBK" w:eastAsia="方正书宋_GBK"/>
                <w:lang w:val="en-US" w:eastAsia="zh-CN"/>
              </w:rPr>
              <w:t>.</w:t>
            </w:r>
            <w:r>
              <w:rPr>
                <w:rFonts w:ascii="方正书宋_GBK" w:eastAsia="方正书宋_GBK"/>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25</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咨询费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w:t>
            </w:r>
            <w:r>
              <w:rPr>
                <w:rFonts w:hint="eastAsia" w:ascii="方正书宋_GBK" w:eastAsia="方正书宋_GBK"/>
                <w:lang w:val="en-US" w:eastAsia="zh-CN"/>
              </w:rPr>
              <w:t>.</w:t>
            </w:r>
            <w:r>
              <w:rPr>
                <w:rFonts w:ascii="方正书宋_GBK" w:eastAsia="方正书宋_GBK"/>
              </w:rPr>
              <w:t>06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w:t>
            </w:r>
            <w:r>
              <w:rPr>
                <w:rFonts w:hint="eastAsia" w:ascii="方正书宋_GBK" w:eastAsia="方正书宋_GBK"/>
                <w:lang w:val="en-US" w:eastAsia="zh-CN"/>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9</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7</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r>
              <w:rPr>
                <w:rFonts w:hint="eastAsia" w:ascii="方正书宋_GBK" w:eastAsia="方正书宋_GBK"/>
                <w:lang w:val="en-US" w:eastAsia="zh-CN"/>
              </w:rPr>
              <w:t>.</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资本性支出</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办公设备购置</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22</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w:t>
            </w:r>
            <w:r>
              <w:rPr>
                <w:rFonts w:hint="eastAsia" w:ascii="方正书宋_GBK" w:eastAsia="方正书宋_GBK"/>
                <w:b/>
                <w:lang w:val="en-US" w:eastAsia="zh-CN"/>
              </w:rPr>
              <w:t>.</w:t>
            </w:r>
            <w:r>
              <w:rPr>
                <w:rFonts w:ascii="方正书宋_GBK" w:eastAsia="方正书宋_GBK"/>
                <w:b/>
              </w:rPr>
              <w:t>80</w:t>
            </w: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83</w:t>
            </w:r>
            <w:r>
              <w:rPr>
                <w:rFonts w:hint="eastAsia" w:ascii="方正书宋_GBK" w:eastAsia="方正书宋_GBK"/>
                <w:b/>
                <w:lang w:val="en-US" w:eastAsia="zh-CN"/>
              </w:rPr>
              <w:t>.</w:t>
            </w:r>
            <w:r>
              <w:rPr>
                <w:rFonts w:ascii="方正书宋_GBK" w:eastAsia="方正书宋_GBK"/>
                <w:b/>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城乡社区支出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21214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污水处理费安排的支出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2121401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污水处理设施建设和运营</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w:t>
            </w:r>
            <w:r>
              <w:rPr>
                <w:rFonts w:hint="eastAsia" w:ascii="方正书宋_GBK" w:eastAsia="方正书宋_GBK"/>
                <w:lang w:val="en-US" w:eastAsia="zh-CN"/>
              </w:rPr>
              <w:t>.</w:t>
            </w:r>
            <w:r>
              <w:rPr>
                <w:rFonts w:ascii="方正书宋_GBK" w:eastAsia="方正书宋_GBK"/>
              </w:rPr>
              <w:t>80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549001</w:t>
            </w:r>
            <w:r>
              <w:rPr>
                <w:rFonts w:hint="eastAsia" w:ascii="方正小标宋_GBK" w:eastAsia="方正小标宋_GBK"/>
                <w:sz w:val="24"/>
              </w:rPr>
              <w:t>河北馆陶经济开发区管理委员会本级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0.</w:t>
            </w:r>
            <w:r>
              <w:rPr>
                <w:rFonts w:ascii="方正书宋_GBK" w:eastAsia="方正书宋_GBK"/>
                <w:b/>
              </w:rPr>
              <w:t>40</w:t>
            </w:r>
          </w:p>
        </w:tc>
        <w:tc>
          <w:tcPr>
            <w:tcW w:w="2381" w:type="dxa"/>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0.</w:t>
            </w:r>
            <w:r>
              <w:rPr>
                <w:rFonts w:ascii="方正书宋_GBK" w:eastAsia="方正书宋_GBK"/>
                <w:b/>
              </w:rPr>
              <w:t>40</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40</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40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eastAsia="方正小标宋_GBK"/>
          <w:sz w:val="44"/>
          <w:szCs w:val="44"/>
        </w:rPr>
      </w:pPr>
      <w:r>
        <w:rPr>
          <w:rFonts w:hint="eastAsia" w:eastAsia="方正小标宋_GBK"/>
          <w:sz w:val="44"/>
          <w:szCs w:val="44"/>
          <w:lang w:eastAsia="zh-CN"/>
        </w:rPr>
        <w:t>河北馆陶经济开发区管理委员会</w:t>
      </w:r>
      <w:r>
        <w:rPr>
          <w:rFonts w:eastAsia="方正小标宋_GBK"/>
          <w:sz w:val="44"/>
          <w:szCs w:val="44"/>
        </w:rPr>
        <w:t>(</w:t>
      </w:r>
      <w:r>
        <w:rPr>
          <w:rFonts w:hint="eastAsia" w:eastAsia="方正小标宋_GBK"/>
          <w:sz w:val="44"/>
          <w:szCs w:val="44"/>
        </w:rPr>
        <w:t>行政）本级</w:t>
      </w:r>
    </w:p>
    <w:p>
      <w:pPr>
        <w:jc w:val="center"/>
        <w:rPr>
          <w:rFonts w:eastAsia="方正小标宋_GBK"/>
          <w:sz w:val="44"/>
          <w:szCs w:val="44"/>
        </w:rPr>
      </w:pPr>
      <w:r>
        <w:rPr>
          <w:rFonts w:eastAsia="方正小标宋_GBK"/>
          <w:sz w:val="44"/>
          <w:szCs w:val="44"/>
        </w:rPr>
        <w:t>2021</w:t>
      </w:r>
      <w:r>
        <w:rPr>
          <w:rFonts w:hint="eastAsia" w:eastAsia="方正小标宋_GBK"/>
          <w:sz w:val="44"/>
          <w:szCs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eastAsia="方正仿宋_GBK"/>
          <w:sz w:val="32"/>
          <w:szCs w:val="32"/>
          <w:lang w:eastAsia="zh-CN"/>
        </w:rPr>
        <w:t>中华人民共和国</w:t>
      </w:r>
      <w:bookmarkStart w:id="3" w:name="_GoBack"/>
      <w:bookmarkEnd w:id="3"/>
      <w:r>
        <w:rPr>
          <w:rFonts w:hint="eastAsia" w:eastAsia="方正仿宋_GBK"/>
          <w:sz w:val="32"/>
          <w:szCs w:val="32"/>
        </w:rPr>
        <w:t>预算法》、《地方预决算公开操作规程》和《河北省省级预算公开办法》规定，现将</w:t>
      </w:r>
      <w:r>
        <w:rPr>
          <w:rFonts w:hint="eastAsia" w:eastAsia="方正仿宋_GBK"/>
          <w:sz w:val="32"/>
          <w:szCs w:val="32"/>
          <w:lang w:eastAsia="zh-CN"/>
        </w:rPr>
        <w:t>河北馆陶经济开发区管理委员会</w:t>
      </w:r>
      <w:r>
        <w:rPr>
          <w:rFonts w:eastAsia="方正仿宋_GBK"/>
          <w:sz w:val="32"/>
          <w:szCs w:val="32"/>
        </w:rPr>
        <w:t>(</w:t>
      </w:r>
      <w:r>
        <w:rPr>
          <w:rFonts w:hint="eastAsia" w:eastAsia="方正仿宋_GBK"/>
          <w:sz w:val="32"/>
          <w:szCs w:val="32"/>
        </w:rPr>
        <w:t>行政）本级</w:t>
      </w:r>
      <w:r>
        <w:rPr>
          <w:rFonts w:eastAsia="方正仿宋_GBK"/>
          <w:sz w:val="32"/>
          <w:szCs w:val="32"/>
        </w:rPr>
        <w:t>2021</w:t>
      </w:r>
      <w:r>
        <w:rPr>
          <w:rFonts w:hint="eastAsia" w:eastAsia="方正仿宋_GBK"/>
          <w:sz w:val="32"/>
          <w:szCs w:val="32"/>
        </w:rPr>
        <w:t>年部门预算公开如下：</w:t>
      </w:r>
    </w:p>
    <w:p>
      <w:pPr>
        <w:spacing w:before="156" w:beforeLines="50" w:after="156" w:afterLines="50"/>
        <w:ind w:firstLine="640" w:firstLineChars="200"/>
        <w:jc w:val="left"/>
        <w:rPr>
          <w:rFonts w:ascii="黑体" w:hAnsi="黑体" w:eastAsia="黑体"/>
          <w:sz w:val="32"/>
          <w:szCs w:val="32"/>
        </w:rPr>
      </w:pPr>
      <w:r>
        <w:rPr>
          <w:rFonts w:hint="eastAsia" w:ascii="黑体" w:hAnsi="黑体" w:eastAsia="黑体"/>
          <w:sz w:val="32"/>
          <w:szCs w:val="32"/>
        </w:rPr>
        <w:t>一、单位职责及机构设置情况</w:t>
      </w:r>
    </w:p>
    <w:p>
      <w:pPr>
        <w:ind w:firstLine="643" w:firstLineChars="200"/>
        <w:jc w:val="left"/>
        <w:rPr>
          <w:rFonts w:eastAsia="方正仿宋_GBK"/>
          <w:b/>
          <w:sz w:val="32"/>
          <w:szCs w:val="32"/>
        </w:rPr>
      </w:pPr>
      <w:r>
        <w:rPr>
          <w:rFonts w:hint="eastAsia" w:eastAsia="方正仿宋_GBK"/>
          <w:b/>
          <w:sz w:val="32"/>
          <w:szCs w:val="32"/>
        </w:rPr>
        <w:t>单位职责：</w:t>
      </w:r>
    </w:p>
    <w:p>
      <w:pPr>
        <w:ind w:firstLine="640" w:firstLineChars="200"/>
        <w:rPr>
          <w:rFonts w:hint="eastAsia" w:eastAsia="方正仿宋_GBK"/>
          <w:sz w:val="32"/>
          <w:szCs w:val="32"/>
        </w:rPr>
      </w:pPr>
      <w:r>
        <w:rPr>
          <w:rFonts w:hint="eastAsia" w:eastAsia="方正仿宋_GBK"/>
          <w:sz w:val="32"/>
          <w:szCs w:val="32"/>
        </w:rPr>
        <w:t>1、开发区发展规划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pPr>
        <w:ind w:firstLine="640" w:firstLineChars="200"/>
        <w:rPr>
          <w:rFonts w:hint="eastAsia" w:eastAsia="方正仿宋_GBK"/>
          <w:sz w:val="32"/>
          <w:szCs w:val="32"/>
        </w:rPr>
      </w:pPr>
      <w:r>
        <w:rPr>
          <w:rFonts w:hint="eastAsia" w:eastAsia="方正仿宋_GBK"/>
          <w:sz w:val="32"/>
          <w:szCs w:val="32"/>
        </w:rPr>
        <w:t>2、、开发区建设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督导、推进开发区在建项目，加强项目建设管理力度，确保项目按期顺利建设。逐步完善开发区互联网+高新高端产业模式；绿色环保、生态治理、智慧园区等方面共同发展。</w:t>
      </w:r>
    </w:p>
    <w:p>
      <w:pPr>
        <w:ind w:firstLine="640" w:firstLineChars="200"/>
        <w:rPr>
          <w:rFonts w:hint="eastAsia" w:eastAsia="方正仿宋_GBK"/>
          <w:sz w:val="32"/>
          <w:szCs w:val="32"/>
        </w:rPr>
      </w:pPr>
      <w:r>
        <w:rPr>
          <w:rFonts w:hint="eastAsia" w:eastAsia="方正仿宋_GBK"/>
          <w:sz w:val="32"/>
          <w:szCs w:val="32"/>
        </w:rPr>
        <w:t>3、开发区招商职责：大力引进高科技项目、技术、人才，为开发区发展，企业发展增强后备力量，增强发展后劲。多渠道开展招商活动，不断引进新项目、新技术、新人才，确保开发区发展活力。</w:t>
      </w:r>
    </w:p>
    <w:p>
      <w:pPr>
        <w:ind w:firstLine="640" w:firstLineChars="200"/>
        <w:rPr>
          <w:rFonts w:hint="eastAsia" w:eastAsia="方正仿宋_GBK"/>
          <w:sz w:val="32"/>
          <w:szCs w:val="32"/>
        </w:rPr>
      </w:pPr>
      <w:r>
        <w:rPr>
          <w:rFonts w:hint="eastAsia" w:eastAsia="方正仿宋_GBK"/>
          <w:sz w:val="32"/>
          <w:szCs w:val="32"/>
        </w:rPr>
        <w:t>4、、开发区管理职责：监督管理开发区企业正常生产运营，减少或避免发展不安全事件。负责开发区党政工作开展及群众来信来访，提升开发区群众精神面貌；协调开发区内社会事务，为企业提供法律、金融、纳税等服务。</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outlineLvl w:val="0"/>
        <w:rPr>
          <w:rFonts w:hint="eastAsia" w:eastAsia="方正小标宋_GBK"/>
          <w:sz w:val="32"/>
        </w:rPr>
      </w:pPr>
      <w:r>
        <w:rPr>
          <w:rFonts w:hint="eastAsia" w:eastAsia="方正小标宋_GBK"/>
          <w:sz w:val="32"/>
        </w:rPr>
        <w:t>单位机构设置情况</w:t>
      </w:r>
    </w:p>
    <w:p>
      <w:pPr>
        <w:jc w:val="center"/>
        <w:outlineLvl w:val="0"/>
        <w:rPr>
          <w:rFonts w:hint="eastAsia" w:eastAsia="方正小标宋_GBK"/>
          <w:sz w:val="32"/>
        </w:rPr>
      </w:pP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河北馆陶经济开发区管理委员会本级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副处（县）级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jc w:val="left"/>
        <w:rPr>
          <w:rFonts w:hint="eastAsia" w:ascii="黑体" w:hAnsi="黑体" w:eastAsia="黑体"/>
          <w:sz w:val="32"/>
          <w:szCs w:val="32"/>
        </w:rPr>
      </w:pPr>
    </w:p>
    <w:p>
      <w:pPr>
        <w:spacing w:before="156" w:beforeLines="50" w:after="156" w:afterLines="50"/>
        <w:ind w:firstLine="640" w:firstLineChars="200"/>
        <w:jc w:val="left"/>
        <w:rPr>
          <w:rFonts w:ascii="黑体" w:hAnsi="黑体" w:eastAsia="黑体"/>
          <w:sz w:val="32"/>
          <w:szCs w:val="32"/>
        </w:rPr>
      </w:pPr>
      <w:r>
        <w:rPr>
          <w:rFonts w:hint="eastAsia" w:ascii="黑体" w:hAnsi="黑体" w:eastAsia="黑体"/>
          <w:sz w:val="32"/>
          <w:szCs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w:t>
      </w:r>
      <w:r>
        <w:rPr>
          <w:rFonts w:hint="eastAsia" w:eastAsia="方正仿宋_GBK"/>
          <w:sz w:val="32"/>
          <w:szCs w:val="32"/>
          <w:lang w:eastAsia="zh-CN"/>
        </w:rPr>
        <w:t>河北馆陶经济开发区管理委员会</w:t>
      </w:r>
      <w:r>
        <w:rPr>
          <w:rFonts w:hint="eastAsia" w:eastAsia="方正仿宋_GBK"/>
          <w:sz w:val="32"/>
          <w:szCs w:val="32"/>
        </w:rPr>
        <w:t>（行政）本级的收支包含在单位预算中。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hint="eastAsia" w:eastAsia="方正仿宋_GBK"/>
          <w:sz w:val="32"/>
          <w:szCs w:val="32"/>
          <w:lang w:val="en-US" w:eastAsia="zh-CN"/>
        </w:rPr>
        <w:t>2324.59</w:t>
      </w:r>
      <w:r>
        <w:rPr>
          <w:rFonts w:hint="eastAsia" w:eastAsia="方正仿宋_GBK"/>
          <w:sz w:val="32"/>
          <w:szCs w:val="32"/>
          <w:lang w:eastAsia="zh-CN"/>
        </w:rPr>
        <w:t>万元</w:t>
      </w:r>
      <w:r>
        <w:rPr>
          <w:rFonts w:hint="eastAsia" w:eastAsia="方正仿宋_GBK"/>
          <w:sz w:val="32"/>
          <w:szCs w:val="32"/>
        </w:rPr>
        <w:t>，其中：一般公共预算收入</w:t>
      </w:r>
      <w:r>
        <w:rPr>
          <w:rFonts w:hint="eastAsia" w:eastAsia="方正仿宋_GBK"/>
          <w:sz w:val="32"/>
          <w:szCs w:val="32"/>
          <w:lang w:val="en-US" w:eastAsia="zh-CN"/>
        </w:rPr>
        <w:t>2240.79</w:t>
      </w:r>
      <w:r>
        <w:rPr>
          <w:rFonts w:hint="eastAsia" w:eastAsia="方正仿宋_GBK"/>
          <w:sz w:val="32"/>
          <w:szCs w:val="32"/>
          <w:lang w:eastAsia="zh-CN"/>
        </w:rPr>
        <w:t>万元</w:t>
      </w:r>
      <w:r>
        <w:rPr>
          <w:rFonts w:hint="eastAsia" w:eastAsia="方正仿宋_GBK"/>
          <w:sz w:val="32"/>
          <w:szCs w:val="32"/>
        </w:rPr>
        <w:t>，基金预算收入</w:t>
      </w:r>
      <w:r>
        <w:rPr>
          <w:rFonts w:hint="eastAsia" w:eastAsia="方正仿宋_GBK"/>
          <w:sz w:val="32"/>
          <w:szCs w:val="32"/>
          <w:lang w:val="en-US" w:eastAsia="zh-CN"/>
        </w:rPr>
        <w:t>83.8</w:t>
      </w:r>
      <w:r>
        <w:rPr>
          <w:rFonts w:hint="eastAsia" w:eastAsia="方正仿宋_GBK"/>
          <w:sz w:val="32"/>
          <w:szCs w:val="32"/>
          <w:lang w:eastAsia="zh-CN"/>
        </w:rPr>
        <w:t>万元</w:t>
      </w:r>
      <w:r>
        <w:rPr>
          <w:rFonts w:hint="eastAsia" w:eastAsia="方正仿宋_GBK"/>
          <w:sz w:val="32"/>
          <w:szCs w:val="32"/>
        </w:rPr>
        <w:t>，财政专户核拨收入</w:t>
      </w:r>
      <w:r>
        <w:rPr>
          <w:rFonts w:eastAsia="方正仿宋_GBK"/>
          <w:sz w:val="32"/>
          <w:szCs w:val="32"/>
        </w:rPr>
        <w:t>0</w:t>
      </w:r>
      <w:r>
        <w:rPr>
          <w:rFonts w:hint="eastAsia" w:eastAsia="方正仿宋_GBK"/>
          <w:sz w:val="32"/>
          <w:szCs w:val="32"/>
          <w:lang w:eastAsia="zh-CN"/>
        </w:rPr>
        <w:t>万元</w:t>
      </w:r>
      <w:r>
        <w:rPr>
          <w:rFonts w:hint="eastAsia" w:eastAsia="方正仿宋_GBK"/>
          <w:sz w:val="32"/>
          <w:szCs w:val="32"/>
        </w:rPr>
        <w:t>，其他来源收入（单位资金）</w:t>
      </w:r>
      <w:r>
        <w:rPr>
          <w:rFonts w:eastAsia="方正仿宋_GBK"/>
          <w:sz w:val="32"/>
          <w:szCs w:val="32"/>
        </w:rPr>
        <w:t>0</w:t>
      </w:r>
      <w:r>
        <w:rPr>
          <w:rFonts w:hint="eastAsia" w:eastAsia="方正仿宋_GBK"/>
          <w:sz w:val="32"/>
          <w:szCs w:val="32"/>
          <w:lang w:eastAsia="zh-CN"/>
        </w:rPr>
        <w:t>万元</w:t>
      </w:r>
      <w:r>
        <w:rPr>
          <w:rFonts w:hint="eastAsia" w:eastAsia="方正仿宋_GBK"/>
          <w:sz w:val="32"/>
          <w:szCs w:val="32"/>
        </w:rPr>
        <w:t>，上年结转</w:t>
      </w:r>
      <w:r>
        <w:rPr>
          <w:rFonts w:eastAsia="方正仿宋_GBK"/>
          <w:sz w:val="32"/>
          <w:szCs w:val="32"/>
        </w:rPr>
        <w:t>0</w:t>
      </w:r>
      <w:r>
        <w:rPr>
          <w:rFonts w:hint="eastAsia" w:eastAsia="方正仿宋_GBK"/>
          <w:sz w:val="32"/>
          <w:szCs w:val="32"/>
        </w:rPr>
        <w:t>万</w:t>
      </w:r>
      <w:r>
        <w:rPr>
          <w:rFonts w:hint="eastAsia" w:eastAsia="方正仿宋_GBK"/>
          <w:sz w:val="32"/>
          <w:szCs w:val="32"/>
          <w:lang w:eastAsia="zh-CN"/>
        </w:rPr>
        <w:t>元</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w:t>
      </w:r>
      <w:r>
        <w:rPr>
          <w:rFonts w:hint="eastAsia" w:eastAsia="方正仿宋_GBK"/>
          <w:sz w:val="32"/>
          <w:szCs w:val="32"/>
          <w:lang w:eastAsia="zh-CN"/>
        </w:rPr>
        <w:t>河北馆陶经济开发区管理委员会</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本级年度单位预算中支出预算的总体情况。</w:t>
      </w:r>
      <w:r>
        <w:rPr>
          <w:rFonts w:eastAsia="方正仿宋_GBK"/>
          <w:sz w:val="32"/>
          <w:szCs w:val="32"/>
        </w:rPr>
        <w:t>2021</w:t>
      </w:r>
      <w:r>
        <w:rPr>
          <w:rFonts w:hint="eastAsia" w:eastAsia="方正仿宋_GBK"/>
          <w:sz w:val="32"/>
          <w:szCs w:val="32"/>
        </w:rPr>
        <w:t>年支出预算</w:t>
      </w:r>
      <w:r>
        <w:rPr>
          <w:rFonts w:hint="eastAsia" w:eastAsia="方正仿宋_GBK"/>
          <w:sz w:val="32"/>
          <w:szCs w:val="32"/>
          <w:lang w:val="en-US" w:eastAsia="zh-CN"/>
        </w:rPr>
        <w:t>2240.79</w:t>
      </w:r>
      <w:r>
        <w:rPr>
          <w:rFonts w:hint="eastAsia" w:eastAsia="方正仿宋_GBK"/>
          <w:sz w:val="32"/>
          <w:szCs w:val="32"/>
          <w:lang w:eastAsia="zh-CN"/>
        </w:rPr>
        <w:t>万元</w:t>
      </w:r>
      <w:r>
        <w:rPr>
          <w:rFonts w:hint="eastAsia" w:eastAsia="方正仿宋_GBK"/>
          <w:sz w:val="32"/>
          <w:szCs w:val="32"/>
        </w:rPr>
        <w:t>，其中基本支出</w:t>
      </w:r>
      <w:r>
        <w:rPr>
          <w:rFonts w:hint="eastAsia" w:eastAsia="方正仿宋_GBK"/>
          <w:sz w:val="32"/>
          <w:szCs w:val="32"/>
          <w:lang w:val="en-US" w:eastAsia="zh-CN"/>
        </w:rPr>
        <w:t>52.79</w:t>
      </w:r>
      <w:r>
        <w:rPr>
          <w:rFonts w:hint="eastAsia" w:eastAsia="方正仿宋_GBK"/>
          <w:sz w:val="32"/>
          <w:szCs w:val="32"/>
          <w:lang w:eastAsia="zh-CN"/>
        </w:rPr>
        <w:t>万元</w:t>
      </w:r>
      <w:r>
        <w:rPr>
          <w:rFonts w:hint="eastAsia" w:eastAsia="方正仿宋_GBK"/>
          <w:sz w:val="32"/>
          <w:szCs w:val="32"/>
        </w:rPr>
        <w:t>，包括人员经费</w:t>
      </w:r>
      <w:r>
        <w:rPr>
          <w:rFonts w:hint="eastAsia" w:eastAsia="方正仿宋_GBK"/>
          <w:sz w:val="32"/>
          <w:szCs w:val="32"/>
          <w:lang w:val="en-US" w:eastAsia="zh-CN"/>
        </w:rPr>
        <w:t>41.69</w:t>
      </w:r>
      <w:r>
        <w:rPr>
          <w:rFonts w:hint="eastAsia" w:eastAsia="方正仿宋_GBK"/>
          <w:sz w:val="32"/>
          <w:szCs w:val="32"/>
          <w:lang w:eastAsia="zh-CN"/>
        </w:rPr>
        <w:t>万元</w:t>
      </w:r>
      <w:r>
        <w:rPr>
          <w:rFonts w:hint="eastAsia" w:eastAsia="方正仿宋_GBK"/>
          <w:sz w:val="32"/>
          <w:szCs w:val="32"/>
        </w:rPr>
        <w:t>和日常公用经费</w:t>
      </w:r>
      <w:r>
        <w:rPr>
          <w:rFonts w:hint="eastAsia" w:eastAsia="方正仿宋_GBK"/>
          <w:sz w:val="32"/>
          <w:szCs w:val="32"/>
          <w:lang w:val="en-US" w:eastAsia="zh-CN"/>
        </w:rPr>
        <w:t>11.1</w:t>
      </w:r>
      <w:r>
        <w:rPr>
          <w:rFonts w:hint="eastAsia" w:eastAsia="方正仿宋_GBK"/>
          <w:sz w:val="32"/>
          <w:szCs w:val="32"/>
          <w:lang w:eastAsia="zh-CN"/>
        </w:rPr>
        <w:t>万元</w:t>
      </w:r>
      <w:r>
        <w:rPr>
          <w:rFonts w:hint="eastAsia" w:eastAsia="方正仿宋_GBK"/>
          <w:sz w:val="32"/>
          <w:szCs w:val="32"/>
        </w:rPr>
        <w:t>；项目支出</w:t>
      </w:r>
      <w:r>
        <w:rPr>
          <w:rFonts w:hint="eastAsia" w:eastAsia="方正仿宋_GBK"/>
          <w:sz w:val="32"/>
          <w:szCs w:val="32"/>
          <w:lang w:val="en-US" w:eastAsia="zh-CN"/>
        </w:rPr>
        <w:t>2188</w:t>
      </w:r>
      <w:r>
        <w:rPr>
          <w:rFonts w:hint="eastAsia" w:eastAsia="方正仿宋_GBK"/>
          <w:sz w:val="32"/>
          <w:szCs w:val="32"/>
          <w:lang w:eastAsia="zh-CN"/>
        </w:rPr>
        <w:t>万元</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w:t>
      </w:r>
      <w:r>
        <w:rPr>
          <w:rFonts w:hint="eastAsia" w:eastAsia="方正仿宋_GBK"/>
          <w:sz w:val="32"/>
          <w:szCs w:val="32"/>
          <w:lang w:val="en-US" w:eastAsia="zh-CN"/>
        </w:rPr>
        <w:t>2240.79</w:t>
      </w:r>
      <w:r>
        <w:rPr>
          <w:rFonts w:hint="eastAsia" w:eastAsia="方正仿宋_GBK"/>
          <w:sz w:val="32"/>
          <w:szCs w:val="32"/>
          <w:lang w:eastAsia="zh-CN"/>
        </w:rPr>
        <w:t>万元</w:t>
      </w:r>
      <w:r>
        <w:rPr>
          <w:rFonts w:hint="eastAsia" w:eastAsia="方正仿宋_GBK"/>
          <w:sz w:val="32"/>
          <w:szCs w:val="32"/>
        </w:rPr>
        <w:t>，较</w:t>
      </w:r>
      <w:r>
        <w:rPr>
          <w:rFonts w:eastAsia="方正仿宋_GBK"/>
          <w:sz w:val="32"/>
          <w:szCs w:val="32"/>
        </w:rPr>
        <w:t>2020</w:t>
      </w:r>
      <w:r>
        <w:rPr>
          <w:rFonts w:hint="eastAsia" w:eastAsia="方正仿宋_GBK"/>
          <w:sz w:val="32"/>
          <w:szCs w:val="32"/>
        </w:rPr>
        <w:t>年预算</w:t>
      </w:r>
      <w:r>
        <w:rPr>
          <w:rFonts w:hint="eastAsia" w:eastAsia="方正仿宋_GBK"/>
          <w:sz w:val="32"/>
          <w:szCs w:val="32"/>
          <w:lang w:eastAsia="zh-CN"/>
        </w:rPr>
        <w:t>减少</w:t>
      </w:r>
      <w:r>
        <w:rPr>
          <w:rFonts w:hint="eastAsia" w:eastAsia="方正仿宋_GBK"/>
          <w:sz w:val="32"/>
          <w:szCs w:val="32"/>
          <w:lang w:val="en-US" w:eastAsia="zh-CN"/>
        </w:rPr>
        <w:t>3207.86</w:t>
      </w:r>
      <w:r>
        <w:rPr>
          <w:rFonts w:hint="eastAsia" w:eastAsia="方正仿宋_GBK"/>
          <w:sz w:val="32"/>
          <w:szCs w:val="32"/>
          <w:lang w:eastAsia="zh-CN"/>
        </w:rPr>
        <w:t>万元</w:t>
      </w:r>
      <w:r>
        <w:rPr>
          <w:rFonts w:hint="eastAsia" w:eastAsia="方正仿宋_GBK"/>
          <w:sz w:val="32"/>
          <w:szCs w:val="32"/>
        </w:rPr>
        <w:t>，其中：项目支出</w:t>
      </w:r>
      <w:r>
        <w:rPr>
          <w:rFonts w:hint="eastAsia" w:eastAsia="方正仿宋_GBK"/>
          <w:sz w:val="32"/>
          <w:szCs w:val="32"/>
          <w:lang w:eastAsia="zh-CN"/>
        </w:rPr>
        <w:t>减少</w:t>
      </w:r>
      <w:r>
        <w:rPr>
          <w:rFonts w:hint="eastAsia" w:eastAsia="方正仿宋_GBK"/>
          <w:sz w:val="32"/>
          <w:szCs w:val="32"/>
          <w:lang w:val="en-US" w:eastAsia="zh-CN"/>
        </w:rPr>
        <w:t>3207.86</w:t>
      </w:r>
      <w:r>
        <w:rPr>
          <w:rFonts w:hint="eastAsia" w:eastAsia="方正仿宋_GBK"/>
          <w:sz w:val="32"/>
          <w:szCs w:val="32"/>
          <w:lang w:eastAsia="zh-CN"/>
        </w:rPr>
        <w:t>万元</w:t>
      </w:r>
      <w:r>
        <w:rPr>
          <w:rFonts w:hint="eastAsia" w:eastAsia="方正仿宋_GBK"/>
          <w:sz w:val="32"/>
          <w:szCs w:val="32"/>
        </w:rPr>
        <w:t>。</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年，我校</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本级机关运行经费共计安排</w:t>
      </w:r>
      <w:r>
        <w:rPr>
          <w:rFonts w:hint="eastAsia" w:eastAsia="方正仿宋_GBK"/>
          <w:sz w:val="32"/>
          <w:szCs w:val="32"/>
          <w:lang w:val="en-US" w:eastAsia="zh-CN"/>
        </w:rPr>
        <w:t>11.1</w:t>
      </w:r>
      <w:r>
        <w:rPr>
          <w:rFonts w:hint="eastAsia" w:eastAsia="方正仿宋_GBK"/>
          <w:sz w:val="32"/>
          <w:szCs w:val="32"/>
          <w:lang w:eastAsia="zh-CN"/>
        </w:rPr>
        <w:t>万元</w:t>
      </w:r>
      <w:r>
        <w:rPr>
          <w:rFonts w:hint="eastAsia" w:eastAsia="方正仿宋_GBK"/>
          <w:sz w:val="32"/>
          <w:szCs w:val="32"/>
        </w:rPr>
        <w:t>，主要用于</w:t>
      </w:r>
      <w:r>
        <w:rPr>
          <w:rFonts w:hint="eastAsia" w:eastAsia="方正仿宋_GBK"/>
          <w:sz w:val="32"/>
          <w:szCs w:val="32"/>
          <w:lang w:eastAsia="zh-CN"/>
        </w:rPr>
        <w:t>办公费、</w:t>
      </w:r>
      <w:r>
        <w:rPr>
          <w:rFonts w:hint="eastAsia" w:eastAsia="方正仿宋_GBK"/>
          <w:sz w:val="32"/>
          <w:szCs w:val="32"/>
        </w:rPr>
        <w:t>日常维修、水电费、</w:t>
      </w:r>
      <w:r>
        <w:rPr>
          <w:rFonts w:hint="eastAsia" w:eastAsia="方正仿宋_GBK"/>
          <w:sz w:val="32"/>
          <w:szCs w:val="32"/>
          <w:lang w:eastAsia="zh-CN"/>
        </w:rPr>
        <w:t>差旅</w:t>
      </w:r>
      <w:r>
        <w:rPr>
          <w:rFonts w:hint="eastAsia" w:eastAsia="方正仿宋_GBK"/>
          <w:sz w:val="32"/>
          <w:szCs w:val="32"/>
        </w:rPr>
        <w:t>费</w:t>
      </w:r>
      <w:r>
        <w:rPr>
          <w:rFonts w:hint="eastAsia" w:eastAsia="方正仿宋_GBK"/>
          <w:sz w:val="32"/>
          <w:szCs w:val="32"/>
          <w:lang w:eastAsia="zh-CN"/>
        </w:rPr>
        <w:t>、其他交通费等</w:t>
      </w:r>
      <w:r>
        <w:rPr>
          <w:rFonts w:hint="eastAsia" w:eastAsia="方正仿宋_GBK"/>
          <w:sz w:val="32"/>
          <w:szCs w:val="32"/>
        </w:rPr>
        <w:t>日常运行支出。</w:t>
      </w:r>
    </w:p>
    <w:p>
      <w:pPr>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hint="eastAsia" w:eastAsia="方正仿宋_GBK"/>
          <w:sz w:val="32"/>
          <w:szCs w:val="32"/>
          <w:lang w:eastAsia="zh-CN"/>
        </w:rPr>
      </w:pPr>
      <w:r>
        <w:rPr>
          <w:rFonts w:eastAsia="方正仿宋_GBK"/>
          <w:sz w:val="32"/>
          <w:szCs w:val="32"/>
        </w:rPr>
        <w:t>2021</w:t>
      </w:r>
      <w:r>
        <w:rPr>
          <w:rFonts w:hint="eastAsia" w:eastAsia="方正仿宋_GBK"/>
          <w:sz w:val="32"/>
          <w:szCs w:val="32"/>
        </w:rPr>
        <w:t>年，我校</w:t>
      </w:r>
      <w:r>
        <w:rPr>
          <w:rFonts w:eastAsia="方正仿宋_GBK"/>
          <w:sz w:val="32"/>
          <w:szCs w:val="32"/>
        </w:rPr>
        <w:t>(</w:t>
      </w:r>
      <w:r>
        <w:rPr>
          <w:rFonts w:hint="eastAsia" w:eastAsia="方正仿宋_GBK"/>
          <w:sz w:val="32"/>
          <w:szCs w:val="32"/>
        </w:rPr>
        <w:t>行政</w:t>
      </w:r>
      <w:r>
        <w:rPr>
          <w:rFonts w:eastAsia="方正仿宋_GBK"/>
          <w:sz w:val="32"/>
          <w:szCs w:val="32"/>
        </w:rPr>
        <w:t>)</w:t>
      </w:r>
      <w:r>
        <w:rPr>
          <w:rFonts w:hint="eastAsia" w:eastAsia="方正仿宋_GBK"/>
          <w:sz w:val="32"/>
          <w:szCs w:val="32"/>
        </w:rPr>
        <w:t>本级财政拨款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hint="eastAsia" w:eastAsia="方正仿宋_GBK"/>
          <w:sz w:val="32"/>
          <w:szCs w:val="32"/>
          <w:lang w:val="en-US" w:eastAsia="zh-CN"/>
        </w:rPr>
        <w:t>0.04</w:t>
      </w:r>
      <w:r>
        <w:rPr>
          <w:rFonts w:hint="eastAsia" w:eastAsia="方正仿宋_GBK"/>
          <w:sz w:val="32"/>
          <w:szCs w:val="32"/>
          <w:lang w:eastAsia="zh-CN"/>
        </w:rPr>
        <w:t>万元</w:t>
      </w:r>
      <w:r>
        <w:rPr>
          <w:rFonts w:hint="eastAsia" w:eastAsia="方正仿宋_GBK"/>
          <w:sz w:val="32"/>
          <w:szCs w:val="32"/>
        </w:rPr>
        <w:t>，与</w:t>
      </w:r>
      <w:r>
        <w:rPr>
          <w:rFonts w:eastAsia="方正仿宋_GBK"/>
          <w:sz w:val="32"/>
          <w:szCs w:val="32"/>
        </w:rPr>
        <w:t>2020</w:t>
      </w:r>
      <w:r>
        <w:rPr>
          <w:rFonts w:hint="eastAsia" w:eastAsia="方正仿宋_GBK"/>
          <w:sz w:val="32"/>
          <w:szCs w:val="32"/>
        </w:rPr>
        <w:t>年</w:t>
      </w:r>
      <w:r>
        <w:rPr>
          <w:rFonts w:hint="eastAsia" w:eastAsia="方正仿宋_GBK"/>
          <w:sz w:val="32"/>
          <w:szCs w:val="32"/>
          <w:lang w:eastAsia="zh-CN"/>
        </w:rPr>
        <w:t>持平。</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val="en-US" w:eastAsia="zh-CN"/>
        </w:rPr>
        <w:t>1、</w:t>
      </w:r>
      <w:r>
        <w:rPr>
          <w:rFonts w:hint="eastAsia" w:ascii="方正仿宋_GBK" w:eastAsia="方正仿宋_GBK" w:cs="方正仿宋_GBK"/>
          <w:b/>
          <w:bCs/>
          <w:sz w:val="28"/>
          <w:szCs w:val="28"/>
          <w:highlight w:val="none"/>
        </w:rPr>
        <w:t>项目前期、僵尸项目盘活及项目观摩经费绩效目标表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13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00"/>
        <w:gridCol w:w="6577"/>
        <w:gridCol w:w="1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7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928"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0"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505"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项目前期及观摩达标</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137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470"/>
        <w:gridCol w:w="2700"/>
        <w:gridCol w:w="3330"/>
        <w:gridCol w:w="2144"/>
        <w:gridCol w:w="2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55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47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270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333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21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251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553"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2700" w:type="dxa"/>
            <w:vAlign w:val="center"/>
          </w:tcPr>
          <w:p>
            <w:pPr>
              <w:spacing w:line="300" w:lineRule="exact"/>
              <w:ind w:firstLine="298" w:firstLineChars="0"/>
              <w:jc w:val="left"/>
              <w:rPr>
                <w:rFonts w:ascii="方正书宋_GBK" w:eastAsia="方正书宋_GBK"/>
              </w:rPr>
            </w:pPr>
            <w:r>
              <w:rPr>
                <w:rFonts w:hint="eastAsia" w:ascii="方正书宋_GBK" w:eastAsia="方正书宋_GBK"/>
              </w:rPr>
              <w:t>项目观摩全区排名</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项目观摩全区排名</w:t>
            </w:r>
          </w:p>
        </w:tc>
        <w:tc>
          <w:tcPr>
            <w:tcW w:w="2144"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w:t>
            </w:r>
            <w:r>
              <w:rPr>
                <w:rFonts w:hint="eastAsia" w:ascii="方正书宋_GBK" w:eastAsia="方正书宋_GBK"/>
                <w:lang w:val="en-US" w:eastAsia="zh-CN"/>
              </w:rPr>
              <w:t>20名</w:t>
            </w:r>
          </w:p>
        </w:tc>
        <w:tc>
          <w:tcPr>
            <w:tcW w:w="2514" w:type="dxa"/>
            <w:vAlign w:val="center"/>
          </w:tcPr>
          <w:p>
            <w:pPr>
              <w:spacing w:line="300" w:lineRule="exact"/>
              <w:jc w:val="left"/>
              <w:rPr>
                <w:rFonts w:ascii="方正书宋_GBK" w:eastAsia="方正书宋_GBK"/>
              </w:rPr>
            </w:pPr>
            <w:r>
              <w:rPr>
                <w:rFonts w:hint="eastAsia" w:ascii="方正书宋_GBK" w:eastAsia="方正书宋_GBK"/>
              </w:rPr>
              <w:t>市委、市政府文件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jc w:val="center"/>
        </w:trPr>
        <w:tc>
          <w:tcPr>
            <w:tcW w:w="1553" w:type="dxa"/>
            <w:vMerge w:val="continue"/>
            <w:vAlign w:val="center"/>
          </w:tcPr>
          <w:p>
            <w:pPr>
              <w:spacing w:line="300" w:lineRule="exact"/>
              <w:jc w:val="center"/>
              <w:rPr>
                <w:rFonts w:ascii="方正书宋_GBK" w:eastAsia="方正书宋_GBK"/>
              </w:rPr>
            </w:pP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项目进场前做好前期工作</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项目进场前前期工作及时率</w:t>
            </w:r>
          </w:p>
        </w:tc>
        <w:tc>
          <w:tcPr>
            <w:tcW w:w="2144" w:type="dxa"/>
            <w:vAlign w:val="center"/>
          </w:tcPr>
          <w:p>
            <w:pPr>
              <w:spacing w:line="300" w:lineRule="exact"/>
              <w:jc w:val="left"/>
              <w:rPr>
                <w:rFonts w:hint="default" w:ascii="方正书宋_GBK" w:eastAsia="方正书宋_GBK"/>
                <w:lang w:val="en-US"/>
              </w:rPr>
            </w:pPr>
            <w:r>
              <w:rPr>
                <w:rFonts w:hint="eastAsia" w:ascii="方正书宋_GBK" w:eastAsia="方正书宋_GBK"/>
                <w:lang w:eastAsia="zh-CN"/>
              </w:rPr>
              <w:t>≥</w:t>
            </w:r>
            <w:r>
              <w:rPr>
                <w:rFonts w:hint="eastAsia" w:ascii="方正书宋_GBK" w:eastAsia="方正书宋_GBK"/>
                <w:lang w:val="en-US" w:eastAsia="zh-CN"/>
              </w:rPr>
              <w:t>95%</w:t>
            </w:r>
          </w:p>
        </w:tc>
        <w:tc>
          <w:tcPr>
            <w:tcW w:w="2514" w:type="dxa"/>
            <w:vAlign w:val="center"/>
          </w:tcPr>
          <w:p>
            <w:pPr>
              <w:spacing w:line="300" w:lineRule="exact"/>
              <w:jc w:val="left"/>
              <w:rPr>
                <w:rFonts w:ascii="方正书宋_GBK" w:eastAsia="方正书宋_GBK"/>
              </w:rPr>
            </w:pPr>
            <w:r>
              <w:rPr>
                <w:rFonts w:hint="eastAsia" w:ascii="方正书宋_GBK" w:eastAsia="方正书宋_GBK"/>
              </w:rPr>
              <w:t>项目前期各项手续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jc w:val="center"/>
        </w:trPr>
        <w:tc>
          <w:tcPr>
            <w:tcW w:w="1553" w:type="dxa"/>
            <w:vMerge w:val="continue"/>
            <w:vAlign w:val="center"/>
          </w:tcPr>
          <w:p>
            <w:pPr>
              <w:spacing w:line="300" w:lineRule="exact"/>
              <w:jc w:val="center"/>
              <w:rPr>
                <w:rFonts w:ascii="方正书宋_GBK" w:eastAsia="方正书宋_GBK"/>
              </w:rPr>
            </w:pP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僵尸企业清理成本</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僵尸企业清理成本小于产生效益，小于50万元</w:t>
            </w:r>
          </w:p>
        </w:tc>
        <w:tc>
          <w:tcPr>
            <w:tcW w:w="2144"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50万</w:t>
            </w:r>
          </w:p>
        </w:tc>
        <w:tc>
          <w:tcPr>
            <w:tcW w:w="2514" w:type="dxa"/>
            <w:vAlign w:val="center"/>
          </w:tcPr>
          <w:p>
            <w:pPr>
              <w:spacing w:line="300" w:lineRule="exact"/>
              <w:jc w:val="left"/>
              <w:rPr>
                <w:rFonts w:ascii="方正书宋_GBK" w:eastAsia="方正书宋_GBK"/>
              </w:rPr>
            </w:pPr>
            <w:r>
              <w:rPr>
                <w:rFonts w:hint="eastAsia" w:ascii="方正书宋_GBK" w:eastAsia="方正书宋_GBK"/>
              </w:rPr>
              <w:t>审计局文件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1553"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做好项目观摩提高园区影响力</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做好项目观摩工作，提高开发区知名度</w:t>
            </w:r>
          </w:p>
        </w:tc>
        <w:tc>
          <w:tcPr>
            <w:tcW w:w="2144" w:type="dxa"/>
            <w:vAlign w:val="center"/>
          </w:tcPr>
          <w:p>
            <w:pPr>
              <w:spacing w:line="300" w:lineRule="exact"/>
              <w:jc w:val="left"/>
              <w:rPr>
                <w:rFonts w:ascii="方正书宋_GBK" w:eastAsia="方正书宋_GBK"/>
              </w:rPr>
            </w:pPr>
            <w:r>
              <w:rPr>
                <w:rFonts w:hint="eastAsia" w:ascii="方正书宋_GBK" w:eastAsia="方正书宋_GBK"/>
              </w:rPr>
              <w:t>做好项目观摩工作，提高开发区知名度</w:t>
            </w:r>
          </w:p>
        </w:tc>
        <w:tc>
          <w:tcPr>
            <w:tcW w:w="2514" w:type="dxa"/>
            <w:vAlign w:val="center"/>
          </w:tcPr>
          <w:p>
            <w:pPr>
              <w:spacing w:line="300" w:lineRule="exact"/>
              <w:jc w:val="left"/>
              <w:rPr>
                <w:rFonts w:ascii="方正书宋_GBK" w:eastAsia="方正书宋_GBK"/>
              </w:rPr>
            </w:pPr>
            <w:r>
              <w:rPr>
                <w:rFonts w:hint="eastAsia" w:ascii="方正书宋_GBK" w:eastAsia="方正书宋_GBK"/>
              </w:rPr>
              <w:t>县政府文件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553" w:type="dxa"/>
            <w:vMerge w:val="continue"/>
            <w:vAlign w:val="center"/>
          </w:tcPr>
          <w:p>
            <w:pPr>
              <w:spacing w:line="300" w:lineRule="exact"/>
              <w:jc w:val="center"/>
              <w:rPr>
                <w:rFonts w:ascii="方正书宋_GBK" w:eastAsia="方正书宋_GBK"/>
              </w:rPr>
            </w:pP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清理僵尸企业</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清理僵尸企业</w:t>
            </w:r>
          </w:p>
        </w:tc>
        <w:tc>
          <w:tcPr>
            <w:tcW w:w="214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1家</w:t>
            </w:r>
          </w:p>
        </w:tc>
        <w:tc>
          <w:tcPr>
            <w:tcW w:w="2514" w:type="dxa"/>
            <w:vAlign w:val="center"/>
          </w:tcPr>
          <w:p>
            <w:pPr>
              <w:spacing w:line="300" w:lineRule="exact"/>
              <w:jc w:val="left"/>
              <w:rPr>
                <w:rFonts w:ascii="方正书宋_GBK" w:eastAsia="方正书宋_GBK"/>
              </w:rPr>
            </w:pPr>
            <w:r>
              <w:rPr>
                <w:rFonts w:hint="eastAsia" w:ascii="方正书宋_GBK" w:eastAsia="方正书宋_GBK"/>
              </w:rPr>
              <w:t>县政府文件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53"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470"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开发区内入驻企业的满意度</w:t>
            </w:r>
          </w:p>
        </w:tc>
        <w:tc>
          <w:tcPr>
            <w:tcW w:w="3330" w:type="dxa"/>
            <w:vAlign w:val="center"/>
          </w:tcPr>
          <w:p>
            <w:pPr>
              <w:spacing w:line="300" w:lineRule="exact"/>
              <w:jc w:val="left"/>
              <w:rPr>
                <w:rFonts w:ascii="方正书宋_GBK" w:eastAsia="方正书宋_GBK"/>
              </w:rPr>
            </w:pPr>
            <w:r>
              <w:rPr>
                <w:rFonts w:hint="eastAsia" w:ascii="方正书宋_GBK" w:eastAsia="方正书宋_GBK"/>
              </w:rPr>
              <w:t>开发区内入驻企业的满意度</w:t>
            </w:r>
          </w:p>
        </w:tc>
        <w:tc>
          <w:tcPr>
            <w:tcW w:w="2144" w:type="dxa"/>
            <w:vAlign w:val="center"/>
          </w:tcPr>
          <w:p>
            <w:pPr>
              <w:spacing w:line="300" w:lineRule="exact"/>
              <w:jc w:val="left"/>
              <w:rPr>
                <w:rFonts w:ascii="方正书宋_GBK" w:eastAsia="方正书宋_GBK"/>
              </w:rPr>
            </w:pPr>
            <w:r>
              <w:rPr>
                <w:rFonts w:hint="eastAsia" w:ascii="方正书宋_GBK" w:eastAsia="方正书宋_GBK"/>
                <w:lang w:eastAsia="zh-CN"/>
              </w:rPr>
              <w:t>≥</w:t>
            </w:r>
            <w:r>
              <w:rPr>
                <w:rFonts w:hint="eastAsia" w:ascii="方正书宋_GBK" w:eastAsia="方正书宋_GBK"/>
                <w:lang w:val="en-US" w:eastAsia="zh-CN"/>
              </w:rPr>
              <w:t>90%</w:t>
            </w:r>
          </w:p>
        </w:tc>
        <w:tc>
          <w:tcPr>
            <w:tcW w:w="251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调查问卷</w:t>
            </w:r>
          </w:p>
        </w:tc>
      </w:tr>
    </w:tbl>
    <w:p>
      <w:pPr>
        <w:spacing w:line="300" w:lineRule="exact"/>
        <w:ind w:firstLine="420" w:firstLineChars="200"/>
        <w:jc w:val="left"/>
      </w:pPr>
    </w:p>
    <w:p>
      <w:pPr>
        <w:jc w:val="left"/>
        <w:outlineLvl w:val="1"/>
        <w:rPr>
          <w:rFonts w:ascii="方正仿宋_GBK" w:eastAsia="方正仿宋_GBK"/>
          <w:b/>
          <w:bCs/>
          <w:sz w:val="28"/>
          <w:szCs w:val="28"/>
          <w:highlight w:val="yellow"/>
        </w:rPr>
      </w:pPr>
    </w:p>
    <w:p>
      <w:pPr>
        <w:numPr>
          <w:ilvl w:val="0"/>
          <w:numId w:val="0"/>
        </w:numPr>
        <w:ind w:left="600" w:leftChars="0"/>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2、开发区化工园区污水处理在线设备运维资金</w:t>
      </w:r>
      <w:r>
        <w:rPr>
          <w:rFonts w:hint="eastAsia" w:ascii="方正仿宋_GBK" w:eastAsia="方正仿宋_GBK" w:cs="方正仿宋_GBK"/>
          <w:b/>
          <w:bCs/>
          <w:sz w:val="28"/>
          <w:szCs w:val="28"/>
          <w:highlight w:val="none"/>
        </w:rPr>
        <w:t>绩效目标表</w:t>
      </w:r>
    </w:p>
    <w:tbl>
      <w:tblPr>
        <w:tblStyle w:val="7"/>
        <w:tblW w:w="0" w:type="auto"/>
        <w:tblInd w:w="93" w:type="dxa"/>
        <w:shd w:val="clear" w:color="auto" w:fill="auto"/>
        <w:tblLayout w:type="autofit"/>
        <w:tblCellMar>
          <w:top w:w="0" w:type="dxa"/>
          <w:left w:w="108" w:type="dxa"/>
          <w:bottom w:w="0" w:type="dxa"/>
          <w:right w:w="108" w:type="dxa"/>
        </w:tblCellMar>
      </w:tblPr>
      <w:tblGrid>
        <w:gridCol w:w="1120"/>
        <w:gridCol w:w="2106"/>
        <w:gridCol w:w="2106"/>
        <w:gridCol w:w="4626"/>
        <w:gridCol w:w="2106"/>
        <w:gridCol w:w="1481"/>
      </w:tblGrid>
      <w:tr>
        <w:tblPrEx>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方正书宋_GBK" w:eastAsia="方正书宋_GBK" w:cs="方正书宋_GBK"/>
                <w:b/>
                <w:bCs/>
                <w:lang w:val="en-US" w:eastAsia="zh-CN"/>
              </w:rPr>
              <w:t>绩效目标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书宋_GBK" w:eastAsia="方正书宋_GBK" w:cs="方正书宋_GBK"/>
                <w:lang w:val="en-US" w:eastAsia="zh-CN"/>
              </w:rPr>
              <w:t>污水处理在线监测设备正常运转</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绩效指标描述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指标确定依据</w:t>
            </w:r>
          </w:p>
        </w:tc>
      </w:tr>
      <w:tr>
        <w:tblPrEx>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污水及时处理率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污水按照环保部分要求下按规定及时处理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污水处理后，环保部分抽样监测合格率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default" w:ascii="方正书宋_GBK" w:eastAsia="方正书宋_GBK" w:cs="方正书宋_GBK"/>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污水处理监测水量年1万方成本控制金额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≤7万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招投标</w:t>
            </w: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在线数据传输率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数据设备传输有效率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保护开发区生态环境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按照环保部门要求，切实保护好开发区生态环境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保护开发区生态环境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开发区群众满意度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开发区群众满意度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调查问卷</w:t>
            </w:r>
          </w:p>
        </w:tc>
      </w:tr>
    </w:tbl>
    <w:p>
      <w:pPr>
        <w:numPr>
          <w:ilvl w:val="0"/>
          <w:numId w:val="0"/>
        </w:numPr>
        <w:jc w:val="both"/>
        <w:outlineLvl w:val="1"/>
        <w:rPr>
          <w:rFonts w:hint="eastAsia" w:ascii="方正仿宋_GBK" w:eastAsia="方正仿宋_GBK" w:cs="方正仿宋_GBK"/>
          <w:b/>
          <w:bCs/>
          <w:sz w:val="28"/>
          <w:szCs w:val="28"/>
          <w:highlight w:val="none"/>
          <w:lang w:val="en-US" w:eastAsia="zh-CN"/>
        </w:rPr>
      </w:pPr>
    </w:p>
    <w:p>
      <w:pPr>
        <w:numPr>
          <w:ilvl w:val="0"/>
          <w:numId w:val="0"/>
        </w:numPr>
        <w:ind w:left="600" w:leftChars="0"/>
        <w:jc w:val="both"/>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3、督促企业安全生产建设、保护环境及应急救援、信访维稳经费</w:t>
      </w:r>
      <w:r>
        <w:rPr>
          <w:rFonts w:hint="eastAsia" w:ascii="方正仿宋_GBK" w:eastAsia="方正仿宋_GBK" w:cs="方正仿宋_GBK"/>
          <w:b/>
          <w:bCs/>
          <w:sz w:val="28"/>
          <w:szCs w:val="28"/>
          <w:highlight w:val="none"/>
        </w:rPr>
        <w:t>绩效目标表</w:t>
      </w:r>
    </w:p>
    <w:tbl>
      <w:tblPr>
        <w:tblStyle w:val="7"/>
        <w:tblW w:w="4998" w:type="pct"/>
        <w:tblInd w:w="0" w:type="dxa"/>
        <w:shd w:val="clear" w:color="auto" w:fill="auto"/>
        <w:tblLayout w:type="autofit"/>
        <w:tblCellMar>
          <w:top w:w="0" w:type="dxa"/>
          <w:left w:w="108" w:type="dxa"/>
          <w:bottom w:w="0" w:type="dxa"/>
          <w:right w:w="108" w:type="dxa"/>
        </w:tblCellMar>
      </w:tblPr>
      <w:tblGrid>
        <w:gridCol w:w="1973"/>
        <w:gridCol w:w="3021"/>
        <w:gridCol w:w="2712"/>
        <w:gridCol w:w="3138"/>
        <w:gridCol w:w="1447"/>
        <w:gridCol w:w="2718"/>
      </w:tblGrid>
      <w:tr>
        <w:tblPrEx>
          <w:shd w:val="clear" w:color="auto" w:fill="auto"/>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nil"/>
              <w:right w:val="nil"/>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nil"/>
              <w:bottom w:val="nil"/>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督促监管企业建设施工、安全生产、环境保护</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nil"/>
              <w:left w:val="single" w:color="000000" w:sz="4" w:space="0"/>
              <w:bottom w:val="single" w:color="000000" w:sz="4" w:space="0"/>
              <w:right w:val="nil"/>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3335" w:type="pct"/>
            <w:gridSpan w:val="4"/>
            <w:tcBorders>
              <w:top w:val="nil"/>
              <w:left w:val="nil"/>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及时开展应急救援、信访维稳工作</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4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合同履行率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督促监管企业按照合同要求按时按量完成进度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合同</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事故发生率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监管企业安全生产，降低事故发生率</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应急管理部门通报</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信访维稳</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信访维稳案件处理年成本限额</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≤5万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信访部门通报</w:t>
            </w:r>
          </w:p>
        </w:tc>
      </w:tr>
      <w:tr>
        <w:tblPrEx>
          <w:tblCellMar>
            <w:top w:w="0" w:type="dxa"/>
            <w:left w:w="108" w:type="dxa"/>
            <w:bottom w:w="0" w:type="dxa"/>
            <w:right w:w="108" w:type="dxa"/>
          </w:tblCellMar>
        </w:tblPrEx>
        <w:trPr>
          <w:trHeight w:val="56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生态效益指标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应急救援及时率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应急救援及时率</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应急管理部门通报</w:t>
            </w:r>
          </w:p>
        </w:tc>
      </w:tr>
      <w:tr>
        <w:tblPrEx>
          <w:tblCellMar>
            <w:top w:w="0" w:type="dxa"/>
            <w:left w:w="108" w:type="dxa"/>
            <w:bottom w:w="0" w:type="dxa"/>
            <w:right w:w="108" w:type="dxa"/>
          </w:tblCellMar>
        </w:tblPrEx>
        <w:trPr>
          <w:trHeight w:val="56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开发区内进驻企业满意度</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开发区内进驻企业满意度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jc w:val="both"/>
        <w:outlineLvl w:val="1"/>
        <w:rPr>
          <w:rFonts w:ascii="Times New Roman" w:hAnsi="宋体"/>
          <w:b/>
          <w:bCs/>
          <w:sz w:val="28"/>
          <w:szCs w:val="28"/>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jc w:val="center"/>
        <w:rPr>
          <w:rFonts w:ascii="Times New Roman" w:hAnsi="宋体"/>
        </w:rPr>
      </w:pPr>
      <w:r>
        <w:rPr>
          <w:rFonts w:ascii="方正书宋_GBK" w:eastAsia="方正书宋_GBK" w:cs="方正书宋_GBK"/>
        </w:rPr>
        <w:t xml:space="preserve"> </w:t>
      </w:r>
    </w:p>
    <w:p>
      <w:pPr>
        <w:spacing w:line="300" w:lineRule="exact"/>
        <w:ind w:firstLine="420" w:firstLineChars="200"/>
        <w:jc w:val="left"/>
      </w:pPr>
    </w:p>
    <w:p>
      <w:pPr>
        <w:numPr>
          <w:ilvl w:val="0"/>
          <w:numId w:val="0"/>
        </w:numPr>
        <w:autoSpaceDE w:val="0"/>
        <w:autoSpaceDN w:val="0"/>
        <w:adjustRightInd w:val="0"/>
        <w:ind w:left="600" w:leftChars="0"/>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rPr>
        <w:t>开发区环境整治及道路维护经费</w:t>
      </w:r>
      <w:r>
        <w:rPr>
          <w:rFonts w:hint="eastAsia" w:ascii="黑体" w:hAnsi="黑体" w:eastAsia="黑体" w:cs="黑体"/>
          <w:sz w:val="32"/>
          <w:szCs w:val="32"/>
          <w:lang w:eastAsia="zh-CN"/>
        </w:rPr>
        <w:t>绩效目标表</w:t>
      </w:r>
    </w:p>
    <w:tbl>
      <w:tblPr>
        <w:tblStyle w:val="7"/>
        <w:tblW w:w="4999" w:type="pct"/>
        <w:tblInd w:w="0" w:type="dxa"/>
        <w:shd w:val="clear" w:color="auto" w:fill="auto"/>
        <w:tblLayout w:type="autofit"/>
        <w:tblCellMar>
          <w:top w:w="0" w:type="dxa"/>
          <w:left w:w="108" w:type="dxa"/>
          <w:bottom w:w="0" w:type="dxa"/>
          <w:right w:w="108" w:type="dxa"/>
        </w:tblCellMar>
      </w:tblPr>
      <w:tblGrid>
        <w:gridCol w:w="1693"/>
        <w:gridCol w:w="2595"/>
        <w:gridCol w:w="2285"/>
        <w:gridCol w:w="2619"/>
        <w:gridCol w:w="1886"/>
        <w:gridCol w:w="1640"/>
        <w:gridCol w:w="2294"/>
      </w:tblGrid>
      <w:tr>
        <w:tblPrEx>
          <w:shd w:val="clear" w:color="auto" w:fill="auto"/>
          <w:tblCellMar>
            <w:top w:w="0" w:type="dxa"/>
            <w:left w:w="108" w:type="dxa"/>
            <w:bottom w:w="0" w:type="dxa"/>
            <w:right w:w="108" w:type="dxa"/>
          </w:tblCellMar>
        </w:tblPrEx>
        <w:trPr>
          <w:trHeight w:val="375" w:hRule="atLeast"/>
        </w:trPr>
        <w:tc>
          <w:tcPr>
            <w:tcW w:w="564"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864" w:type="pct"/>
            <w:tcBorders>
              <w:top w:val="single" w:color="000000" w:sz="4" w:space="0"/>
              <w:left w:val="single" w:color="000000" w:sz="4" w:space="0"/>
              <w:bottom w:val="nil"/>
              <w:right w:val="nil"/>
            </w:tcBorders>
            <w:shd w:val="clear" w:color="auto" w:fill="auto"/>
            <w:noWrap/>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目标1</w:t>
            </w:r>
          </w:p>
        </w:tc>
        <w:tc>
          <w:tcPr>
            <w:tcW w:w="3570" w:type="pct"/>
            <w:gridSpan w:val="5"/>
            <w:tcBorders>
              <w:top w:val="single" w:color="000000" w:sz="4" w:space="0"/>
              <w:left w:val="nil"/>
              <w:bottom w:val="nil"/>
              <w:right w:val="single" w:color="000000" w:sz="4" w:space="0"/>
            </w:tcBorders>
            <w:shd w:val="clear" w:color="auto" w:fill="auto"/>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对园区内道路进行维护</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nil"/>
              <w:left w:val="single" w:color="000000" w:sz="4" w:space="0"/>
              <w:bottom w:val="single" w:color="000000" w:sz="4" w:space="0"/>
              <w:right w:val="nil"/>
            </w:tcBorders>
            <w:shd w:val="clear" w:color="auto" w:fill="auto"/>
            <w:noWrap/>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目标2</w:t>
            </w:r>
          </w:p>
        </w:tc>
        <w:tc>
          <w:tcPr>
            <w:tcW w:w="3570" w:type="pct"/>
            <w:gridSpan w:val="5"/>
            <w:tcBorders>
              <w:top w:val="nil"/>
              <w:left w:val="nil"/>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保证园区道路整洁</w:t>
            </w:r>
          </w:p>
        </w:tc>
      </w:tr>
      <w:tr>
        <w:tblPrEx>
          <w:tblCellMar>
            <w:top w:w="0" w:type="dxa"/>
            <w:left w:w="108" w:type="dxa"/>
            <w:bottom w:w="0" w:type="dxa"/>
            <w:right w:w="108" w:type="dxa"/>
          </w:tblCellMar>
        </w:tblPrEx>
        <w:trPr>
          <w:trHeight w:val="375"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7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46" w:type="pc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6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数量指标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需维护道路长度</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完成19.5公里道路的环境卫生和维护</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≥19.5公里</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相关测绘数据</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道路维护成本</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道路清扫及维护成本每公里年控制金额</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≤1.5万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按照实际发生额</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道路卫生合格率</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道路卫生合格率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本单位验收</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道路清扫及时率</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按照相关规定道路清理及时完成</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本单位验收</w:t>
            </w:r>
          </w:p>
        </w:tc>
      </w:tr>
      <w:tr>
        <w:tblPrEx>
          <w:tblCellMar>
            <w:top w:w="0" w:type="dxa"/>
            <w:left w:w="108" w:type="dxa"/>
            <w:bottom w:w="0" w:type="dxa"/>
            <w:right w:w="108" w:type="dxa"/>
          </w:tblCellMar>
        </w:tblPrEx>
        <w:trPr>
          <w:trHeight w:val="620"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生态效益指标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540"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保持园区整洁的良好环境,维护园区道路.为园区企业提供一个良好的生产发展环境</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按照相关标准进行验收</w:t>
            </w:r>
          </w:p>
        </w:tc>
      </w:tr>
      <w:tr>
        <w:tblPrEx>
          <w:tblCellMar>
            <w:top w:w="0" w:type="dxa"/>
            <w:left w:w="108" w:type="dxa"/>
            <w:bottom w:w="0" w:type="dxa"/>
            <w:right w:w="108" w:type="dxa"/>
          </w:tblCellMar>
        </w:tblPrEx>
        <w:trPr>
          <w:trHeight w:val="375"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园区内群众满意度</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园区内群众满意度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autoSpaceDE w:val="0"/>
        <w:autoSpaceDN w:val="0"/>
        <w:adjustRightInd w:val="0"/>
        <w:ind w:left="600" w:leftChars="0"/>
        <w:jc w:val="both"/>
        <w:rPr>
          <w:rFonts w:hint="eastAsia" w:ascii="黑体" w:hAnsi="黑体" w:eastAsia="黑体" w:cs="黑体"/>
          <w:sz w:val="32"/>
          <w:szCs w:val="32"/>
          <w:lang w:eastAsia="zh-CN"/>
        </w:rPr>
      </w:pPr>
    </w:p>
    <w:p>
      <w:pPr>
        <w:numPr>
          <w:ilvl w:val="0"/>
          <w:numId w:val="0"/>
        </w:numPr>
        <w:ind w:left="600" w:left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5、开发区招商引资工作经费绩效目标表</w:t>
      </w:r>
    </w:p>
    <w:tbl>
      <w:tblPr>
        <w:tblStyle w:val="7"/>
        <w:tblW w:w="4998" w:type="pct"/>
        <w:tblInd w:w="0" w:type="dxa"/>
        <w:shd w:val="clear" w:color="auto" w:fill="auto"/>
        <w:tblLayout w:type="autofit"/>
        <w:tblCellMar>
          <w:top w:w="0" w:type="dxa"/>
          <w:left w:w="108" w:type="dxa"/>
          <w:bottom w:w="0" w:type="dxa"/>
          <w:right w:w="108" w:type="dxa"/>
        </w:tblCellMar>
      </w:tblPr>
      <w:tblGrid>
        <w:gridCol w:w="1972"/>
        <w:gridCol w:w="3021"/>
        <w:gridCol w:w="2607"/>
        <w:gridCol w:w="3030"/>
        <w:gridCol w:w="1760"/>
        <w:gridCol w:w="2619"/>
      </w:tblGrid>
      <w:tr>
        <w:tblPrEx>
          <w:shd w:val="clear" w:color="auto" w:fill="auto"/>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招商引资投资额亿元以上5家</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企业投资额规模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企业投资额规模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≥10000万</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亿元以上企业招商成本限额</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64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新增就业岗位数量，提高区域经济发展</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≥300个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bl>
    <w:p>
      <w:pPr>
        <w:numPr>
          <w:ilvl w:val="0"/>
          <w:numId w:val="0"/>
        </w:numPr>
        <w:ind w:left="600" w:leftChars="0"/>
        <w:jc w:val="both"/>
        <w:outlineLvl w:val="1"/>
        <w:rPr>
          <w:rFonts w:hint="default" w:ascii="方正仿宋_GBK" w:eastAsia="方正仿宋_GBK" w:cs="方正仿宋_GBK"/>
          <w:b/>
          <w:bCs/>
          <w:sz w:val="28"/>
          <w:szCs w:val="28"/>
          <w:highlight w:val="none"/>
          <w:lang w:val="en-US" w:eastAsia="zh-CN"/>
        </w:rPr>
      </w:pPr>
    </w:p>
    <w:p>
      <w:pPr>
        <w:numPr>
          <w:ilvl w:val="0"/>
          <w:numId w:val="0"/>
        </w:numPr>
        <w:ind w:left="600" w:left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6、开发区投资环境宣传、项目包装、进出口贸易经费绩效目标表</w:t>
      </w:r>
    </w:p>
    <w:tbl>
      <w:tblPr>
        <w:tblStyle w:val="7"/>
        <w:tblW w:w="4998" w:type="pct"/>
        <w:tblInd w:w="0" w:type="dxa"/>
        <w:shd w:val="clear" w:color="auto" w:fill="auto"/>
        <w:tblLayout w:type="autofit"/>
        <w:tblCellMar>
          <w:top w:w="0" w:type="dxa"/>
          <w:left w:w="108" w:type="dxa"/>
          <w:bottom w:w="0" w:type="dxa"/>
          <w:right w:w="108" w:type="dxa"/>
        </w:tblCellMar>
      </w:tblPr>
      <w:tblGrid>
        <w:gridCol w:w="1973"/>
        <w:gridCol w:w="3021"/>
        <w:gridCol w:w="2483"/>
        <w:gridCol w:w="2838"/>
        <w:gridCol w:w="2207"/>
        <w:gridCol w:w="2487"/>
      </w:tblGrid>
      <w:tr>
        <w:tblPrEx>
          <w:shd w:val="clear" w:color="auto" w:fill="auto"/>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开发区投资环境宣传更好的招商引资</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6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进出口贸易金额</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进出口贸易金额</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≥2000万美元</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≥300个</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bl>
    <w:p>
      <w:pPr>
        <w:spacing w:line="300" w:lineRule="exact"/>
        <w:jc w:val="left"/>
        <w:rPr>
          <w:rFonts w:hint="eastAsia" w:ascii="方正书宋_GBK" w:eastAsia="方正书宋_GBK" w:cs="方正书宋_GBK"/>
          <w:lang w:val="en-US" w:eastAsia="zh-CN"/>
        </w:rPr>
      </w:pPr>
    </w:p>
    <w:p>
      <w:pPr>
        <w:numPr>
          <w:ilvl w:val="0"/>
          <w:numId w:val="1"/>
        </w:numPr>
        <w:ind w:left="0" w:leftChars="0" w:firstLine="600" w:firstLineChars="0"/>
        <w:jc w:val="center"/>
        <w:outlineLvl w:val="1"/>
        <w:rPr>
          <w:rFonts w:hint="eastAsia" w:ascii="方正仿宋_GBK" w:eastAsia="方正仿宋_GBK" w:cs="方正仿宋_GBK"/>
          <w:b/>
          <w:bCs/>
          <w:sz w:val="28"/>
          <w:szCs w:val="28"/>
          <w:highlight w:val="none"/>
          <w:lang w:val="en-US" w:eastAsia="zh-CN"/>
        </w:rPr>
      </w:pPr>
    </w:p>
    <w:p>
      <w:pPr>
        <w:numPr>
          <w:ilvl w:val="0"/>
          <w:numId w:val="0"/>
        </w:numPr>
        <w:ind w:left="600" w:left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7、经开区法律、金融、纳税服务、经济运行分析及综合统计、集中受理限时办结经费绩效目标</w:t>
      </w:r>
    </w:p>
    <w:tbl>
      <w:tblPr>
        <w:tblStyle w:val="7"/>
        <w:tblW w:w="4997" w:type="pct"/>
        <w:tblInd w:w="0" w:type="dxa"/>
        <w:shd w:val="clear" w:color="auto" w:fill="auto"/>
        <w:tblLayout w:type="autofit"/>
        <w:tblCellMar>
          <w:top w:w="0" w:type="dxa"/>
          <w:left w:w="108" w:type="dxa"/>
          <w:bottom w:w="0" w:type="dxa"/>
          <w:right w:w="108" w:type="dxa"/>
        </w:tblCellMar>
      </w:tblPr>
      <w:tblGrid>
        <w:gridCol w:w="1895"/>
        <w:gridCol w:w="2930"/>
        <w:gridCol w:w="2645"/>
        <w:gridCol w:w="3029"/>
        <w:gridCol w:w="1877"/>
        <w:gridCol w:w="2630"/>
      </w:tblGrid>
      <w:tr>
        <w:tblPrEx>
          <w:shd w:val="clear" w:color="auto" w:fill="auto"/>
          <w:tblCellMar>
            <w:top w:w="0" w:type="dxa"/>
            <w:left w:w="108" w:type="dxa"/>
            <w:bottom w:w="0" w:type="dxa"/>
            <w:right w:w="108" w:type="dxa"/>
          </w:tblCellMar>
        </w:tblPrEx>
        <w:trPr>
          <w:trHeight w:val="375" w:hRule="atLeast"/>
        </w:trPr>
        <w:tc>
          <w:tcPr>
            <w:tcW w:w="63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976" w:type="pct"/>
            <w:tcBorders>
              <w:top w:val="single" w:color="000000" w:sz="4" w:space="0"/>
              <w:left w:val="single" w:color="000000" w:sz="4" w:space="0"/>
              <w:bottom w:val="nil"/>
              <w:right w:val="nil"/>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91" w:type="pct"/>
            <w:gridSpan w:val="4"/>
            <w:tcBorders>
              <w:top w:val="single" w:color="000000" w:sz="4" w:space="0"/>
              <w:left w:val="nil"/>
              <w:bottom w:val="nil"/>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r>
      <w:tr>
        <w:tblPrEx>
          <w:tblCellMar>
            <w:top w:w="0" w:type="dxa"/>
            <w:left w:w="108" w:type="dxa"/>
            <w:bottom w:w="0" w:type="dxa"/>
            <w:right w:w="108" w:type="dxa"/>
          </w:tblCellMar>
        </w:tblPrEx>
        <w:trPr>
          <w:trHeight w:val="375" w:hRule="atLeast"/>
        </w:trPr>
        <w:tc>
          <w:tcPr>
            <w:tcW w:w="631" w:type="pct"/>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976" w:type="pct"/>
            <w:tcBorders>
              <w:top w:val="nil"/>
              <w:left w:val="single" w:color="000000" w:sz="4" w:space="0"/>
              <w:bottom w:val="single" w:color="000000" w:sz="4" w:space="0"/>
              <w:right w:val="nil"/>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3391" w:type="pct"/>
            <w:gridSpan w:val="4"/>
            <w:tcBorders>
              <w:top w:val="nil"/>
              <w:left w:val="nil"/>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提供开发区经济运行分析及集中受理办结</w:t>
            </w:r>
          </w:p>
        </w:tc>
      </w:tr>
      <w:tr>
        <w:tblPrEx>
          <w:tblCellMar>
            <w:top w:w="0" w:type="dxa"/>
            <w:left w:w="108" w:type="dxa"/>
            <w:bottom w:w="0" w:type="dxa"/>
            <w:right w:w="108" w:type="dxa"/>
          </w:tblCellMar>
        </w:tblPrEx>
        <w:trPr>
          <w:trHeight w:val="375"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6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开发区事务园内按照规定时限办结率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开发区事务园内按照规定时限办结率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8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按时完成经济运行分析及综合分析</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按统计部门要求完成经济运行分析的成本控制额</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≤5万</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78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开发区事务园内集中受理</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开发区事务园内集中受理率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40"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4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提供开发区内企业法律、金融、纳税等方面服务</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00"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开发区内企业业主满意度</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开发区内企业业主满意度</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jc w:val="both"/>
        <w:outlineLvl w:val="1"/>
        <w:rPr>
          <w:rFonts w:hint="default" w:ascii="方正仿宋_GBK" w:eastAsia="方正仿宋_GBK" w:cs="方正仿宋_GBK"/>
          <w:b/>
          <w:bCs/>
          <w:sz w:val="28"/>
          <w:szCs w:val="28"/>
          <w:highlight w:val="none"/>
          <w:lang w:val="en-US" w:eastAsia="zh-CN"/>
        </w:rPr>
      </w:pPr>
    </w:p>
    <w:p>
      <w:pPr>
        <w:numPr>
          <w:ilvl w:val="0"/>
          <w:numId w:val="0"/>
        </w:numPr>
        <w:ind w:left="600" w:left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8、开发区财政体制补助资金绩效目标表</w:t>
      </w:r>
    </w:p>
    <w:p>
      <w:pPr>
        <w:widowControl w:val="0"/>
        <w:numPr>
          <w:ilvl w:val="0"/>
          <w:numId w:val="0"/>
        </w:numPr>
        <w:jc w:val="center"/>
        <w:outlineLvl w:val="1"/>
        <w:rPr>
          <w:rFonts w:hint="eastAsia" w:ascii="方正仿宋_GBK" w:eastAsia="方正仿宋_GBK" w:cs="方正仿宋_GBK"/>
          <w:b/>
          <w:bCs/>
          <w:sz w:val="28"/>
          <w:szCs w:val="28"/>
          <w:highlight w:val="none"/>
          <w:lang w:val="en-US" w:eastAsia="zh-CN"/>
        </w:rPr>
      </w:pPr>
    </w:p>
    <w:tbl>
      <w:tblPr>
        <w:tblStyle w:val="7"/>
        <w:tblW w:w="4999" w:type="pct"/>
        <w:tblInd w:w="0" w:type="dxa"/>
        <w:shd w:val="clear" w:color="auto" w:fill="auto"/>
        <w:tblLayout w:type="autofit"/>
        <w:tblCellMar>
          <w:top w:w="0" w:type="dxa"/>
          <w:left w:w="108" w:type="dxa"/>
          <w:bottom w:w="0" w:type="dxa"/>
          <w:right w:w="108" w:type="dxa"/>
        </w:tblCellMar>
      </w:tblPr>
      <w:tblGrid>
        <w:gridCol w:w="1973"/>
        <w:gridCol w:w="3466"/>
        <w:gridCol w:w="2397"/>
        <w:gridCol w:w="2772"/>
        <w:gridCol w:w="1997"/>
        <w:gridCol w:w="2407"/>
      </w:tblGrid>
      <w:tr>
        <w:tblPrEx>
          <w:shd w:val="clear" w:color="auto" w:fill="auto"/>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增强开发区活力</w:t>
            </w:r>
          </w:p>
        </w:tc>
      </w:tr>
      <w:tr>
        <w:tblPrEx>
          <w:tblCellMar>
            <w:top w:w="0" w:type="dxa"/>
            <w:left w:w="108" w:type="dxa"/>
            <w:bottom w:w="0" w:type="dxa"/>
            <w:right w:w="108" w:type="dxa"/>
          </w:tblCellMar>
        </w:tblPrEx>
        <w:trPr>
          <w:trHeight w:val="375" w:hRule="atLeast"/>
        </w:trPr>
        <w:tc>
          <w:tcPr>
            <w:tcW w:w="657" w:type="pct"/>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3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实行分税财政体制</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0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实现分税财政体制</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实现分税财政体制,年纳税总额到达额度</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≥15000万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62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6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增强开发区活力</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增强开发区活动引进亿元以上规模企业</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园区内企业满意度</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园区内企业满意度</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bl>
    <w:p>
      <w:pPr>
        <w:spacing w:before="156" w:beforeLines="50" w:after="156" w:afterLines="50"/>
        <w:ind w:firstLine="640" w:firstLineChars="200"/>
        <w:jc w:val="left"/>
        <w:rPr>
          <w:rFonts w:hAnsi="宋体"/>
          <w:sz w:val="32"/>
        </w:rPr>
      </w:pPr>
      <w:r>
        <w:rPr>
          <w:rFonts w:hint="eastAsia" w:ascii="黑体" w:eastAsia="黑体"/>
          <w:sz w:val="32"/>
        </w:rPr>
        <w:t>六、政府采购预算情况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w:t>
      </w:r>
      <w:r>
        <w:rPr>
          <w:rFonts w:hint="eastAsia" w:eastAsia="方正仿宋_GBK"/>
          <w:sz w:val="32"/>
          <w:szCs w:val="32"/>
          <w:lang w:eastAsia="zh-CN"/>
        </w:rPr>
        <w:t>河北馆陶经济开发区管理委员会</w:t>
      </w:r>
      <w:r>
        <w:rPr>
          <w:rFonts w:eastAsia="方正仿宋_GBK"/>
          <w:sz w:val="32"/>
          <w:szCs w:val="32"/>
        </w:rPr>
        <w:t>(</w:t>
      </w:r>
      <w:r>
        <w:rPr>
          <w:rFonts w:hint="eastAsia" w:eastAsia="方正仿宋_GBK"/>
          <w:sz w:val="32"/>
          <w:szCs w:val="32"/>
        </w:rPr>
        <w:t>行政）本级安排政府采购预算</w:t>
      </w:r>
      <w:r>
        <w:rPr>
          <w:rFonts w:hint="eastAsia" w:eastAsia="方正仿宋_GBK"/>
          <w:sz w:val="32"/>
          <w:szCs w:val="32"/>
          <w:lang w:val="en-US" w:eastAsia="zh-CN"/>
        </w:rPr>
        <w:t>0</w:t>
      </w:r>
      <w:r>
        <w:rPr>
          <w:rFonts w:hint="eastAsia" w:eastAsia="方正仿宋_GBK"/>
          <w:sz w:val="32"/>
          <w:szCs w:val="32"/>
        </w:rPr>
        <w:t>万</w:t>
      </w:r>
      <w:r>
        <w:rPr>
          <w:rFonts w:hint="eastAsia" w:eastAsia="方正仿宋_GBK"/>
          <w:sz w:val="32"/>
          <w:szCs w:val="32"/>
          <w:lang w:eastAsia="zh-CN"/>
        </w:rPr>
        <w:t>万元</w:t>
      </w:r>
      <w:r>
        <w:rPr>
          <w:rFonts w:hint="eastAsia" w:eastAsia="方正仿宋_GBK"/>
          <w:sz w:val="32"/>
          <w:szCs w:val="32"/>
        </w:rPr>
        <w:t>。</w:t>
      </w:r>
    </w:p>
    <w:p>
      <w:pPr>
        <w:jc w:val="center"/>
        <w:rPr>
          <w:rFonts w:hAnsi="宋体"/>
          <w:sz w:val="32"/>
          <w:szCs w:val="32"/>
        </w:rPr>
      </w:pPr>
      <w:r>
        <w:rPr>
          <w:rFonts w:hint="eastAsia" w:ascii="方正小标宋_GBK" w:eastAsia="方正小标宋_GBK"/>
          <w:sz w:val="32"/>
          <w:szCs w:val="32"/>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lang w:eastAsia="zh-CN"/>
              </w:rPr>
              <w:t>河北馆陶经济开发区管理委员会</w:t>
            </w:r>
            <w:r>
              <w:rPr>
                <w:rFonts w:ascii="方正小标宋_GBK" w:eastAsia="方正小标宋_GBK"/>
                <w:sz w:val="24"/>
              </w:rPr>
              <w:t>(</w:t>
            </w:r>
            <w:r>
              <w:rPr>
                <w:rFonts w:hint="eastAsia" w:ascii="方正小标宋_GBK" w:eastAsia="方正小标宋_GBK"/>
                <w:sz w:val="24"/>
              </w:rPr>
              <w:t>行政）本级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both"/>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szCs w:val="32"/>
        </w:rPr>
      </w:pPr>
      <w:r>
        <w:rPr>
          <w:rFonts w:hint="eastAsia" w:eastAsia="方正仿宋_GBK"/>
          <w:sz w:val="32"/>
          <w:szCs w:val="32"/>
          <w:lang w:eastAsia="zh-CN"/>
        </w:rPr>
        <w:t>河北馆陶经济开发区管理委员会</w:t>
      </w:r>
      <w:r>
        <w:rPr>
          <w:rFonts w:eastAsia="方正仿宋_GBK"/>
          <w:sz w:val="32"/>
          <w:szCs w:val="32"/>
        </w:rPr>
        <w:t>(</w:t>
      </w:r>
      <w:r>
        <w:rPr>
          <w:rFonts w:hint="eastAsia" w:eastAsia="方正仿宋_GBK"/>
          <w:sz w:val="32"/>
          <w:szCs w:val="32"/>
        </w:rPr>
        <w:t>行政）本级上年末固定资产金额为</w:t>
      </w:r>
      <w:r>
        <w:rPr>
          <w:rFonts w:hint="eastAsia" w:eastAsia="方正仿宋_GBK"/>
          <w:sz w:val="32"/>
          <w:szCs w:val="32"/>
          <w:lang w:val="en-US" w:eastAsia="zh-CN"/>
        </w:rPr>
        <w:t>30.24</w:t>
      </w:r>
      <w:r>
        <w:rPr>
          <w:rFonts w:hint="eastAsia" w:eastAsia="方正仿宋_GBK"/>
          <w:sz w:val="32"/>
          <w:szCs w:val="32"/>
          <w:lang w:eastAsia="zh-CN"/>
        </w:rPr>
        <w:t>万元</w:t>
      </w:r>
      <w:r>
        <w:rPr>
          <w:rFonts w:hint="eastAsia" w:eastAsia="方正仿宋_GBK"/>
          <w:sz w:val="32"/>
          <w:szCs w:val="32"/>
        </w:rPr>
        <w:t>（详见下表）。本年度拟购置固定资产总额为</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281001</w:t>
            </w:r>
            <w:r>
              <w:rPr>
                <w:rFonts w:hint="eastAsia" w:ascii="方正小标宋_GBK" w:eastAsia="方正小标宋_GBK"/>
                <w:sz w:val="24"/>
                <w:lang w:eastAsia="zh-CN"/>
              </w:rPr>
              <w:t>河北馆陶经济开发区管理委员会</w:t>
            </w:r>
            <w:r>
              <w:rPr>
                <w:rFonts w:ascii="方正小标宋_GBK" w:eastAsia="方正小标宋_GBK"/>
                <w:sz w:val="24"/>
              </w:rPr>
              <w:t>(</w:t>
            </w:r>
            <w:r>
              <w:rPr>
                <w:rFonts w:hint="eastAsia" w:ascii="方正小标宋_GBK" w:eastAsia="方正小标宋_GBK"/>
                <w:sz w:val="24"/>
              </w:rPr>
              <w:t>行政）本级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w:t>
            </w:r>
            <w:r>
              <w:rPr>
                <w:rFonts w:hint="eastAsia" w:ascii="方正书宋_GBK" w:eastAsia="方正书宋_GBK"/>
                <w:b/>
                <w:lang w:eastAsia="zh-CN"/>
              </w:rPr>
              <w:t>万元</w:t>
            </w:r>
            <w:r>
              <w:rPr>
                <w:rFonts w:hint="eastAsia" w:ascii="方正书宋_GBK" w:eastAsia="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hint="default" w:ascii="方正书宋_GBK" w:eastAsia="方正书宋_GBK"/>
                <w:lang w:val="en-US" w:eastAsia="zh-CN"/>
              </w:rPr>
            </w:pPr>
            <w:r>
              <w:rPr>
                <w:rFonts w:hint="eastAsia" w:ascii="Times New Roman" w:hAnsi="Times New Roman" w:eastAsia="仿宋"/>
                <w:color w:val="FF0000"/>
                <w:kern w:val="0"/>
                <w:sz w:val="22"/>
                <w:lang w:val="en-US" w:eastAsia="zh-CN"/>
              </w:rP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1</w:t>
            </w:r>
            <w:r>
              <w:rPr>
                <w:rFonts w:hint="eastAsia" w:ascii="宋体" w:hAnsi="宋体" w:cs="宋体"/>
                <w:sz w:val="22"/>
                <w:szCs w:val="22"/>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ascii="方正书宋_GBK" w:eastAsia="方正书宋_GBK"/>
              </w:rPr>
            </w:pPr>
            <w:r>
              <w:rPr>
                <w:rFonts w:hint="eastAsia" w:ascii="Times New Roman" w:hAnsi="Times New Roman" w:eastAsia="仿宋"/>
                <w:kern w:val="0"/>
                <w:sz w:val="22"/>
                <w:szCs w:val="22"/>
                <w:lang w:val="en-US" w:eastAsia="zh-CN"/>
              </w:rPr>
              <w:t>451.63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ascii="方正书宋_GBK" w:eastAsia="方正书宋_GBK"/>
              </w:rPr>
            </w:pPr>
            <w:r>
              <w:rPr>
                <w:rFonts w:hint="eastAsia" w:ascii="Times New Roman" w:hAnsi="Times New Roman" w:eastAsia="仿宋"/>
                <w:kern w:val="0"/>
                <w:sz w:val="22"/>
                <w:szCs w:val="22"/>
                <w:lang w:val="en-US" w:eastAsia="zh-CN"/>
              </w:rPr>
              <w:t>217.63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2</w:t>
            </w:r>
            <w:r>
              <w:rPr>
                <w:rFonts w:hint="eastAsia" w:ascii="宋体" w:hAnsi="宋体" w:cs="宋体"/>
                <w:sz w:val="22"/>
                <w:szCs w:val="22"/>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ascii="方正书宋_GBK" w:eastAsia="方正书宋_GBK"/>
              </w:rPr>
            </w:pPr>
            <w:r>
              <w:rPr>
                <w:rFonts w:hint="eastAsia" w:ascii="Times New Roman" w:hAnsi="Times New Roman" w:eastAsia="仿宋"/>
                <w:kern w:val="0"/>
                <w:sz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w:t>
            </w:r>
            <w:r>
              <w:rPr>
                <w:rFonts w:hint="eastAsia" w:ascii="宋体" w:hAnsi="宋体" w:cs="宋体"/>
                <w:sz w:val="22"/>
                <w:szCs w:val="22"/>
                <w:lang w:eastAsia="zh-CN"/>
              </w:rPr>
              <w:t>万元</w:t>
            </w:r>
            <w:r>
              <w:rPr>
                <w:rFonts w:hint="eastAsia" w:ascii="宋体" w:hAnsi="宋体" w:cs="宋体"/>
                <w:sz w:val="22"/>
                <w:szCs w:val="22"/>
              </w:rPr>
              <w:t>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ascii="方正书宋_GBK" w:eastAsia="方正书宋_GBK"/>
              </w:rPr>
            </w:pPr>
            <w:r>
              <w:rPr>
                <w:rFonts w:hint="eastAsia" w:ascii="Times New Roman" w:hAnsi="Times New Roman" w:eastAsia="仿宋"/>
                <w:kern w:val="0"/>
                <w:sz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4</w:t>
            </w:r>
            <w:r>
              <w:rPr>
                <w:rFonts w:hint="eastAsia" w:ascii="宋体" w:hAnsi="宋体" w:cs="宋体"/>
                <w:sz w:val="22"/>
                <w:szCs w:val="22"/>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widowControl/>
              <w:jc w:val="center"/>
              <w:rPr>
                <w:rFonts w:hint="default" w:ascii="方正书宋_GBK" w:eastAsia="方正书宋_GBK"/>
                <w:lang w:val="en-US" w:eastAsia="zh-CN"/>
              </w:rPr>
            </w:pPr>
            <w:r>
              <w:rPr>
                <w:rFonts w:hint="eastAsia" w:ascii="Times New Roman" w:hAnsi="Times New Roman" w:eastAsia="仿宋"/>
                <w:kern w:val="0"/>
                <w:sz w:val="22"/>
                <w:lang w:val="en-US" w:eastAsia="zh-CN"/>
              </w:rPr>
              <w:t>30.24</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Ansi="宋体"/>
          <w:sz w:val="44"/>
        </w:rPr>
      </w:pPr>
      <w:bookmarkStart w:id="2" w:name="_Toc65600106"/>
      <w:r>
        <w:rPr>
          <w:rFonts w:hint="eastAsia" w:ascii="方正小标宋_GBK" w:eastAsia="方正小标宋_GBK"/>
          <w:sz w:val="44"/>
        </w:rPr>
        <w:t>二、</w:t>
      </w:r>
      <w:r>
        <w:rPr>
          <w:rFonts w:hint="eastAsia" w:ascii="方正小标宋_GBK" w:eastAsia="方正小标宋_GBK"/>
          <w:sz w:val="44"/>
          <w:lang w:eastAsia="zh-CN"/>
        </w:rPr>
        <w:t>河北馆陶经济开发区管理委员会</w:t>
      </w:r>
      <w:r>
        <w:rPr>
          <w:rFonts w:hint="eastAsia" w:ascii="方正小标宋_GBK" w:eastAsia="方正小标宋_GBK"/>
          <w:sz w:val="44"/>
        </w:rPr>
        <w:t>（事业）收支预算</w:t>
      </w:r>
      <w:bookmarkEnd w:id="2"/>
    </w:p>
    <w:p>
      <w:pPr>
        <w:jc w:val="center"/>
        <w:rPr>
          <w:rFonts w:hint="eastAsia" w:ascii="方正小标宋_GBK" w:eastAsia="方正小标宋_GBK"/>
          <w:sz w:val="36"/>
        </w:rPr>
      </w:pPr>
    </w:p>
    <w:p>
      <w:pPr>
        <w:jc w:val="center"/>
        <w:rPr>
          <w:rFonts w:hint="eastAsia"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276</w:t>
            </w:r>
            <w:r>
              <w:rPr>
                <w:rFonts w:hint="eastAsia" w:ascii="方正书宋_GBK" w:eastAsia="方正书宋_GBK"/>
                <w:lang w:val="en-US" w:eastAsia="zh-CN"/>
              </w:rPr>
              <w:t>.</w:t>
            </w: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hint="eastAsia" w:ascii="方正书宋_GBK" w:eastAsia="方正书宋_GBK"/>
                <w:lang w:eastAsia="zh-CN"/>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政府办公厅（室）及相关机构事务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2010350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w:t>
            </w:r>
            <w:r>
              <w:rPr>
                <w:rFonts w:hint="eastAsia" w:ascii="方正书宋_GBK" w:eastAsia="方正书宋_GBK"/>
                <w:lang w:val="en-US" w:eastAsia="zh-CN"/>
              </w:rPr>
              <w:t>.</w:t>
            </w:r>
            <w:r>
              <w:rPr>
                <w:rFonts w:ascii="方正书宋_GBK" w:eastAsia="方正书宋_GBK"/>
              </w:rPr>
              <w:t>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政府办公厅（室）及相关机构事务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276</w:t>
            </w:r>
            <w:r>
              <w:rPr>
                <w:rFonts w:hint="eastAsia" w:ascii="方正书宋_GBK" w:eastAsia="方正书宋_GBK"/>
                <w:lang w:val="en-US" w:eastAsia="zh-CN"/>
              </w:rPr>
              <w:t>.</w:t>
            </w: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255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政府办公厅（室）及相关机构事务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226</w:t>
            </w:r>
            <w:r>
              <w:rPr>
                <w:rFonts w:hint="eastAsia" w:ascii="方正书宋_GBK" w:eastAsia="方正书宋_GBK"/>
                <w:lang w:val="en-US" w:eastAsia="zh-CN"/>
              </w:rPr>
              <w:t>.</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276</w:t>
            </w:r>
            <w:r>
              <w:rPr>
                <w:rFonts w:hint="eastAsia" w:ascii="方正书宋_GBK" w:eastAsia="方正书宋_GBK"/>
                <w:b/>
                <w:lang w:val="en-US" w:eastAsia="zh-CN"/>
              </w:rPr>
              <w:t>.</w:t>
            </w:r>
            <w:r>
              <w:rPr>
                <w:rFonts w:ascii="方正书宋_GBK" w:eastAsia="方正书宋_GBK"/>
                <w:b/>
              </w:rPr>
              <w:t>28</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268</w:t>
            </w:r>
            <w:r>
              <w:rPr>
                <w:rFonts w:hint="eastAsia" w:ascii="方正书宋_GBK" w:eastAsia="方正书宋_GBK"/>
                <w:b/>
                <w:lang w:val="en-US" w:eastAsia="zh-CN"/>
              </w:rPr>
              <w:t>.</w:t>
            </w:r>
            <w:r>
              <w:rPr>
                <w:rFonts w:ascii="方正书宋_GBK" w:eastAsia="方正书宋_GBK"/>
                <w:b/>
              </w:rPr>
              <w:t>19</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8</w:t>
            </w:r>
            <w:r>
              <w:rPr>
                <w:rFonts w:hint="eastAsia" w:ascii="方正书宋_GBK" w:eastAsia="方正书宋_GBK"/>
                <w:b/>
                <w:lang w:val="en-US" w:eastAsia="zh-CN"/>
              </w:rPr>
              <w:t>.</w:t>
            </w:r>
            <w:r>
              <w:rPr>
                <w:rFonts w:ascii="方正书宋_GBK" w:eastAsia="方正书宋_GBK"/>
                <w:b/>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256</w:t>
            </w:r>
            <w:r>
              <w:rPr>
                <w:rFonts w:hint="eastAsia" w:ascii="方正书宋_GBK" w:eastAsia="方正书宋_GBK"/>
                <w:lang w:val="en-US" w:eastAsia="zh-CN"/>
              </w:rPr>
              <w:t>.</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256</w:t>
            </w:r>
            <w:r>
              <w:rPr>
                <w:rFonts w:hint="eastAsia" w:ascii="方正书宋_GBK" w:eastAsia="方正书宋_GBK"/>
                <w:lang w:val="en-US" w:eastAsia="zh-CN"/>
              </w:rPr>
              <w:t>.</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148</w:t>
            </w:r>
            <w:r>
              <w:rPr>
                <w:rFonts w:hint="eastAsia" w:ascii="方正书宋_GBK" w:eastAsia="方正书宋_GBK"/>
                <w:lang w:val="en-US" w:eastAsia="zh-CN"/>
              </w:rPr>
              <w:t>.</w:t>
            </w:r>
            <w:r>
              <w:rPr>
                <w:rFonts w:ascii="方正书宋_GBK" w:eastAsia="方正书宋_GBK"/>
              </w:rPr>
              <w:t>10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148</w:t>
            </w:r>
            <w:r>
              <w:rPr>
                <w:rFonts w:hint="eastAsia" w:ascii="方正书宋_GBK" w:eastAsia="方正书宋_GBK"/>
                <w:lang w:val="en-US" w:eastAsia="zh-CN"/>
              </w:rPr>
              <w:t>.</w:t>
            </w:r>
            <w:r>
              <w:rPr>
                <w:rFonts w:ascii="方正书宋_GBK" w:eastAsia="方正书宋_GBK"/>
              </w:rPr>
              <w:t>10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w:t>
            </w:r>
            <w:r>
              <w:rPr>
                <w:rFonts w:hint="eastAsia" w:ascii="方正书宋_GBK" w:eastAsia="方正书宋_GBK"/>
                <w:lang w:val="en-US" w:eastAsia="zh-CN"/>
              </w:rPr>
              <w:t>.</w:t>
            </w:r>
            <w:r>
              <w:rPr>
                <w:rFonts w:ascii="方正书宋_GBK" w:eastAsia="方正书宋_GBK"/>
              </w:rPr>
              <w:t>60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w:t>
            </w:r>
            <w:r>
              <w:rPr>
                <w:rFonts w:hint="eastAsia" w:ascii="方正书宋_GBK" w:eastAsia="方正书宋_GBK"/>
                <w:lang w:val="en-US" w:eastAsia="zh-CN"/>
              </w:rPr>
              <w:t>.</w:t>
            </w:r>
            <w:r>
              <w:rPr>
                <w:rFonts w:ascii="方正书宋_GBK" w:eastAsia="方正书宋_GBK"/>
              </w:rPr>
              <w:t>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69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w:t>
            </w:r>
            <w:r>
              <w:rPr>
                <w:rFonts w:hint="eastAsia" w:ascii="方正书宋_GBK" w:eastAsia="方正书宋_GBK"/>
                <w:lang w:val="en-US" w:eastAsia="zh-CN"/>
              </w:rPr>
              <w:t>.</w:t>
            </w:r>
            <w:r>
              <w:rPr>
                <w:rFonts w:ascii="方正书宋_GBK" w:eastAsia="方正书宋_GBK"/>
              </w:rPr>
              <w:t>80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w:t>
            </w:r>
            <w:r>
              <w:rPr>
                <w:rFonts w:hint="eastAsia" w:ascii="方正书宋_GBK" w:eastAsia="方正书宋_GBK"/>
                <w:lang w:val="en-US" w:eastAsia="zh-CN"/>
              </w:rPr>
              <w:t>.</w:t>
            </w:r>
            <w:r>
              <w:rPr>
                <w:rFonts w:ascii="方正书宋_GBK" w:eastAsia="方正书宋_GBK"/>
              </w:rPr>
              <w:t>21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w:t>
            </w:r>
            <w:r>
              <w:rPr>
                <w:rFonts w:hint="eastAsia" w:ascii="方正书宋_GBK" w:eastAsia="方正书宋_GBK"/>
                <w:lang w:val="en-US" w:eastAsia="zh-CN"/>
              </w:rPr>
              <w:t>.</w:t>
            </w:r>
            <w:r>
              <w:rPr>
                <w:rFonts w:ascii="方正书宋_GBK" w:eastAsia="方正书宋_GBK"/>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012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咨询费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7</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0.0</w:t>
            </w:r>
            <w:r>
              <w:rPr>
                <w:rFonts w:ascii="方正书宋_GBK" w:eastAsia="方正书宋_GBK"/>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93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64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34</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20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val="en-US" w:eastAsia="zh-CN"/>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w:t>
            </w:r>
            <w:r>
              <w:rPr>
                <w:rFonts w:hint="eastAsia" w:ascii="方正书宋_GBK" w:eastAsia="方正书宋_GBK"/>
                <w:lang w:val="en-US" w:eastAsia="zh-CN"/>
              </w:rPr>
              <w:t>.</w:t>
            </w:r>
            <w:r>
              <w:rPr>
                <w:rFonts w:ascii="方正书宋_GBK" w:eastAsia="方正书宋_GBK"/>
              </w:rPr>
              <w:t>50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资本性支出</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办公设备购置</w:t>
            </w: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88</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88</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549003</w:t>
            </w:r>
            <w:r>
              <w:rPr>
                <w:rFonts w:hint="eastAsia" w:ascii="方正小标宋_GBK" w:eastAsia="方正小标宋_GBK"/>
                <w:sz w:val="24"/>
              </w:rPr>
              <w:t>馆陶县经济开发区（事业）</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w:t>
            </w:r>
            <w:r>
              <w:rPr>
                <w:rFonts w:hint="eastAsia" w:ascii="方正小标宋_GBK" w:eastAsia="方正小标宋_GBK"/>
                <w:sz w:val="24"/>
                <w:lang w:eastAsia="zh-CN"/>
              </w:rPr>
              <w:t>万</w:t>
            </w:r>
            <w:r>
              <w:rPr>
                <w:rFonts w:hint="eastAsia" w:ascii="方正小标宋_GBK" w:eastAsia="方正小标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0.</w:t>
            </w:r>
            <w:r>
              <w:rPr>
                <w:rFonts w:ascii="方正书宋_GBK" w:eastAsia="方正书宋_GBK"/>
                <w:b/>
              </w:rPr>
              <w:t>168</w:t>
            </w:r>
          </w:p>
        </w:tc>
        <w:tc>
          <w:tcPr>
            <w:tcW w:w="2381" w:type="dxa"/>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0.</w:t>
            </w:r>
            <w:r>
              <w:rPr>
                <w:rFonts w:ascii="方正书宋_GBK" w:eastAsia="方正书宋_GBK"/>
                <w:b/>
              </w:rPr>
              <w:t>168</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168</w:t>
            </w:r>
          </w:p>
        </w:tc>
        <w:tc>
          <w:tcPr>
            <w:tcW w:w="2381" w:type="dxa"/>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0.</w:t>
            </w:r>
            <w:r>
              <w:rPr>
                <w:rFonts w:ascii="方正书宋_GBK" w:eastAsia="方正书宋_GBK"/>
              </w:rPr>
              <w:t>168</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方正小标宋_GBK" w:eastAsia="方正小标宋_GBK"/>
          <w:sz w:val="36"/>
        </w:rPr>
      </w:pPr>
    </w:p>
    <w:p>
      <w:pPr>
        <w:jc w:val="center"/>
        <w:rPr>
          <w:rFonts w:hint="eastAsia" w:ascii="方正小标宋_GBK" w:eastAsia="方正小标宋_GBK"/>
          <w:sz w:val="44"/>
        </w:rPr>
      </w:pPr>
      <w:r>
        <w:rPr>
          <w:rFonts w:hint="eastAsia" w:ascii="方正小标宋_GBK" w:eastAsia="方正小标宋_GBK"/>
          <w:sz w:val="44"/>
          <w:lang w:eastAsia="zh-CN"/>
        </w:rPr>
        <w:t>河北馆陶经济开发区管理委员会</w:t>
      </w:r>
      <w:r>
        <w:rPr>
          <w:rFonts w:hint="eastAsia" w:ascii="方正小标宋_GBK" w:eastAsia="方正小标宋_GBK"/>
          <w:sz w:val="44"/>
        </w:rPr>
        <w:t>（事业）</w:t>
      </w:r>
    </w:p>
    <w:p>
      <w:pPr>
        <w:jc w:val="center"/>
        <w:rPr>
          <w:rFonts w:hAnsi="宋体"/>
          <w:sz w:val="44"/>
        </w:rPr>
      </w:pPr>
      <w:r>
        <w:rPr>
          <w:rFonts w:ascii="方正小标宋_GBK" w:eastAsia="方正小标宋_GBK"/>
          <w:sz w:val="44"/>
        </w:rPr>
        <w:t>2021</w:t>
      </w:r>
      <w:r>
        <w:rPr>
          <w:rFonts w:hint="eastAsia" w:ascii="方正小标宋_GBK" w:eastAsia="方正小标宋_GBK"/>
          <w:sz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eastAsia="方正仿宋_GBK"/>
          <w:sz w:val="32"/>
          <w:szCs w:val="32"/>
          <w:lang w:eastAsia="zh-CN"/>
        </w:rPr>
        <w:t>中华人民共和国</w:t>
      </w:r>
      <w:r>
        <w:rPr>
          <w:rFonts w:hint="eastAsia" w:eastAsia="方正仿宋_GBK"/>
          <w:sz w:val="32"/>
          <w:szCs w:val="32"/>
        </w:rPr>
        <w:t>预算法》、《地方预决算公开操作规程》和《河北省省级预算公开办法》规定，现将</w:t>
      </w:r>
      <w:r>
        <w:rPr>
          <w:rFonts w:hint="eastAsia" w:eastAsia="方正仿宋_GBK"/>
          <w:sz w:val="32"/>
          <w:szCs w:val="32"/>
          <w:lang w:eastAsia="zh-CN"/>
        </w:rPr>
        <w:t>河北馆陶经济开发区管理委员会</w:t>
      </w:r>
      <w:r>
        <w:rPr>
          <w:rFonts w:hint="eastAsia" w:eastAsia="方正仿宋_GBK"/>
          <w:sz w:val="32"/>
          <w:szCs w:val="32"/>
        </w:rPr>
        <w:t>（事业）</w:t>
      </w:r>
      <w:r>
        <w:rPr>
          <w:rFonts w:eastAsia="方正仿宋_GBK"/>
          <w:sz w:val="32"/>
          <w:szCs w:val="32"/>
        </w:rPr>
        <w:t>2021</w:t>
      </w:r>
      <w:r>
        <w:rPr>
          <w:rFonts w:hint="eastAsia" w:eastAsia="方正仿宋_GBK"/>
          <w:sz w:val="32"/>
          <w:szCs w:val="32"/>
        </w:rPr>
        <w:t>年部门预算公开如下：</w:t>
      </w:r>
    </w:p>
    <w:p>
      <w:pPr>
        <w:spacing w:before="156" w:beforeLines="50" w:after="156"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rPr>
          <w:rFonts w:eastAsia="方正仿宋_GBK"/>
          <w:b/>
          <w:sz w:val="32"/>
          <w:szCs w:val="32"/>
        </w:rPr>
      </w:pPr>
      <w:r>
        <w:rPr>
          <w:rFonts w:hint="eastAsia" w:eastAsia="方正仿宋_GBK"/>
          <w:b/>
          <w:sz w:val="32"/>
          <w:szCs w:val="32"/>
        </w:rPr>
        <w:t>单位职责：</w:t>
      </w:r>
    </w:p>
    <w:p>
      <w:pPr>
        <w:ind w:firstLine="640" w:firstLineChars="200"/>
        <w:rPr>
          <w:rFonts w:hint="eastAsia" w:eastAsia="方正仿宋_GBK"/>
          <w:sz w:val="32"/>
          <w:szCs w:val="32"/>
        </w:rPr>
      </w:pPr>
      <w:r>
        <w:rPr>
          <w:rFonts w:hint="eastAsia" w:eastAsia="方正仿宋_GBK"/>
          <w:sz w:val="32"/>
          <w:szCs w:val="32"/>
        </w:rPr>
        <w:t>1、开发区发展规划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pPr>
        <w:ind w:firstLine="640" w:firstLineChars="200"/>
        <w:rPr>
          <w:rFonts w:hint="eastAsia" w:eastAsia="方正仿宋_GBK"/>
          <w:sz w:val="32"/>
          <w:szCs w:val="32"/>
        </w:rPr>
      </w:pPr>
      <w:r>
        <w:rPr>
          <w:rFonts w:hint="eastAsia" w:eastAsia="方正仿宋_GBK"/>
          <w:sz w:val="32"/>
          <w:szCs w:val="32"/>
        </w:rPr>
        <w:t>2、、开发区建设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督导、推进开发区在建项目，加强项目建设管理力度，确保项目按期顺利建设。逐步完善开发区互联网+高新高端产业模式；绿色环保、生态治理、智慧园区等方面共同发展。</w:t>
      </w:r>
    </w:p>
    <w:p>
      <w:pPr>
        <w:ind w:firstLine="640" w:firstLineChars="200"/>
        <w:rPr>
          <w:rFonts w:hint="eastAsia" w:eastAsia="方正仿宋_GBK"/>
          <w:sz w:val="32"/>
          <w:szCs w:val="32"/>
        </w:rPr>
      </w:pPr>
      <w:r>
        <w:rPr>
          <w:rFonts w:hint="eastAsia" w:eastAsia="方正仿宋_GBK"/>
          <w:sz w:val="32"/>
          <w:szCs w:val="32"/>
        </w:rPr>
        <w:t>3、开发区招商职责：大力引进高科技项目、技术、人才，为开发区发展，企业发展增强后备力量，增强发展后劲。多渠道开展招商活动，不断引进新项目、新技术、新人才，确保开发区发展活力。</w:t>
      </w:r>
    </w:p>
    <w:p>
      <w:pPr>
        <w:ind w:firstLine="640" w:firstLineChars="200"/>
        <w:rPr>
          <w:rFonts w:hint="eastAsia" w:eastAsia="方正仿宋_GBK"/>
          <w:sz w:val="32"/>
          <w:szCs w:val="32"/>
        </w:rPr>
      </w:pPr>
      <w:r>
        <w:rPr>
          <w:rFonts w:hint="eastAsia" w:eastAsia="方正仿宋_GBK"/>
          <w:sz w:val="32"/>
          <w:szCs w:val="32"/>
        </w:rPr>
        <w:t>4、、开发区管理职责：监督管理开发区企业正常生产运营，减少或避免发展不安全事件。负责开发区党政工作开展及群众来信来访，提升开发区群众精神面貌；协调开发区内社会事务，为企业提供法律、金融、纳税等服务。</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馆陶县经济开发区（事业）</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副处（县）级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rPr>
          <w:rFonts w:hAnsi="宋体"/>
          <w:sz w:val="32"/>
        </w:rPr>
      </w:pPr>
      <w:r>
        <w:rPr>
          <w:rFonts w:hint="eastAsia" w:ascii="黑体" w:hAnsi="黑体" w:eastAsia="黑体"/>
          <w:sz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w:t>
      </w:r>
      <w:r>
        <w:rPr>
          <w:rFonts w:hint="eastAsia" w:eastAsia="方正仿宋_GBK"/>
          <w:sz w:val="32"/>
          <w:szCs w:val="32"/>
          <w:lang w:eastAsia="zh-CN"/>
        </w:rPr>
        <w:t>河北馆陶经济开发区管理委员会</w:t>
      </w:r>
      <w:r>
        <w:rPr>
          <w:rFonts w:hint="eastAsia" w:eastAsia="方正仿宋_GBK"/>
          <w:sz w:val="32"/>
          <w:szCs w:val="32"/>
        </w:rPr>
        <w:t>（事业）的收支包含在单位预算中。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hint="eastAsia" w:eastAsia="方正仿宋_GBK"/>
          <w:sz w:val="32"/>
          <w:szCs w:val="32"/>
          <w:lang w:val="en-US" w:eastAsia="zh-CN"/>
        </w:rPr>
        <w:t>276.28</w:t>
      </w:r>
      <w:r>
        <w:rPr>
          <w:rFonts w:hint="eastAsia" w:eastAsia="方正仿宋_GBK"/>
          <w:sz w:val="32"/>
          <w:szCs w:val="32"/>
          <w:lang w:eastAsia="zh-CN"/>
        </w:rPr>
        <w:t>万元</w:t>
      </w:r>
      <w:r>
        <w:rPr>
          <w:rFonts w:hint="eastAsia" w:eastAsia="方正仿宋_GBK"/>
          <w:sz w:val="32"/>
          <w:szCs w:val="32"/>
        </w:rPr>
        <w:t>，其中：一般公共预算收入</w:t>
      </w:r>
      <w:r>
        <w:rPr>
          <w:rFonts w:hint="eastAsia" w:eastAsia="方正仿宋_GBK"/>
          <w:sz w:val="32"/>
          <w:szCs w:val="32"/>
          <w:lang w:val="en-US" w:eastAsia="zh-CN"/>
        </w:rPr>
        <w:t>276.28</w:t>
      </w:r>
      <w:r>
        <w:rPr>
          <w:rFonts w:hint="eastAsia" w:eastAsia="方正仿宋_GBK"/>
          <w:sz w:val="32"/>
          <w:szCs w:val="32"/>
          <w:lang w:eastAsia="zh-CN"/>
        </w:rPr>
        <w:t>万元</w:t>
      </w:r>
      <w:r>
        <w:rPr>
          <w:rFonts w:hint="eastAsia" w:eastAsia="方正仿宋_GBK"/>
          <w:sz w:val="32"/>
          <w:szCs w:val="32"/>
        </w:rPr>
        <w:t>，基金预算收入</w:t>
      </w:r>
      <w:r>
        <w:rPr>
          <w:rFonts w:eastAsia="方正仿宋_GBK"/>
          <w:sz w:val="32"/>
          <w:szCs w:val="32"/>
        </w:rPr>
        <w:t>0</w:t>
      </w:r>
      <w:r>
        <w:rPr>
          <w:rFonts w:hint="eastAsia" w:eastAsia="方正仿宋_GBK"/>
          <w:sz w:val="32"/>
          <w:szCs w:val="32"/>
          <w:lang w:eastAsia="zh-CN"/>
        </w:rPr>
        <w:t>万元</w:t>
      </w:r>
      <w:r>
        <w:rPr>
          <w:rFonts w:hint="eastAsia" w:eastAsia="方正仿宋_GBK"/>
          <w:sz w:val="32"/>
          <w:szCs w:val="32"/>
        </w:rPr>
        <w:t>，财政专户核拨收入</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，其他来源收入（单位资金）</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，上年结转</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w:t>
      </w:r>
      <w:r>
        <w:rPr>
          <w:rFonts w:hint="eastAsia" w:eastAsia="方正仿宋_GBK"/>
          <w:sz w:val="32"/>
          <w:szCs w:val="32"/>
          <w:lang w:eastAsia="zh-CN"/>
        </w:rPr>
        <w:t>河北馆陶经济开发区管理委员会</w:t>
      </w:r>
      <w:r>
        <w:rPr>
          <w:rFonts w:hint="eastAsia" w:eastAsia="方正仿宋_GBK"/>
          <w:sz w:val="32"/>
          <w:szCs w:val="32"/>
        </w:rPr>
        <w:t>（事业）年度单位预算中支出预算的总体情况。</w:t>
      </w:r>
      <w:r>
        <w:rPr>
          <w:rFonts w:eastAsia="方正仿宋_GBK"/>
          <w:sz w:val="32"/>
          <w:szCs w:val="32"/>
        </w:rPr>
        <w:t>2021</w:t>
      </w:r>
      <w:r>
        <w:rPr>
          <w:rFonts w:hint="eastAsia" w:eastAsia="方正仿宋_GBK"/>
          <w:sz w:val="32"/>
          <w:szCs w:val="32"/>
        </w:rPr>
        <w:t>年支出预算</w:t>
      </w:r>
      <w:r>
        <w:rPr>
          <w:rFonts w:hint="eastAsia" w:eastAsia="方正仿宋_GBK"/>
          <w:sz w:val="32"/>
          <w:szCs w:val="32"/>
          <w:lang w:val="en-US" w:eastAsia="zh-CN"/>
        </w:rPr>
        <w:t>276.28</w:t>
      </w:r>
      <w:r>
        <w:rPr>
          <w:rFonts w:hint="eastAsia" w:eastAsia="方正仿宋_GBK"/>
          <w:sz w:val="32"/>
          <w:szCs w:val="32"/>
          <w:lang w:eastAsia="zh-CN"/>
        </w:rPr>
        <w:t>万元</w:t>
      </w:r>
      <w:r>
        <w:rPr>
          <w:rFonts w:hint="eastAsia" w:eastAsia="方正仿宋_GBK"/>
          <w:sz w:val="32"/>
          <w:szCs w:val="32"/>
        </w:rPr>
        <w:t>，其中基本支出</w:t>
      </w:r>
      <w:r>
        <w:rPr>
          <w:rFonts w:hint="eastAsia" w:eastAsia="方正仿宋_GBK"/>
          <w:sz w:val="32"/>
          <w:szCs w:val="32"/>
          <w:lang w:val="en-US" w:eastAsia="zh-CN"/>
        </w:rPr>
        <w:t>276.28</w:t>
      </w:r>
      <w:r>
        <w:rPr>
          <w:rFonts w:hint="eastAsia" w:eastAsia="方正仿宋_GBK"/>
          <w:sz w:val="32"/>
          <w:szCs w:val="32"/>
          <w:lang w:eastAsia="zh-CN"/>
        </w:rPr>
        <w:t>万元</w:t>
      </w:r>
      <w:r>
        <w:rPr>
          <w:rFonts w:hint="eastAsia" w:eastAsia="方正仿宋_GBK"/>
          <w:sz w:val="32"/>
          <w:szCs w:val="32"/>
        </w:rPr>
        <w:t>，包括人员经费</w:t>
      </w:r>
      <w:r>
        <w:rPr>
          <w:rFonts w:hint="eastAsia" w:eastAsia="方正仿宋_GBK"/>
          <w:sz w:val="32"/>
          <w:szCs w:val="32"/>
          <w:lang w:val="en-US" w:eastAsia="zh-CN"/>
        </w:rPr>
        <w:t>268.19</w:t>
      </w:r>
      <w:r>
        <w:rPr>
          <w:rFonts w:hint="eastAsia" w:eastAsia="方正仿宋_GBK"/>
          <w:sz w:val="32"/>
          <w:szCs w:val="32"/>
          <w:lang w:eastAsia="zh-CN"/>
        </w:rPr>
        <w:t>万元</w:t>
      </w:r>
      <w:r>
        <w:rPr>
          <w:rFonts w:hint="eastAsia" w:eastAsia="方正仿宋_GBK"/>
          <w:sz w:val="32"/>
          <w:szCs w:val="32"/>
        </w:rPr>
        <w:t>和日常公用经费</w:t>
      </w:r>
      <w:r>
        <w:rPr>
          <w:rFonts w:hint="eastAsia" w:eastAsia="方正仿宋_GBK"/>
          <w:sz w:val="32"/>
          <w:szCs w:val="32"/>
          <w:lang w:val="en-US" w:eastAsia="zh-CN"/>
        </w:rPr>
        <w:t>8.09</w:t>
      </w:r>
      <w:r>
        <w:rPr>
          <w:rFonts w:hint="eastAsia" w:eastAsia="方正仿宋_GBK"/>
          <w:sz w:val="32"/>
          <w:szCs w:val="32"/>
          <w:lang w:eastAsia="zh-CN"/>
        </w:rPr>
        <w:t>万元</w:t>
      </w:r>
      <w:r>
        <w:rPr>
          <w:rFonts w:hint="eastAsia" w:eastAsia="方正仿宋_GBK"/>
          <w:sz w:val="32"/>
          <w:szCs w:val="32"/>
        </w:rPr>
        <w:t>；项目支出</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hint="eastAsia" w:eastAsia="方正仿宋_GBK"/>
          <w:sz w:val="32"/>
          <w:szCs w:val="32"/>
          <w:lang w:eastAsia="zh-CN"/>
        </w:rPr>
      </w:pPr>
      <w:r>
        <w:rPr>
          <w:rFonts w:eastAsia="方正仿宋_GBK"/>
          <w:sz w:val="32"/>
          <w:szCs w:val="32"/>
        </w:rPr>
        <w:t>2021</w:t>
      </w:r>
      <w:r>
        <w:rPr>
          <w:rFonts w:hint="eastAsia" w:eastAsia="方正仿宋_GBK"/>
          <w:sz w:val="32"/>
          <w:szCs w:val="32"/>
        </w:rPr>
        <w:t>年预算收支安排</w:t>
      </w:r>
      <w:r>
        <w:rPr>
          <w:rFonts w:hint="eastAsia" w:eastAsia="方正仿宋_GBK"/>
          <w:sz w:val="32"/>
          <w:szCs w:val="32"/>
          <w:lang w:val="en-US" w:eastAsia="zh-CN"/>
        </w:rPr>
        <w:t>276.28</w:t>
      </w:r>
      <w:r>
        <w:rPr>
          <w:rFonts w:hint="eastAsia" w:eastAsia="方正仿宋_GBK"/>
          <w:sz w:val="32"/>
          <w:szCs w:val="32"/>
          <w:lang w:eastAsia="zh-CN"/>
        </w:rPr>
        <w:t>万元</w:t>
      </w:r>
      <w:r>
        <w:rPr>
          <w:rFonts w:hint="eastAsia" w:eastAsia="方正仿宋_GBK"/>
          <w:sz w:val="32"/>
          <w:szCs w:val="32"/>
        </w:rPr>
        <w:t>，较</w:t>
      </w:r>
      <w:r>
        <w:rPr>
          <w:rFonts w:eastAsia="方正仿宋_GBK"/>
          <w:sz w:val="32"/>
          <w:szCs w:val="32"/>
        </w:rPr>
        <w:t>2020</w:t>
      </w:r>
      <w:r>
        <w:rPr>
          <w:rFonts w:hint="eastAsia" w:eastAsia="方正仿宋_GBK"/>
          <w:sz w:val="32"/>
          <w:szCs w:val="32"/>
        </w:rPr>
        <w:t>年预算</w:t>
      </w:r>
      <w:r>
        <w:rPr>
          <w:rFonts w:hint="eastAsia" w:eastAsia="方正仿宋_GBK"/>
          <w:sz w:val="32"/>
          <w:szCs w:val="32"/>
          <w:lang w:eastAsia="zh-CN"/>
        </w:rPr>
        <w:t>基本持平。</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w:t>
      </w:r>
      <w:r>
        <w:rPr>
          <w:rFonts w:hint="eastAsia" w:eastAsia="方正仿宋_GBK"/>
          <w:sz w:val="32"/>
          <w:szCs w:val="32"/>
          <w:lang w:eastAsia="zh-CN"/>
        </w:rPr>
        <w:t>单位</w:t>
      </w:r>
      <w:r>
        <w:rPr>
          <w:rFonts w:hint="eastAsia" w:eastAsia="方正仿宋_GBK"/>
          <w:sz w:val="32"/>
          <w:szCs w:val="32"/>
        </w:rPr>
        <w:t>（事业）机关运行经费共计安排</w:t>
      </w:r>
      <w:r>
        <w:rPr>
          <w:rFonts w:hint="eastAsia" w:eastAsia="方正仿宋_GBK"/>
          <w:sz w:val="32"/>
          <w:szCs w:val="32"/>
          <w:lang w:val="en-US" w:eastAsia="zh-CN"/>
        </w:rPr>
        <w:t>8.09</w:t>
      </w:r>
      <w:r>
        <w:rPr>
          <w:rFonts w:hint="eastAsia" w:eastAsia="方正仿宋_GBK"/>
          <w:sz w:val="32"/>
          <w:szCs w:val="32"/>
          <w:lang w:eastAsia="zh-CN"/>
        </w:rPr>
        <w:t>万元</w:t>
      </w:r>
      <w:r>
        <w:rPr>
          <w:rFonts w:hint="eastAsia" w:eastAsia="方正仿宋_GBK"/>
          <w:sz w:val="32"/>
          <w:szCs w:val="32"/>
        </w:rPr>
        <w:t>，主要用于</w:t>
      </w:r>
      <w:r>
        <w:rPr>
          <w:rFonts w:hint="eastAsia" w:eastAsia="方正仿宋_GBK"/>
          <w:sz w:val="32"/>
          <w:szCs w:val="32"/>
          <w:lang w:eastAsia="zh-CN"/>
        </w:rPr>
        <w:t>办公费、</w:t>
      </w:r>
      <w:r>
        <w:rPr>
          <w:rFonts w:hint="eastAsia" w:eastAsia="方正仿宋_GBK"/>
          <w:sz w:val="32"/>
          <w:szCs w:val="32"/>
        </w:rPr>
        <w:t>日常维修、办公用房水电费、</w:t>
      </w:r>
      <w:r>
        <w:rPr>
          <w:rFonts w:hint="eastAsia" w:eastAsia="方正仿宋_GBK"/>
          <w:sz w:val="32"/>
          <w:szCs w:val="32"/>
          <w:lang w:eastAsia="zh-CN"/>
        </w:rPr>
        <w:t>培训费</w:t>
      </w:r>
      <w:r>
        <w:rPr>
          <w:rFonts w:hint="eastAsia" w:eastAsia="方正仿宋_GBK"/>
          <w:sz w:val="32"/>
          <w:szCs w:val="32"/>
        </w:rPr>
        <w:t>等日常运行支出。</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年，我校（事业）财政拨款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hint="eastAsia" w:eastAsia="方正仿宋_GBK"/>
          <w:sz w:val="32"/>
          <w:szCs w:val="32"/>
          <w:lang w:val="en-US" w:eastAsia="zh-CN"/>
        </w:rPr>
        <w:t>0</w:t>
      </w:r>
      <w:r>
        <w:rPr>
          <w:rFonts w:hint="eastAsia" w:eastAsia="方正仿宋_GBK"/>
          <w:sz w:val="32"/>
          <w:szCs w:val="32"/>
          <w:lang w:eastAsia="zh-CN"/>
        </w:rPr>
        <w:t>万元</w:t>
      </w:r>
      <w:r>
        <w:rPr>
          <w:rFonts w:hint="eastAsia" w:eastAsia="方正仿宋_GBK"/>
          <w:sz w:val="32"/>
          <w:szCs w:val="32"/>
        </w:rPr>
        <w:t>，与</w:t>
      </w:r>
      <w:r>
        <w:rPr>
          <w:rFonts w:eastAsia="方正仿宋_GBK"/>
          <w:sz w:val="32"/>
          <w:szCs w:val="32"/>
        </w:rPr>
        <w:t>2020</w:t>
      </w:r>
      <w:r>
        <w:rPr>
          <w:rFonts w:hint="eastAsia" w:eastAsia="方正仿宋_GBK"/>
          <w:sz w:val="32"/>
          <w:szCs w:val="32"/>
        </w:rPr>
        <w:t>年相比</w:t>
      </w:r>
      <w:r>
        <w:rPr>
          <w:rFonts w:hint="eastAsia" w:eastAsia="方正仿宋_GBK"/>
          <w:sz w:val="32"/>
          <w:szCs w:val="32"/>
          <w:lang w:eastAsia="zh-CN"/>
        </w:rPr>
        <w:t>无变化</w:t>
      </w:r>
      <w:r>
        <w:rPr>
          <w:rFonts w:hint="eastAsia" w:eastAsia="方正仿宋_GBK"/>
          <w:sz w:val="32"/>
          <w:szCs w:val="32"/>
        </w:rPr>
        <w:t>。</w:t>
      </w:r>
    </w:p>
    <w:p>
      <w:pPr>
        <w:ind w:firstLine="560" w:firstLineChars="200"/>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spacing w:before="156" w:beforeLines="50" w:after="156" w:afterLines="50"/>
        <w:ind w:firstLine="840" w:firstLineChars="300"/>
        <w:jc w:val="left"/>
        <w:rPr>
          <w:rFonts w:hint="eastAsia" w:eastAsia="方正仿宋_GBK"/>
          <w:sz w:val="28"/>
          <w:lang w:eastAsia="zh-CN"/>
        </w:rPr>
      </w:pPr>
      <w:r>
        <w:rPr>
          <w:rFonts w:hint="eastAsia" w:eastAsia="方正仿宋_GBK"/>
          <w:sz w:val="28"/>
          <w:lang w:eastAsia="zh-CN"/>
        </w:rPr>
        <w:t>无</w:t>
      </w:r>
    </w:p>
    <w:p>
      <w:pPr>
        <w:spacing w:before="156" w:beforeLines="50" w:after="156" w:afterLines="50"/>
        <w:ind w:firstLine="640" w:firstLineChars="200"/>
        <w:rPr>
          <w:rFonts w:hAnsi="宋体"/>
          <w:sz w:val="32"/>
        </w:rPr>
      </w:pPr>
      <w:r>
        <w:rPr>
          <w:rFonts w:hint="eastAsia" w:ascii="黑体" w:eastAsia="黑体"/>
          <w:sz w:val="32"/>
        </w:rPr>
        <w:t>六、政府采购预算情况</w:t>
      </w:r>
    </w:p>
    <w:p>
      <w:pPr>
        <w:ind w:firstLine="640" w:firstLineChars="200"/>
        <w:rPr>
          <w:rFonts w:eastAsia="方正仿宋_GBK"/>
          <w:sz w:val="32"/>
        </w:rPr>
      </w:pPr>
      <w:r>
        <w:rPr>
          <w:rFonts w:eastAsia="方正仿宋_GBK"/>
          <w:sz w:val="32"/>
        </w:rPr>
        <w:t>2021</w:t>
      </w:r>
      <w:r>
        <w:rPr>
          <w:rFonts w:hint="eastAsia" w:eastAsia="方正仿宋_GBK"/>
          <w:sz w:val="32"/>
        </w:rPr>
        <w:t>年，</w:t>
      </w:r>
      <w:r>
        <w:rPr>
          <w:rFonts w:hint="eastAsia" w:eastAsia="方正仿宋_GBK"/>
          <w:sz w:val="32"/>
          <w:lang w:eastAsia="zh-CN"/>
        </w:rPr>
        <w:t>河北馆陶经济开发区管理委员会</w:t>
      </w:r>
      <w:r>
        <w:rPr>
          <w:rFonts w:hint="eastAsia" w:eastAsia="方正仿宋_GBK"/>
          <w:sz w:val="32"/>
        </w:rPr>
        <w:t>（事业）安排政府采购预算</w:t>
      </w:r>
      <w:r>
        <w:rPr>
          <w:rFonts w:hint="eastAsia" w:eastAsia="方正仿宋_GBK"/>
          <w:sz w:val="32"/>
          <w:lang w:val="en-US" w:eastAsia="zh-CN"/>
        </w:rPr>
        <w:t>0</w:t>
      </w:r>
      <w:r>
        <w:rPr>
          <w:rFonts w:hint="eastAsia" w:eastAsia="方正仿宋_GBK"/>
          <w:sz w:val="32"/>
          <w:lang w:eastAsia="zh-CN"/>
        </w:rPr>
        <w:t>万元</w:t>
      </w:r>
      <w:r>
        <w:rPr>
          <w:rFonts w:hint="eastAsia" w:eastAsia="方正仿宋_GBK"/>
          <w:sz w:val="32"/>
        </w:rPr>
        <w:t>。</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49"/>
        <w:gridCol w:w="1119"/>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lang w:eastAsia="zh-CN"/>
              </w:rPr>
              <w:t>河北馆陶经济开发区管理委员会</w:t>
            </w:r>
            <w:r>
              <w:rPr>
                <w:rFonts w:hint="eastAsia" w:ascii="方正小标宋_GBK" w:eastAsia="方正小标宋_GBK"/>
                <w:sz w:val="24"/>
              </w:rPr>
              <w:t>（事业）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hint="eastAsia" w:ascii="方正小标宋_GBK" w:eastAsia="方正小标宋_GBK"/>
                <w:sz w:val="24"/>
                <w:lang w:eastAsia="zh-CN"/>
              </w:rPr>
            </w:pPr>
            <w:r>
              <w:rPr>
                <w:rFonts w:hint="eastAsia" w:ascii="方正小标宋_GBK" w:eastAsia="方正小标宋_GBK"/>
                <w:sz w:val="24"/>
              </w:rPr>
              <w:t>单位：</w:t>
            </w:r>
            <w:r>
              <w:rPr>
                <w:rFonts w:hint="eastAsia" w:ascii="方正小标宋_GBK" w:eastAsia="方正小标宋_GBK"/>
                <w:sz w:val="24"/>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4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1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eastAsia" w:ascii="方正书宋_GBK" w:eastAsia="宋体"/>
                <w:b/>
                <w:lang w:eastAsia="zh-CN"/>
              </w:rPr>
            </w:pPr>
            <w:r>
              <w:rPr>
                <w:rFonts w:hint="eastAsia" w:ascii="方正书宋_GBK"/>
                <w:b/>
                <w:lang w:val="en-US" w:eastAsia="zh-CN"/>
              </w:rPr>
              <w:t>0</w:t>
            </w:r>
          </w:p>
        </w:tc>
        <w:tc>
          <w:tcPr>
            <w:tcW w:w="1149" w:type="dxa"/>
            <w:vAlign w:val="center"/>
          </w:tcPr>
          <w:p>
            <w:pPr>
              <w:spacing w:line="300" w:lineRule="exact"/>
              <w:jc w:val="right"/>
              <w:rPr>
                <w:rFonts w:hint="eastAsia" w:ascii="方正书宋_GBK" w:eastAsia="宋体"/>
                <w:b/>
                <w:lang w:eastAsia="zh-CN"/>
              </w:rPr>
            </w:pPr>
            <w:r>
              <w:rPr>
                <w:rFonts w:hint="eastAsia" w:ascii="方正书宋_GBK"/>
                <w:b/>
                <w:lang w:val="en-US" w:eastAsia="zh-CN"/>
              </w:rPr>
              <w:t>0</w:t>
            </w:r>
          </w:p>
        </w:tc>
        <w:tc>
          <w:tcPr>
            <w:tcW w:w="1119"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49" w:type="dxa"/>
            <w:vAlign w:val="center"/>
          </w:tcPr>
          <w:p>
            <w:pPr>
              <w:spacing w:line="300" w:lineRule="exact"/>
              <w:jc w:val="right"/>
              <w:rPr>
                <w:rFonts w:ascii="方正书宋_GBK" w:eastAsia="方正书宋_GBK"/>
              </w:rPr>
            </w:pPr>
          </w:p>
        </w:tc>
        <w:tc>
          <w:tcPr>
            <w:tcW w:w="1119"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rPr>
      </w:pPr>
      <w:r>
        <w:rPr>
          <w:rFonts w:hint="eastAsia" w:eastAsia="方正仿宋_GBK"/>
          <w:sz w:val="32"/>
          <w:lang w:eastAsia="zh-CN"/>
        </w:rPr>
        <w:t>河北馆陶经济开发区管理委员会</w:t>
      </w:r>
      <w:r>
        <w:rPr>
          <w:rFonts w:hint="eastAsia" w:eastAsia="方正仿宋_GBK"/>
          <w:sz w:val="32"/>
        </w:rPr>
        <w:t>（事业）上年末固定资产金额为</w:t>
      </w:r>
      <w:r>
        <w:rPr>
          <w:rFonts w:hint="eastAsia" w:eastAsia="方正仿宋_GBK"/>
          <w:sz w:val="32"/>
          <w:lang w:val="en-US" w:eastAsia="zh-CN"/>
        </w:rPr>
        <w:t>0</w:t>
      </w:r>
      <w:r>
        <w:rPr>
          <w:rFonts w:hint="eastAsia" w:eastAsia="方正仿宋_GBK"/>
          <w:sz w:val="32"/>
        </w:rPr>
        <w:t>万</w:t>
      </w:r>
      <w:r>
        <w:rPr>
          <w:rFonts w:hint="eastAsia" w:eastAsia="方正仿宋_GBK"/>
          <w:sz w:val="32"/>
          <w:lang w:eastAsia="zh-CN"/>
        </w:rPr>
        <w:t>万元</w:t>
      </w:r>
      <w:r>
        <w:rPr>
          <w:rFonts w:hint="eastAsia" w:eastAsia="方正仿宋_GBK"/>
          <w:sz w:val="32"/>
        </w:rPr>
        <w:t>（详见下表）。本年度拟购置固定资产总额为</w:t>
      </w:r>
      <w:r>
        <w:rPr>
          <w:rFonts w:eastAsia="方正仿宋_GBK"/>
          <w:sz w:val="32"/>
        </w:rPr>
        <w:t>0.00</w:t>
      </w:r>
      <w:r>
        <w:rPr>
          <w:rFonts w:hint="eastAsia" w:eastAsia="方正仿宋_GBK"/>
          <w:sz w:val="32"/>
        </w:rPr>
        <w:t>万</w:t>
      </w:r>
      <w:r>
        <w:rPr>
          <w:rFonts w:hint="eastAsia" w:eastAsia="方正仿宋_GBK"/>
          <w:sz w:val="32"/>
          <w:lang w:eastAsia="zh-CN"/>
        </w:rPr>
        <w:t>万元</w:t>
      </w:r>
      <w:r>
        <w:rPr>
          <w:rFonts w:hint="eastAsia" w:eastAsia="方正仿宋_GBK"/>
          <w:sz w:val="32"/>
        </w:rPr>
        <w:t>，已按要求列入政府采购预算，详见政府采购预算表。</w:t>
      </w:r>
    </w:p>
    <w:p>
      <w:pPr>
        <w:jc w:val="center"/>
        <w:rPr>
          <w:rFonts w:ascii="宋体"/>
          <w:sz w:val="32"/>
          <w:szCs w:val="32"/>
        </w:rPr>
      </w:pPr>
      <w:r>
        <w:rPr>
          <w:rFonts w:hint="eastAsia" w:ascii="宋体" w:hAnsi="宋体"/>
          <w:sz w:val="32"/>
          <w:szCs w:val="32"/>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281003</w:t>
            </w:r>
            <w:r>
              <w:rPr>
                <w:rFonts w:hint="eastAsia" w:ascii="方正小标宋_GBK" w:eastAsia="方正小标宋_GBK"/>
                <w:sz w:val="24"/>
                <w:lang w:eastAsia="zh-CN"/>
              </w:rPr>
              <w:t>河北馆陶经济开发区管理委员会</w:t>
            </w:r>
            <w:r>
              <w:rPr>
                <w:rFonts w:hint="eastAsia" w:ascii="方正小标宋_GBK" w:eastAsia="方正小标宋_GBK"/>
                <w:sz w:val="24"/>
              </w:rPr>
              <w:t>（事业）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w:t>
            </w:r>
            <w:r>
              <w:rPr>
                <w:rFonts w:hint="eastAsia" w:ascii="方正书宋_GBK" w:eastAsia="方正书宋_GBK"/>
                <w:b/>
                <w:lang w:eastAsia="zh-CN"/>
              </w:rPr>
              <w:t>万元</w:t>
            </w:r>
            <w:r>
              <w:rPr>
                <w:rFonts w:hint="eastAsia" w:ascii="方正书宋_GBK" w:eastAsia="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资产总额</w:t>
            </w:r>
          </w:p>
        </w:tc>
        <w:tc>
          <w:tcPr>
            <w:tcW w:w="2835" w:type="dxa"/>
            <w:vAlign w:val="center"/>
          </w:tcPr>
          <w:p>
            <w:pPr>
              <w:spacing w:line="300" w:lineRule="exact"/>
              <w:jc w:val="center"/>
              <w:rPr>
                <w:rFonts w:ascii="方正书宋_GBK" w:eastAsia="方正书宋_GBK"/>
                <w:sz w:val="22"/>
                <w:szCs w:val="22"/>
              </w:rPr>
            </w:pP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1</w:t>
            </w:r>
            <w:r>
              <w:rPr>
                <w:rFonts w:hint="eastAsia" w:ascii="宋体" w:hAnsi="宋体"/>
                <w:sz w:val="22"/>
                <w:szCs w:val="22"/>
              </w:rPr>
              <w:t>、房屋（平方米）</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其中：办公用房（平方米）</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2</w:t>
            </w:r>
            <w:r>
              <w:rPr>
                <w:rFonts w:hint="eastAsia" w:ascii="宋体" w:hAnsi="宋体"/>
                <w:sz w:val="22"/>
                <w:szCs w:val="22"/>
              </w:rPr>
              <w:t>、车辆（台、辆）</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3</w:t>
            </w:r>
            <w:r>
              <w:rPr>
                <w:rFonts w:hint="eastAsia" w:ascii="宋体" w:hAnsi="宋体"/>
                <w:sz w:val="22"/>
                <w:szCs w:val="22"/>
              </w:rPr>
              <w:t>、单价在</w:t>
            </w:r>
            <w:r>
              <w:rPr>
                <w:rFonts w:ascii="宋体" w:hAnsi="宋体"/>
                <w:sz w:val="22"/>
                <w:szCs w:val="22"/>
              </w:rPr>
              <w:t>20</w:t>
            </w:r>
            <w:r>
              <w:rPr>
                <w:rFonts w:hint="eastAsia" w:ascii="宋体" w:hAnsi="宋体"/>
                <w:sz w:val="22"/>
                <w:szCs w:val="22"/>
              </w:rPr>
              <w:t>万</w:t>
            </w:r>
            <w:r>
              <w:rPr>
                <w:rFonts w:hint="eastAsia" w:ascii="宋体" w:hAnsi="宋体"/>
                <w:sz w:val="22"/>
                <w:szCs w:val="22"/>
                <w:lang w:eastAsia="zh-CN"/>
              </w:rPr>
              <w:t>万元</w:t>
            </w:r>
            <w:r>
              <w:rPr>
                <w:rFonts w:hint="eastAsia" w:ascii="宋体" w:hAnsi="宋体"/>
                <w:sz w:val="22"/>
                <w:szCs w:val="22"/>
              </w:rPr>
              <w:t>以上的设备</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4</w:t>
            </w:r>
            <w:r>
              <w:rPr>
                <w:rFonts w:hint="eastAsia" w:ascii="宋体" w:hAnsi="宋体"/>
                <w:sz w:val="22"/>
                <w:szCs w:val="22"/>
              </w:rPr>
              <w:t>、其他固定资产</w:t>
            </w:r>
          </w:p>
        </w:tc>
        <w:tc>
          <w:tcPr>
            <w:tcW w:w="2835" w:type="dxa"/>
            <w:vAlign w:val="center"/>
          </w:tcPr>
          <w:p>
            <w:pPr>
              <w:spacing w:line="300" w:lineRule="exact"/>
              <w:jc w:val="center"/>
              <w:rPr>
                <w:rFonts w:eastAsia="方正仿宋_GBK"/>
                <w:sz w:val="22"/>
                <w:szCs w:val="22"/>
              </w:rPr>
            </w:pPr>
          </w:p>
        </w:tc>
        <w:tc>
          <w:tcPr>
            <w:tcW w:w="2835" w:type="dxa"/>
            <w:vAlign w:val="center"/>
          </w:tcPr>
          <w:p>
            <w:pPr>
              <w:spacing w:line="300" w:lineRule="exact"/>
              <w:jc w:val="center"/>
              <w:rPr>
                <w:rFonts w:hint="eastAsia" w:eastAsia="方正仿宋_GBK"/>
                <w:sz w:val="22"/>
                <w:szCs w:val="22"/>
                <w:lang w:eastAsia="zh-CN"/>
              </w:rPr>
            </w:pPr>
            <w:r>
              <w:rPr>
                <w:rFonts w:hint="eastAsia" w:eastAsia="方正仿宋_GBK"/>
                <w:sz w:val="22"/>
                <w:szCs w:val="22"/>
                <w:lang w:val="en-US" w:eastAsia="zh-CN"/>
              </w:rPr>
              <w:t>0</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28"/>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ind w:firstLine="560" w:firstLineChars="200"/>
        <w:jc w:val="left"/>
        <w:rPr>
          <w:rFonts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66</w: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firstLine="600"/>
      </w:pPr>
      <w:rPr>
        <w:rFonts w:hint="default" w:ascii="仿宋" w:hAnsi="仿宋" w:eastAsia="仿宋"/>
        <w:b/>
        <w:bCs/>
        <w:i w:val="0"/>
        <w:strike w:val="0"/>
        <w:color w:val="000000"/>
        <w:position w:val="0"/>
        <w:sz w:val="30"/>
        <w:u w:val="none"/>
        <w:shd w:val="clear" w:color="auto" w:fill="FFFFF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8C724E"/>
    <w:rsid w:val="000664BB"/>
    <w:rsid w:val="00090A14"/>
    <w:rsid w:val="000C1EB5"/>
    <w:rsid w:val="0012187E"/>
    <w:rsid w:val="001710AF"/>
    <w:rsid w:val="001801FF"/>
    <w:rsid w:val="00356669"/>
    <w:rsid w:val="003E0AC4"/>
    <w:rsid w:val="00457767"/>
    <w:rsid w:val="00477D38"/>
    <w:rsid w:val="004D1A0E"/>
    <w:rsid w:val="004F3578"/>
    <w:rsid w:val="00513650"/>
    <w:rsid w:val="0051764D"/>
    <w:rsid w:val="00570A05"/>
    <w:rsid w:val="005A751C"/>
    <w:rsid w:val="005B4266"/>
    <w:rsid w:val="00684A59"/>
    <w:rsid w:val="006A1314"/>
    <w:rsid w:val="006A7ECB"/>
    <w:rsid w:val="006B7A69"/>
    <w:rsid w:val="00713298"/>
    <w:rsid w:val="007749C8"/>
    <w:rsid w:val="007E3A26"/>
    <w:rsid w:val="00835C8B"/>
    <w:rsid w:val="00856817"/>
    <w:rsid w:val="0086728C"/>
    <w:rsid w:val="008A6B5E"/>
    <w:rsid w:val="008C724E"/>
    <w:rsid w:val="0096497B"/>
    <w:rsid w:val="00984DDE"/>
    <w:rsid w:val="00AC2326"/>
    <w:rsid w:val="00AE464B"/>
    <w:rsid w:val="00B5163B"/>
    <w:rsid w:val="00B75434"/>
    <w:rsid w:val="00BC66DA"/>
    <w:rsid w:val="00C67A57"/>
    <w:rsid w:val="00C871F2"/>
    <w:rsid w:val="00CD146C"/>
    <w:rsid w:val="00D064D8"/>
    <w:rsid w:val="00E43220"/>
    <w:rsid w:val="00E66A14"/>
    <w:rsid w:val="00E7748F"/>
    <w:rsid w:val="00F91B15"/>
    <w:rsid w:val="00F92CE4"/>
    <w:rsid w:val="023C0151"/>
    <w:rsid w:val="04BD2C88"/>
    <w:rsid w:val="06D56505"/>
    <w:rsid w:val="08202433"/>
    <w:rsid w:val="0C611B6B"/>
    <w:rsid w:val="0C9E44FB"/>
    <w:rsid w:val="0D191896"/>
    <w:rsid w:val="0E1E3109"/>
    <w:rsid w:val="12366488"/>
    <w:rsid w:val="12B45215"/>
    <w:rsid w:val="14AC73F1"/>
    <w:rsid w:val="171B7BF4"/>
    <w:rsid w:val="1A233BB9"/>
    <w:rsid w:val="1BE478E2"/>
    <w:rsid w:val="1D60740A"/>
    <w:rsid w:val="1E84097D"/>
    <w:rsid w:val="21F3271F"/>
    <w:rsid w:val="233E02D6"/>
    <w:rsid w:val="23CC0E47"/>
    <w:rsid w:val="26C741FB"/>
    <w:rsid w:val="29BA1EB0"/>
    <w:rsid w:val="29C01738"/>
    <w:rsid w:val="2A4E51F2"/>
    <w:rsid w:val="2ADD0560"/>
    <w:rsid w:val="2C594956"/>
    <w:rsid w:val="2C9B727D"/>
    <w:rsid w:val="2F297140"/>
    <w:rsid w:val="33037A0E"/>
    <w:rsid w:val="333828C1"/>
    <w:rsid w:val="3496280B"/>
    <w:rsid w:val="3598148F"/>
    <w:rsid w:val="371D0DEE"/>
    <w:rsid w:val="3B4F2C12"/>
    <w:rsid w:val="3CF95FA5"/>
    <w:rsid w:val="3E725BD2"/>
    <w:rsid w:val="3FC319DA"/>
    <w:rsid w:val="3FD259C6"/>
    <w:rsid w:val="42582520"/>
    <w:rsid w:val="429A03AD"/>
    <w:rsid w:val="42E72DD5"/>
    <w:rsid w:val="43E95967"/>
    <w:rsid w:val="46D32BC9"/>
    <w:rsid w:val="4BC04A01"/>
    <w:rsid w:val="4DED07CE"/>
    <w:rsid w:val="4EF96221"/>
    <w:rsid w:val="50763471"/>
    <w:rsid w:val="516A6730"/>
    <w:rsid w:val="53F317B1"/>
    <w:rsid w:val="57636AD2"/>
    <w:rsid w:val="58C80BBF"/>
    <w:rsid w:val="5A1303AB"/>
    <w:rsid w:val="61900A3A"/>
    <w:rsid w:val="63A812CC"/>
    <w:rsid w:val="65B33BA9"/>
    <w:rsid w:val="65CA6607"/>
    <w:rsid w:val="661F7D70"/>
    <w:rsid w:val="66A77544"/>
    <w:rsid w:val="67F85CDD"/>
    <w:rsid w:val="691820E8"/>
    <w:rsid w:val="69D02467"/>
    <w:rsid w:val="6AF67A39"/>
    <w:rsid w:val="6C6352E5"/>
    <w:rsid w:val="6C831740"/>
    <w:rsid w:val="6D677415"/>
    <w:rsid w:val="712441E4"/>
    <w:rsid w:val="72244D3F"/>
    <w:rsid w:val="73953B69"/>
    <w:rsid w:val="74D26E54"/>
    <w:rsid w:val="7540494B"/>
    <w:rsid w:val="79367086"/>
    <w:rsid w:val="79EE52F3"/>
    <w:rsid w:val="7AB87374"/>
    <w:rsid w:val="7B3A7960"/>
    <w:rsid w:val="7D680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qFormat="1" w:unhideWhenUsed="0" w:uiPriority="9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840" w:leftChars="4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semiHidden/>
    <w:qFormat/>
    <w:uiPriority w:val="99"/>
    <w:pPr>
      <w:ind w:left="1260" w:leftChars="600"/>
    </w:pPr>
  </w:style>
  <w:style w:type="paragraph" w:styleId="6">
    <w:name w:val="toc 2"/>
    <w:basedOn w:val="1"/>
    <w:next w:val="1"/>
    <w:semiHidden/>
    <w:qFormat/>
    <w:uiPriority w:val="99"/>
    <w:pPr>
      <w:ind w:left="420" w:leftChars="200"/>
    </w:p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50</Pages>
  <Words>12328</Words>
  <Characters>15173</Characters>
  <Lines>256</Lines>
  <Paragraphs>72</Paragraphs>
  <TotalTime>0</TotalTime>
  <ScaleCrop>false</ScaleCrop>
  <LinksUpToDate>false</LinksUpToDate>
  <CharactersWithSpaces>15331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2021-03-03T09:08:00Z</dcterms:created>
  <dc:creator>hbxzxy</dc:creator>
  <cp:lastModifiedBy>Sally</cp:lastModifiedBy>
  <dcterms:modified xsi:type="dcterms:W3CDTF">2024-05-28T03:08:29Z</dcterms:modified>
  <dc:title>2021年部门预算信息公开目录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737FBA77346E4113A6194485B3711602</vt:lpwstr>
  </property>
</Properties>
</file>