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6AEE3">
      <w:pPr>
        <w:jc w:val="center"/>
        <w:rPr>
          <w:rFonts w:hint="eastAsia" w:hAnsi="宋体"/>
          <w:sz w:val="44"/>
        </w:rPr>
      </w:pPr>
      <w:r>
        <w:rPr>
          <w:rFonts w:hint="eastAsia" w:ascii="方正小标宋_GBK" w:eastAsia="方正小标宋_GBK"/>
          <w:sz w:val="44"/>
        </w:rPr>
        <w:t>馆陶县财政局2021年部门预算信息公开情况说明</w:t>
      </w:r>
    </w:p>
    <w:p w14:paraId="192D6029">
      <w:pPr>
        <w:spacing w:line="500" w:lineRule="exact"/>
        <w:ind w:firstLine="560" w:firstLineChars="200"/>
        <w:jc w:val="left"/>
        <w:rPr>
          <w:rFonts w:hint="eastAsia" w:hAnsi="宋体"/>
          <w:sz w:val="28"/>
        </w:rPr>
      </w:pPr>
      <w:r>
        <w:rPr>
          <w:rFonts w:hint="eastAsia" w:eastAsia="方正仿宋_GBK"/>
          <w:sz w:val="28"/>
        </w:rPr>
        <w:t>按照</w:t>
      </w:r>
      <w:r>
        <w:rPr>
          <w:rFonts w:hint="eastAsia" w:eastAsia="方正仿宋_GBK"/>
          <w:sz w:val="28"/>
          <w:lang w:eastAsia="zh-CN"/>
        </w:rPr>
        <w:t>《中华人民共和国预算法》</w:t>
      </w:r>
      <w:r>
        <w:rPr>
          <w:rFonts w:hint="eastAsia" w:eastAsia="方正仿宋_GBK"/>
          <w:sz w:val="28"/>
        </w:rPr>
        <w:t>、《地方预决算公开操作规程》和《河北省省级预算公开办法》规定，现将馆陶县财政局2021年部门预算公开如下：</w:t>
      </w:r>
    </w:p>
    <w:p w14:paraId="2ED8ADCB">
      <w:pPr>
        <w:spacing w:before="156" w:beforeLines="50" w:after="156" w:afterLines="50"/>
        <w:ind w:firstLine="640" w:firstLineChars="200"/>
        <w:jc w:val="left"/>
        <w:outlineLvl w:val="2"/>
        <w:rPr>
          <w:rFonts w:hint="eastAsia" w:hAnsi="宋体"/>
          <w:sz w:val="32"/>
        </w:rPr>
      </w:pPr>
      <w:bookmarkStart w:id="0" w:name="_Toc71729665"/>
      <w:r>
        <w:rPr>
          <w:rFonts w:hint="eastAsia" w:ascii="黑体" w:hAnsi="黑体" w:eastAsia="黑体"/>
          <w:sz w:val="32"/>
        </w:rPr>
        <w:t>一、部门职责及机构设置情况</w:t>
      </w:r>
      <w:bookmarkEnd w:id="0"/>
    </w:p>
    <w:p w14:paraId="3F826BCB">
      <w:pPr>
        <w:ind w:firstLine="643" w:firstLineChars="200"/>
        <w:jc w:val="left"/>
        <w:rPr>
          <w:rFonts w:hint="eastAsia" w:hAnsi="宋体"/>
          <w:b/>
          <w:sz w:val="32"/>
        </w:rPr>
      </w:pPr>
      <w:r>
        <w:rPr>
          <w:rFonts w:hint="eastAsia" w:ascii="方正楷体_GBK" w:eastAsia="方正楷体_GBK"/>
          <w:b/>
          <w:sz w:val="32"/>
        </w:rPr>
        <w:t>部门职责：</w:t>
      </w:r>
    </w:p>
    <w:p w14:paraId="16B9229F">
      <w:pPr>
        <w:spacing w:line="500" w:lineRule="exact"/>
        <w:ind w:firstLine="560" w:firstLineChars="200"/>
        <w:jc w:val="left"/>
        <w:rPr>
          <w:rFonts w:eastAsia="方正仿宋_GBK"/>
          <w:sz w:val="28"/>
        </w:rPr>
      </w:pPr>
      <w:r>
        <w:rPr>
          <w:rFonts w:eastAsia="方正仿宋_GBK"/>
          <w:sz w:val="28"/>
        </w:rPr>
        <w:t>2021年度部门发展规划目标</w:t>
      </w:r>
    </w:p>
    <w:p w14:paraId="34D20E35">
      <w:pPr>
        <w:spacing w:line="500" w:lineRule="exact"/>
        <w:ind w:firstLine="560" w:firstLineChars="200"/>
        <w:jc w:val="left"/>
        <w:rPr>
          <w:rFonts w:eastAsia="方正仿宋_GBK"/>
          <w:sz w:val="28"/>
        </w:rPr>
      </w:pPr>
      <w:r>
        <w:rPr>
          <w:rFonts w:eastAsia="方正仿宋_GBK"/>
          <w:sz w:val="28"/>
        </w:rPr>
        <w:t>1、深化税收制度改革，研究完善和规范地方性税收法规，规范税收优惠政策，监督检查税政政策执行情况。制定非税收入管理政策，加强非税收入征管。加强彩票公益金管理，确保及时，足额入库。</w:t>
      </w:r>
    </w:p>
    <w:p w14:paraId="4825E521">
      <w:pPr>
        <w:spacing w:line="500" w:lineRule="exact"/>
        <w:ind w:firstLine="560" w:firstLineChars="200"/>
        <w:jc w:val="left"/>
        <w:rPr>
          <w:rFonts w:eastAsia="方正仿宋_GBK"/>
          <w:sz w:val="28"/>
        </w:rPr>
      </w:pPr>
      <w:r>
        <w:rPr>
          <w:rFonts w:eastAsia="方正仿宋_GBK"/>
          <w:sz w:val="28"/>
        </w:rPr>
        <w:t>2、通过对上级级财政收支以及相应的财政税收政策，调整和引导现有社会经济资源的流向和流量，以达到资源的优化配置和充分利用，实现最大的经济效益和社会效益的功能。</w:t>
      </w:r>
    </w:p>
    <w:p w14:paraId="3C571FA6">
      <w:pPr>
        <w:spacing w:line="500" w:lineRule="exact"/>
        <w:ind w:firstLine="560" w:firstLineChars="200"/>
        <w:jc w:val="left"/>
        <w:rPr>
          <w:rFonts w:eastAsia="方正仿宋_GBK"/>
          <w:sz w:val="28"/>
        </w:rPr>
      </w:pPr>
      <w:r>
        <w:rPr>
          <w:rFonts w:eastAsia="方正仿宋_GBK"/>
          <w:sz w:val="28"/>
        </w:rPr>
        <w:t>3、执行国家预算管理体制和管理体制，制定地方预算管理体制、管理制度。</w:t>
      </w:r>
    </w:p>
    <w:p w14:paraId="175E84B3">
      <w:pPr>
        <w:spacing w:line="500" w:lineRule="exact"/>
        <w:ind w:firstLine="560" w:firstLineChars="200"/>
        <w:jc w:val="left"/>
        <w:rPr>
          <w:rFonts w:eastAsia="方正仿宋_GBK"/>
          <w:sz w:val="28"/>
        </w:rPr>
      </w:pPr>
      <w:r>
        <w:rPr>
          <w:rFonts w:eastAsia="方正仿宋_GBK"/>
          <w:sz w:val="28"/>
        </w:rPr>
        <w:t>4、研究制定完善的预算政策体系，提高预算管理的科学化水平。统筹县级财力，强化绩效管理，科学编制政府绩效预算。规范预算执行，合理组织财政各项支出，促进社会事业发展。推进预算公开，实施全面规范、公开透明的预算制度。</w:t>
      </w:r>
    </w:p>
    <w:p w14:paraId="281409E9">
      <w:pPr>
        <w:spacing w:line="500" w:lineRule="exact"/>
        <w:ind w:firstLine="560" w:firstLineChars="200"/>
        <w:jc w:val="left"/>
        <w:rPr>
          <w:rFonts w:eastAsia="方正仿宋_GBK"/>
          <w:sz w:val="28"/>
        </w:rPr>
      </w:pPr>
      <w:r>
        <w:rPr>
          <w:rFonts w:eastAsia="方正仿宋_GBK"/>
          <w:sz w:val="28"/>
        </w:rPr>
        <w:t>5、县级预算单位用款计划及额度审核下达；财政专户资金审核拨付；全县预算执行分析；县本级财政总预算会计，全县和县本级决算；国债、地方债和国库现金管理；管理县本级预算单位银行账户。</w:t>
      </w:r>
    </w:p>
    <w:p w14:paraId="1FC956B9">
      <w:pPr>
        <w:spacing w:line="500" w:lineRule="exact"/>
        <w:ind w:firstLine="560" w:firstLineChars="200"/>
        <w:jc w:val="left"/>
        <w:rPr>
          <w:rFonts w:eastAsia="方正仿宋_GBK"/>
          <w:sz w:val="28"/>
        </w:rPr>
      </w:pPr>
      <w:r>
        <w:rPr>
          <w:rFonts w:eastAsia="方正仿宋_GBK"/>
          <w:sz w:val="28"/>
        </w:rPr>
        <w:t>6、负责监督检查财税法规、政策的执行情况，以及财政性资金使用情况，反映财政收支管理中的重大问题。监督和规范会计行为，监督注册会计师和会计师事务所的业务。</w:t>
      </w:r>
    </w:p>
    <w:p w14:paraId="4E3EE632">
      <w:pPr>
        <w:spacing w:line="500" w:lineRule="exact"/>
        <w:ind w:firstLine="560" w:firstLineChars="200"/>
        <w:jc w:val="left"/>
        <w:rPr>
          <w:rFonts w:eastAsia="方正仿宋_GBK"/>
          <w:sz w:val="28"/>
        </w:rPr>
      </w:pPr>
      <w:r>
        <w:rPr>
          <w:rFonts w:eastAsia="方正仿宋_GBK"/>
          <w:sz w:val="28"/>
        </w:rPr>
        <w:t>7、管理全县会计工作，监督和规范会计行为，组织实施国家统一的会计制度、财务制度；管理会计从业资格；按规定承担会计专业技术资格管理；指导和监督注册会计师、注册资产评估师以及会计师事务所、资产评估师事务所的业务，办理会计师事务所、资产评估师事务所有关事项的审批及备案工作并对行业进行管理。</w:t>
      </w:r>
    </w:p>
    <w:p w14:paraId="20291530">
      <w:pPr>
        <w:spacing w:line="500" w:lineRule="exact"/>
        <w:ind w:firstLine="560" w:firstLineChars="200"/>
        <w:jc w:val="left"/>
        <w:rPr>
          <w:rFonts w:eastAsia="方正仿宋_GBK"/>
          <w:sz w:val="28"/>
        </w:rPr>
      </w:pPr>
      <w:r>
        <w:rPr>
          <w:rFonts w:eastAsia="方正仿宋_GBK"/>
          <w:sz w:val="28"/>
        </w:rPr>
        <w:t>8、拟定机关事业单位国有资产管理制度和办法，对行政事业单位资产配置、使用、处置事项进行管理，承担县级国有文化企业资产管理的有关工作；负责行政事业单位公务车辆编制管理；负责县属金融企业国有资产保值增值、国有资产转让管理、产权登记、评估监督、年金审核、负责人职务消费管理等工作。</w:t>
      </w:r>
    </w:p>
    <w:p w14:paraId="64D46ADE">
      <w:pPr>
        <w:spacing w:line="500" w:lineRule="exact"/>
        <w:ind w:firstLine="560" w:firstLineChars="200"/>
        <w:jc w:val="left"/>
        <w:rPr>
          <w:rFonts w:eastAsia="方正仿宋_GBK"/>
          <w:sz w:val="28"/>
        </w:rPr>
      </w:pPr>
      <w:r>
        <w:rPr>
          <w:rFonts w:eastAsia="方正仿宋_GBK"/>
          <w:sz w:val="28"/>
        </w:rPr>
        <w:t>9、政府采购、农村综合改革、政府债务、综合治税、地下水超采、政府购买服务、规范津补贴等政府专项工作的服务与管理。</w:t>
      </w:r>
    </w:p>
    <w:p w14:paraId="0FE2B2A7">
      <w:pPr>
        <w:spacing w:line="500" w:lineRule="exact"/>
        <w:ind w:firstLine="560" w:firstLineChars="200"/>
        <w:jc w:val="left"/>
        <w:rPr>
          <w:rFonts w:eastAsia="方正仿宋_GBK"/>
          <w:sz w:val="28"/>
        </w:rPr>
      </w:pPr>
      <w:r>
        <w:rPr>
          <w:rFonts w:eastAsia="方正仿宋_GBK"/>
          <w:sz w:val="28"/>
        </w:rPr>
        <w:t>10、负责财政系统综合业务管理和机关综合事务管理。</w:t>
      </w:r>
    </w:p>
    <w:p w14:paraId="6DE45028">
      <w:pPr>
        <w:spacing w:line="500" w:lineRule="exact"/>
        <w:ind w:firstLine="560" w:firstLineChars="200"/>
        <w:jc w:val="left"/>
        <w:rPr>
          <w:rFonts w:eastAsia="方正仿宋_GBK"/>
          <w:sz w:val="28"/>
        </w:rPr>
      </w:pPr>
    </w:p>
    <w:p w14:paraId="1568B95A">
      <w:pPr>
        <w:ind w:firstLine="643" w:firstLineChars="200"/>
        <w:jc w:val="left"/>
        <w:rPr>
          <w:rFonts w:hint="eastAsia" w:hAnsi="宋体"/>
          <w:b/>
          <w:color w:val="000000" w:themeColor="text1"/>
          <w:sz w:val="32"/>
          <w14:textFill>
            <w14:solidFill>
              <w14:schemeClr w14:val="tx1"/>
            </w14:solidFill>
          </w14:textFill>
        </w:rPr>
      </w:pPr>
      <w:r>
        <w:rPr>
          <w:rFonts w:hint="eastAsia" w:ascii="方正楷体_GBK" w:eastAsia="方正楷体_GBK"/>
          <w:b/>
          <w:color w:val="000000" w:themeColor="text1"/>
          <w:sz w:val="32"/>
          <w14:textFill>
            <w14:solidFill>
              <w14:schemeClr w14:val="tx1"/>
            </w14:solidFill>
          </w14:textFill>
        </w:rPr>
        <w:t>机构设置：</w:t>
      </w:r>
    </w:p>
    <w:p w14:paraId="3D13D473">
      <w:pPr>
        <w:jc w:val="center"/>
        <w:rPr>
          <w:rFonts w:hint="eastAsia" w:hAnsi="宋体"/>
          <w:color w:val="000000" w:themeColor="text1"/>
          <w:sz w:val="32"/>
          <w14:textFill>
            <w14:solidFill>
              <w14:schemeClr w14:val="tx1"/>
            </w14:solidFill>
          </w14:textFill>
        </w:rPr>
      </w:pPr>
      <w:r>
        <w:rPr>
          <w:rFonts w:hint="eastAsia" w:ascii="方正小标宋_GBK" w:eastAsia="方正小标宋_GBK"/>
          <w:color w:val="000000" w:themeColor="text1"/>
          <w:sz w:val="32"/>
          <w14:textFill>
            <w14:solidFill>
              <w14:schemeClr w14:val="tx1"/>
            </w14:solidFill>
          </w14:textFill>
        </w:rPr>
        <w:t>部门机构设置情况</w:t>
      </w:r>
    </w:p>
    <w:tbl>
      <w:tblPr>
        <w:tblStyle w:val="2"/>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04505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shd w:val="clear" w:color="auto" w:fill="auto"/>
            <w:noWrap w:val="0"/>
            <w:vAlign w:val="center"/>
          </w:tcPr>
          <w:p w14:paraId="53BC3435">
            <w:pPr>
              <w:spacing w:line="300" w:lineRule="exact"/>
              <w:jc w:val="center"/>
              <w:rPr>
                <w:rFonts w:ascii="方正书宋_GBK" w:eastAsia="方正书宋_GBK"/>
                <w:b/>
                <w:color w:val="000000" w:themeColor="text1"/>
                <w14:textFill>
                  <w14:solidFill>
                    <w14:schemeClr w14:val="tx1"/>
                  </w14:solidFill>
                </w14:textFill>
              </w:rPr>
            </w:pPr>
            <w:r>
              <w:rPr>
                <w:rFonts w:hint="eastAsia" w:ascii="方正书宋_GBK" w:eastAsia="方正书宋_GBK"/>
                <w:b/>
                <w:color w:val="000000" w:themeColor="text1"/>
                <w14:textFill>
                  <w14:solidFill>
                    <w14:schemeClr w14:val="tx1"/>
                  </w14:solidFill>
                </w14:textFill>
              </w:rPr>
              <w:t>单位名称</w:t>
            </w:r>
          </w:p>
        </w:tc>
        <w:tc>
          <w:tcPr>
            <w:tcW w:w="1843" w:type="dxa"/>
            <w:shd w:val="clear" w:color="auto" w:fill="auto"/>
            <w:noWrap w:val="0"/>
            <w:vAlign w:val="center"/>
          </w:tcPr>
          <w:p w14:paraId="2443CD27">
            <w:pPr>
              <w:spacing w:line="300" w:lineRule="exact"/>
              <w:jc w:val="center"/>
              <w:rPr>
                <w:rFonts w:ascii="方正书宋_GBK" w:eastAsia="方正书宋_GBK"/>
                <w:b/>
                <w:color w:val="000000" w:themeColor="text1"/>
                <w14:textFill>
                  <w14:solidFill>
                    <w14:schemeClr w14:val="tx1"/>
                  </w14:solidFill>
                </w14:textFill>
              </w:rPr>
            </w:pPr>
            <w:r>
              <w:rPr>
                <w:rFonts w:hint="eastAsia" w:ascii="方正书宋_GBK" w:eastAsia="方正书宋_GBK"/>
                <w:b/>
                <w:color w:val="000000" w:themeColor="text1"/>
                <w14:textFill>
                  <w14:solidFill>
                    <w14:schemeClr w14:val="tx1"/>
                  </w14:solidFill>
                </w14:textFill>
              </w:rPr>
              <w:t>单位性质</w:t>
            </w:r>
          </w:p>
        </w:tc>
        <w:tc>
          <w:tcPr>
            <w:tcW w:w="2126" w:type="dxa"/>
            <w:shd w:val="clear" w:color="auto" w:fill="auto"/>
            <w:noWrap w:val="0"/>
            <w:vAlign w:val="center"/>
          </w:tcPr>
          <w:p w14:paraId="27A17E21">
            <w:pPr>
              <w:spacing w:line="300" w:lineRule="exact"/>
              <w:jc w:val="center"/>
              <w:rPr>
                <w:rFonts w:ascii="方正书宋_GBK" w:eastAsia="方正书宋_GBK"/>
                <w:b/>
                <w:color w:val="000000" w:themeColor="text1"/>
                <w14:textFill>
                  <w14:solidFill>
                    <w14:schemeClr w14:val="tx1"/>
                  </w14:solidFill>
                </w14:textFill>
              </w:rPr>
            </w:pPr>
            <w:r>
              <w:rPr>
                <w:rFonts w:hint="eastAsia" w:ascii="方正书宋_GBK" w:eastAsia="方正书宋_GBK"/>
                <w:b/>
                <w:color w:val="000000" w:themeColor="text1"/>
                <w14:textFill>
                  <w14:solidFill>
                    <w14:schemeClr w14:val="tx1"/>
                  </w14:solidFill>
                </w14:textFill>
              </w:rPr>
              <w:t>单位规格</w:t>
            </w:r>
          </w:p>
        </w:tc>
        <w:tc>
          <w:tcPr>
            <w:tcW w:w="3827" w:type="dxa"/>
            <w:shd w:val="clear" w:color="auto" w:fill="auto"/>
            <w:noWrap w:val="0"/>
            <w:vAlign w:val="center"/>
          </w:tcPr>
          <w:p w14:paraId="1A331F53">
            <w:pPr>
              <w:spacing w:line="300" w:lineRule="exact"/>
              <w:jc w:val="center"/>
              <w:rPr>
                <w:rFonts w:ascii="方正书宋_GBK" w:eastAsia="方正书宋_GBK"/>
                <w:b/>
                <w:color w:val="000000" w:themeColor="text1"/>
                <w14:textFill>
                  <w14:solidFill>
                    <w14:schemeClr w14:val="tx1"/>
                  </w14:solidFill>
                </w14:textFill>
              </w:rPr>
            </w:pPr>
            <w:r>
              <w:rPr>
                <w:rFonts w:hint="eastAsia" w:ascii="方正书宋_GBK" w:eastAsia="方正书宋_GBK"/>
                <w:b/>
                <w:color w:val="000000" w:themeColor="text1"/>
                <w14:textFill>
                  <w14:solidFill>
                    <w14:schemeClr w14:val="tx1"/>
                  </w14:solidFill>
                </w14:textFill>
              </w:rPr>
              <w:t>经费保障形式</w:t>
            </w:r>
          </w:p>
        </w:tc>
      </w:tr>
      <w:tr w14:paraId="027AE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2" w:hRule="atLeast"/>
          <w:jc w:val="center"/>
        </w:trPr>
        <w:tc>
          <w:tcPr>
            <w:tcW w:w="5669" w:type="dxa"/>
            <w:shd w:val="clear" w:color="auto" w:fill="auto"/>
            <w:noWrap w:val="0"/>
            <w:vAlign w:val="center"/>
          </w:tcPr>
          <w:p w14:paraId="37FC01BC">
            <w:pPr>
              <w:spacing w:line="300" w:lineRule="exact"/>
              <w:jc w:val="left"/>
              <w:rPr>
                <w:rFonts w:ascii="方正书宋_GBK" w:eastAsia="方正书宋_GBK"/>
                <w:color w:val="000000" w:themeColor="text1"/>
                <w14:textFill>
                  <w14:solidFill>
                    <w14:schemeClr w14:val="tx1"/>
                  </w14:solidFill>
                </w14:textFill>
              </w:rPr>
            </w:pPr>
            <w:r>
              <w:rPr>
                <w:rFonts w:hint="eastAsia" w:ascii="方正书宋_GBK" w:eastAsia="方正书宋_GBK"/>
                <w:color w:val="000000" w:themeColor="text1"/>
                <w14:textFill>
                  <w14:solidFill>
                    <w14:schemeClr w14:val="tx1"/>
                  </w14:solidFill>
                </w14:textFill>
              </w:rPr>
              <w:t>馆陶县财政局本级</w:t>
            </w:r>
          </w:p>
        </w:tc>
        <w:tc>
          <w:tcPr>
            <w:tcW w:w="1843" w:type="dxa"/>
            <w:shd w:val="clear" w:color="auto" w:fill="auto"/>
            <w:noWrap w:val="0"/>
            <w:vAlign w:val="center"/>
          </w:tcPr>
          <w:p w14:paraId="79697887">
            <w:pPr>
              <w:spacing w:line="300" w:lineRule="exact"/>
              <w:jc w:val="center"/>
              <w:rPr>
                <w:rFonts w:ascii="方正书宋_GBK" w:eastAsia="方正书宋_GBK"/>
                <w:color w:val="000000" w:themeColor="text1"/>
                <w14:textFill>
                  <w14:solidFill>
                    <w14:schemeClr w14:val="tx1"/>
                  </w14:solidFill>
                </w14:textFill>
              </w:rPr>
            </w:pPr>
            <w:r>
              <w:rPr>
                <w:rFonts w:hint="eastAsia" w:ascii="方正书宋_GBK" w:eastAsia="方正书宋_GBK"/>
                <w:color w:val="000000" w:themeColor="text1"/>
                <w14:textFill>
                  <w14:solidFill>
                    <w14:schemeClr w14:val="tx1"/>
                  </w14:solidFill>
                </w14:textFill>
              </w:rPr>
              <w:t>行政</w:t>
            </w:r>
          </w:p>
        </w:tc>
        <w:tc>
          <w:tcPr>
            <w:tcW w:w="2126" w:type="dxa"/>
            <w:shd w:val="clear" w:color="auto" w:fill="auto"/>
            <w:noWrap w:val="0"/>
            <w:vAlign w:val="center"/>
          </w:tcPr>
          <w:p w14:paraId="227CC652">
            <w:pPr>
              <w:spacing w:line="300" w:lineRule="exact"/>
              <w:jc w:val="center"/>
              <w:rPr>
                <w:rFonts w:ascii="方正书宋_GBK" w:eastAsia="方正书宋_GBK"/>
                <w:color w:val="000000" w:themeColor="text1"/>
                <w14:textFill>
                  <w14:solidFill>
                    <w14:schemeClr w14:val="tx1"/>
                  </w14:solidFill>
                </w14:textFill>
              </w:rPr>
            </w:pPr>
            <w:r>
              <w:rPr>
                <w:rFonts w:hint="eastAsia" w:ascii="方正书宋_GBK" w:eastAsia="方正书宋_GBK"/>
                <w:color w:val="000000" w:themeColor="text1"/>
                <w14:textFill>
                  <w14:solidFill>
                    <w14:schemeClr w14:val="tx1"/>
                  </w14:solidFill>
                </w14:textFill>
              </w:rPr>
              <w:t>正科级</w:t>
            </w:r>
          </w:p>
        </w:tc>
        <w:tc>
          <w:tcPr>
            <w:tcW w:w="3827" w:type="dxa"/>
            <w:shd w:val="clear" w:color="auto" w:fill="auto"/>
            <w:noWrap w:val="0"/>
            <w:vAlign w:val="center"/>
          </w:tcPr>
          <w:p w14:paraId="7E4339FC">
            <w:pPr>
              <w:spacing w:line="300" w:lineRule="exact"/>
              <w:jc w:val="center"/>
              <w:rPr>
                <w:rFonts w:ascii="方正书宋_GBK" w:eastAsia="方正书宋_GBK"/>
                <w:color w:val="000000" w:themeColor="text1"/>
                <w14:textFill>
                  <w14:solidFill>
                    <w14:schemeClr w14:val="tx1"/>
                  </w14:solidFill>
                </w14:textFill>
              </w:rPr>
            </w:pPr>
            <w:r>
              <w:rPr>
                <w:rFonts w:hint="eastAsia" w:ascii="方正书宋_GBK" w:eastAsia="方正书宋_GBK"/>
                <w:color w:val="000000" w:themeColor="text1"/>
                <w14:textFill>
                  <w14:solidFill>
                    <w14:schemeClr w14:val="tx1"/>
                  </w14:solidFill>
                </w14:textFill>
              </w:rPr>
              <w:t>财政拨款</w:t>
            </w:r>
          </w:p>
        </w:tc>
      </w:tr>
      <w:tr w14:paraId="6DA9D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shd w:val="clear" w:color="auto" w:fill="auto"/>
            <w:noWrap w:val="0"/>
            <w:vAlign w:val="center"/>
          </w:tcPr>
          <w:p w14:paraId="1E254BBC">
            <w:pPr>
              <w:spacing w:line="300" w:lineRule="exact"/>
              <w:jc w:val="left"/>
              <w:rPr>
                <w:rFonts w:hint="eastAsia" w:ascii="方正书宋_GBK" w:eastAsia="方正书宋_GBK"/>
                <w:color w:val="000000" w:themeColor="text1"/>
                <w14:textFill>
                  <w14:solidFill>
                    <w14:schemeClr w14:val="tx1"/>
                  </w14:solidFill>
                </w14:textFill>
              </w:rPr>
            </w:pPr>
            <w:r>
              <w:rPr>
                <w:rFonts w:hint="eastAsia" w:ascii="方正书宋_GBK" w:eastAsia="方正书宋_GBK"/>
                <w:color w:val="000000" w:themeColor="text1"/>
                <w14:textFill>
                  <w14:solidFill>
                    <w14:schemeClr w14:val="tx1"/>
                  </w14:solidFill>
                </w14:textFill>
              </w:rPr>
              <w:t>馆陶县财政局机关（事业）</w:t>
            </w:r>
          </w:p>
        </w:tc>
        <w:tc>
          <w:tcPr>
            <w:tcW w:w="1843" w:type="dxa"/>
            <w:shd w:val="clear" w:color="auto" w:fill="auto"/>
            <w:noWrap w:val="0"/>
            <w:vAlign w:val="center"/>
          </w:tcPr>
          <w:p w14:paraId="2831C701">
            <w:pPr>
              <w:spacing w:line="300" w:lineRule="exact"/>
              <w:jc w:val="center"/>
              <w:rPr>
                <w:rFonts w:hint="eastAsia" w:ascii="方正书宋_GBK" w:eastAsia="方正书宋_GBK"/>
                <w:color w:val="000000" w:themeColor="text1"/>
                <w14:textFill>
                  <w14:solidFill>
                    <w14:schemeClr w14:val="tx1"/>
                  </w14:solidFill>
                </w14:textFill>
              </w:rPr>
            </w:pPr>
            <w:r>
              <w:rPr>
                <w:rFonts w:hint="eastAsia" w:ascii="方正书宋_GBK" w:eastAsia="方正书宋_GBK"/>
                <w:color w:val="000000" w:themeColor="text1"/>
                <w14:textFill>
                  <w14:solidFill>
                    <w14:schemeClr w14:val="tx1"/>
                  </w14:solidFill>
                </w14:textFill>
              </w:rPr>
              <w:t>事业</w:t>
            </w:r>
          </w:p>
        </w:tc>
        <w:tc>
          <w:tcPr>
            <w:tcW w:w="2126" w:type="dxa"/>
            <w:shd w:val="clear" w:color="auto" w:fill="auto"/>
            <w:noWrap w:val="0"/>
            <w:vAlign w:val="center"/>
          </w:tcPr>
          <w:p w14:paraId="5EF3ADE1">
            <w:pPr>
              <w:spacing w:line="300" w:lineRule="exact"/>
              <w:jc w:val="center"/>
              <w:rPr>
                <w:rFonts w:hint="eastAsia" w:ascii="方正书宋_GBK" w:eastAsia="方正书宋_GBK"/>
                <w:color w:val="000000" w:themeColor="text1"/>
                <w14:textFill>
                  <w14:solidFill>
                    <w14:schemeClr w14:val="tx1"/>
                  </w14:solidFill>
                </w14:textFill>
              </w:rPr>
            </w:pPr>
            <w:r>
              <w:rPr>
                <w:rFonts w:hint="eastAsia" w:ascii="方正书宋_GBK" w:eastAsia="方正书宋_GBK"/>
                <w:color w:val="000000" w:themeColor="text1"/>
                <w14:textFill>
                  <w14:solidFill>
                    <w14:schemeClr w14:val="tx1"/>
                  </w14:solidFill>
                </w14:textFill>
              </w:rPr>
              <w:t>正科级</w:t>
            </w:r>
          </w:p>
        </w:tc>
        <w:tc>
          <w:tcPr>
            <w:tcW w:w="3827" w:type="dxa"/>
            <w:shd w:val="clear" w:color="auto" w:fill="auto"/>
            <w:noWrap w:val="0"/>
            <w:vAlign w:val="center"/>
          </w:tcPr>
          <w:p w14:paraId="2F3A392A">
            <w:pPr>
              <w:spacing w:line="300" w:lineRule="exact"/>
              <w:jc w:val="center"/>
              <w:rPr>
                <w:rFonts w:hint="eastAsia" w:ascii="方正书宋_GBK" w:eastAsia="方正书宋_GBK"/>
                <w:color w:val="000000" w:themeColor="text1"/>
                <w:lang w:val="en-US" w:eastAsia="zh-CN"/>
                <w14:textFill>
                  <w14:solidFill>
                    <w14:schemeClr w14:val="tx1"/>
                  </w14:solidFill>
                </w14:textFill>
              </w:rPr>
            </w:pPr>
            <w:r>
              <w:rPr>
                <w:rFonts w:hint="eastAsia" w:ascii="方正书宋_GBK" w:eastAsia="方正书宋_GBK"/>
                <w:color w:val="000000" w:themeColor="text1"/>
                <w:lang w:eastAsia="zh-CN"/>
                <w14:textFill>
                  <w14:solidFill>
                    <w14:schemeClr w14:val="tx1"/>
                  </w14:solidFill>
                </w14:textFill>
              </w:rPr>
              <w:t>财政性资金基本保证</w:t>
            </w:r>
          </w:p>
        </w:tc>
      </w:tr>
      <w:tr w14:paraId="15716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shd w:val="clear" w:color="auto" w:fill="auto"/>
            <w:noWrap w:val="0"/>
            <w:vAlign w:val="center"/>
          </w:tcPr>
          <w:p w14:paraId="113CDB90">
            <w:pPr>
              <w:spacing w:line="300" w:lineRule="exact"/>
              <w:jc w:val="left"/>
              <w:rPr>
                <w:rFonts w:hint="eastAsia" w:ascii="方正书宋_GBK" w:eastAsia="方正书宋_GBK"/>
                <w:color w:val="000000" w:themeColor="text1"/>
                <w14:textFill>
                  <w14:solidFill>
                    <w14:schemeClr w14:val="tx1"/>
                  </w14:solidFill>
                </w14:textFill>
              </w:rPr>
            </w:pPr>
            <w:r>
              <w:rPr>
                <w:rFonts w:hint="eastAsia" w:ascii="方正书宋_GBK" w:eastAsia="方正书宋_GBK"/>
                <w:color w:val="000000" w:themeColor="text1"/>
                <w14:textFill>
                  <w14:solidFill>
                    <w14:schemeClr w14:val="tx1"/>
                  </w14:solidFill>
                </w14:textFill>
              </w:rPr>
              <w:t>馆陶县预算外资金管理局</w:t>
            </w:r>
          </w:p>
        </w:tc>
        <w:tc>
          <w:tcPr>
            <w:tcW w:w="1843" w:type="dxa"/>
            <w:shd w:val="clear" w:color="auto" w:fill="auto"/>
            <w:noWrap w:val="0"/>
            <w:vAlign w:val="center"/>
          </w:tcPr>
          <w:p w14:paraId="4F477E0C">
            <w:pPr>
              <w:spacing w:line="300" w:lineRule="exact"/>
              <w:jc w:val="center"/>
              <w:rPr>
                <w:rFonts w:hint="eastAsia" w:ascii="方正书宋_GBK" w:eastAsia="方正书宋_GBK"/>
                <w:color w:val="000000" w:themeColor="text1"/>
                <w14:textFill>
                  <w14:solidFill>
                    <w14:schemeClr w14:val="tx1"/>
                  </w14:solidFill>
                </w14:textFill>
              </w:rPr>
            </w:pPr>
            <w:r>
              <w:rPr>
                <w:rFonts w:hint="eastAsia" w:ascii="方正书宋_GBK" w:eastAsia="方正书宋_GBK"/>
                <w:color w:val="000000" w:themeColor="text1"/>
                <w14:textFill>
                  <w14:solidFill>
                    <w14:schemeClr w14:val="tx1"/>
                  </w14:solidFill>
                </w14:textFill>
              </w:rPr>
              <w:t>事业</w:t>
            </w:r>
          </w:p>
        </w:tc>
        <w:tc>
          <w:tcPr>
            <w:tcW w:w="2126" w:type="dxa"/>
            <w:shd w:val="clear" w:color="auto" w:fill="auto"/>
            <w:noWrap w:val="0"/>
            <w:vAlign w:val="center"/>
          </w:tcPr>
          <w:p w14:paraId="7BE9DFB8">
            <w:pPr>
              <w:spacing w:line="300" w:lineRule="exact"/>
              <w:jc w:val="center"/>
              <w:rPr>
                <w:rFonts w:hint="eastAsia" w:ascii="方正书宋_GBK" w:eastAsia="方正书宋_GBK"/>
                <w:color w:val="000000" w:themeColor="text1"/>
                <w14:textFill>
                  <w14:solidFill>
                    <w14:schemeClr w14:val="tx1"/>
                  </w14:solidFill>
                </w14:textFill>
              </w:rPr>
            </w:pPr>
            <w:r>
              <w:rPr>
                <w:rFonts w:hint="eastAsia" w:ascii="方正书宋_GBK" w:eastAsia="方正书宋_GBK"/>
                <w:color w:val="000000" w:themeColor="text1"/>
                <w:lang w:eastAsia="zh-CN"/>
                <w14:textFill>
                  <w14:solidFill>
                    <w14:schemeClr w14:val="tx1"/>
                  </w14:solidFill>
                </w14:textFill>
              </w:rPr>
              <w:t>副</w:t>
            </w:r>
            <w:r>
              <w:rPr>
                <w:rFonts w:hint="eastAsia" w:ascii="方正书宋_GBK" w:eastAsia="方正书宋_GBK"/>
                <w:color w:val="000000" w:themeColor="text1"/>
                <w14:textFill>
                  <w14:solidFill>
                    <w14:schemeClr w14:val="tx1"/>
                  </w14:solidFill>
                </w14:textFill>
              </w:rPr>
              <w:t>科级</w:t>
            </w:r>
          </w:p>
        </w:tc>
        <w:tc>
          <w:tcPr>
            <w:tcW w:w="3827" w:type="dxa"/>
            <w:shd w:val="clear" w:color="auto" w:fill="auto"/>
            <w:noWrap w:val="0"/>
            <w:vAlign w:val="center"/>
          </w:tcPr>
          <w:p w14:paraId="797C3E23">
            <w:pPr>
              <w:spacing w:line="300" w:lineRule="exact"/>
              <w:jc w:val="center"/>
              <w:rPr>
                <w:rFonts w:hint="eastAsia" w:ascii="方正书宋_GBK" w:eastAsia="方正书宋_GBK"/>
                <w:color w:val="000000" w:themeColor="text1"/>
                <w14:textFill>
                  <w14:solidFill>
                    <w14:schemeClr w14:val="tx1"/>
                  </w14:solidFill>
                </w14:textFill>
              </w:rPr>
            </w:pPr>
            <w:r>
              <w:rPr>
                <w:rFonts w:hint="eastAsia" w:ascii="方正书宋_GBK" w:eastAsia="方正书宋_GBK"/>
                <w:color w:val="000000" w:themeColor="text1"/>
                <w:lang w:eastAsia="zh-CN"/>
                <w14:textFill>
                  <w14:solidFill>
                    <w14:schemeClr w14:val="tx1"/>
                  </w14:solidFill>
                </w14:textFill>
              </w:rPr>
              <w:t>财政性资金基本保证</w:t>
            </w:r>
          </w:p>
        </w:tc>
      </w:tr>
    </w:tbl>
    <w:p w14:paraId="01C01ADD">
      <w:pPr>
        <w:spacing w:before="156" w:beforeLines="50" w:after="156" w:afterLines="50"/>
        <w:ind w:firstLine="640" w:firstLineChars="200"/>
        <w:jc w:val="left"/>
        <w:outlineLvl w:val="2"/>
        <w:rPr>
          <w:rFonts w:hint="eastAsia" w:hAnsi="宋体"/>
          <w:color w:val="000000" w:themeColor="text1"/>
          <w:sz w:val="32"/>
          <w14:textFill>
            <w14:solidFill>
              <w14:schemeClr w14:val="tx1"/>
            </w14:solidFill>
          </w14:textFill>
        </w:rPr>
      </w:pPr>
      <w:bookmarkStart w:id="1" w:name="_Toc71729666"/>
      <w:r>
        <w:rPr>
          <w:rFonts w:hint="eastAsia" w:ascii="黑体" w:hAnsi="黑体" w:eastAsia="黑体"/>
          <w:color w:val="000000" w:themeColor="text1"/>
          <w:sz w:val="32"/>
          <w14:textFill>
            <w14:solidFill>
              <w14:schemeClr w14:val="tx1"/>
            </w14:solidFill>
          </w14:textFill>
        </w:rPr>
        <w:t>二、部门预算安排的总体情况</w:t>
      </w:r>
      <w:bookmarkEnd w:id="1"/>
    </w:p>
    <w:p w14:paraId="64DC8851">
      <w:pPr>
        <w:spacing w:line="500" w:lineRule="exact"/>
        <w:ind w:firstLine="560" w:firstLineChars="200"/>
        <w:jc w:val="left"/>
        <w:rPr>
          <w:rFonts w:hint="eastAsia" w:eastAsia="方正仿宋_GBK"/>
          <w:color w:val="000000" w:themeColor="text1"/>
          <w:sz w:val="28"/>
          <w14:textFill>
            <w14:solidFill>
              <w14:schemeClr w14:val="tx1"/>
            </w14:solidFill>
          </w14:textFill>
        </w:rPr>
      </w:pPr>
      <w:r>
        <w:rPr>
          <w:rFonts w:hint="eastAsia" w:eastAsia="方正仿宋_GBK"/>
          <w:color w:val="000000" w:themeColor="text1"/>
          <w:sz w:val="28"/>
          <w14:textFill>
            <w14:solidFill>
              <w14:schemeClr w14:val="tx1"/>
            </w14:solidFill>
          </w14:textFill>
        </w:rPr>
        <w:t>按照预算管理有关规定，目前我省部门预算的编制实行综合预算管理，即全部收入和支出都反映在预算中。馆陶县财政局机关及所属事业单位的收支包含在部门预算中。</w:t>
      </w:r>
    </w:p>
    <w:p w14:paraId="2218F671">
      <w:pPr>
        <w:ind w:firstLine="640"/>
        <w:rPr>
          <w:rFonts w:ascii="仿宋" w:hAnsi="仿宋" w:eastAsia="仿宋"/>
          <w:b/>
          <w:sz w:val="32"/>
          <w:szCs w:val="32"/>
        </w:rPr>
      </w:pPr>
      <w:r>
        <w:rPr>
          <w:rFonts w:ascii="仿宋" w:hAnsi="仿宋" w:eastAsia="仿宋"/>
          <w:b/>
          <w:sz w:val="32"/>
          <w:szCs w:val="32"/>
        </w:rPr>
        <w:t>1</w:t>
      </w:r>
      <w:r>
        <w:rPr>
          <w:rFonts w:hint="eastAsia" w:ascii="仿宋" w:hAnsi="仿宋" w:eastAsia="仿宋"/>
          <w:b/>
          <w:sz w:val="32"/>
          <w:szCs w:val="32"/>
        </w:rPr>
        <w:t>、收入说明</w:t>
      </w:r>
    </w:p>
    <w:p w14:paraId="2DC223B9">
      <w:pPr>
        <w:ind w:firstLine="640"/>
        <w:rPr>
          <w:rFonts w:ascii="仿宋" w:hAnsi="仿宋" w:eastAsia="仿宋"/>
          <w:sz w:val="32"/>
          <w:szCs w:val="32"/>
        </w:rPr>
      </w:pPr>
      <w:r>
        <w:rPr>
          <w:rFonts w:hint="eastAsia" w:ascii="仿宋" w:hAnsi="仿宋" w:eastAsia="仿宋"/>
          <w:sz w:val="32"/>
          <w:szCs w:val="32"/>
        </w:rPr>
        <w:t>反映本部门当年全部收入。</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1</w:t>
      </w:r>
      <w:r>
        <w:rPr>
          <w:rFonts w:hint="eastAsia" w:ascii="仿宋" w:hAnsi="仿宋" w:eastAsia="仿宋"/>
          <w:sz w:val="32"/>
          <w:szCs w:val="32"/>
        </w:rPr>
        <w:t>年预算收入</w:t>
      </w:r>
      <w:r>
        <w:rPr>
          <w:rFonts w:hint="eastAsia" w:ascii="仿宋" w:hAnsi="仿宋" w:eastAsia="仿宋"/>
          <w:sz w:val="32"/>
          <w:szCs w:val="32"/>
          <w:lang w:val="en-US" w:eastAsia="zh-CN"/>
        </w:rPr>
        <w:t>1694.61</w:t>
      </w:r>
      <w:r>
        <w:rPr>
          <w:rFonts w:hint="eastAsia" w:ascii="仿宋" w:hAnsi="仿宋" w:eastAsia="仿宋"/>
          <w:sz w:val="32"/>
          <w:szCs w:val="32"/>
        </w:rPr>
        <w:t>万元，</w:t>
      </w:r>
      <w:r>
        <w:rPr>
          <w:rFonts w:hint="eastAsia" w:ascii="仿宋" w:hAnsi="仿宋" w:eastAsia="仿宋"/>
          <w:sz w:val="32"/>
          <w:szCs w:val="32"/>
          <w:lang w:eastAsia="zh-CN"/>
        </w:rPr>
        <w:t>全部为</w:t>
      </w:r>
      <w:r>
        <w:rPr>
          <w:rFonts w:hint="eastAsia" w:ascii="仿宋" w:hAnsi="仿宋" w:eastAsia="仿宋"/>
          <w:sz w:val="32"/>
          <w:szCs w:val="32"/>
        </w:rPr>
        <w:t>一般公共预算收入。</w:t>
      </w:r>
    </w:p>
    <w:p w14:paraId="0C693E5F">
      <w:pPr>
        <w:ind w:firstLine="640"/>
        <w:rPr>
          <w:rFonts w:ascii="仿宋" w:hAnsi="仿宋" w:eastAsia="仿宋"/>
          <w:b/>
          <w:sz w:val="32"/>
          <w:szCs w:val="32"/>
        </w:rPr>
      </w:pPr>
      <w:r>
        <w:rPr>
          <w:rFonts w:ascii="仿宋" w:hAnsi="仿宋" w:eastAsia="仿宋"/>
          <w:b/>
          <w:sz w:val="32"/>
          <w:szCs w:val="32"/>
        </w:rPr>
        <w:t>2</w:t>
      </w:r>
      <w:r>
        <w:rPr>
          <w:rFonts w:hint="eastAsia" w:ascii="仿宋" w:hAnsi="仿宋" w:eastAsia="仿宋"/>
          <w:b/>
          <w:sz w:val="32"/>
          <w:szCs w:val="32"/>
        </w:rPr>
        <w:t>、支出说明</w:t>
      </w:r>
    </w:p>
    <w:p w14:paraId="41106126">
      <w:pPr>
        <w:ind w:firstLine="640"/>
        <w:rPr>
          <w:rFonts w:ascii="仿宋" w:hAnsi="仿宋" w:eastAsia="仿宋"/>
          <w:sz w:val="32"/>
          <w:szCs w:val="32"/>
        </w:rPr>
      </w:pPr>
      <w:r>
        <w:rPr>
          <w:rFonts w:hint="eastAsia" w:ascii="仿宋" w:hAnsi="仿宋" w:eastAsia="仿宋"/>
          <w:sz w:val="32"/>
          <w:szCs w:val="32"/>
        </w:rPr>
        <w:t>收支预算总表支出栏、基本支出表、项目支出表按经济分类和支出功能分类科目编制，反映馆陶县</w:t>
      </w:r>
      <w:r>
        <w:rPr>
          <w:rFonts w:hint="eastAsia" w:ascii="仿宋" w:hAnsi="仿宋" w:eastAsia="仿宋"/>
          <w:sz w:val="32"/>
          <w:szCs w:val="32"/>
          <w:lang w:eastAsia="zh-CN"/>
        </w:rPr>
        <w:t>财政</w:t>
      </w:r>
      <w:r>
        <w:rPr>
          <w:rFonts w:hint="eastAsia" w:ascii="仿宋" w:hAnsi="仿宋" w:eastAsia="仿宋"/>
          <w:sz w:val="32"/>
          <w:szCs w:val="32"/>
        </w:rPr>
        <w:t>局部门预算中支出预算的总体情况。</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1</w:t>
      </w:r>
      <w:r>
        <w:rPr>
          <w:rFonts w:hint="eastAsia" w:ascii="仿宋" w:hAnsi="仿宋" w:eastAsia="仿宋"/>
          <w:sz w:val="32"/>
          <w:szCs w:val="32"/>
        </w:rPr>
        <w:t>年支出预算</w:t>
      </w:r>
      <w:r>
        <w:rPr>
          <w:rFonts w:hint="eastAsia" w:ascii="仿宋" w:hAnsi="仿宋" w:eastAsia="仿宋"/>
          <w:sz w:val="32"/>
          <w:szCs w:val="32"/>
          <w:lang w:val="en-US" w:eastAsia="zh-CN"/>
        </w:rPr>
        <w:t>1694.61</w:t>
      </w:r>
      <w:r>
        <w:rPr>
          <w:rFonts w:hint="eastAsia" w:ascii="仿宋" w:hAnsi="仿宋" w:eastAsia="仿宋"/>
          <w:sz w:val="32"/>
          <w:szCs w:val="32"/>
        </w:rPr>
        <w:t>万元，其中基本支出</w:t>
      </w:r>
      <w:r>
        <w:rPr>
          <w:rFonts w:hint="eastAsia" w:ascii="仿宋" w:hAnsi="仿宋" w:eastAsia="仿宋"/>
          <w:sz w:val="32"/>
          <w:szCs w:val="32"/>
          <w:lang w:val="en-US" w:eastAsia="zh-CN"/>
        </w:rPr>
        <w:t>712.8</w:t>
      </w:r>
      <w:r>
        <w:rPr>
          <w:rFonts w:hint="eastAsia" w:ascii="仿宋" w:hAnsi="仿宋" w:eastAsia="仿宋"/>
          <w:sz w:val="32"/>
          <w:szCs w:val="32"/>
        </w:rPr>
        <w:t>万元，包括人员经费</w:t>
      </w:r>
      <w:r>
        <w:rPr>
          <w:rFonts w:hint="eastAsia" w:ascii="仿宋" w:hAnsi="仿宋" w:eastAsia="仿宋"/>
          <w:sz w:val="32"/>
          <w:szCs w:val="32"/>
          <w:lang w:val="en-US" w:eastAsia="zh-CN"/>
        </w:rPr>
        <w:t>691.8</w:t>
      </w:r>
      <w:r>
        <w:rPr>
          <w:rFonts w:hint="eastAsia" w:ascii="仿宋" w:hAnsi="仿宋" w:eastAsia="仿宋"/>
          <w:sz w:val="32"/>
          <w:szCs w:val="32"/>
        </w:rPr>
        <w:t>万元和日常公用经费</w:t>
      </w:r>
      <w:r>
        <w:rPr>
          <w:rFonts w:hint="eastAsia" w:ascii="仿宋" w:hAnsi="仿宋" w:eastAsia="仿宋"/>
          <w:sz w:val="32"/>
          <w:szCs w:val="32"/>
          <w:lang w:val="en-US" w:eastAsia="zh-CN"/>
        </w:rPr>
        <w:t>21</w:t>
      </w:r>
      <w:r>
        <w:rPr>
          <w:rFonts w:hint="eastAsia" w:ascii="仿宋" w:hAnsi="仿宋" w:eastAsia="仿宋"/>
          <w:sz w:val="32"/>
          <w:szCs w:val="32"/>
        </w:rPr>
        <w:t>万元；项目支出</w:t>
      </w:r>
      <w:r>
        <w:rPr>
          <w:rFonts w:hint="eastAsia" w:ascii="仿宋" w:hAnsi="仿宋" w:eastAsia="仿宋"/>
          <w:sz w:val="32"/>
          <w:szCs w:val="32"/>
          <w:lang w:val="en-US" w:eastAsia="zh-CN"/>
        </w:rPr>
        <w:t>981.81</w:t>
      </w:r>
      <w:r>
        <w:rPr>
          <w:rFonts w:hint="eastAsia" w:ascii="仿宋" w:hAnsi="仿宋" w:eastAsia="仿宋"/>
          <w:sz w:val="32"/>
          <w:szCs w:val="32"/>
        </w:rPr>
        <w:t>万元，主要为</w:t>
      </w:r>
      <w:r>
        <w:rPr>
          <w:rFonts w:hint="eastAsia" w:ascii="仿宋" w:hAnsi="仿宋" w:eastAsia="仿宋" w:cs="仿宋"/>
          <w:sz w:val="32"/>
          <w:lang w:val="en-US" w:eastAsia="zh-CN"/>
        </w:rPr>
        <w:t>用于征收管理、预算改革、投资评审、财政服务等</w:t>
      </w:r>
      <w:r>
        <w:rPr>
          <w:rFonts w:hint="eastAsia" w:ascii="仿宋" w:hAnsi="仿宋" w:eastAsia="仿宋"/>
          <w:sz w:val="32"/>
          <w:szCs w:val="32"/>
        </w:rPr>
        <w:t>。</w:t>
      </w:r>
    </w:p>
    <w:p w14:paraId="4038991B">
      <w:pPr>
        <w:ind w:firstLine="640"/>
        <w:rPr>
          <w:rFonts w:ascii="仿宋" w:hAnsi="仿宋" w:eastAsia="仿宋"/>
          <w:b/>
          <w:sz w:val="32"/>
          <w:szCs w:val="32"/>
        </w:rPr>
      </w:pPr>
      <w:r>
        <w:rPr>
          <w:rFonts w:ascii="仿宋" w:hAnsi="仿宋" w:eastAsia="仿宋"/>
          <w:b/>
          <w:sz w:val="32"/>
          <w:szCs w:val="32"/>
        </w:rPr>
        <w:t>3</w:t>
      </w:r>
      <w:r>
        <w:rPr>
          <w:rFonts w:hint="eastAsia" w:ascii="仿宋" w:hAnsi="仿宋" w:eastAsia="仿宋"/>
          <w:b/>
          <w:sz w:val="32"/>
          <w:szCs w:val="32"/>
        </w:rPr>
        <w:t>、比上年增减情况</w:t>
      </w:r>
    </w:p>
    <w:p w14:paraId="3B867258">
      <w:pPr>
        <w:ind w:firstLine="640"/>
        <w:rPr>
          <w:rFonts w:ascii="仿宋" w:hAnsi="仿宋" w:eastAsia="仿宋"/>
          <w:color w:val="FF0000"/>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1</w:t>
      </w:r>
      <w:r>
        <w:rPr>
          <w:rFonts w:hint="eastAsia" w:ascii="仿宋" w:hAnsi="仿宋" w:eastAsia="仿宋"/>
          <w:sz w:val="32"/>
          <w:szCs w:val="32"/>
        </w:rPr>
        <w:t>年预算收支安排</w:t>
      </w:r>
      <w:r>
        <w:rPr>
          <w:rFonts w:hint="eastAsia" w:ascii="仿宋" w:hAnsi="仿宋" w:eastAsia="仿宋"/>
          <w:sz w:val="32"/>
          <w:szCs w:val="32"/>
          <w:lang w:val="en-US" w:eastAsia="zh-CN"/>
        </w:rPr>
        <w:t>1694.61</w:t>
      </w:r>
      <w:r>
        <w:rPr>
          <w:rFonts w:hint="eastAsia" w:ascii="仿宋" w:hAnsi="仿宋" w:eastAsia="仿宋"/>
          <w:sz w:val="32"/>
          <w:szCs w:val="32"/>
        </w:rPr>
        <w:t>万元，较</w:t>
      </w:r>
      <w:r>
        <w:rPr>
          <w:rFonts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年预算</w:t>
      </w:r>
      <w:r>
        <w:rPr>
          <w:rFonts w:hint="eastAsia" w:ascii="仿宋" w:hAnsi="仿宋" w:eastAsia="仿宋"/>
          <w:sz w:val="32"/>
          <w:szCs w:val="32"/>
          <w:lang w:eastAsia="zh-CN"/>
        </w:rPr>
        <w:t>增加</w:t>
      </w:r>
      <w:r>
        <w:rPr>
          <w:rFonts w:hint="eastAsia" w:ascii="仿宋" w:hAnsi="仿宋" w:eastAsia="仿宋"/>
          <w:sz w:val="32"/>
          <w:szCs w:val="32"/>
          <w:lang w:val="en-US" w:eastAsia="zh-CN"/>
        </w:rPr>
        <w:t>122.61</w:t>
      </w:r>
      <w:r>
        <w:rPr>
          <w:rFonts w:hint="eastAsia" w:ascii="仿宋" w:hAnsi="仿宋" w:eastAsia="仿宋"/>
          <w:sz w:val="32"/>
          <w:szCs w:val="32"/>
        </w:rPr>
        <w:t>万元，其中：基本支出</w:t>
      </w:r>
      <w:r>
        <w:rPr>
          <w:rFonts w:hint="eastAsia" w:ascii="仿宋" w:hAnsi="仿宋" w:eastAsia="仿宋"/>
          <w:sz w:val="32"/>
          <w:szCs w:val="32"/>
          <w:lang w:eastAsia="zh-CN"/>
        </w:rPr>
        <w:t>增加</w:t>
      </w:r>
      <w:r>
        <w:rPr>
          <w:rFonts w:hint="eastAsia" w:ascii="仿宋" w:hAnsi="仿宋" w:eastAsia="仿宋"/>
          <w:sz w:val="32"/>
          <w:szCs w:val="32"/>
          <w:lang w:val="en-US" w:eastAsia="zh-CN"/>
        </w:rPr>
        <w:t>224.8</w:t>
      </w:r>
      <w:r>
        <w:rPr>
          <w:rFonts w:hint="eastAsia" w:ascii="仿宋" w:hAnsi="仿宋" w:eastAsia="仿宋"/>
          <w:color w:val="auto"/>
          <w:sz w:val="32"/>
          <w:szCs w:val="32"/>
        </w:rPr>
        <w:t>万元，主要原因</w:t>
      </w:r>
      <w:r>
        <w:rPr>
          <w:rFonts w:hint="eastAsia" w:ascii="仿宋" w:hAnsi="仿宋" w:eastAsia="仿宋"/>
          <w:color w:val="auto"/>
          <w:sz w:val="32"/>
          <w:szCs w:val="32"/>
          <w:lang w:eastAsia="zh-CN"/>
        </w:rPr>
        <w:t>为人员经费增加</w:t>
      </w:r>
      <w:r>
        <w:rPr>
          <w:rFonts w:hint="eastAsia" w:ascii="仿宋" w:hAnsi="仿宋" w:eastAsia="仿宋"/>
          <w:color w:val="auto"/>
          <w:sz w:val="32"/>
          <w:szCs w:val="32"/>
        </w:rPr>
        <w:t>；项目支出</w:t>
      </w:r>
      <w:r>
        <w:rPr>
          <w:rFonts w:hint="eastAsia" w:ascii="仿宋" w:hAnsi="仿宋" w:eastAsia="仿宋"/>
          <w:color w:val="auto"/>
          <w:sz w:val="32"/>
          <w:szCs w:val="32"/>
          <w:lang w:val="en-US" w:eastAsia="zh-CN"/>
        </w:rPr>
        <w:t>减少102.19</w:t>
      </w:r>
      <w:r>
        <w:rPr>
          <w:rFonts w:hint="eastAsia" w:ascii="仿宋" w:hAnsi="仿宋" w:eastAsia="仿宋"/>
          <w:color w:val="auto"/>
          <w:sz w:val="32"/>
          <w:szCs w:val="32"/>
        </w:rPr>
        <w:t>万元，主要是</w:t>
      </w:r>
      <w:r>
        <w:rPr>
          <w:rFonts w:hint="eastAsia" w:ascii="仿宋" w:hAnsi="仿宋" w:eastAsia="仿宋"/>
          <w:color w:val="auto"/>
          <w:sz w:val="32"/>
          <w:szCs w:val="32"/>
          <w:lang w:eastAsia="zh-CN"/>
        </w:rPr>
        <w:t>财政服务</w:t>
      </w:r>
      <w:r>
        <w:rPr>
          <w:rFonts w:hint="eastAsia" w:ascii="仿宋" w:hAnsi="仿宋" w:eastAsia="仿宋"/>
          <w:color w:val="auto"/>
          <w:sz w:val="32"/>
          <w:szCs w:val="32"/>
          <w:lang w:val="en-US" w:eastAsia="zh-CN"/>
        </w:rPr>
        <w:t>项目减少</w:t>
      </w:r>
      <w:r>
        <w:rPr>
          <w:rFonts w:hint="eastAsia" w:ascii="仿宋" w:hAnsi="仿宋" w:eastAsia="仿宋"/>
          <w:sz w:val="32"/>
          <w:szCs w:val="32"/>
        </w:rPr>
        <w:t>。</w:t>
      </w:r>
    </w:p>
    <w:p w14:paraId="7DCAD206">
      <w:pPr>
        <w:spacing w:line="500" w:lineRule="exact"/>
        <w:ind w:firstLine="560" w:firstLineChars="200"/>
        <w:jc w:val="left"/>
        <w:rPr>
          <w:rFonts w:hint="eastAsia" w:eastAsia="方正仿宋_GBK"/>
          <w:sz w:val="28"/>
          <w14:textFill>
            <w14:gradFill>
              <w14:gsLst>
                <w14:gs w14:pos="0">
                  <w14:srgbClr w14:val="E30000"/>
                </w14:gs>
                <w14:gs w14:pos="100000">
                  <w14:srgbClr w14:val="760303"/>
                </w14:gs>
              </w14:gsLst>
              <w14:lin w14:scaled="0"/>
            </w14:gradFill>
          </w14:textFill>
        </w:rPr>
      </w:pPr>
    </w:p>
    <w:p w14:paraId="1E2C26CE">
      <w:pPr>
        <w:spacing w:line="500" w:lineRule="exact"/>
        <w:ind w:firstLine="560" w:firstLineChars="200"/>
        <w:jc w:val="left"/>
        <w:rPr>
          <w:rFonts w:hint="eastAsia" w:eastAsia="方正仿宋_GBK"/>
          <w:sz w:val="28"/>
          <w14:textFill>
            <w14:gradFill>
              <w14:gsLst>
                <w14:gs w14:pos="0">
                  <w14:srgbClr w14:val="E30000"/>
                </w14:gs>
                <w14:gs w14:pos="100000">
                  <w14:srgbClr w14:val="760303"/>
                </w14:gs>
              </w14:gsLst>
              <w14:lin w14:scaled="0"/>
            </w14:gradFill>
          </w14:textFill>
        </w:rPr>
      </w:pPr>
    </w:p>
    <w:p w14:paraId="0E220FD7">
      <w:pPr>
        <w:numPr>
          <w:ilvl w:val="0"/>
          <w:numId w:val="1"/>
        </w:numPr>
        <w:spacing w:before="156" w:beforeLines="50" w:after="156" w:afterLines="50"/>
        <w:ind w:firstLine="640" w:firstLineChars="200"/>
        <w:jc w:val="left"/>
        <w:outlineLvl w:val="2"/>
        <w:rPr>
          <w:rFonts w:hint="eastAsia" w:ascii="黑体" w:hAnsi="黑体" w:eastAsia="黑体"/>
          <w:sz w:val="32"/>
        </w:rPr>
      </w:pPr>
      <w:bookmarkStart w:id="2" w:name="_Toc71729667"/>
      <w:r>
        <w:rPr>
          <w:rFonts w:hint="eastAsia" w:ascii="黑体" w:hAnsi="黑体" w:eastAsia="黑体"/>
          <w:sz w:val="32"/>
        </w:rPr>
        <w:t>机关运行经费安排情况</w:t>
      </w:r>
      <w:bookmarkEnd w:id="2"/>
    </w:p>
    <w:p w14:paraId="52C62642">
      <w:pPr>
        <w:numPr>
          <w:ilvl w:val="0"/>
          <w:numId w:val="0"/>
        </w:numPr>
        <w:spacing w:before="156" w:beforeLines="50" w:after="156" w:afterLines="50"/>
        <w:ind w:firstLine="640" w:firstLineChars="200"/>
        <w:jc w:val="left"/>
        <w:outlineLvl w:val="2"/>
        <w:rPr>
          <w:rFonts w:hint="eastAsia" w:eastAsia="方正仿宋_GBK"/>
          <w:sz w:val="28"/>
        </w:rPr>
      </w:pPr>
      <w:r>
        <w:rPr>
          <w:rFonts w:hint="eastAsia" w:ascii="仿宋" w:hAnsi="仿宋" w:eastAsia="仿宋" w:cs="仿宋"/>
          <w:sz w:val="32"/>
          <w:lang w:eastAsia="zh-CN"/>
        </w:rPr>
        <w:t>机关运行经费</w:t>
      </w:r>
      <w:r>
        <w:rPr>
          <w:rFonts w:hint="eastAsia" w:ascii="仿宋" w:hAnsi="仿宋" w:eastAsia="仿宋" w:cs="仿宋"/>
          <w:sz w:val="32"/>
          <w:lang w:val="en-US" w:eastAsia="zh-CN"/>
        </w:rPr>
        <w:t>2021年度安排1694.61万元。按支出功能分类，基本支出712.8万元，其中人员经费691.8万元，公用经费21万元；项目支出981.81万元，主要用于征收管理、预算改革、投资评审、财政服务等。</w:t>
      </w:r>
    </w:p>
    <w:p w14:paraId="27B8764C">
      <w:pPr>
        <w:numPr>
          <w:ilvl w:val="0"/>
          <w:numId w:val="2"/>
        </w:numPr>
        <w:spacing w:before="156" w:beforeLines="50" w:after="156" w:afterLines="50"/>
        <w:ind w:firstLine="640" w:firstLineChars="200"/>
        <w:jc w:val="left"/>
        <w:outlineLvl w:val="2"/>
        <w:rPr>
          <w:rFonts w:hint="eastAsia" w:ascii="黑体" w:hAnsi="黑体" w:eastAsia="黑体"/>
          <w:color w:val="000000" w:themeColor="text1"/>
          <w:sz w:val="32"/>
          <w14:textFill>
            <w14:solidFill>
              <w14:schemeClr w14:val="tx1"/>
            </w14:solidFill>
          </w14:textFill>
        </w:rPr>
      </w:pPr>
      <w:bookmarkStart w:id="3" w:name="_Toc71729668"/>
      <w:r>
        <w:rPr>
          <w:rFonts w:hint="eastAsia" w:ascii="黑体" w:hAnsi="黑体" w:eastAsia="黑体"/>
          <w:color w:val="000000" w:themeColor="text1"/>
          <w:sz w:val="32"/>
          <w14:textFill>
            <w14:solidFill>
              <w14:schemeClr w14:val="tx1"/>
            </w14:solidFill>
          </w14:textFill>
        </w:rPr>
        <w:t>财政拨款</w:t>
      </w:r>
      <w:r>
        <w:rPr>
          <w:rFonts w:hint="cs" w:ascii="黑体" w:hAnsi="黑体" w:eastAsia="黑体"/>
          <w:color w:val="000000" w:themeColor="text1"/>
          <w:sz w:val="32"/>
          <w14:textFill>
            <w14:solidFill>
              <w14:schemeClr w14:val="tx1"/>
            </w14:solidFill>
          </w14:textFill>
        </w:rPr>
        <w:t>“</w:t>
      </w:r>
      <w:r>
        <w:rPr>
          <w:rFonts w:hint="eastAsia" w:ascii="黑体" w:hAnsi="黑体" w:eastAsia="黑体"/>
          <w:color w:val="000000" w:themeColor="text1"/>
          <w:sz w:val="32"/>
          <w14:textFill>
            <w14:solidFill>
              <w14:schemeClr w14:val="tx1"/>
            </w14:solidFill>
          </w14:textFill>
        </w:rPr>
        <w:t>三公</w:t>
      </w:r>
      <w:r>
        <w:rPr>
          <w:rFonts w:hint="cs" w:ascii="黑体" w:hAnsi="黑体" w:eastAsia="黑体"/>
          <w:color w:val="000000" w:themeColor="text1"/>
          <w:sz w:val="32"/>
          <w14:textFill>
            <w14:solidFill>
              <w14:schemeClr w14:val="tx1"/>
            </w14:solidFill>
          </w14:textFill>
        </w:rPr>
        <w:t>”</w:t>
      </w:r>
      <w:r>
        <w:rPr>
          <w:rFonts w:hint="eastAsia" w:ascii="黑体" w:hAnsi="黑体" w:eastAsia="黑体"/>
          <w:color w:val="000000" w:themeColor="text1"/>
          <w:sz w:val="32"/>
          <w14:textFill>
            <w14:solidFill>
              <w14:schemeClr w14:val="tx1"/>
            </w14:solidFill>
          </w14:textFill>
        </w:rPr>
        <w:t>经费预算情况及增减变化原因</w:t>
      </w:r>
      <w:bookmarkEnd w:id="3"/>
    </w:p>
    <w:p w14:paraId="13AF9C7E">
      <w:pPr>
        <w:numPr>
          <w:ilvl w:val="0"/>
          <w:numId w:val="0"/>
        </w:numPr>
        <w:spacing w:before="156" w:beforeLines="50" w:after="156" w:afterLines="50"/>
        <w:ind w:firstLine="640" w:firstLineChars="200"/>
        <w:jc w:val="left"/>
        <w:outlineLvl w:val="2"/>
        <w:rPr>
          <w:rFonts w:hint="eastAsia" w:eastAsia="方正仿宋_GBK"/>
          <w:color w:val="000000" w:themeColor="text1"/>
          <w:sz w:val="28"/>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财政拨款“三公”经费预算安排</w:t>
      </w:r>
      <w:r>
        <w:rPr>
          <w:rFonts w:hint="eastAsia" w:ascii="仿宋" w:hAnsi="仿宋" w:eastAsia="仿宋" w:cs="仿宋"/>
          <w:color w:val="000000" w:themeColor="text1"/>
          <w:sz w:val="32"/>
          <w:szCs w:val="32"/>
          <w:lang w:val="en-US" w:eastAsia="zh-CN"/>
          <w14:textFill>
            <w14:solidFill>
              <w14:schemeClr w14:val="tx1"/>
            </w14:solidFill>
          </w14:textFill>
        </w:rPr>
        <w:t>4万元。</w:t>
      </w:r>
      <w:r>
        <w:rPr>
          <w:rFonts w:hint="eastAsia" w:ascii="仿宋" w:hAnsi="仿宋" w:eastAsia="仿宋" w:cs="仿宋"/>
          <w:color w:val="000000" w:themeColor="text1"/>
          <w:sz w:val="32"/>
          <w:szCs w:val="32"/>
          <w14:textFill>
            <w14:solidFill>
              <w14:schemeClr w14:val="tx1"/>
            </w14:solidFill>
          </w14:textFill>
        </w:rPr>
        <w:t>因公出国（境）费</w:t>
      </w:r>
      <w:r>
        <w:rPr>
          <w:rFonts w:hint="eastAsia" w:ascii="仿宋" w:hAnsi="仿宋" w:eastAsia="仿宋" w:cs="仿宋"/>
          <w:color w:val="000000" w:themeColor="text1"/>
          <w:sz w:val="32"/>
          <w:szCs w:val="32"/>
          <w:lang w:val="en-US" w:eastAsia="zh-CN"/>
          <w14:textFill>
            <w14:solidFill>
              <w14:schemeClr w14:val="tx1"/>
            </w14:solidFill>
          </w14:textFill>
        </w:rPr>
        <w:t>0元；</w:t>
      </w:r>
      <w:r>
        <w:rPr>
          <w:rFonts w:hint="eastAsia" w:ascii="仿宋" w:hAnsi="仿宋" w:eastAsia="仿宋" w:cs="仿宋"/>
          <w:color w:val="000000" w:themeColor="text1"/>
          <w:sz w:val="32"/>
          <w:szCs w:val="32"/>
          <w14:textFill>
            <w14:solidFill>
              <w14:schemeClr w14:val="tx1"/>
            </w14:solidFill>
          </w14:textFill>
        </w:rPr>
        <w:t>公务用车购置及运维费</w:t>
      </w:r>
      <w:r>
        <w:rPr>
          <w:rFonts w:hint="eastAsia" w:ascii="仿宋" w:hAnsi="仿宋" w:eastAsia="仿宋" w:cs="仿宋"/>
          <w:color w:val="000000" w:themeColor="text1"/>
          <w:sz w:val="32"/>
          <w:szCs w:val="32"/>
          <w:lang w:val="en-US" w:eastAsia="zh-CN"/>
          <w14:textFill>
            <w14:solidFill>
              <w14:schemeClr w14:val="tx1"/>
            </w14:solidFill>
          </w14:textFill>
        </w:rPr>
        <w:t>1.8万元，其中</w:t>
      </w:r>
      <w:r>
        <w:rPr>
          <w:rFonts w:hint="eastAsia" w:ascii="仿宋" w:hAnsi="仿宋" w:eastAsia="仿宋" w:cs="仿宋"/>
          <w:color w:val="000000" w:themeColor="text1"/>
          <w:sz w:val="32"/>
          <w:szCs w:val="32"/>
          <w14:textFill>
            <w14:solidFill>
              <w14:schemeClr w14:val="tx1"/>
            </w14:solidFill>
          </w14:textFill>
        </w:rPr>
        <w:t>公务用车购置费</w:t>
      </w:r>
      <w:r>
        <w:rPr>
          <w:rFonts w:hint="eastAsia" w:ascii="仿宋" w:hAnsi="仿宋" w:eastAsia="仿宋" w:cs="仿宋"/>
          <w:color w:val="000000" w:themeColor="text1"/>
          <w:sz w:val="32"/>
          <w:szCs w:val="32"/>
          <w:lang w:val="en-US" w:eastAsia="zh-CN"/>
          <w14:textFill>
            <w14:solidFill>
              <w14:schemeClr w14:val="tx1"/>
            </w14:solidFill>
          </w14:textFill>
        </w:rPr>
        <w:t>0元，</w:t>
      </w:r>
      <w:r>
        <w:rPr>
          <w:rFonts w:hint="eastAsia" w:ascii="仿宋" w:hAnsi="仿宋" w:eastAsia="仿宋" w:cs="仿宋"/>
          <w:color w:val="000000" w:themeColor="text1"/>
          <w:sz w:val="32"/>
          <w:szCs w:val="32"/>
          <w:lang w:eastAsia="zh-CN"/>
          <w14:textFill>
            <w14:solidFill>
              <w14:schemeClr w14:val="tx1"/>
            </w14:solidFill>
          </w14:textFill>
        </w:rPr>
        <w:t>公务用车运行维护费</w:t>
      </w:r>
      <w:r>
        <w:rPr>
          <w:rFonts w:hint="eastAsia" w:ascii="仿宋" w:hAnsi="仿宋" w:eastAsia="仿宋" w:cs="仿宋"/>
          <w:color w:val="000000" w:themeColor="text1"/>
          <w:sz w:val="32"/>
          <w:szCs w:val="32"/>
          <w:lang w:val="en-US" w:eastAsia="zh-CN"/>
          <w14:textFill>
            <w14:solidFill>
              <w14:schemeClr w14:val="tx1"/>
            </w14:solidFill>
          </w14:textFill>
        </w:rPr>
        <w:t>1.8万元，较上年持平；公务接待费2.2万元，较上年略有降低，主要原因是为了减少三公经费支出。</w:t>
      </w:r>
    </w:p>
    <w:p w14:paraId="23A89CB7">
      <w:pPr>
        <w:numPr>
          <w:ilvl w:val="0"/>
          <w:numId w:val="2"/>
        </w:numPr>
        <w:spacing w:before="156" w:beforeLines="50" w:after="156" w:afterLines="50"/>
        <w:ind w:left="0" w:leftChars="0" w:firstLine="640" w:firstLineChars="200"/>
        <w:jc w:val="left"/>
        <w:outlineLvl w:val="2"/>
        <w:rPr>
          <w:rFonts w:hint="eastAsia" w:ascii="黑体" w:hAnsi="黑体" w:eastAsia="黑体"/>
          <w:sz w:val="32"/>
        </w:rPr>
      </w:pPr>
      <w:bookmarkStart w:id="4" w:name="_Toc71729669"/>
      <w:r>
        <w:rPr>
          <w:rFonts w:hint="eastAsia" w:ascii="黑体" w:hAnsi="黑体" w:eastAsia="黑体"/>
          <w:sz w:val="32"/>
        </w:rPr>
        <w:t>预算绩效信息</w:t>
      </w:r>
      <w:bookmarkEnd w:id="4"/>
    </w:p>
    <w:p w14:paraId="0575474C">
      <w:pPr>
        <w:numPr>
          <w:ilvl w:val="0"/>
          <w:numId w:val="0"/>
        </w:numPr>
        <w:spacing w:before="156" w:beforeLines="50" w:after="156" w:afterLines="50"/>
        <w:ind w:leftChars="200"/>
        <w:jc w:val="left"/>
        <w:outlineLvl w:val="2"/>
        <w:rPr>
          <w:rFonts w:hint="eastAsia" w:ascii="仿宋" w:hAnsi="仿宋" w:eastAsia="仿宋" w:cs="仿宋"/>
          <w:sz w:val="32"/>
          <w:lang w:eastAsia="zh-CN"/>
        </w:rPr>
      </w:pPr>
      <w:r>
        <w:rPr>
          <w:rFonts w:hint="eastAsia" w:ascii="仿宋" w:hAnsi="仿宋" w:eastAsia="仿宋" w:cs="仿宋"/>
          <w:sz w:val="32"/>
          <w:lang w:eastAsia="zh-CN"/>
        </w:rPr>
        <w:t>预算绩效信息严格按照省厅安排，分人员、分项目具体、详细进行个别评价。</w:t>
      </w:r>
    </w:p>
    <w:p w14:paraId="14D8468C">
      <w:pPr>
        <w:ind w:firstLine="643" w:firstLineChars="200"/>
        <w:jc w:val="left"/>
        <w:rPr>
          <w:rFonts w:hint="eastAsia" w:hAnsi="宋体"/>
          <w:b/>
          <w:sz w:val="32"/>
        </w:rPr>
      </w:pPr>
      <w:r>
        <w:rPr>
          <w:rFonts w:hint="eastAsia" w:ascii="方正楷体_GBK" w:eastAsia="方正楷体_GBK"/>
          <w:b/>
          <w:sz w:val="32"/>
        </w:rPr>
        <w:t>第一部分</w:t>
      </w:r>
      <w:r>
        <w:rPr>
          <w:rFonts w:ascii="方正楷体_GBK" w:eastAsia="方正楷体_GBK"/>
          <w:b/>
          <w:sz w:val="32"/>
        </w:rPr>
        <w:t xml:space="preserve"> </w:t>
      </w:r>
      <w:r>
        <w:rPr>
          <w:rFonts w:hint="eastAsia" w:ascii="方正楷体_GBK" w:eastAsia="方正楷体_GBK"/>
          <w:b/>
          <w:sz w:val="32"/>
        </w:rPr>
        <w:t>部门整体绩效目标</w:t>
      </w:r>
    </w:p>
    <w:p w14:paraId="1B896DCA">
      <w:pPr>
        <w:spacing w:line="500" w:lineRule="exact"/>
        <w:ind w:firstLine="560" w:firstLineChars="200"/>
        <w:jc w:val="left"/>
        <w:rPr>
          <w:rFonts w:hint="eastAsia" w:hAnsi="宋体"/>
          <w:color w:val="000000" w:themeColor="text1"/>
          <w:sz w:val="28"/>
          <w14:textFill>
            <w14:solidFill>
              <w14:schemeClr w14:val="tx1"/>
            </w14:solidFill>
          </w14:textFill>
        </w:rPr>
      </w:pPr>
      <w:r>
        <w:rPr>
          <w:rFonts w:hint="eastAsia" w:eastAsia="方正仿宋_GBK"/>
          <w:color w:val="000000" w:themeColor="text1"/>
          <w:sz w:val="28"/>
          <w14:textFill>
            <w14:solidFill>
              <w14:schemeClr w14:val="tx1"/>
            </w14:solidFill>
          </w14:textFill>
        </w:rPr>
        <w:t>（一）总体绩效目标</w:t>
      </w:r>
    </w:p>
    <w:p w14:paraId="10E2563A">
      <w:pPr>
        <w:spacing w:line="500" w:lineRule="exact"/>
        <w:ind w:firstLine="560" w:firstLineChars="200"/>
        <w:jc w:val="left"/>
        <w:rPr>
          <w:rFonts w:eastAsia="方正仿宋_GBK"/>
          <w:sz w:val="28"/>
        </w:rPr>
      </w:pPr>
      <w:r>
        <w:rPr>
          <w:rFonts w:eastAsia="方正仿宋_GBK"/>
          <w:sz w:val="28"/>
        </w:rPr>
        <w:t>2021年度部门发展规划目标</w:t>
      </w:r>
    </w:p>
    <w:p w14:paraId="3CEF3848">
      <w:pPr>
        <w:spacing w:line="500" w:lineRule="exact"/>
        <w:ind w:firstLine="560" w:firstLineChars="200"/>
        <w:jc w:val="left"/>
        <w:rPr>
          <w:rFonts w:eastAsia="方正仿宋_GBK"/>
          <w:sz w:val="28"/>
        </w:rPr>
      </w:pPr>
      <w:r>
        <w:rPr>
          <w:rFonts w:eastAsia="方正仿宋_GBK"/>
          <w:sz w:val="28"/>
        </w:rPr>
        <w:t>深化税收制度改革，研究地方性税收法规，监督税政政策执行情况</w:t>
      </w:r>
      <w:r>
        <w:rPr>
          <w:rFonts w:hint="eastAsia" w:eastAsia="方正仿宋_GBK"/>
          <w:sz w:val="28"/>
          <w:lang w:eastAsia="zh-CN"/>
        </w:rPr>
        <w:t>，</w:t>
      </w:r>
      <w:r>
        <w:rPr>
          <w:rFonts w:eastAsia="方正仿宋_GBK"/>
          <w:sz w:val="28"/>
        </w:rPr>
        <w:t>确保</w:t>
      </w:r>
      <w:r>
        <w:rPr>
          <w:rFonts w:hint="eastAsia" w:eastAsia="方正仿宋_GBK"/>
          <w:sz w:val="28"/>
          <w:lang w:eastAsia="zh-CN"/>
        </w:rPr>
        <w:t>税收</w:t>
      </w:r>
      <w:r>
        <w:rPr>
          <w:rFonts w:eastAsia="方正仿宋_GBK"/>
          <w:sz w:val="28"/>
        </w:rPr>
        <w:t>及时足额入库。</w:t>
      </w:r>
      <w:r>
        <w:rPr>
          <w:rFonts w:hint="eastAsia" w:eastAsia="方正仿宋_GBK"/>
          <w:sz w:val="28"/>
          <w:lang w:eastAsia="zh-CN"/>
        </w:rPr>
        <w:t>研究</w:t>
      </w:r>
      <w:r>
        <w:rPr>
          <w:rFonts w:eastAsia="方正仿宋_GBK"/>
          <w:sz w:val="28"/>
        </w:rPr>
        <w:t>上级财政税收政策，调整和引导现有社会经济资源的流向和流量，优化</w:t>
      </w:r>
      <w:r>
        <w:rPr>
          <w:rFonts w:hint="eastAsia" w:eastAsia="方正仿宋_GBK"/>
          <w:sz w:val="28"/>
          <w:lang w:eastAsia="zh-CN"/>
        </w:rPr>
        <w:t>资源</w:t>
      </w:r>
      <w:r>
        <w:rPr>
          <w:rFonts w:eastAsia="方正仿宋_GBK"/>
          <w:sz w:val="28"/>
        </w:rPr>
        <w:t>配置，实现最大的经济效益和社会效益</w:t>
      </w:r>
      <w:r>
        <w:rPr>
          <w:rFonts w:hint="eastAsia" w:eastAsia="方正仿宋_GBK"/>
          <w:sz w:val="28"/>
          <w:lang w:eastAsia="zh-CN"/>
        </w:rPr>
        <w:t>。</w:t>
      </w:r>
      <w:r>
        <w:rPr>
          <w:rFonts w:eastAsia="方正仿宋_GBK"/>
          <w:sz w:val="28"/>
        </w:rPr>
        <w:t>执行国家预算管理体制，研究制定完善的预算政策体系，提高预算管理的科学化水平。拟定机关事业单位国有资产管理制度和办法，对行政事业单位资产配置、使用、处置事项进行管理，</w:t>
      </w:r>
      <w:r>
        <w:rPr>
          <w:rFonts w:hint="eastAsia" w:eastAsia="方正仿宋_GBK"/>
          <w:sz w:val="28"/>
          <w:lang w:eastAsia="zh-CN"/>
        </w:rPr>
        <w:t>确保</w:t>
      </w:r>
      <w:r>
        <w:rPr>
          <w:rFonts w:eastAsia="方正仿宋_GBK"/>
          <w:sz w:val="28"/>
        </w:rPr>
        <w:t>国有资产保值增值。</w:t>
      </w:r>
    </w:p>
    <w:p w14:paraId="57F6AFD8">
      <w:pPr>
        <w:spacing w:line="500" w:lineRule="exact"/>
        <w:ind w:firstLine="560" w:firstLineChars="200"/>
        <w:jc w:val="left"/>
        <w:rPr>
          <w:rFonts w:eastAsia="方正仿宋_GBK"/>
          <w:sz w:val="28"/>
        </w:rPr>
      </w:pPr>
    </w:p>
    <w:p w14:paraId="7918EC52">
      <w:pPr>
        <w:spacing w:line="500" w:lineRule="exact"/>
        <w:ind w:firstLine="560" w:firstLineChars="200"/>
        <w:jc w:val="left"/>
        <w:rPr>
          <w:rFonts w:hint="eastAsia" w:hAnsi="宋体"/>
          <w:sz w:val="28"/>
        </w:rPr>
      </w:pPr>
      <w:r>
        <w:rPr>
          <w:rFonts w:hint="eastAsia" w:eastAsia="方正仿宋_GBK"/>
          <w:sz w:val="28"/>
        </w:rPr>
        <w:t>（二）分项绩效目标</w:t>
      </w:r>
    </w:p>
    <w:p w14:paraId="12F9A19A">
      <w:pPr>
        <w:spacing w:line="500" w:lineRule="exact"/>
        <w:ind w:firstLine="560" w:firstLineChars="200"/>
        <w:jc w:val="left"/>
        <w:rPr>
          <w:rFonts w:eastAsia="方正仿宋_GBK"/>
          <w:sz w:val="28"/>
        </w:rPr>
      </w:pPr>
      <w:r>
        <w:rPr>
          <w:rFonts w:eastAsia="方正仿宋_GBK"/>
          <w:sz w:val="28"/>
        </w:rPr>
        <w:t>一、财政收入管理</w:t>
      </w:r>
    </w:p>
    <w:p w14:paraId="5FBAA4FD">
      <w:pPr>
        <w:spacing w:line="500" w:lineRule="exact"/>
        <w:ind w:firstLine="560" w:firstLineChars="200"/>
        <w:jc w:val="left"/>
        <w:rPr>
          <w:rFonts w:eastAsia="方正仿宋_GBK"/>
          <w:sz w:val="28"/>
        </w:rPr>
      </w:pPr>
      <w:r>
        <w:rPr>
          <w:rFonts w:eastAsia="方正仿宋_GBK"/>
          <w:sz w:val="28"/>
        </w:rPr>
        <w:t xml:space="preserve">  绩效目标：深化税收制度改革，研究完善和规范地方性税收法规，规范税收优惠政策，监督检查税政政策执行情况。制定非税收入管理政策，加强非税收入征管。加强彩票公益金管理，确保及时，足额入库。制定彩票管理政策和有关办法，管理彩票市场及彩票资金。</w:t>
      </w:r>
    </w:p>
    <w:p w14:paraId="186C7D0D">
      <w:pPr>
        <w:spacing w:line="500" w:lineRule="exact"/>
        <w:ind w:firstLine="560" w:firstLineChars="200"/>
        <w:jc w:val="left"/>
        <w:rPr>
          <w:rFonts w:eastAsia="方正仿宋_GBK"/>
          <w:sz w:val="28"/>
        </w:rPr>
      </w:pPr>
      <w:r>
        <w:rPr>
          <w:rFonts w:eastAsia="方正仿宋_GBK"/>
          <w:sz w:val="28"/>
        </w:rPr>
        <w:t xml:space="preserve">  绩效指标：县本级财政总预算会计，全县和县本级决算；国债、地方债和国库现金管理；管理县本级预算单位银行账户。</w:t>
      </w:r>
    </w:p>
    <w:p w14:paraId="6D9FE742">
      <w:pPr>
        <w:spacing w:line="500" w:lineRule="exact"/>
        <w:ind w:firstLine="560" w:firstLineChars="200"/>
        <w:jc w:val="left"/>
        <w:rPr>
          <w:rFonts w:eastAsia="方正仿宋_GBK"/>
          <w:sz w:val="28"/>
        </w:rPr>
      </w:pPr>
      <w:r>
        <w:rPr>
          <w:rFonts w:eastAsia="方正仿宋_GBK"/>
          <w:sz w:val="28"/>
        </w:rPr>
        <w:t>二、国库管理</w:t>
      </w:r>
    </w:p>
    <w:p w14:paraId="178643BC">
      <w:pPr>
        <w:spacing w:line="500" w:lineRule="exact"/>
        <w:ind w:firstLine="560" w:firstLineChars="200"/>
        <w:jc w:val="left"/>
        <w:rPr>
          <w:rFonts w:eastAsia="方正仿宋_GBK"/>
          <w:sz w:val="28"/>
        </w:rPr>
      </w:pPr>
      <w:r>
        <w:rPr>
          <w:rFonts w:eastAsia="方正仿宋_GBK"/>
          <w:sz w:val="28"/>
        </w:rPr>
        <w:t xml:space="preserve">  绩效目标：县级预算单位用款计划及额度审核下达；财政专户资金审核拨付；全县预算执行分析；县本级财政总预算会计，全县和县本级决算；国债、地方债和国库现金管理；管理县本级预算单位银行账户。</w:t>
      </w:r>
    </w:p>
    <w:p w14:paraId="78F52D08">
      <w:pPr>
        <w:spacing w:line="500" w:lineRule="exact"/>
        <w:ind w:firstLine="560" w:firstLineChars="200"/>
        <w:jc w:val="left"/>
        <w:rPr>
          <w:rFonts w:eastAsia="方正仿宋_GBK"/>
          <w:sz w:val="28"/>
        </w:rPr>
      </w:pPr>
      <w:r>
        <w:rPr>
          <w:rFonts w:eastAsia="方正仿宋_GBK"/>
          <w:sz w:val="28"/>
        </w:rPr>
        <w:t xml:space="preserve">  绩效指标：县本级财政总预算会计，全县和县本级决算；国债、地方债和国库现金管理；管理县本级预算单位银行账户。</w:t>
      </w:r>
    </w:p>
    <w:p w14:paraId="26DA464F">
      <w:pPr>
        <w:spacing w:line="500" w:lineRule="exact"/>
        <w:ind w:firstLine="560" w:firstLineChars="200"/>
        <w:jc w:val="left"/>
        <w:rPr>
          <w:rFonts w:eastAsia="方正仿宋_GBK"/>
          <w:sz w:val="28"/>
        </w:rPr>
      </w:pPr>
      <w:r>
        <w:rPr>
          <w:rFonts w:eastAsia="方正仿宋_GBK"/>
          <w:sz w:val="28"/>
        </w:rPr>
        <w:t>三、预算管理</w:t>
      </w:r>
    </w:p>
    <w:p w14:paraId="386C1607">
      <w:pPr>
        <w:spacing w:line="500" w:lineRule="exact"/>
        <w:ind w:firstLine="560" w:firstLineChars="200"/>
        <w:jc w:val="left"/>
        <w:rPr>
          <w:rFonts w:eastAsia="方正仿宋_GBK"/>
          <w:sz w:val="28"/>
        </w:rPr>
      </w:pPr>
      <w:r>
        <w:rPr>
          <w:rFonts w:eastAsia="方正仿宋_GBK"/>
          <w:sz w:val="28"/>
        </w:rPr>
        <w:t xml:space="preserve">  绩效目标：研究制定完善的预算政策体系，提高预算管理的科学化水平。统筹县级财力，强化绩效管理，科学编制政府绩效预算。规范预算执行，合理组织财政各项支出，促进社会事业发展。推进预算公开，实施全面规范、公开透明的预算制度。</w:t>
      </w:r>
    </w:p>
    <w:p w14:paraId="2346167D">
      <w:pPr>
        <w:spacing w:line="500" w:lineRule="exact"/>
        <w:ind w:firstLine="560" w:firstLineChars="200"/>
        <w:jc w:val="left"/>
        <w:rPr>
          <w:rFonts w:eastAsia="方正仿宋_GBK"/>
          <w:sz w:val="28"/>
        </w:rPr>
      </w:pPr>
      <w:r>
        <w:rPr>
          <w:rFonts w:eastAsia="方正仿宋_GBK"/>
          <w:sz w:val="28"/>
        </w:rPr>
        <w:t xml:space="preserve">  绩效指标：规范预算执行，合理组织财政各项支出，促进社会事业发展。推进预算公开，实施全面规范、公开透明的预算制度。</w:t>
      </w:r>
    </w:p>
    <w:p w14:paraId="64E53A68">
      <w:pPr>
        <w:spacing w:line="500" w:lineRule="exact"/>
        <w:ind w:firstLine="560" w:firstLineChars="200"/>
        <w:jc w:val="left"/>
        <w:rPr>
          <w:rFonts w:eastAsia="方正仿宋_GBK"/>
          <w:sz w:val="28"/>
        </w:rPr>
      </w:pPr>
      <w:r>
        <w:rPr>
          <w:rFonts w:eastAsia="方正仿宋_GBK"/>
          <w:sz w:val="28"/>
        </w:rPr>
        <w:t>四、国有资产管理</w:t>
      </w:r>
    </w:p>
    <w:p w14:paraId="57071B55">
      <w:pPr>
        <w:spacing w:line="500" w:lineRule="exact"/>
        <w:ind w:firstLine="560" w:firstLineChars="200"/>
        <w:jc w:val="left"/>
        <w:rPr>
          <w:rFonts w:eastAsia="方正仿宋_GBK"/>
          <w:sz w:val="28"/>
        </w:rPr>
      </w:pPr>
      <w:r>
        <w:rPr>
          <w:rFonts w:eastAsia="方正仿宋_GBK"/>
          <w:sz w:val="28"/>
        </w:rPr>
        <w:t xml:space="preserve">  绩效目标：拟定机关事业单位国有资产管理制度和办法，对行政事业单位资产配置、使用、处置事项进行管理，承担县级国有文化企业资产管理的有关工作；负责行政事业单位公务车辆编制管理；负责县属金融企业国有资产保值增值、国有资产转让管理、产权登记、评估监督、年金审核、负责人职务消费管理等工作。</w:t>
      </w:r>
    </w:p>
    <w:p w14:paraId="0DB3CD1F">
      <w:pPr>
        <w:spacing w:line="500" w:lineRule="exact"/>
        <w:ind w:firstLine="560" w:firstLineChars="200"/>
        <w:jc w:val="left"/>
        <w:rPr>
          <w:rFonts w:eastAsia="方正仿宋_GBK"/>
          <w:sz w:val="28"/>
        </w:rPr>
      </w:pPr>
      <w:r>
        <w:rPr>
          <w:rFonts w:eastAsia="方正仿宋_GBK"/>
          <w:sz w:val="28"/>
        </w:rPr>
        <w:t xml:space="preserve">  绩效指标：对行政事业单位资产配置、使用、处置事项进行管理，负责县属金融企业国有资产保值增值、国有资产转让管理、产权登记、评估监督、年金审核、负责人职务消费管理等工作。</w:t>
      </w:r>
    </w:p>
    <w:p w14:paraId="7B6BCF1B">
      <w:pPr>
        <w:spacing w:line="500" w:lineRule="exact"/>
        <w:ind w:firstLine="560" w:firstLineChars="200"/>
        <w:jc w:val="left"/>
        <w:rPr>
          <w:rFonts w:hint="eastAsia" w:hAnsi="宋体"/>
          <w:sz w:val="28"/>
        </w:rPr>
      </w:pPr>
      <w:r>
        <w:rPr>
          <w:rFonts w:hint="eastAsia" w:eastAsia="方正仿宋_GBK"/>
          <w:sz w:val="28"/>
        </w:rPr>
        <w:t>（三）工作保障措施</w:t>
      </w:r>
    </w:p>
    <w:p w14:paraId="18F417C3">
      <w:pPr>
        <w:spacing w:line="500" w:lineRule="exact"/>
        <w:ind w:firstLine="560" w:firstLineChars="200"/>
        <w:jc w:val="left"/>
        <w:rPr>
          <w:rFonts w:eastAsia="方正仿宋_GBK"/>
          <w:sz w:val="28"/>
        </w:rPr>
      </w:pPr>
      <w:r>
        <w:rPr>
          <w:rFonts w:eastAsia="方正仿宋_GBK"/>
          <w:sz w:val="28"/>
        </w:rPr>
        <w:t>1、积极研究国家财政政策，组织财政收入，确保全年任务的顺利完成。</w:t>
      </w:r>
    </w:p>
    <w:p w14:paraId="41A49683">
      <w:pPr>
        <w:spacing w:line="500" w:lineRule="exact"/>
        <w:ind w:firstLine="560" w:firstLineChars="200"/>
        <w:jc w:val="left"/>
        <w:rPr>
          <w:rFonts w:eastAsia="方正仿宋_GBK"/>
          <w:sz w:val="28"/>
        </w:rPr>
      </w:pPr>
      <w:r>
        <w:rPr>
          <w:rFonts w:eastAsia="方正仿宋_GBK"/>
          <w:sz w:val="28"/>
        </w:rPr>
        <w:t>2、通过对上级级财政收支以及相应的财政税收政策，调整和引导现有社会经济资源的流向和流量，以达到资源的优化配置和充分利用，实现最大的经济效益和社会效益的功能。</w:t>
      </w:r>
    </w:p>
    <w:p w14:paraId="674D8950">
      <w:pPr>
        <w:spacing w:line="500" w:lineRule="exact"/>
        <w:ind w:firstLine="560" w:firstLineChars="200"/>
        <w:jc w:val="left"/>
        <w:rPr>
          <w:rFonts w:eastAsia="方正仿宋_GBK"/>
          <w:sz w:val="28"/>
        </w:rPr>
      </w:pPr>
      <w:r>
        <w:rPr>
          <w:rFonts w:eastAsia="方正仿宋_GBK"/>
          <w:sz w:val="28"/>
        </w:rPr>
        <w:t>3、积极执行国家预算管理体制，制定地方预算管理体制、管理制度，确保预算管理体制执行到位。</w:t>
      </w:r>
    </w:p>
    <w:p w14:paraId="1BB25FE3">
      <w:pPr>
        <w:spacing w:line="500" w:lineRule="exact"/>
        <w:ind w:firstLine="560" w:firstLineChars="200"/>
        <w:jc w:val="left"/>
        <w:rPr>
          <w:rFonts w:eastAsia="方正仿宋_GBK"/>
          <w:sz w:val="28"/>
        </w:rPr>
      </w:pPr>
      <w:r>
        <w:rPr>
          <w:rFonts w:eastAsia="方正仿宋_GBK"/>
          <w:sz w:val="28"/>
        </w:rPr>
        <w:t>4、研究制定完善的预算政策体系，提高预算管理的科学化水平。统筹县级财力，强化绩效管理，科学编制政府绩效预算。规范预算执行，合理组织财政各项支出，促进社会事业发展。利用各种媒体推进预算公开，实施全面规范、公开透明的预算制度。</w:t>
      </w:r>
    </w:p>
    <w:p w14:paraId="33DCA3ED">
      <w:pPr>
        <w:spacing w:line="500" w:lineRule="exact"/>
        <w:ind w:firstLine="560" w:firstLineChars="200"/>
        <w:jc w:val="left"/>
        <w:rPr>
          <w:rFonts w:eastAsia="方正仿宋_GBK"/>
          <w:sz w:val="28"/>
        </w:rPr>
      </w:pPr>
      <w:r>
        <w:rPr>
          <w:rFonts w:eastAsia="方正仿宋_GBK"/>
          <w:sz w:val="28"/>
        </w:rPr>
        <w:t>5、利用国库管理平台，细化县级预算单位用款计划及额度审核下达；财政专户资金审核拨付；全县预算执行分析；县本级财政总预算会计，全县和县本级决算；国债、地方债和国库现金管理；管理县本级预算单位银行账户。</w:t>
      </w:r>
    </w:p>
    <w:p w14:paraId="0F09C6A5">
      <w:pPr>
        <w:spacing w:line="500" w:lineRule="exact"/>
        <w:ind w:firstLine="560" w:firstLineChars="200"/>
        <w:jc w:val="left"/>
        <w:rPr>
          <w:rFonts w:eastAsia="方正仿宋_GBK"/>
          <w:sz w:val="28"/>
        </w:rPr>
      </w:pPr>
      <w:r>
        <w:rPr>
          <w:rFonts w:eastAsia="方正仿宋_GBK"/>
          <w:sz w:val="28"/>
        </w:rPr>
        <w:t>6、积极组织培训管理，搞好监督检查财税法规、政策的执行情况，以及财政性资金使用情况，反映财政收支管理中的重大问题。监督和规范会计行为，监督注册会计师和会计师事务所的业务。</w:t>
      </w:r>
    </w:p>
    <w:p w14:paraId="5A118C86">
      <w:pPr>
        <w:spacing w:line="500" w:lineRule="exact"/>
        <w:ind w:firstLine="560" w:firstLineChars="200"/>
        <w:jc w:val="left"/>
        <w:rPr>
          <w:rFonts w:eastAsia="方正仿宋_GBK"/>
          <w:sz w:val="28"/>
        </w:rPr>
      </w:pPr>
      <w:r>
        <w:rPr>
          <w:rFonts w:eastAsia="方正仿宋_GBK"/>
          <w:sz w:val="28"/>
        </w:rPr>
        <w:t>7、利用有限资金和资源搞好全县会计管理工作，监督和规范会计行为，组织实施国家统一的会计制度、财务制度；管理会计从业资格；按规定承担会计专业技术资格管理；指导和监督注册会计师、注册资产评估师以及会计师事务所、资产评估师事务所的业务，办理会计师事务所、资产评估师事务所有关事项的审批及备案工作并对行业进行管理。</w:t>
      </w:r>
    </w:p>
    <w:p w14:paraId="045D9B78">
      <w:pPr>
        <w:spacing w:line="500" w:lineRule="exact"/>
        <w:ind w:firstLine="560" w:firstLineChars="200"/>
        <w:jc w:val="left"/>
        <w:rPr>
          <w:rFonts w:eastAsia="方正仿宋_GBK"/>
          <w:sz w:val="28"/>
        </w:rPr>
      </w:pPr>
      <w:r>
        <w:rPr>
          <w:rFonts w:eastAsia="方正仿宋_GBK"/>
          <w:sz w:val="28"/>
        </w:rPr>
        <w:t>8、2019年度对全县行政单位国有资产进行清查，拟定机关事业单位国有资产管理制度和办法，对行政事业单位资产配置、使用、处置事项进行管理，承担县级国有文化企业资产管理的有关工作；负责行政事业单位公务车辆编制管理；负责县属金融企业国有资产保值增值、国有资产转让管理、产权登记、评估监督、年金审核、负责人职务消费管理等工作。</w:t>
      </w:r>
    </w:p>
    <w:p w14:paraId="094D6753">
      <w:pPr>
        <w:spacing w:line="500" w:lineRule="exact"/>
        <w:ind w:firstLine="560" w:firstLineChars="200"/>
        <w:jc w:val="left"/>
        <w:rPr>
          <w:rFonts w:eastAsia="方正仿宋_GBK"/>
          <w:sz w:val="28"/>
        </w:rPr>
      </w:pPr>
      <w:r>
        <w:rPr>
          <w:rFonts w:eastAsia="方正仿宋_GBK"/>
          <w:sz w:val="28"/>
        </w:rPr>
        <w:t>9、组织人员搞好政府采购、农村综合改革、政府债务、综合治税、地下水超采、政府购买服务、规范津补贴等政府专项工作的服务与管理。</w:t>
      </w:r>
    </w:p>
    <w:p w14:paraId="12436DB2">
      <w:pPr>
        <w:spacing w:line="500" w:lineRule="exact"/>
        <w:ind w:firstLine="560" w:firstLineChars="200"/>
        <w:jc w:val="left"/>
        <w:rPr>
          <w:rFonts w:eastAsia="方正仿宋_GBK"/>
          <w:sz w:val="28"/>
        </w:rPr>
      </w:pPr>
      <w:r>
        <w:rPr>
          <w:rFonts w:eastAsia="方正仿宋_GBK"/>
          <w:sz w:val="28"/>
        </w:rPr>
        <w:t>10、利用现有资源，搞好财政系统综合业务管理和机关综合事务管理。</w:t>
      </w:r>
    </w:p>
    <w:p w14:paraId="242DF212">
      <w:pPr>
        <w:spacing w:line="500" w:lineRule="exact"/>
        <w:ind w:firstLine="560" w:firstLineChars="200"/>
        <w:jc w:val="left"/>
        <w:rPr>
          <w:rFonts w:eastAsia="方正仿宋_GBK"/>
          <w:sz w:val="28"/>
        </w:rPr>
      </w:pPr>
    </w:p>
    <w:p w14:paraId="162A9849">
      <w:pPr>
        <w:ind w:firstLine="643" w:firstLineChars="200"/>
        <w:jc w:val="left"/>
        <w:rPr>
          <w:rFonts w:hint="eastAsia" w:hAnsi="宋体"/>
          <w:b/>
          <w:sz w:val="32"/>
        </w:rPr>
      </w:pPr>
      <w:r>
        <w:rPr>
          <w:rFonts w:hint="eastAsia" w:ascii="方正楷体_GBK" w:eastAsia="方正楷体_GBK"/>
          <w:b/>
          <w:sz w:val="32"/>
        </w:rPr>
        <w:t>第</w:t>
      </w:r>
      <w:r>
        <w:rPr>
          <w:rFonts w:hint="eastAsia" w:ascii="方正楷体_GBK" w:eastAsia="方正楷体_GBK"/>
          <w:b/>
          <w:sz w:val="32"/>
          <w:lang w:eastAsia="zh-CN"/>
        </w:rPr>
        <w:t>二</w:t>
      </w:r>
      <w:r>
        <w:rPr>
          <w:rFonts w:hint="eastAsia" w:ascii="方正楷体_GBK" w:eastAsia="方正楷体_GBK"/>
          <w:b/>
          <w:sz w:val="32"/>
        </w:rPr>
        <w:t>部分  预算项目绩效目标</w:t>
      </w:r>
    </w:p>
    <w:p w14:paraId="7D15449C">
      <w:pPr>
        <w:ind w:firstLine="420" w:firstLineChars="200"/>
        <w:jc w:val="left"/>
      </w:pPr>
    </w:p>
    <w:p w14:paraId="20F0ED6D">
      <w:pPr>
        <w:ind w:firstLine="562" w:firstLineChars="200"/>
        <w:jc w:val="left"/>
        <w:rPr>
          <w:rFonts w:hint="eastAsia" w:hAnsi="宋体"/>
          <w:b/>
          <w:sz w:val="28"/>
        </w:rPr>
      </w:pPr>
      <w:r>
        <w:rPr>
          <w:rFonts w:hint="eastAsia" w:ascii="方正仿宋_GBK" w:eastAsia="方正仿宋_GBK"/>
          <w:b/>
          <w:sz w:val="28"/>
        </w:rPr>
        <w:t>1、财政专项工作经费绩效目标表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42F94C78">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14:paraId="3C551274">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14:paraId="323AEB8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维护财政机关正常运行</w:t>
            </w:r>
          </w:p>
          <w:p w14:paraId="1EC6825D">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加强财政资金收支管理</w:t>
            </w:r>
          </w:p>
        </w:tc>
      </w:tr>
    </w:tbl>
    <w:p w14:paraId="384C9460">
      <w:pPr>
        <w:spacing w:line="14" w:lineRule="exact"/>
        <w:jc w:val="center"/>
        <w:rPr>
          <w:rFonts w:hAnsi="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626A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14:paraId="5FA2945F">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14:paraId="442BF6F9">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14:paraId="586B7682">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14:paraId="079E4553">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14:paraId="05434FDE">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14:paraId="2929CB38">
            <w:pPr>
              <w:spacing w:line="300" w:lineRule="exact"/>
              <w:jc w:val="center"/>
              <w:rPr>
                <w:rFonts w:ascii="方正书宋_GBK" w:eastAsia="方正书宋_GBK"/>
                <w:b/>
              </w:rPr>
            </w:pPr>
            <w:r>
              <w:rPr>
                <w:rFonts w:hint="eastAsia" w:ascii="方正书宋_GBK" w:eastAsia="方正书宋_GBK"/>
                <w:b/>
              </w:rPr>
              <w:t>指标值确定依据</w:t>
            </w:r>
          </w:p>
        </w:tc>
      </w:tr>
      <w:tr w14:paraId="2A8CB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14:paraId="76353AFB">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noWrap w:val="0"/>
            <w:vAlign w:val="center"/>
          </w:tcPr>
          <w:p w14:paraId="4E5AE53E">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noWrap w:val="0"/>
            <w:vAlign w:val="center"/>
          </w:tcPr>
          <w:p w14:paraId="13F3844C">
            <w:pPr>
              <w:spacing w:line="300" w:lineRule="exact"/>
              <w:jc w:val="left"/>
              <w:rPr>
                <w:rFonts w:ascii="方正书宋_GBK" w:eastAsia="方正书宋_GBK"/>
              </w:rPr>
            </w:pPr>
            <w:r>
              <w:rPr>
                <w:rFonts w:hint="eastAsia" w:ascii="方正书宋_GBK" w:eastAsia="方正书宋_GBK"/>
              </w:rPr>
              <w:t>财政收支完成数</w:t>
            </w:r>
          </w:p>
        </w:tc>
        <w:tc>
          <w:tcPr>
            <w:tcW w:w="2835" w:type="dxa"/>
            <w:shd w:val="clear" w:color="auto" w:fill="auto"/>
            <w:noWrap w:val="0"/>
            <w:vAlign w:val="center"/>
          </w:tcPr>
          <w:p w14:paraId="3FFF9921">
            <w:pPr>
              <w:spacing w:line="300" w:lineRule="exact"/>
              <w:jc w:val="left"/>
              <w:rPr>
                <w:rFonts w:ascii="方正书宋_GBK" w:eastAsia="方正书宋_GBK"/>
              </w:rPr>
            </w:pPr>
            <w:r>
              <w:rPr>
                <w:rFonts w:hint="eastAsia" w:ascii="方正书宋_GBK" w:eastAsia="方正书宋_GBK"/>
              </w:rPr>
              <w:t>保障完成全年收支任务</w:t>
            </w:r>
          </w:p>
        </w:tc>
        <w:tc>
          <w:tcPr>
            <w:tcW w:w="2551" w:type="dxa"/>
            <w:shd w:val="clear" w:color="auto" w:fill="auto"/>
            <w:noWrap w:val="0"/>
            <w:vAlign w:val="center"/>
          </w:tcPr>
          <w:p w14:paraId="7C550A23">
            <w:pPr>
              <w:spacing w:line="300" w:lineRule="exact"/>
              <w:jc w:val="left"/>
              <w:rPr>
                <w:rFonts w:ascii="方正书宋_GBK" w:eastAsia="方正书宋_GBK"/>
              </w:rPr>
            </w:pPr>
            <w:r>
              <w:rPr>
                <w:rFonts w:hint="eastAsia" w:ascii="方正书宋_GBK" w:eastAsia="方正书宋_GBK"/>
              </w:rPr>
              <w:t>监督财政收支按年初计划完成</w:t>
            </w:r>
          </w:p>
        </w:tc>
        <w:tc>
          <w:tcPr>
            <w:tcW w:w="2268" w:type="dxa"/>
            <w:shd w:val="clear" w:color="auto" w:fill="auto"/>
            <w:noWrap w:val="0"/>
            <w:vAlign w:val="center"/>
          </w:tcPr>
          <w:p w14:paraId="16CB543F">
            <w:pPr>
              <w:spacing w:line="300" w:lineRule="exact"/>
              <w:jc w:val="left"/>
              <w:rPr>
                <w:rFonts w:ascii="方正书宋_GBK" w:eastAsia="方正书宋_GBK"/>
              </w:rPr>
            </w:pPr>
            <w:r>
              <w:rPr>
                <w:rFonts w:hint="eastAsia" w:ascii="方正书宋_GBK" w:eastAsia="方正书宋_GBK"/>
              </w:rPr>
              <w:t>财政政策</w:t>
            </w:r>
          </w:p>
        </w:tc>
      </w:tr>
      <w:tr w14:paraId="678FF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14:paraId="2C882B66">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shd w:val="clear" w:color="auto" w:fill="auto"/>
            <w:noWrap w:val="0"/>
            <w:vAlign w:val="center"/>
          </w:tcPr>
          <w:p w14:paraId="373B9D84">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shd w:val="clear" w:color="auto" w:fill="auto"/>
            <w:noWrap w:val="0"/>
            <w:vAlign w:val="center"/>
          </w:tcPr>
          <w:p w14:paraId="0C916652">
            <w:pPr>
              <w:spacing w:line="300" w:lineRule="exact"/>
              <w:jc w:val="left"/>
              <w:rPr>
                <w:rFonts w:hint="eastAsia" w:ascii="方正书宋_GBK" w:eastAsia="方正书宋_GBK"/>
              </w:rPr>
            </w:pPr>
            <w:r>
              <w:rPr>
                <w:rFonts w:hint="eastAsia" w:ascii="方正书宋_GBK" w:eastAsia="方正书宋_GBK"/>
              </w:rPr>
              <w:t>财政收支完成率</w:t>
            </w:r>
          </w:p>
        </w:tc>
        <w:tc>
          <w:tcPr>
            <w:tcW w:w="2835" w:type="dxa"/>
            <w:shd w:val="clear" w:color="auto" w:fill="auto"/>
            <w:noWrap w:val="0"/>
            <w:vAlign w:val="center"/>
          </w:tcPr>
          <w:p w14:paraId="2D9F1726">
            <w:pPr>
              <w:spacing w:line="300" w:lineRule="exact"/>
              <w:jc w:val="left"/>
              <w:rPr>
                <w:rFonts w:hint="eastAsia" w:ascii="方正书宋_GBK" w:eastAsia="方正书宋_GBK"/>
              </w:rPr>
            </w:pPr>
            <w:r>
              <w:rPr>
                <w:rFonts w:hint="eastAsia" w:ascii="方正书宋_GBK" w:eastAsia="方正书宋_GBK"/>
              </w:rPr>
              <w:t>保障财政收支按时间进度完成</w:t>
            </w:r>
          </w:p>
        </w:tc>
        <w:tc>
          <w:tcPr>
            <w:tcW w:w="2551" w:type="dxa"/>
            <w:shd w:val="clear" w:color="auto" w:fill="auto"/>
            <w:noWrap w:val="0"/>
            <w:vAlign w:val="center"/>
          </w:tcPr>
          <w:p w14:paraId="591D767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按时间进度完成</w:t>
            </w:r>
          </w:p>
        </w:tc>
        <w:tc>
          <w:tcPr>
            <w:tcW w:w="2268" w:type="dxa"/>
            <w:shd w:val="clear" w:color="auto" w:fill="auto"/>
            <w:noWrap w:val="0"/>
            <w:vAlign w:val="center"/>
          </w:tcPr>
          <w:p w14:paraId="0A2D101E">
            <w:pPr>
              <w:spacing w:line="300" w:lineRule="exact"/>
              <w:jc w:val="left"/>
              <w:rPr>
                <w:rFonts w:hint="eastAsia" w:ascii="方正书宋_GBK" w:eastAsia="方正书宋_GBK"/>
              </w:rPr>
            </w:pPr>
            <w:r>
              <w:rPr>
                <w:rFonts w:hint="eastAsia" w:ascii="方正书宋_GBK" w:eastAsia="方正书宋_GBK"/>
              </w:rPr>
              <w:t>财政政策</w:t>
            </w:r>
          </w:p>
        </w:tc>
      </w:tr>
      <w:tr w14:paraId="32250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14:paraId="449D6426">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shd w:val="clear" w:color="auto" w:fill="auto"/>
            <w:noWrap w:val="0"/>
            <w:vAlign w:val="center"/>
          </w:tcPr>
          <w:p w14:paraId="31BFA7A0">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14:paraId="391B9C8A">
            <w:pPr>
              <w:spacing w:line="300" w:lineRule="exact"/>
              <w:jc w:val="left"/>
              <w:rPr>
                <w:rFonts w:hint="eastAsia" w:ascii="方正书宋_GBK" w:eastAsia="方正书宋_GBK"/>
              </w:rPr>
            </w:pPr>
            <w:r>
              <w:rPr>
                <w:rFonts w:hint="eastAsia" w:ascii="方正书宋_GBK" w:eastAsia="方正书宋_GBK"/>
              </w:rPr>
              <w:t>社会满意度</w:t>
            </w:r>
          </w:p>
        </w:tc>
        <w:tc>
          <w:tcPr>
            <w:tcW w:w="2835" w:type="dxa"/>
            <w:shd w:val="clear" w:color="auto" w:fill="auto"/>
            <w:noWrap w:val="0"/>
            <w:vAlign w:val="center"/>
          </w:tcPr>
          <w:p w14:paraId="65FF8659">
            <w:pPr>
              <w:spacing w:line="300" w:lineRule="exact"/>
              <w:jc w:val="left"/>
              <w:rPr>
                <w:rFonts w:hint="eastAsia" w:ascii="方正书宋_GBK" w:eastAsia="方正书宋_GBK"/>
              </w:rPr>
            </w:pPr>
            <w:r>
              <w:rPr>
                <w:rFonts w:hint="eastAsia" w:ascii="方正书宋_GBK" w:eastAsia="方正书宋_GBK"/>
              </w:rPr>
              <w:t>保障社会各阶层满意</w:t>
            </w:r>
          </w:p>
        </w:tc>
        <w:tc>
          <w:tcPr>
            <w:tcW w:w="2551" w:type="dxa"/>
            <w:shd w:val="clear" w:color="auto" w:fill="auto"/>
            <w:noWrap w:val="0"/>
            <w:vAlign w:val="center"/>
          </w:tcPr>
          <w:p w14:paraId="6AF3BD20">
            <w:pPr>
              <w:spacing w:line="300" w:lineRule="exact"/>
              <w:jc w:val="left"/>
              <w:rPr>
                <w:rFonts w:hint="eastAsia" w:ascii="方正书宋_GBK" w:eastAsia="方正书宋_GBK"/>
              </w:rPr>
            </w:pPr>
            <w:r>
              <w:rPr>
                <w:rFonts w:hint="eastAsia" w:ascii="方正书宋_GBK" w:eastAsia="方正书宋_GBK"/>
              </w:rPr>
              <w:t>达到社会各阶层满意</w:t>
            </w:r>
          </w:p>
        </w:tc>
        <w:tc>
          <w:tcPr>
            <w:tcW w:w="2268" w:type="dxa"/>
            <w:shd w:val="clear" w:color="auto" w:fill="auto"/>
            <w:noWrap w:val="0"/>
            <w:vAlign w:val="center"/>
          </w:tcPr>
          <w:p w14:paraId="03CB4799">
            <w:pPr>
              <w:spacing w:line="300" w:lineRule="exact"/>
              <w:jc w:val="left"/>
              <w:rPr>
                <w:rFonts w:hint="eastAsia" w:ascii="方正书宋_GBK" w:eastAsia="方正书宋_GBK"/>
              </w:rPr>
            </w:pPr>
            <w:r>
              <w:rPr>
                <w:rFonts w:hint="eastAsia" w:ascii="方正书宋_GBK" w:eastAsia="方正书宋_GBK"/>
              </w:rPr>
              <w:t>财政政策</w:t>
            </w:r>
          </w:p>
        </w:tc>
      </w:tr>
    </w:tbl>
    <w:p w14:paraId="1105FD31">
      <w:pPr>
        <w:spacing w:line="300" w:lineRule="exact"/>
        <w:jc w:val="left"/>
      </w:pPr>
    </w:p>
    <w:p w14:paraId="7D1EA4AA">
      <w:pPr>
        <w:ind w:firstLine="562" w:firstLineChars="200"/>
        <w:jc w:val="left"/>
        <w:rPr>
          <w:rFonts w:hint="eastAsia" w:hAnsi="宋体"/>
          <w:b/>
          <w:sz w:val="28"/>
        </w:rPr>
      </w:pPr>
      <w:r>
        <w:rPr>
          <w:rFonts w:hint="eastAsia" w:ascii="方正仿宋_GBK" w:eastAsia="方正仿宋_GBK"/>
          <w:b/>
          <w:sz w:val="28"/>
        </w:rPr>
        <w:t>2、财政监督工作经费绩效目标表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53D709AD">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14:paraId="25488814">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14:paraId="7D658FEF">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保障各项财政政策按规定执行。</w:t>
            </w:r>
          </w:p>
          <w:p w14:paraId="4144EF6B">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检查督导各单位各项财政政策执行情况。</w:t>
            </w:r>
          </w:p>
        </w:tc>
      </w:tr>
    </w:tbl>
    <w:p w14:paraId="11809C55">
      <w:pPr>
        <w:spacing w:line="14" w:lineRule="exact"/>
        <w:jc w:val="center"/>
        <w:rPr>
          <w:rFonts w:hAnsi="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A7FD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14:paraId="3D11E68F">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14:paraId="253B2AB9">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14:paraId="5C1E8646">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14:paraId="521157E6">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14:paraId="031B8372">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14:paraId="30684145">
            <w:pPr>
              <w:spacing w:line="300" w:lineRule="exact"/>
              <w:jc w:val="center"/>
              <w:rPr>
                <w:rFonts w:ascii="方正书宋_GBK" w:eastAsia="方正书宋_GBK"/>
                <w:b/>
              </w:rPr>
            </w:pPr>
            <w:r>
              <w:rPr>
                <w:rFonts w:hint="eastAsia" w:ascii="方正书宋_GBK" w:eastAsia="方正书宋_GBK"/>
                <w:b/>
              </w:rPr>
              <w:t>指标值确定依据</w:t>
            </w:r>
          </w:p>
        </w:tc>
      </w:tr>
      <w:tr w14:paraId="7D8F6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14:paraId="3D24C0AF">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noWrap w:val="0"/>
            <w:vAlign w:val="center"/>
          </w:tcPr>
          <w:p w14:paraId="39A85914">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noWrap w:val="0"/>
            <w:vAlign w:val="center"/>
          </w:tcPr>
          <w:p w14:paraId="06DE85A3">
            <w:pPr>
              <w:spacing w:line="300" w:lineRule="exact"/>
              <w:jc w:val="left"/>
              <w:rPr>
                <w:rFonts w:ascii="方正书宋_GBK" w:eastAsia="方正书宋_GBK"/>
              </w:rPr>
            </w:pPr>
            <w:r>
              <w:rPr>
                <w:rFonts w:hint="eastAsia" w:ascii="方正书宋_GBK" w:eastAsia="方正书宋_GBK"/>
              </w:rPr>
              <w:t>信息质量检查单位</w:t>
            </w:r>
          </w:p>
        </w:tc>
        <w:tc>
          <w:tcPr>
            <w:tcW w:w="2835" w:type="dxa"/>
            <w:shd w:val="clear" w:color="auto" w:fill="auto"/>
            <w:noWrap w:val="0"/>
            <w:vAlign w:val="center"/>
          </w:tcPr>
          <w:p w14:paraId="64402054">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年计划会计信息质量检查</w:t>
            </w:r>
            <w:r>
              <w:rPr>
                <w:rFonts w:ascii="方正书宋_GBK" w:eastAsia="方正书宋_GBK"/>
              </w:rPr>
              <w:t>10</w:t>
            </w:r>
            <w:r>
              <w:rPr>
                <w:rFonts w:hint="eastAsia" w:ascii="方正书宋_GBK" w:eastAsia="方正书宋_GBK"/>
              </w:rPr>
              <w:t>个单位＼非税收入及非税票据使用情况检查</w:t>
            </w:r>
            <w:r>
              <w:rPr>
                <w:rFonts w:ascii="方正书宋_GBK" w:eastAsia="方正书宋_GBK"/>
              </w:rPr>
              <w:t>10</w:t>
            </w:r>
            <w:r>
              <w:rPr>
                <w:rFonts w:hint="eastAsia" w:ascii="方正书宋_GBK" w:eastAsia="方正书宋_GBK"/>
              </w:rPr>
              <w:t>个单位＼专项资金检查和财政资金支出项目绩效评价</w:t>
            </w:r>
            <w:r>
              <w:rPr>
                <w:rFonts w:ascii="方正书宋_GBK" w:eastAsia="方正书宋_GBK"/>
              </w:rPr>
              <w:t>6</w:t>
            </w:r>
            <w:r>
              <w:rPr>
                <w:rFonts w:hint="eastAsia" w:ascii="方正书宋_GBK" w:eastAsia="方正书宋_GBK"/>
              </w:rPr>
              <w:t>个项目</w:t>
            </w:r>
          </w:p>
        </w:tc>
        <w:tc>
          <w:tcPr>
            <w:tcW w:w="2551" w:type="dxa"/>
            <w:shd w:val="clear" w:color="auto" w:fill="auto"/>
            <w:noWrap w:val="0"/>
            <w:vAlign w:val="center"/>
          </w:tcPr>
          <w:p w14:paraId="130856A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26</w:t>
            </w:r>
            <w:r>
              <w:rPr>
                <w:rFonts w:hint="eastAsia" w:ascii="方正书宋_GBK" w:eastAsia="方正书宋_GBK"/>
              </w:rPr>
              <w:t>保障各项财政政策按规定执行。</w:t>
            </w:r>
          </w:p>
        </w:tc>
        <w:tc>
          <w:tcPr>
            <w:tcW w:w="2268" w:type="dxa"/>
            <w:shd w:val="clear" w:color="auto" w:fill="auto"/>
            <w:noWrap w:val="0"/>
            <w:vAlign w:val="center"/>
          </w:tcPr>
          <w:p w14:paraId="753C46CB">
            <w:pPr>
              <w:spacing w:line="300" w:lineRule="exact"/>
              <w:jc w:val="left"/>
              <w:rPr>
                <w:rFonts w:ascii="方正书宋_GBK" w:eastAsia="方正书宋_GBK"/>
              </w:rPr>
            </w:pPr>
            <w:r>
              <w:rPr>
                <w:rFonts w:hint="eastAsia" w:ascii="方正书宋_GBK" w:eastAsia="方正书宋_GBK"/>
              </w:rPr>
              <w:t>根据全县财政经济运行情况</w:t>
            </w:r>
          </w:p>
        </w:tc>
      </w:tr>
      <w:tr w14:paraId="73C0A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14:paraId="384AA5B4">
            <w:pPr>
              <w:spacing w:line="300" w:lineRule="exact"/>
              <w:jc w:val="center"/>
              <w:rPr>
                <w:rFonts w:hint="eastAsia" w:ascii="方正书宋_GBK" w:eastAsia="方正书宋_GBK"/>
              </w:rPr>
            </w:pPr>
          </w:p>
        </w:tc>
        <w:tc>
          <w:tcPr>
            <w:tcW w:w="2268" w:type="dxa"/>
            <w:shd w:val="clear" w:color="auto" w:fill="auto"/>
            <w:noWrap w:val="0"/>
            <w:vAlign w:val="center"/>
          </w:tcPr>
          <w:p w14:paraId="7C8BFE00">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shd w:val="clear" w:color="auto" w:fill="auto"/>
            <w:noWrap w:val="0"/>
            <w:vAlign w:val="center"/>
          </w:tcPr>
          <w:p w14:paraId="6A057D0A">
            <w:pPr>
              <w:spacing w:line="300" w:lineRule="exact"/>
              <w:jc w:val="left"/>
              <w:rPr>
                <w:rFonts w:hint="eastAsia" w:ascii="方正书宋_GBK" w:eastAsia="方正书宋_GBK"/>
              </w:rPr>
            </w:pPr>
            <w:r>
              <w:rPr>
                <w:rFonts w:hint="eastAsia" w:ascii="方正书宋_GBK" w:eastAsia="方正书宋_GBK"/>
              </w:rPr>
              <w:t>政策执行率</w:t>
            </w:r>
          </w:p>
        </w:tc>
        <w:tc>
          <w:tcPr>
            <w:tcW w:w="2835" w:type="dxa"/>
            <w:shd w:val="clear" w:color="auto" w:fill="auto"/>
            <w:noWrap w:val="0"/>
            <w:vAlign w:val="center"/>
          </w:tcPr>
          <w:p w14:paraId="335DACDD">
            <w:pPr>
              <w:spacing w:line="300" w:lineRule="exact"/>
              <w:jc w:val="left"/>
              <w:rPr>
                <w:rFonts w:ascii="方正书宋_GBK" w:eastAsia="方正书宋_GBK"/>
              </w:rPr>
            </w:pPr>
            <w:r>
              <w:rPr>
                <w:rFonts w:hint="eastAsia" w:ascii="方正书宋_GBK" w:eastAsia="方正书宋_GBK"/>
              </w:rPr>
              <w:t>严格按照国家规定，各项财政政策按规定执行。</w:t>
            </w:r>
          </w:p>
        </w:tc>
        <w:tc>
          <w:tcPr>
            <w:tcW w:w="2551" w:type="dxa"/>
            <w:shd w:val="clear" w:color="auto" w:fill="auto"/>
            <w:noWrap w:val="0"/>
            <w:vAlign w:val="center"/>
          </w:tcPr>
          <w:p w14:paraId="1830CBA4">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保障各项财政政策按规定执行。</w:t>
            </w:r>
          </w:p>
        </w:tc>
        <w:tc>
          <w:tcPr>
            <w:tcW w:w="2268" w:type="dxa"/>
            <w:shd w:val="clear" w:color="auto" w:fill="auto"/>
            <w:noWrap w:val="0"/>
            <w:vAlign w:val="center"/>
          </w:tcPr>
          <w:p w14:paraId="1C57A7AD">
            <w:pPr>
              <w:spacing w:line="300" w:lineRule="exact"/>
              <w:jc w:val="left"/>
              <w:rPr>
                <w:rFonts w:hint="eastAsia" w:ascii="方正书宋_GBK" w:eastAsia="方正书宋_GBK"/>
              </w:rPr>
            </w:pPr>
            <w:r>
              <w:rPr>
                <w:rFonts w:hint="eastAsia" w:ascii="方正书宋_GBK" w:eastAsia="方正书宋_GBK"/>
              </w:rPr>
              <w:t>根据全县财政经济运行情况</w:t>
            </w:r>
          </w:p>
        </w:tc>
      </w:tr>
      <w:tr w14:paraId="1499E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14:paraId="1971F5C1">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shd w:val="clear" w:color="auto" w:fill="auto"/>
            <w:noWrap w:val="0"/>
            <w:vAlign w:val="center"/>
          </w:tcPr>
          <w:p w14:paraId="12E30C18">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shd w:val="clear" w:color="auto" w:fill="auto"/>
            <w:noWrap w:val="0"/>
            <w:vAlign w:val="center"/>
          </w:tcPr>
          <w:p w14:paraId="68BDAF08">
            <w:pPr>
              <w:spacing w:line="300" w:lineRule="exact"/>
              <w:jc w:val="left"/>
              <w:rPr>
                <w:rFonts w:hint="eastAsia" w:ascii="方正书宋_GBK" w:eastAsia="方正书宋_GBK"/>
              </w:rPr>
            </w:pPr>
            <w:r>
              <w:rPr>
                <w:rFonts w:hint="eastAsia" w:ascii="方正书宋_GBK" w:eastAsia="方正书宋_GBK"/>
              </w:rPr>
              <w:t>监督检查完成率</w:t>
            </w:r>
          </w:p>
        </w:tc>
        <w:tc>
          <w:tcPr>
            <w:tcW w:w="2835" w:type="dxa"/>
            <w:shd w:val="clear" w:color="auto" w:fill="auto"/>
            <w:noWrap w:val="0"/>
            <w:vAlign w:val="center"/>
          </w:tcPr>
          <w:p w14:paraId="0C32E6A9">
            <w:pPr>
              <w:spacing w:line="300" w:lineRule="exact"/>
              <w:jc w:val="left"/>
              <w:rPr>
                <w:rFonts w:hint="eastAsia" w:ascii="方正书宋_GBK" w:eastAsia="方正书宋_GBK"/>
              </w:rPr>
            </w:pPr>
            <w:r>
              <w:rPr>
                <w:rFonts w:hint="eastAsia" w:ascii="方正书宋_GBK" w:eastAsia="方正书宋_GBK"/>
              </w:rPr>
              <w:t>检查督导各单位各项财政政策执行情况，保障社会效益的实现</w:t>
            </w:r>
            <w:r>
              <w:rPr>
                <w:rFonts w:ascii="方正书宋_GBK" w:eastAsia="方正书宋_GBK"/>
              </w:rPr>
              <w:t>,</w:t>
            </w:r>
            <w:r>
              <w:rPr>
                <w:rFonts w:hint="eastAsia" w:ascii="方正书宋_GBK" w:eastAsia="方正书宋_GBK"/>
              </w:rPr>
              <w:t>完成监督检查工作。</w:t>
            </w:r>
          </w:p>
        </w:tc>
        <w:tc>
          <w:tcPr>
            <w:tcW w:w="2551" w:type="dxa"/>
            <w:shd w:val="clear" w:color="auto" w:fill="auto"/>
            <w:noWrap w:val="0"/>
            <w:vAlign w:val="center"/>
          </w:tcPr>
          <w:p w14:paraId="1D73FD6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检查督导各单位各项财政政策执行情况</w:t>
            </w:r>
          </w:p>
        </w:tc>
        <w:tc>
          <w:tcPr>
            <w:tcW w:w="2268" w:type="dxa"/>
            <w:shd w:val="clear" w:color="auto" w:fill="auto"/>
            <w:noWrap w:val="0"/>
            <w:vAlign w:val="center"/>
          </w:tcPr>
          <w:p w14:paraId="76E4D1CA">
            <w:pPr>
              <w:spacing w:line="300" w:lineRule="exact"/>
              <w:jc w:val="left"/>
              <w:rPr>
                <w:rFonts w:hint="eastAsia" w:ascii="方正书宋_GBK" w:eastAsia="方正书宋_GBK"/>
              </w:rPr>
            </w:pPr>
            <w:r>
              <w:rPr>
                <w:rFonts w:hint="eastAsia" w:ascii="方正书宋_GBK" w:eastAsia="方正书宋_GBK"/>
              </w:rPr>
              <w:t>各项财政政策执行到位</w:t>
            </w:r>
            <w:r>
              <w:rPr>
                <w:rFonts w:ascii="方正书宋_GBK" w:eastAsia="方正书宋_GBK"/>
              </w:rPr>
              <w:t>.</w:t>
            </w:r>
          </w:p>
        </w:tc>
      </w:tr>
      <w:tr w14:paraId="67F5C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14:paraId="5CE89946">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shd w:val="clear" w:color="auto" w:fill="auto"/>
            <w:noWrap w:val="0"/>
            <w:vAlign w:val="center"/>
          </w:tcPr>
          <w:p w14:paraId="5F6AF14C">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14:paraId="2CEE05E7">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shd w:val="clear" w:color="auto" w:fill="auto"/>
            <w:noWrap w:val="0"/>
            <w:vAlign w:val="center"/>
          </w:tcPr>
          <w:p w14:paraId="5541CADE">
            <w:pPr>
              <w:spacing w:line="300" w:lineRule="exact"/>
              <w:jc w:val="left"/>
              <w:rPr>
                <w:rFonts w:hint="eastAsia" w:ascii="方正书宋_GBK" w:eastAsia="方正书宋_GBK"/>
              </w:rPr>
            </w:pPr>
            <w:r>
              <w:rPr>
                <w:rFonts w:hint="eastAsia" w:ascii="方正书宋_GBK" w:eastAsia="方正书宋_GBK"/>
              </w:rPr>
              <w:t>各项财政政策按规定执行，达到社会满意，群众满意</w:t>
            </w:r>
            <w:r>
              <w:rPr>
                <w:rFonts w:ascii="方正书宋_GBK" w:eastAsia="方正书宋_GBK"/>
              </w:rPr>
              <w:t>,</w:t>
            </w:r>
            <w:r>
              <w:rPr>
                <w:rFonts w:hint="eastAsia" w:ascii="方正书宋_GBK" w:eastAsia="方正书宋_GBK"/>
              </w:rPr>
              <w:t>保证财政政策的正确执行</w:t>
            </w:r>
            <w:r>
              <w:rPr>
                <w:rFonts w:ascii="方正书宋_GBK" w:eastAsia="方正书宋_GBK"/>
              </w:rPr>
              <w:t>.</w:t>
            </w:r>
          </w:p>
        </w:tc>
        <w:tc>
          <w:tcPr>
            <w:tcW w:w="2551" w:type="dxa"/>
            <w:shd w:val="clear" w:color="auto" w:fill="auto"/>
            <w:noWrap w:val="0"/>
            <w:vAlign w:val="center"/>
          </w:tcPr>
          <w:p w14:paraId="0081656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群众满意度明显提高。</w:t>
            </w:r>
          </w:p>
        </w:tc>
        <w:tc>
          <w:tcPr>
            <w:tcW w:w="2268" w:type="dxa"/>
            <w:shd w:val="clear" w:color="auto" w:fill="auto"/>
            <w:noWrap w:val="0"/>
            <w:vAlign w:val="center"/>
          </w:tcPr>
          <w:p w14:paraId="3A70EAC7">
            <w:pPr>
              <w:spacing w:line="300" w:lineRule="exact"/>
              <w:jc w:val="left"/>
              <w:rPr>
                <w:rFonts w:hint="eastAsia" w:ascii="方正书宋_GBK" w:eastAsia="方正书宋_GBK"/>
              </w:rPr>
            </w:pPr>
            <w:r>
              <w:rPr>
                <w:rFonts w:hint="eastAsia" w:ascii="方正书宋_GBK" w:eastAsia="方正书宋_GBK"/>
              </w:rPr>
              <w:t>各项财政政策执行到位</w:t>
            </w:r>
            <w:r>
              <w:rPr>
                <w:rFonts w:ascii="方正书宋_GBK" w:eastAsia="方正书宋_GBK"/>
              </w:rPr>
              <w:t>.</w:t>
            </w:r>
          </w:p>
        </w:tc>
      </w:tr>
    </w:tbl>
    <w:p w14:paraId="19131F23">
      <w:pPr>
        <w:spacing w:line="300" w:lineRule="exact"/>
        <w:jc w:val="left"/>
      </w:pPr>
    </w:p>
    <w:p w14:paraId="25E6A2C2">
      <w:pPr>
        <w:ind w:firstLine="562" w:firstLineChars="200"/>
        <w:jc w:val="left"/>
        <w:rPr>
          <w:rFonts w:hint="eastAsia" w:hAnsi="宋体"/>
          <w:b/>
          <w:sz w:val="28"/>
        </w:rPr>
      </w:pPr>
      <w:r>
        <w:rPr>
          <w:rFonts w:hint="eastAsia" w:ascii="方正仿宋_GBK" w:eastAsia="方正仿宋_GBK"/>
          <w:b/>
          <w:sz w:val="28"/>
        </w:rPr>
        <w:t>3、国库电子支付工作经费绩效目标表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13C9E35C">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14:paraId="6B1312D5">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14:paraId="7504E66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加强国库电子化支付的管理和规范，网络平台的正常运行，维护县级财政资金的有效使用和资金拨付。</w:t>
            </w:r>
          </w:p>
          <w:p w14:paraId="20C5CA97">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对县级预算单位用款计划及额度审核下达；财政专户资金审核拨付；全县预算执行分析；县本级财政总预算会计，全县和县本级决算；国债、地方债和国库现金管理；管理县本级预算单位银行账户。</w:t>
            </w:r>
          </w:p>
        </w:tc>
      </w:tr>
    </w:tbl>
    <w:p w14:paraId="760880BD">
      <w:pPr>
        <w:spacing w:line="14" w:lineRule="exact"/>
        <w:jc w:val="center"/>
        <w:rPr>
          <w:rFonts w:hAnsi="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16C7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14:paraId="3E71C320">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14:paraId="0ADD3F5E">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14:paraId="3A241D66">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14:paraId="45F65EDB">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14:paraId="70B79CC6">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14:paraId="122BB0AF">
            <w:pPr>
              <w:spacing w:line="300" w:lineRule="exact"/>
              <w:jc w:val="center"/>
              <w:rPr>
                <w:rFonts w:ascii="方正书宋_GBK" w:eastAsia="方正书宋_GBK"/>
                <w:b/>
              </w:rPr>
            </w:pPr>
            <w:r>
              <w:rPr>
                <w:rFonts w:hint="eastAsia" w:ascii="方正书宋_GBK" w:eastAsia="方正书宋_GBK"/>
                <w:b/>
              </w:rPr>
              <w:t>指标值确定依据</w:t>
            </w:r>
          </w:p>
        </w:tc>
      </w:tr>
      <w:tr w14:paraId="57F7F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14:paraId="17B4DF0B">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noWrap w:val="0"/>
            <w:vAlign w:val="center"/>
          </w:tcPr>
          <w:p w14:paraId="2A667654">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noWrap w:val="0"/>
            <w:vAlign w:val="center"/>
          </w:tcPr>
          <w:p w14:paraId="2A820DF6">
            <w:pPr>
              <w:spacing w:line="300" w:lineRule="exact"/>
              <w:jc w:val="left"/>
              <w:rPr>
                <w:rFonts w:ascii="方正书宋_GBK" w:eastAsia="方正书宋_GBK"/>
              </w:rPr>
            </w:pPr>
            <w:r>
              <w:rPr>
                <w:rFonts w:hint="eastAsia" w:ascii="方正书宋_GBK" w:eastAsia="方正书宋_GBK"/>
              </w:rPr>
              <w:t>预算总支出</w:t>
            </w:r>
          </w:p>
        </w:tc>
        <w:tc>
          <w:tcPr>
            <w:tcW w:w="2835" w:type="dxa"/>
            <w:shd w:val="clear" w:color="auto" w:fill="auto"/>
            <w:noWrap w:val="0"/>
            <w:vAlign w:val="center"/>
          </w:tcPr>
          <w:p w14:paraId="5B7C979E">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年计划一般公共预算总支出为</w:t>
            </w:r>
            <w:r>
              <w:rPr>
                <w:rFonts w:ascii="方正书宋_GBK" w:eastAsia="方正书宋_GBK"/>
              </w:rPr>
              <w:t>22.49</w:t>
            </w:r>
            <w:r>
              <w:rPr>
                <w:rFonts w:hint="eastAsia" w:ascii="方正书宋_GBK" w:eastAsia="方正书宋_GBK"/>
              </w:rPr>
              <w:t>亿元</w:t>
            </w:r>
            <w:r>
              <w:rPr>
                <w:rFonts w:ascii="方正书宋_GBK" w:eastAsia="方正书宋_GBK"/>
              </w:rPr>
              <w:t>,</w:t>
            </w:r>
            <w:r>
              <w:rPr>
                <w:rFonts w:hint="eastAsia" w:ascii="方正书宋_GBK" w:eastAsia="方正书宋_GBK"/>
              </w:rPr>
              <w:t>保障全县经济平稳运行</w:t>
            </w:r>
            <w:r>
              <w:rPr>
                <w:rFonts w:ascii="方正书宋_GBK" w:eastAsia="方正书宋_GBK"/>
              </w:rPr>
              <w:t>,</w:t>
            </w:r>
            <w:r>
              <w:rPr>
                <w:rFonts w:hint="eastAsia" w:ascii="方正书宋_GBK" w:eastAsia="方正书宋_GBK"/>
              </w:rPr>
              <w:t>保障编制县本级财政总决算，汇总编报全县财政总决算，汇总编报社保基金决算；编制县本级部门决算，汇总编报全县部门决算，提交并按程序审批报送财政总决算报告和部门决算报告，组织部门决算批复等工作的顺利实施。</w:t>
            </w:r>
          </w:p>
        </w:tc>
        <w:tc>
          <w:tcPr>
            <w:tcW w:w="2551" w:type="dxa"/>
            <w:shd w:val="clear" w:color="auto" w:fill="auto"/>
            <w:noWrap w:val="0"/>
            <w:vAlign w:val="center"/>
          </w:tcPr>
          <w:p w14:paraId="525F9D9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22.49</w:t>
            </w:r>
            <w:r>
              <w:rPr>
                <w:rFonts w:hint="eastAsia" w:ascii="方正书宋_GBK" w:eastAsia="方正书宋_GBK"/>
              </w:rPr>
              <w:t>加强国库电子化支付的管理和规范，网络平台的正常运行，</w:t>
            </w:r>
          </w:p>
        </w:tc>
        <w:tc>
          <w:tcPr>
            <w:tcW w:w="2268" w:type="dxa"/>
            <w:shd w:val="clear" w:color="auto" w:fill="auto"/>
            <w:noWrap w:val="0"/>
            <w:vAlign w:val="center"/>
          </w:tcPr>
          <w:p w14:paraId="1B4DF2A3">
            <w:pPr>
              <w:spacing w:line="300" w:lineRule="exact"/>
              <w:jc w:val="left"/>
              <w:rPr>
                <w:rFonts w:ascii="方正书宋_GBK" w:eastAsia="方正书宋_GBK"/>
              </w:rPr>
            </w:pPr>
            <w:r>
              <w:rPr>
                <w:rFonts w:hint="eastAsia" w:ascii="方正书宋_GBK" w:eastAsia="方正书宋_GBK"/>
              </w:rPr>
              <w:t>根据县级财力保障国库支付和改革顺利进行</w:t>
            </w:r>
            <w:r>
              <w:rPr>
                <w:rFonts w:ascii="方正书宋_GBK" w:eastAsia="方正书宋_GBK"/>
              </w:rPr>
              <w:t>.</w:t>
            </w:r>
          </w:p>
        </w:tc>
      </w:tr>
      <w:tr w14:paraId="68097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14:paraId="1418BE58">
            <w:pPr>
              <w:spacing w:line="300" w:lineRule="exact"/>
              <w:jc w:val="center"/>
              <w:rPr>
                <w:rFonts w:hint="eastAsia" w:ascii="方正书宋_GBK" w:eastAsia="方正书宋_GBK"/>
              </w:rPr>
            </w:pPr>
          </w:p>
        </w:tc>
        <w:tc>
          <w:tcPr>
            <w:tcW w:w="2268" w:type="dxa"/>
            <w:shd w:val="clear" w:color="auto" w:fill="auto"/>
            <w:noWrap w:val="0"/>
            <w:vAlign w:val="center"/>
          </w:tcPr>
          <w:p w14:paraId="07F65A2A">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shd w:val="clear" w:color="auto" w:fill="auto"/>
            <w:noWrap w:val="0"/>
            <w:vAlign w:val="center"/>
          </w:tcPr>
          <w:p w14:paraId="5409BA71">
            <w:pPr>
              <w:spacing w:line="300" w:lineRule="exact"/>
              <w:jc w:val="left"/>
              <w:rPr>
                <w:rFonts w:hint="eastAsia" w:ascii="方正书宋_GBK" w:eastAsia="方正书宋_GBK"/>
              </w:rPr>
            </w:pPr>
            <w:r>
              <w:rPr>
                <w:rFonts w:hint="eastAsia" w:ascii="方正书宋_GBK" w:eastAsia="方正书宋_GBK"/>
              </w:rPr>
              <w:t>预算支出完成率</w:t>
            </w:r>
          </w:p>
        </w:tc>
        <w:tc>
          <w:tcPr>
            <w:tcW w:w="2835" w:type="dxa"/>
            <w:shd w:val="clear" w:color="auto" w:fill="auto"/>
            <w:noWrap w:val="0"/>
            <w:vAlign w:val="center"/>
          </w:tcPr>
          <w:p w14:paraId="4F25C762">
            <w:pPr>
              <w:spacing w:line="300" w:lineRule="exact"/>
              <w:jc w:val="left"/>
              <w:rPr>
                <w:rFonts w:ascii="方正书宋_GBK" w:eastAsia="方正书宋_GBK"/>
              </w:rPr>
            </w:pPr>
            <w:r>
              <w:rPr>
                <w:rFonts w:hint="eastAsia" w:ascii="方正书宋_GBK" w:eastAsia="方正书宋_GBK"/>
              </w:rPr>
              <w:t>编制县本级财政总决算，汇总编报全县财政总决算，汇总编报社保基金决算；编制县本级部门决算，汇总编报全县部门决算，提交并按程序审批报送财政总决算报告和部门决算报告，组织部门决算批复。</w:t>
            </w:r>
          </w:p>
        </w:tc>
        <w:tc>
          <w:tcPr>
            <w:tcW w:w="2551" w:type="dxa"/>
            <w:shd w:val="clear" w:color="auto" w:fill="auto"/>
            <w:noWrap w:val="0"/>
            <w:vAlign w:val="center"/>
          </w:tcPr>
          <w:p w14:paraId="4C57948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加强国库电子化支付的管理和规范，网络平台的正常运行，</w:t>
            </w:r>
          </w:p>
        </w:tc>
        <w:tc>
          <w:tcPr>
            <w:tcW w:w="2268" w:type="dxa"/>
            <w:shd w:val="clear" w:color="auto" w:fill="auto"/>
            <w:noWrap w:val="0"/>
            <w:vAlign w:val="center"/>
          </w:tcPr>
          <w:p w14:paraId="3C0AF081">
            <w:pPr>
              <w:spacing w:line="300" w:lineRule="exact"/>
              <w:jc w:val="left"/>
              <w:rPr>
                <w:rFonts w:hint="eastAsia" w:ascii="方正书宋_GBK" w:eastAsia="方正书宋_GBK"/>
              </w:rPr>
            </w:pPr>
            <w:r>
              <w:rPr>
                <w:rFonts w:hint="eastAsia" w:ascii="方正书宋_GBK" w:eastAsia="方正书宋_GBK"/>
              </w:rPr>
              <w:t>根据县级财力保障国库支付和改革顺利进行</w:t>
            </w:r>
            <w:r>
              <w:rPr>
                <w:rFonts w:ascii="方正书宋_GBK" w:eastAsia="方正书宋_GBK"/>
              </w:rPr>
              <w:t>.</w:t>
            </w:r>
          </w:p>
        </w:tc>
      </w:tr>
      <w:tr w14:paraId="63E0A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14:paraId="5B801E33">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shd w:val="clear" w:color="auto" w:fill="auto"/>
            <w:noWrap w:val="0"/>
            <w:vAlign w:val="center"/>
          </w:tcPr>
          <w:p w14:paraId="5B9B3408">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shd w:val="clear" w:color="auto" w:fill="auto"/>
            <w:noWrap w:val="0"/>
            <w:vAlign w:val="center"/>
          </w:tcPr>
          <w:p w14:paraId="3F68ADB1">
            <w:pPr>
              <w:spacing w:line="300" w:lineRule="exact"/>
              <w:jc w:val="left"/>
              <w:rPr>
                <w:rFonts w:hint="eastAsia" w:ascii="方正书宋_GBK" w:eastAsia="方正书宋_GBK"/>
              </w:rPr>
            </w:pPr>
            <w:r>
              <w:rPr>
                <w:rFonts w:hint="eastAsia" w:ascii="方正书宋_GBK" w:eastAsia="方正书宋_GBK"/>
              </w:rPr>
              <w:t>资金拨付率</w:t>
            </w:r>
          </w:p>
        </w:tc>
        <w:tc>
          <w:tcPr>
            <w:tcW w:w="2835" w:type="dxa"/>
            <w:shd w:val="clear" w:color="auto" w:fill="auto"/>
            <w:noWrap w:val="0"/>
            <w:vAlign w:val="center"/>
          </w:tcPr>
          <w:p w14:paraId="32A0591E">
            <w:pPr>
              <w:spacing w:line="300" w:lineRule="exact"/>
              <w:jc w:val="left"/>
              <w:rPr>
                <w:rFonts w:hint="eastAsia" w:ascii="方正书宋_GBK" w:eastAsia="方正书宋_GBK"/>
              </w:rPr>
            </w:pPr>
            <w:r>
              <w:rPr>
                <w:rFonts w:hint="eastAsia" w:ascii="方正书宋_GBK" w:eastAsia="方正书宋_GBK"/>
              </w:rPr>
              <w:t>维护县级财政资金的有效使用和</w:t>
            </w:r>
            <w:r>
              <w:rPr>
                <w:rFonts w:ascii="方正书宋_GBK" w:eastAsia="方正书宋_GBK"/>
              </w:rPr>
              <w:t>22.49</w:t>
            </w:r>
            <w:r>
              <w:rPr>
                <w:rFonts w:hint="eastAsia" w:ascii="方正书宋_GBK" w:eastAsia="方正书宋_GBK"/>
              </w:rPr>
              <w:t>亿元资金拨付。</w:t>
            </w:r>
          </w:p>
        </w:tc>
        <w:tc>
          <w:tcPr>
            <w:tcW w:w="2551" w:type="dxa"/>
            <w:shd w:val="clear" w:color="auto" w:fill="auto"/>
            <w:noWrap w:val="0"/>
            <w:vAlign w:val="center"/>
          </w:tcPr>
          <w:p w14:paraId="2F4147D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维护县级财政资金的有效使用和资金拨付。</w:t>
            </w:r>
          </w:p>
        </w:tc>
        <w:tc>
          <w:tcPr>
            <w:tcW w:w="2268" w:type="dxa"/>
            <w:shd w:val="clear" w:color="auto" w:fill="auto"/>
            <w:noWrap w:val="0"/>
            <w:vAlign w:val="center"/>
          </w:tcPr>
          <w:p w14:paraId="0254135D">
            <w:pPr>
              <w:spacing w:line="300" w:lineRule="exact"/>
              <w:jc w:val="left"/>
              <w:rPr>
                <w:rFonts w:hint="eastAsia" w:ascii="方正书宋_GBK" w:eastAsia="方正书宋_GBK"/>
              </w:rPr>
            </w:pPr>
            <w:r>
              <w:rPr>
                <w:rFonts w:hint="eastAsia" w:ascii="方正书宋_GBK" w:eastAsia="方正书宋_GBK"/>
              </w:rPr>
              <w:t>根据县级财力保障国库支付和改革顺利进行</w:t>
            </w:r>
            <w:r>
              <w:rPr>
                <w:rFonts w:ascii="方正书宋_GBK" w:eastAsia="方正书宋_GBK"/>
              </w:rPr>
              <w:t>.</w:t>
            </w:r>
          </w:p>
        </w:tc>
      </w:tr>
      <w:tr w14:paraId="3D97E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14:paraId="4764FF4B">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shd w:val="clear" w:color="auto" w:fill="auto"/>
            <w:noWrap w:val="0"/>
            <w:vAlign w:val="center"/>
          </w:tcPr>
          <w:p w14:paraId="0D0D8E7E">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14:paraId="3EB67402">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shd w:val="clear" w:color="auto" w:fill="auto"/>
            <w:noWrap w:val="0"/>
            <w:vAlign w:val="center"/>
          </w:tcPr>
          <w:p w14:paraId="4D08034C">
            <w:pPr>
              <w:spacing w:line="300" w:lineRule="exact"/>
              <w:jc w:val="left"/>
              <w:rPr>
                <w:rFonts w:hint="eastAsia" w:ascii="方正书宋_GBK" w:eastAsia="方正书宋_GBK"/>
              </w:rPr>
            </w:pPr>
            <w:r>
              <w:rPr>
                <w:rFonts w:hint="eastAsia" w:ascii="方正书宋_GBK" w:eastAsia="方正书宋_GBK"/>
              </w:rPr>
              <w:t>满足全县经济运行资金的顺利拨付和有效利用</w:t>
            </w:r>
            <w:r>
              <w:rPr>
                <w:rFonts w:ascii="方正书宋_GBK" w:eastAsia="方正书宋_GBK"/>
              </w:rPr>
              <w:t>.</w:t>
            </w:r>
          </w:p>
        </w:tc>
        <w:tc>
          <w:tcPr>
            <w:tcW w:w="2551" w:type="dxa"/>
            <w:shd w:val="clear" w:color="auto" w:fill="auto"/>
            <w:noWrap w:val="0"/>
            <w:vAlign w:val="center"/>
          </w:tcPr>
          <w:p w14:paraId="4F6FDE7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满足经济发展需要</w:t>
            </w:r>
          </w:p>
        </w:tc>
        <w:tc>
          <w:tcPr>
            <w:tcW w:w="2268" w:type="dxa"/>
            <w:shd w:val="clear" w:color="auto" w:fill="auto"/>
            <w:noWrap w:val="0"/>
            <w:vAlign w:val="center"/>
          </w:tcPr>
          <w:p w14:paraId="3A160E55">
            <w:pPr>
              <w:spacing w:line="300" w:lineRule="exact"/>
              <w:jc w:val="left"/>
              <w:rPr>
                <w:rFonts w:hint="eastAsia" w:ascii="方正书宋_GBK" w:eastAsia="方正书宋_GBK"/>
              </w:rPr>
            </w:pPr>
            <w:r>
              <w:rPr>
                <w:rFonts w:hint="eastAsia" w:ascii="方正书宋_GBK" w:eastAsia="方正书宋_GBK"/>
              </w:rPr>
              <w:t>根据县级财力保障国库支付和改革顺利进行</w:t>
            </w:r>
            <w:r>
              <w:rPr>
                <w:rFonts w:ascii="方正书宋_GBK" w:eastAsia="方正书宋_GBK"/>
              </w:rPr>
              <w:t>.</w:t>
            </w:r>
          </w:p>
        </w:tc>
      </w:tr>
    </w:tbl>
    <w:p w14:paraId="1B912BD3">
      <w:pPr>
        <w:spacing w:line="300" w:lineRule="exact"/>
        <w:jc w:val="left"/>
      </w:pPr>
    </w:p>
    <w:p w14:paraId="535AFC0D">
      <w:pPr>
        <w:ind w:firstLine="562" w:firstLineChars="200"/>
        <w:jc w:val="left"/>
        <w:rPr>
          <w:rFonts w:hint="eastAsia" w:hAnsi="宋体"/>
          <w:b/>
          <w:sz w:val="28"/>
        </w:rPr>
      </w:pPr>
      <w:r>
        <w:rPr>
          <w:rFonts w:hint="eastAsia" w:ascii="方正仿宋_GBK" w:eastAsia="方正仿宋_GBK"/>
          <w:b/>
          <w:sz w:val="28"/>
        </w:rPr>
        <w:t>4、财税征收经费绩效目标表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67B8C952">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14:paraId="6A4B1BEC">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14:paraId="5EE819B1">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深化税收改革，研究完善和规范地方性税收法规，规范地方税收优惠政策。</w:t>
            </w:r>
          </w:p>
          <w:p w14:paraId="59BD3EBA">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监督检查税收政策执行情况，确保各项财政收入按时均衡入库。</w:t>
            </w:r>
          </w:p>
        </w:tc>
      </w:tr>
    </w:tbl>
    <w:p w14:paraId="25FC20A8">
      <w:pPr>
        <w:spacing w:line="14" w:lineRule="exact"/>
        <w:jc w:val="center"/>
        <w:rPr>
          <w:rFonts w:hAnsi="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9633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14:paraId="07B55BA3">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14:paraId="09426B3D">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14:paraId="67C42A17">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14:paraId="7E3BD6D4">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14:paraId="5684E080">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14:paraId="69D613E1">
            <w:pPr>
              <w:spacing w:line="300" w:lineRule="exact"/>
              <w:jc w:val="center"/>
              <w:rPr>
                <w:rFonts w:ascii="方正书宋_GBK" w:eastAsia="方正书宋_GBK"/>
                <w:b/>
              </w:rPr>
            </w:pPr>
            <w:r>
              <w:rPr>
                <w:rFonts w:hint="eastAsia" w:ascii="方正书宋_GBK" w:eastAsia="方正书宋_GBK"/>
                <w:b/>
              </w:rPr>
              <w:t>指标值确定依据</w:t>
            </w:r>
          </w:p>
        </w:tc>
      </w:tr>
      <w:tr w14:paraId="2AF10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14:paraId="6E32DC8E">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noWrap w:val="0"/>
            <w:vAlign w:val="center"/>
          </w:tcPr>
          <w:p w14:paraId="1002C6D7">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noWrap w:val="0"/>
            <w:vAlign w:val="center"/>
          </w:tcPr>
          <w:p w14:paraId="6C4BFD84">
            <w:pPr>
              <w:spacing w:line="300" w:lineRule="exact"/>
              <w:jc w:val="left"/>
              <w:rPr>
                <w:rFonts w:ascii="方正书宋_GBK" w:eastAsia="方正书宋_GBK"/>
              </w:rPr>
            </w:pPr>
            <w:r>
              <w:rPr>
                <w:rFonts w:hint="eastAsia" w:ascii="方正书宋_GBK" w:eastAsia="方正书宋_GBK"/>
              </w:rPr>
              <w:t>收入完成数</w:t>
            </w:r>
          </w:p>
        </w:tc>
        <w:tc>
          <w:tcPr>
            <w:tcW w:w="2835" w:type="dxa"/>
            <w:shd w:val="clear" w:color="auto" w:fill="auto"/>
            <w:noWrap w:val="0"/>
            <w:vAlign w:val="center"/>
          </w:tcPr>
          <w:p w14:paraId="39B3AFEB">
            <w:pPr>
              <w:spacing w:line="300" w:lineRule="exact"/>
              <w:jc w:val="left"/>
              <w:rPr>
                <w:rFonts w:ascii="方正书宋_GBK" w:eastAsia="方正书宋_GBK"/>
              </w:rPr>
            </w:pPr>
            <w:r>
              <w:rPr>
                <w:rFonts w:hint="eastAsia" w:ascii="方正书宋_GBK" w:eastAsia="方正书宋_GBK"/>
              </w:rPr>
              <w:t>全年全部财政收入计划完成</w:t>
            </w:r>
            <w:r>
              <w:rPr>
                <w:rFonts w:ascii="方正书宋_GBK" w:eastAsia="方正书宋_GBK"/>
              </w:rPr>
              <w:t>10.98</w:t>
            </w:r>
            <w:r>
              <w:rPr>
                <w:rFonts w:hint="eastAsia" w:ascii="方正书宋_GBK" w:eastAsia="方正书宋_GBK"/>
              </w:rPr>
              <w:t>亿元，非税收入计划完成</w:t>
            </w:r>
            <w:r>
              <w:rPr>
                <w:rFonts w:ascii="方正书宋_GBK" w:eastAsia="方正书宋_GBK"/>
              </w:rPr>
              <w:t>1.38</w:t>
            </w:r>
            <w:r>
              <w:rPr>
                <w:rFonts w:hint="eastAsia" w:ascii="方正书宋_GBK" w:eastAsia="方正书宋_GBK"/>
              </w:rPr>
              <w:t>亿元。一般公共预算收入计划为</w:t>
            </w:r>
            <w:r>
              <w:rPr>
                <w:rFonts w:ascii="方正书宋_GBK" w:eastAsia="方正书宋_GBK"/>
              </w:rPr>
              <w:t>22.49</w:t>
            </w:r>
            <w:r>
              <w:rPr>
                <w:rFonts w:hint="eastAsia" w:ascii="方正书宋_GBK" w:eastAsia="方正书宋_GBK"/>
              </w:rPr>
              <w:t>亿元，较上年增长</w:t>
            </w:r>
            <w:r>
              <w:rPr>
                <w:rFonts w:ascii="方正书宋_GBK" w:eastAsia="方正书宋_GBK"/>
              </w:rPr>
              <w:t>8%</w:t>
            </w:r>
            <w:r>
              <w:rPr>
                <w:rFonts w:hint="eastAsia" w:ascii="方正书宋_GBK" w:eastAsia="方正书宋_GBK"/>
              </w:rPr>
              <w:t>。</w:t>
            </w:r>
          </w:p>
        </w:tc>
        <w:tc>
          <w:tcPr>
            <w:tcW w:w="2551" w:type="dxa"/>
            <w:shd w:val="clear" w:color="auto" w:fill="auto"/>
            <w:noWrap w:val="0"/>
            <w:vAlign w:val="center"/>
          </w:tcPr>
          <w:p w14:paraId="385041D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10.06</w:t>
            </w:r>
            <w:r>
              <w:rPr>
                <w:rFonts w:hint="eastAsia" w:ascii="方正书宋_GBK" w:eastAsia="方正书宋_GBK"/>
              </w:rPr>
              <w:t>亿元</w:t>
            </w:r>
          </w:p>
        </w:tc>
        <w:tc>
          <w:tcPr>
            <w:tcW w:w="2268" w:type="dxa"/>
            <w:shd w:val="clear" w:color="auto" w:fill="auto"/>
            <w:noWrap w:val="0"/>
            <w:vAlign w:val="center"/>
          </w:tcPr>
          <w:p w14:paraId="079685CB">
            <w:pPr>
              <w:spacing w:line="300" w:lineRule="exact"/>
              <w:jc w:val="left"/>
              <w:rPr>
                <w:rFonts w:ascii="方正书宋_GBK" w:eastAsia="方正书宋_GBK"/>
              </w:rPr>
            </w:pPr>
            <w:r>
              <w:rPr>
                <w:rFonts w:hint="eastAsia" w:ascii="方正书宋_GBK" w:eastAsia="方正书宋_GBK"/>
              </w:rPr>
              <w:t>根据全县经济发展情况，实施项目建设突破年，建设一批重点项目，增加税收后劲。</w:t>
            </w:r>
          </w:p>
        </w:tc>
      </w:tr>
      <w:tr w14:paraId="2F30A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14:paraId="388A349D">
            <w:pPr>
              <w:spacing w:line="300" w:lineRule="exact"/>
              <w:jc w:val="center"/>
              <w:rPr>
                <w:rFonts w:hint="eastAsia" w:ascii="方正书宋_GBK" w:eastAsia="方正书宋_GBK"/>
              </w:rPr>
            </w:pPr>
          </w:p>
        </w:tc>
        <w:tc>
          <w:tcPr>
            <w:tcW w:w="2268" w:type="dxa"/>
            <w:shd w:val="clear" w:color="auto" w:fill="auto"/>
            <w:noWrap w:val="0"/>
            <w:vAlign w:val="center"/>
          </w:tcPr>
          <w:p w14:paraId="5DA9DB08">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shd w:val="clear" w:color="auto" w:fill="auto"/>
            <w:noWrap w:val="0"/>
            <w:vAlign w:val="center"/>
          </w:tcPr>
          <w:p w14:paraId="1878C475">
            <w:pPr>
              <w:spacing w:line="300" w:lineRule="exact"/>
              <w:jc w:val="left"/>
              <w:rPr>
                <w:rFonts w:hint="eastAsia" w:ascii="方正书宋_GBK" w:eastAsia="方正书宋_GBK"/>
              </w:rPr>
            </w:pPr>
            <w:r>
              <w:rPr>
                <w:rFonts w:hint="eastAsia" w:ascii="方正书宋_GBK" w:eastAsia="方正书宋_GBK"/>
              </w:rPr>
              <w:t>收入完成率</w:t>
            </w:r>
          </w:p>
        </w:tc>
        <w:tc>
          <w:tcPr>
            <w:tcW w:w="2835" w:type="dxa"/>
            <w:shd w:val="clear" w:color="auto" w:fill="auto"/>
            <w:noWrap w:val="0"/>
            <w:vAlign w:val="center"/>
          </w:tcPr>
          <w:p w14:paraId="3742BED2">
            <w:pPr>
              <w:spacing w:line="300" w:lineRule="exact"/>
              <w:jc w:val="left"/>
              <w:rPr>
                <w:rFonts w:hint="eastAsia" w:ascii="方正书宋_GBK" w:eastAsia="方正书宋_GBK"/>
              </w:rPr>
            </w:pPr>
            <w:r>
              <w:rPr>
                <w:rFonts w:hint="eastAsia" w:ascii="方正书宋_GBK" w:eastAsia="方正书宋_GBK"/>
              </w:rPr>
              <w:t>全部财政收入完成率</w:t>
            </w:r>
          </w:p>
        </w:tc>
        <w:tc>
          <w:tcPr>
            <w:tcW w:w="2551" w:type="dxa"/>
            <w:shd w:val="clear" w:color="auto" w:fill="auto"/>
            <w:noWrap w:val="0"/>
            <w:vAlign w:val="center"/>
          </w:tcPr>
          <w:p w14:paraId="06C9BCF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收入完成率大于</w:t>
            </w:r>
            <w:r>
              <w:rPr>
                <w:rFonts w:ascii="方正书宋_GBK" w:eastAsia="方正书宋_GBK"/>
              </w:rPr>
              <w:t>95%</w:t>
            </w:r>
          </w:p>
        </w:tc>
        <w:tc>
          <w:tcPr>
            <w:tcW w:w="2268" w:type="dxa"/>
            <w:shd w:val="clear" w:color="auto" w:fill="auto"/>
            <w:noWrap w:val="0"/>
            <w:vAlign w:val="center"/>
          </w:tcPr>
          <w:p w14:paraId="75100E12">
            <w:pPr>
              <w:spacing w:line="300" w:lineRule="exact"/>
              <w:jc w:val="left"/>
              <w:rPr>
                <w:rFonts w:hint="eastAsia" w:ascii="方正书宋_GBK" w:eastAsia="方正书宋_GBK"/>
              </w:rPr>
            </w:pPr>
            <w:r>
              <w:rPr>
                <w:rFonts w:hint="eastAsia" w:ascii="方正书宋_GBK" w:eastAsia="方正书宋_GBK"/>
              </w:rPr>
              <w:t>根据全县经济发展情况，实施项目建设突破年，建设一批重点项目，增加税收后劲。</w:t>
            </w:r>
          </w:p>
        </w:tc>
      </w:tr>
      <w:tr w14:paraId="2199B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14:paraId="59CDE657">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shd w:val="clear" w:color="auto" w:fill="auto"/>
            <w:noWrap w:val="0"/>
            <w:vAlign w:val="center"/>
          </w:tcPr>
          <w:p w14:paraId="788C6617">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shd w:val="clear" w:color="auto" w:fill="auto"/>
            <w:noWrap w:val="0"/>
            <w:vAlign w:val="center"/>
          </w:tcPr>
          <w:p w14:paraId="3C267242">
            <w:pPr>
              <w:spacing w:line="300" w:lineRule="exact"/>
              <w:jc w:val="left"/>
              <w:rPr>
                <w:rFonts w:hint="eastAsia" w:ascii="方正书宋_GBK" w:eastAsia="方正书宋_GBK"/>
              </w:rPr>
            </w:pPr>
            <w:r>
              <w:rPr>
                <w:rFonts w:hint="eastAsia" w:ascii="方正书宋_GBK" w:eastAsia="方正书宋_GBK"/>
              </w:rPr>
              <w:t>税收改革成果</w:t>
            </w:r>
          </w:p>
        </w:tc>
        <w:tc>
          <w:tcPr>
            <w:tcW w:w="2835" w:type="dxa"/>
            <w:shd w:val="clear" w:color="auto" w:fill="auto"/>
            <w:noWrap w:val="0"/>
            <w:vAlign w:val="center"/>
          </w:tcPr>
          <w:p w14:paraId="48D48D66">
            <w:pPr>
              <w:spacing w:line="300" w:lineRule="exact"/>
              <w:jc w:val="left"/>
              <w:rPr>
                <w:rFonts w:hint="eastAsia" w:ascii="方正书宋_GBK" w:eastAsia="方正书宋_GBK"/>
              </w:rPr>
            </w:pPr>
            <w:r>
              <w:rPr>
                <w:rFonts w:hint="eastAsia" w:ascii="方正书宋_GBK" w:eastAsia="方正书宋_GBK"/>
              </w:rPr>
              <w:t>深化税收改革，研究完善和规范地方法规。着力保障</w:t>
            </w:r>
            <w:r>
              <w:rPr>
                <w:rFonts w:ascii="方正书宋_GBK" w:eastAsia="方正书宋_GBK"/>
              </w:rPr>
              <w:t>16</w:t>
            </w:r>
            <w:r>
              <w:rPr>
                <w:rFonts w:hint="eastAsia" w:ascii="方正书宋_GBK" w:eastAsia="方正书宋_GBK"/>
              </w:rPr>
              <w:t>件民生实事，提升人民群众幸福感。</w:t>
            </w:r>
          </w:p>
        </w:tc>
        <w:tc>
          <w:tcPr>
            <w:tcW w:w="2551" w:type="dxa"/>
            <w:shd w:val="clear" w:color="auto" w:fill="auto"/>
            <w:noWrap w:val="0"/>
            <w:vAlign w:val="center"/>
          </w:tcPr>
          <w:p w14:paraId="2458478B">
            <w:pPr>
              <w:spacing w:line="300" w:lineRule="exact"/>
              <w:jc w:val="left"/>
              <w:rPr>
                <w:rFonts w:hint="eastAsia" w:ascii="方正书宋_GBK" w:eastAsia="方正书宋_GBK"/>
              </w:rPr>
            </w:pPr>
            <w:r>
              <w:rPr>
                <w:rFonts w:hint="eastAsia" w:ascii="方正书宋_GBK" w:eastAsia="方正书宋_GBK"/>
              </w:rPr>
              <w:t>巩固税收改革成果</w:t>
            </w:r>
          </w:p>
        </w:tc>
        <w:tc>
          <w:tcPr>
            <w:tcW w:w="2268" w:type="dxa"/>
            <w:shd w:val="clear" w:color="auto" w:fill="auto"/>
            <w:noWrap w:val="0"/>
            <w:vAlign w:val="center"/>
          </w:tcPr>
          <w:p w14:paraId="2585B6CC">
            <w:pPr>
              <w:spacing w:line="300" w:lineRule="exact"/>
              <w:jc w:val="left"/>
              <w:rPr>
                <w:rFonts w:hint="eastAsia" w:ascii="方正书宋_GBK" w:eastAsia="方正书宋_GBK"/>
              </w:rPr>
            </w:pPr>
            <w:r>
              <w:rPr>
                <w:rFonts w:hint="eastAsia" w:ascii="方正书宋_GBK" w:eastAsia="方正书宋_GBK"/>
              </w:rPr>
              <w:t>根据全县经济发展情况，实施项目建设突破年，建设一批重点项目，增加税收后劲。</w:t>
            </w:r>
          </w:p>
        </w:tc>
      </w:tr>
      <w:tr w14:paraId="2497B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14:paraId="0CA311B2">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shd w:val="clear" w:color="auto" w:fill="auto"/>
            <w:noWrap w:val="0"/>
            <w:vAlign w:val="center"/>
          </w:tcPr>
          <w:p w14:paraId="43EFAC34">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14:paraId="3CE26B3A">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shd w:val="clear" w:color="auto" w:fill="auto"/>
            <w:noWrap w:val="0"/>
            <w:vAlign w:val="center"/>
          </w:tcPr>
          <w:p w14:paraId="3E6DF87E">
            <w:pPr>
              <w:spacing w:line="300" w:lineRule="exact"/>
              <w:jc w:val="left"/>
              <w:rPr>
                <w:rFonts w:hint="eastAsia" w:ascii="方正书宋_GBK" w:eastAsia="方正书宋_GBK"/>
              </w:rPr>
            </w:pPr>
            <w:r>
              <w:rPr>
                <w:rFonts w:hint="eastAsia" w:ascii="方正书宋_GBK" w:eastAsia="方正书宋_GBK"/>
              </w:rPr>
              <w:t>群众满意数量占总数的比例。</w:t>
            </w:r>
          </w:p>
        </w:tc>
        <w:tc>
          <w:tcPr>
            <w:tcW w:w="2551" w:type="dxa"/>
            <w:shd w:val="clear" w:color="auto" w:fill="auto"/>
            <w:noWrap w:val="0"/>
            <w:vAlign w:val="center"/>
          </w:tcPr>
          <w:p w14:paraId="38299505">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争取社会各方面满意</w:t>
            </w:r>
          </w:p>
        </w:tc>
        <w:tc>
          <w:tcPr>
            <w:tcW w:w="2268" w:type="dxa"/>
            <w:shd w:val="clear" w:color="auto" w:fill="auto"/>
            <w:noWrap w:val="0"/>
            <w:vAlign w:val="center"/>
          </w:tcPr>
          <w:p w14:paraId="2946F459">
            <w:pPr>
              <w:spacing w:line="300" w:lineRule="exact"/>
              <w:jc w:val="left"/>
              <w:rPr>
                <w:rFonts w:hint="eastAsia" w:ascii="方正书宋_GBK" w:eastAsia="方正书宋_GBK"/>
              </w:rPr>
            </w:pPr>
            <w:r>
              <w:rPr>
                <w:rFonts w:hint="eastAsia" w:ascii="方正书宋_GBK" w:eastAsia="方正书宋_GBK"/>
              </w:rPr>
              <w:t>根据全县经济发展情况，实施项目建设突破年，建设一批重点项目，增加税收后劲。</w:t>
            </w:r>
          </w:p>
        </w:tc>
      </w:tr>
    </w:tbl>
    <w:p w14:paraId="4FC77ABE">
      <w:pPr>
        <w:spacing w:line="300" w:lineRule="exact"/>
        <w:jc w:val="left"/>
      </w:pPr>
    </w:p>
    <w:p w14:paraId="586DF77F">
      <w:pPr>
        <w:ind w:firstLine="562" w:firstLineChars="200"/>
        <w:jc w:val="left"/>
        <w:rPr>
          <w:rFonts w:hint="eastAsia" w:hAnsi="宋体"/>
          <w:b/>
          <w:sz w:val="28"/>
        </w:rPr>
      </w:pPr>
      <w:r>
        <w:rPr>
          <w:rFonts w:hint="eastAsia" w:ascii="方正仿宋_GBK" w:eastAsia="方正仿宋_GBK"/>
          <w:b/>
          <w:sz w:val="28"/>
        </w:rPr>
        <w:t>5、财政档案管理经费绩效目标表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197A7CF0">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14:paraId="1DE71098">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14:paraId="6A80DC76">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规范档案管理</w:t>
            </w:r>
          </w:p>
          <w:p w14:paraId="3D7BF193">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达到省级规定的档案管理要求</w:t>
            </w:r>
          </w:p>
        </w:tc>
      </w:tr>
    </w:tbl>
    <w:p w14:paraId="30C50AB0">
      <w:pPr>
        <w:spacing w:line="14" w:lineRule="exact"/>
        <w:jc w:val="center"/>
        <w:rPr>
          <w:rFonts w:hAnsi="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B005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14:paraId="5FC7ADD0">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14:paraId="37D8D100">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14:paraId="184BEA79">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14:paraId="018CE8A3">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14:paraId="3E4345B3">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14:paraId="5831EF05">
            <w:pPr>
              <w:spacing w:line="300" w:lineRule="exact"/>
              <w:jc w:val="center"/>
              <w:rPr>
                <w:rFonts w:ascii="方正书宋_GBK" w:eastAsia="方正书宋_GBK"/>
                <w:b/>
              </w:rPr>
            </w:pPr>
            <w:r>
              <w:rPr>
                <w:rFonts w:hint="eastAsia" w:ascii="方正书宋_GBK" w:eastAsia="方正书宋_GBK"/>
                <w:b/>
              </w:rPr>
              <w:t>指标值确定依据</w:t>
            </w:r>
          </w:p>
        </w:tc>
      </w:tr>
      <w:tr w14:paraId="45105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14:paraId="74C9B074">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noWrap w:val="0"/>
            <w:vAlign w:val="center"/>
          </w:tcPr>
          <w:p w14:paraId="573C55DD">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noWrap w:val="0"/>
            <w:vAlign w:val="center"/>
          </w:tcPr>
          <w:p w14:paraId="53884256">
            <w:pPr>
              <w:spacing w:line="300" w:lineRule="exact"/>
              <w:jc w:val="left"/>
              <w:rPr>
                <w:rFonts w:ascii="方正书宋_GBK" w:eastAsia="方正书宋_GBK"/>
              </w:rPr>
            </w:pPr>
            <w:r>
              <w:rPr>
                <w:rFonts w:hint="eastAsia" w:ascii="方正书宋_GBK" w:eastAsia="方正书宋_GBK"/>
              </w:rPr>
              <w:t>档案完好率</w:t>
            </w:r>
          </w:p>
        </w:tc>
        <w:tc>
          <w:tcPr>
            <w:tcW w:w="2835" w:type="dxa"/>
            <w:shd w:val="clear" w:color="auto" w:fill="auto"/>
            <w:noWrap w:val="0"/>
            <w:vAlign w:val="center"/>
          </w:tcPr>
          <w:p w14:paraId="430C1B69">
            <w:pPr>
              <w:spacing w:line="300" w:lineRule="exact"/>
              <w:jc w:val="left"/>
              <w:rPr>
                <w:rFonts w:ascii="方正书宋_GBK" w:eastAsia="方正书宋_GBK"/>
              </w:rPr>
            </w:pPr>
            <w:r>
              <w:rPr>
                <w:rFonts w:hint="eastAsia" w:ascii="方正书宋_GBK" w:eastAsia="方正书宋_GBK"/>
              </w:rPr>
              <w:t>达到省级规定的档案管理要求</w:t>
            </w:r>
          </w:p>
        </w:tc>
        <w:tc>
          <w:tcPr>
            <w:tcW w:w="2551" w:type="dxa"/>
            <w:shd w:val="clear" w:color="auto" w:fill="auto"/>
            <w:noWrap w:val="0"/>
            <w:vAlign w:val="center"/>
          </w:tcPr>
          <w:p w14:paraId="57EDA8D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档案完好程度</w:t>
            </w:r>
          </w:p>
        </w:tc>
        <w:tc>
          <w:tcPr>
            <w:tcW w:w="2268" w:type="dxa"/>
            <w:shd w:val="clear" w:color="auto" w:fill="auto"/>
            <w:noWrap w:val="0"/>
            <w:vAlign w:val="center"/>
          </w:tcPr>
          <w:p w14:paraId="291BE292">
            <w:pPr>
              <w:spacing w:line="300" w:lineRule="exact"/>
              <w:jc w:val="left"/>
              <w:rPr>
                <w:rFonts w:ascii="方正书宋_GBK" w:eastAsia="方正书宋_GBK"/>
              </w:rPr>
            </w:pPr>
            <w:r>
              <w:rPr>
                <w:rFonts w:hint="eastAsia" w:ascii="方正书宋_GBK" w:eastAsia="方正书宋_GBK"/>
              </w:rPr>
              <w:t>规范档案管理</w:t>
            </w:r>
          </w:p>
        </w:tc>
      </w:tr>
      <w:tr w14:paraId="4D595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14:paraId="0CC1B32C">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shd w:val="clear" w:color="auto" w:fill="auto"/>
            <w:noWrap w:val="0"/>
            <w:vAlign w:val="center"/>
          </w:tcPr>
          <w:p w14:paraId="41E7622B">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shd w:val="clear" w:color="auto" w:fill="auto"/>
            <w:noWrap w:val="0"/>
            <w:vAlign w:val="center"/>
          </w:tcPr>
          <w:p w14:paraId="73C47C2D">
            <w:pPr>
              <w:spacing w:line="300" w:lineRule="exact"/>
              <w:jc w:val="left"/>
              <w:rPr>
                <w:rFonts w:hint="eastAsia" w:ascii="方正书宋_GBK" w:eastAsia="方正书宋_GBK"/>
              </w:rPr>
            </w:pPr>
            <w:r>
              <w:rPr>
                <w:rFonts w:hint="eastAsia" w:ascii="方正书宋_GBK" w:eastAsia="方正书宋_GBK"/>
              </w:rPr>
              <w:t>档案管理规范</w:t>
            </w:r>
          </w:p>
        </w:tc>
        <w:tc>
          <w:tcPr>
            <w:tcW w:w="2835" w:type="dxa"/>
            <w:shd w:val="clear" w:color="auto" w:fill="auto"/>
            <w:noWrap w:val="0"/>
            <w:vAlign w:val="center"/>
          </w:tcPr>
          <w:p w14:paraId="11660A39">
            <w:pPr>
              <w:spacing w:line="300" w:lineRule="exact"/>
              <w:jc w:val="left"/>
              <w:rPr>
                <w:rFonts w:hint="eastAsia" w:ascii="方正书宋_GBK" w:eastAsia="方正书宋_GBK"/>
              </w:rPr>
            </w:pPr>
            <w:r>
              <w:rPr>
                <w:rFonts w:hint="eastAsia" w:ascii="方正书宋_GBK" w:eastAsia="方正书宋_GBK"/>
              </w:rPr>
              <w:t>规范档案管理</w:t>
            </w:r>
          </w:p>
        </w:tc>
        <w:tc>
          <w:tcPr>
            <w:tcW w:w="2551" w:type="dxa"/>
            <w:shd w:val="clear" w:color="auto" w:fill="auto"/>
            <w:noWrap w:val="0"/>
            <w:vAlign w:val="center"/>
          </w:tcPr>
          <w:p w14:paraId="7CDBA4C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规范管理程度</w:t>
            </w:r>
          </w:p>
        </w:tc>
        <w:tc>
          <w:tcPr>
            <w:tcW w:w="2268" w:type="dxa"/>
            <w:shd w:val="clear" w:color="auto" w:fill="auto"/>
            <w:noWrap w:val="0"/>
            <w:vAlign w:val="center"/>
          </w:tcPr>
          <w:p w14:paraId="4D2880C1">
            <w:pPr>
              <w:spacing w:line="300" w:lineRule="exact"/>
              <w:jc w:val="left"/>
              <w:rPr>
                <w:rFonts w:hint="eastAsia" w:ascii="方正书宋_GBK" w:eastAsia="方正书宋_GBK"/>
              </w:rPr>
            </w:pPr>
            <w:r>
              <w:rPr>
                <w:rFonts w:hint="eastAsia" w:ascii="方正书宋_GBK" w:eastAsia="方正书宋_GBK"/>
              </w:rPr>
              <w:t>规范档案管理</w:t>
            </w:r>
          </w:p>
        </w:tc>
      </w:tr>
      <w:tr w14:paraId="46EE7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14:paraId="2D93C014">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shd w:val="clear" w:color="auto" w:fill="auto"/>
            <w:noWrap w:val="0"/>
            <w:vAlign w:val="center"/>
          </w:tcPr>
          <w:p w14:paraId="030EEA51">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14:paraId="7EBC9CE5">
            <w:pPr>
              <w:spacing w:line="300" w:lineRule="exact"/>
              <w:jc w:val="left"/>
              <w:rPr>
                <w:rFonts w:hint="eastAsia" w:ascii="方正书宋_GBK" w:eastAsia="方正书宋_GBK"/>
              </w:rPr>
            </w:pPr>
            <w:r>
              <w:rPr>
                <w:rFonts w:hint="eastAsia" w:ascii="方正书宋_GBK" w:eastAsia="方正书宋_GBK"/>
              </w:rPr>
              <w:t>满意率</w:t>
            </w:r>
          </w:p>
        </w:tc>
        <w:tc>
          <w:tcPr>
            <w:tcW w:w="2835" w:type="dxa"/>
            <w:shd w:val="clear" w:color="auto" w:fill="auto"/>
            <w:noWrap w:val="0"/>
            <w:vAlign w:val="center"/>
          </w:tcPr>
          <w:p w14:paraId="124CDA42">
            <w:pPr>
              <w:spacing w:line="300" w:lineRule="exact"/>
              <w:jc w:val="left"/>
              <w:rPr>
                <w:rFonts w:hint="eastAsia" w:ascii="方正书宋_GBK" w:eastAsia="方正书宋_GBK"/>
              </w:rPr>
            </w:pPr>
            <w:r>
              <w:rPr>
                <w:rFonts w:hint="eastAsia" w:ascii="方正书宋_GBK" w:eastAsia="方正书宋_GBK"/>
              </w:rPr>
              <w:t>使用人员满意程度</w:t>
            </w:r>
          </w:p>
        </w:tc>
        <w:tc>
          <w:tcPr>
            <w:tcW w:w="2551" w:type="dxa"/>
            <w:shd w:val="clear" w:color="auto" w:fill="auto"/>
            <w:noWrap w:val="0"/>
            <w:vAlign w:val="center"/>
          </w:tcPr>
          <w:p w14:paraId="728A22F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使用对象满意程度</w:t>
            </w:r>
          </w:p>
        </w:tc>
        <w:tc>
          <w:tcPr>
            <w:tcW w:w="2268" w:type="dxa"/>
            <w:shd w:val="clear" w:color="auto" w:fill="auto"/>
            <w:noWrap w:val="0"/>
            <w:vAlign w:val="center"/>
          </w:tcPr>
          <w:p w14:paraId="503735A8">
            <w:pPr>
              <w:spacing w:line="300" w:lineRule="exact"/>
              <w:jc w:val="left"/>
              <w:rPr>
                <w:rFonts w:hint="eastAsia" w:ascii="方正书宋_GBK" w:eastAsia="方正书宋_GBK"/>
              </w:rPr>
            </w:pPr>
            <w:r>
              <w:rPr>
                <w:rFonts w:hint="eastAsia" w:ascii="方正书宋_GBK" w:eastAsia="方正书宋_GBK"/>
              </w:rPr>
              <w:t>规范档案管理</w:t>
            </w:r>
          </w:p>
        </w:tc>
      </w:tr>
    </w:tbl>
    <w:p w14:paraId="05C33F39">
      <w:pPr>
        <w:spacing w:line="300" w:lineRule="exact"/>
        <w:jc w:val="left"/>
      </w:pPr>
    </w:p>
    <w:p w14:paraId="0228A399">
      <w:pPr>
        <w:ind w:firstLine="562" w:firstLineChars="200"/>
        <w:jc w:val="left"/>
        <w:rPr>
          <w:rFonts w:hint="eastAsia" w:hAnsi="宋体"/>
          <w:b/>
          <w:sz w:val="28"/>
        </w:rPr>
      </w:pPr>
      <w:r>
        <w:rPr>
          <w:rFonts w:hint="eastAsia" w:ascii="方正仿宋_GBK" w:eastAsia="方正仿宋_GBK"/>
          <w:b/>
          <w:sz w:val="28"/>
        </w:rPr>
        <w:t>6、第三方服务（税务评估、绩效评价、财政评审等）资金绩效目标表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293CE787">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14:paraId="40A807F2">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14:paraId="693467C5">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对财政性资金拟安排的建设项目预算进行评价审查，</w:t>
            </w:r>
            <w:r>
              <w:rPr>
                <w:rFonts w:ascii="方正书宋_GBK" w:eastAsia="方正书宋_GBK"/>
              </w:rPr>
              <w:t>2021</w:t>
            </w:r>
            <w:r>
              <w:rPr>
                <w:rFonts w:hint="eastAsia" w:ascii="方正书宋_GBK" w:eastAsia="方正书宋_GBK"/>
              </w:rPr>
              <w:t>年计划评审项目</w:t>
            </w:r>
            <w:r>
              <w:rPr>
                <w:rFonts w:ascii="方正书宋_GBK" w:eastAsia="方正书宋_GBK"/>
              </w:rPr>
              <w:t>385</w:t>
            </w:r>
            <w:r>
              <w:rPr>
                <w:rFonts w:hint="eastAsia" w:ascii="方正书宋_GBK" w:eastAsia="方正书宋_GBK"/>
              </w:rPr>
              <w:t>个。</w:t>
            </w:r>
          </w:p>
          <w:p w14:paraId="4AC913F2">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对应评审的项目全部评审，</w:t>
            </w:r>
            <w:r>
              <w:rPr>
                <w:rFonts w:ascii="方正书宋_GBK" w:eastAsia="方正书宋_GBK"/>
              </w:rPr>
              <w:t>2021</w:t>
            </w:r>
            <w:r>
              <w:rPr>
                <w:rFonts w:hint="eastAsia" w:ascii="方正书宋_GBK" w:eastAsia="方正书宋_GBK"/>
              </w:rPr>
              <w:t>年计划审减</w:t>
            </w:r>
            <w:r>
              <w:rPr>
                <w:rFonts w:ascii="方正书宋_GBK" w:eastAsia="方正书宋_GBK"/>
              </w:rPr>
              <w:t>1.6</w:t>
            </w:r>
            <w:r>
              <w:rPr>
                <w:rFonts w:hint="eastAsia" w:ascii="方正书宋_GBK" w:eastAsia="方正书宋_GBK"/>
              </w:rPr>
              <w:t>亿元。</w:t>
            </w:r>
          </w:p>
          <w:p w14:paraId="5A88D0B5">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对应评审的项目审减金额按国家行业规定的比率进行计费。</w:t>
            </w:r>
          </w:p>
        </w:tc>
      </w:tr>
    </w:tbl>
    <w:p w14:paraId="48352A57">
      <w:pPr>
        <w:spacing w:line="14" w:lineRule="exact"/>
        <w:jc w:val="center"/>
        <w:rPr>
          <w:rFonts w:hAnsi="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BFB8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14:paraId="6273DAC6">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14:paraId="6177FEE8">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14:paraId="61014EEF">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14:paraId="094E15D2">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14:paraId="0693FE6B">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14:paraId="00A09719">
            <w:pPr>
              <w:spacing w:line="300" w:lineRule="exact"/>
              <w:jc w:val="center"/>
              <w:rPr>
                <w:rFonts w:ascii="方正书宋_GBK" w:eastAsia="方正书宋_GBK"/>
                <w:b/>
              </w:rPr>
            </w:pPr>
            <w:r>
              <w:rPr>
                <w:rFonts w:hint="eastAsia" w:ascii="方正书宋_GBK" w:eastAsia="方正书宋_GBK"/>
                <w:b/>
              </w:rPr>
              <w:t>指标值确定依据</w:t>
            </w:r>
          </w:p>
        </w:tc>
      </w:tr>
      <w:tr w14:paraId="56F33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14:paraId="213A5AAC">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noWrap w:val="0"/>
            <w:vAlign w:val="center"/>
          </w:tcPr>
          <w:p w14:paraId="507E6F21">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noWrap w:val="0"/>
            <w:vAlign w:val="center"/>
          </w:tcPr>
          <w:p w14:paraId="4059065E">
            <w:pPr>
              <w:spacing w:line="300" w:lineRule="exact"/>
              <w:jc w:val="left"/>
              <w:rPr>
                <w:rFonts w:ascii="方正书宋_GBK" w:eastAsia="方正书宋_GBK"/>
              </w:rPr>
            </w:pPr>
            <w:r>
              <w:rPr>
                <w:rFonts w:hint="eastAsia" w:ascii="方正书宋_GBK" w:eastAsia="方正书宋_GBK"/>
              </w:rPr>
              <w:t>项目评审数量</w:t>
            </w:r>
          </w:p>
        </w:tc>
        <w:tc>
          <w:tcPr>
            <w:tcW w:w="2835" w:type="dxa"/>
            <w:shd w:val="clear" w:color="auto" w:fill="auto"/>
            <w:noWrap w:val="0"/>
            <w:vAlign w:val="center"/>
          </w:tcPr>
          <w:p w14:paraId="418A1041">
            <w:pPr>
              <w:spacing w:line="300" w:lineRule="exact"/>
              <w:jc w:val="left"/>
              <w:rPr>
                <w:rFonts w:ascii="方正书宋_GBK" w:eastAsia="方正书宋_GBK"/>
              </w:rPr>
            </w:pPr>
            <w:r>
              <w:rPr>
                <w:rFonts w:hint="eastAsia" w:ascii="方正书宋_GBK" w:eastAsia="方正书宋_GBK"/>
              </w:rPr>
              <w:t>对财政性资金拟安排的建设项目预算进行评价审查。</w:t>
            </w:r>
          </w:p>
        </w:tc>
        <w:tc>
          <w:tcPr>
            <w:tcW w:w="2551" w:type="dxa"/>
            <w:shd w:val="clear" w:color="auto" w:fill="auto"/>
            <w:noWrap w:val="0"/>
            <w:vAlign w:val="center"/>
          </w:tcPr>
          <w:p w14:paraId="67CE288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385</w:t>
            </w:r>
            <w:r>
              <w:rPr>
                <w:rFonts w:hint="eastAsia" w:ascii="方正书宋_GBK" w:eastAsia="方正书宋_GBK"/>
              </w:rPr>
              <w:t>审核项目个数</w:t>
            </w:r>
          </w:p>
        </w:tc>
        <w:tc>
          <w:tcPr>
            <w:tcW w:w="2268" w:type="dxa"/>
            <w:shd w:val="clear" w:color="auto" w:fill="auto"/>
            <w:noWrap w:val="0"/>
            <w:vAlign w:val="center"/>
          </w:tcPr>
          <w:p w14:paraId="2312168D">
            <w:pPr>
              <w:spacing w:line="300" w:lineRule="exact"/>
              <w:jc w:val="left"/>
              <w:rPr>
                <w:rFonts w:ascii="方正书宋_GBK" w:eastAsia="方正书宋_GBK"/>
              </w:rPr>
            </w:pPr>
            <w:bookmarkStart w:id="9" w:name="_GoBack"/>
            <w:bookmarkEnd w:id="9"/>
            <w:r>
              <w:rPr>
                <w:rFonts w:hint="eastAsia" w:ascii="方正书宋_GBK" w:eastAsia="方正书宋_GBK"/>
              </w:rPr>
              <w:t>县委</w:t>
            </w:r>
            <w:r>
              <w:rPr>
                <w:rFonts w:hint="eastAsia" w:ascii="方正书宋_GBK" w:eastAsia="方正书宋_GBK"/>
                <w:lang w:eastAsia="zh-CN"/>
              </w:rPr>
              <w:t>县</w:t>
            </w:r>
            <w:r>
              <w:rPr>
                <w:rFonts w:hint="eastAsia" w:ascii="方正书宋_GBK" w:eastAsia="方正书宋_GBK"/>
              </w:rPr>
              <w:t>政府确定的审核项目</w:t>
            </w:r>
          </w:p>
        </w:tc>
      </w:tr>
      <w:tr w14:paraId="459BB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14:paraId="7F3BA10D">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shd w:val="clear" w:color="auto" w:fill="auto"/>
            <w:noWrap w:val="0"/>
            <w:vAlign w:val="center"/>
          </w:tcPr>
          <w:p w14:paraId="631EFD6F">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shd w:val="clear" w:color="auto" w:fill="auto"/>
            <w:noWrap w:val="0"/>
            <w:vAlign w:val="center"/>
          </w:tcPr>
          <w:p w14:paraId="54D7A8E3">
            <w:pPr>
              <w:spacing w:line="300" w:lineRule="exact"/>
              <w:jc w:val="left"/>
              <w:rPr>
                <w:rFonts w:hint="eastAsia" w:ascii="方正书宋_GBK" w:eastAsia="方正书宋_GBK"/>
              </w:rPr>
            </w:pPr>
            <w:r>
              <w:rPr>
                <w:rFonts w:hint="eastAsia" w:ascii="方正书宋_GBK" w:eastAsia="方正书宋_GBK"/>
              </w:rPr>
              <w:t>项目审减金额</w:t>
            </w:r>
          </w:p>
        </w:tc>
        <w:tc>
          <w:tcPr>
            <w:tcW w:w="2835" w:type="dxa"/>
            <w:shd w:val="clear" w:color="auto" w:fill="auto"/>
            <w:noWrap w:val="0"/>
            <w:vAlign w:val="center"/>
          </w:tcPr>
          <w:p w14:paraId="7C924DF3">
            <w:pPr>
              <w:spacing w:line="300" w:lineRule="exact"/>
              <w:jc w:val="left"/>
              <w:rPr>
                <w:rFonts w:hint="eastAsia" w:ascii="方正书宋_GBK" w:eastAsia="方正书宋_GBK"/>
              </w:rPr>
            </w:pPr>
            <w:r>
              <w:rPr>
                <w:rFonts w:hint="eastAsia" w:ascii="方正书宋_GBK" w:eastAsia="方正书宋_GBK"/>
              </w:rPr>
              <w:t>对县本级财政专项资金安排的项目进行追踪问效和核查，按照实际情况审减项目资金</w:t>
            </w:r>
            <w:r>
              <w:rPr>
                <w:rFonts w:ascii="方正书宋_GBK" w:eastAsia="方正书宋_GBK"/>
              </w:rPr>
              <w:t xml:space="preserve"> </w:t>
            </w:r>
          </w:p>
        </w:tc>
        <w:tc>
          <w:tcPr>
            <w:tcW w:w="2551" w:type="dxa"/>
            <w:shd w:val="clear" w:color="auto" w:fill="auto"/>
            <w:noWrap w:val="0"/>
            <w:vAlign w:val="center"/>
          </w:tcPr>
          <w:p w14:paraId="338A007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1.6</w:t>
            </w:r>
            <w:r>
              <w:rPr>
                <w:rFonts w:hint="eastAsia" w:ascii="方正书宋_GBK" w:eastAsia="方正书宋_GBK"/>
              </w:rPr>
              <w:t>审减资金数额</w:t>
            </w:r>
            <w:r>
              <w:rPr>
                <w:rFonts w:ascii="方正书宋_GBK" w:eastAsia="方正书宋_GBK"/>
              </w:rPr>
              <w:t>1.6</w:t>
            </w:r>
            <w:r>
              <w:rPr>
                <w:rFonts w:hint="eastAsia" w:ascii="方正书宋_GBK" w:eastAsia="方正书宋_GBK"/>
              </w:rPr>
              <w:t>个亿</w:t>
            </w:r>
          </w:p>
        </w:tc>
        <w:tc>
          <w:tcPr>
            <w:tcW w:w="2268" w:type="dxa"/>
            <w:shd w:val="clear" w:color="auto" w:fill="auto"/>
            <w:noWrap w:val="0"/>
            <w:vAlign w:val="center"/>
          </w:tcPr>
          <w:p w14:paraId="07E08720">
            <w:pPr>
              <w:spacing w:line="300" w:lineRule="exact"/>
              <w:jc w:val="left"/>
              <w:rPr>
                <w:rFonts w:hint="eastAsia" w:ascii="方正书宋_GBK" w:eastAsia="方正书宋_GBK"/>
              </w:rPr>
            </w:pPr>
            <w:r>
              <w:rPr>
                <w:rFonts w:hint="eastAsia" w:ascii="方正书宋_GBK" w:eastAsia="方正书宋_GBK"/>
              </w:rPr>
              <w:t>县委</w:t>
            </w:r>
            <w:r>
              <w:rPr>
                <w:rFonts w:hint="eastAsia" w:ascii="方正书宋_GBK" w:eastAsia="方正书宋_GBK"/>
                <w:lang w:eastAsia="zh-CN"/>
              </w:rPr>
              <w:t>县</w:t>
            </w:r>
            <w:r>
              <w:rPr>
                <w:rFonts w:hint="eastAsia" w:ascii="方正书宋_GBK" w:eastAsia="方正书宋_GBK"/>
              </w:rPr>
              <w:t>政府确定的审核项目</w:t>
            </w:r>
          </w:p>
        </w:tc>
      </w:tr>
      <w:tr w14:paraId="4D7CA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14:paraId="3A555F95">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shd w:val="clear" w:color="auto" w:fill="auto"/>
            <w:noWrap w:val="0"/>
            <w:vAlign w:val="center"/>
          </w:tcPr>
          <w:p w14:paraId="22532272">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14:paraId="0A2EBAD1">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shd w:val="clear" w:color="auto" w:fill="auto"/>
            <w:noWrap w:val="0"/>
            <w:vAlign w:val="center"/>
          </w:tcPr>
          <w:p w14:paraId="482D311E">
            <w:pPr>
              <w:spacing w:line="300" w:lineRule="exact"/>
              <w:jc w:val="left"/>
              <w:rPr>
                <w:rFonts w:hint="eastAsia" w:ascii="方正书宋_GBK" w:eastAsia="方正书宋_GBK"/>
              </w:rPr>
            </w:pPr>
            <w:r>
              <w:rPr>
                <w:rFonts w:hint="eastAsia" w:ascii="方正书宋_GBK" w:eastAsia="方正书宋_GBK"/>
              </w:rPr>
              <w:t>评审对象对评审结果满意情况</w:t>
            </w:r>
            <w:r>
              <w:rPr>
                <w:rFonts w:ascii="方正书宋_GBK" w:eastAsia="方正书宋_GBK"/>
              </w:rPr>
              <w:t xml:space="preserve"> </w:t>
            </w:r>
          </w:p>
        </w:tc>
        <w:tc>
          <w:tcPr>
            <w:tcW w:w="2551" w:type="dxa"/>
            <w:shd w:val="clear" w:color="auto" w:fill="auto"/>
            <w:noWrap w:val="0"/>
            <w:vAlign w:val="center"/>
          </w:tcPr>
          <w:p w14:paraId="71B38DA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项目审核满意度</w:t>
            </w:r>
          </w:p>
        </w:tc>
        <w:tc>
          <w:tcPr>
            <w:tcW w:w="2268" w:type="dxa"/>
            <w:shd w:val="clear" w:color="auto" w:fill="auto"/>
            <w:noWrap w:val="0"/>
            <w:vAlign w:val="center"/>
          </w:tcPr>
          <w:p w14:paraId="297E320A">
            <w:pPr>
              <w:spacing w:line="300" w:lineRule="exact"/>
              <w:jc w:val="left"/>
              <w:rPr>
                <w:rFonts w:hint="eastAsia" w:ascii="方正书宋_GBK" w:eastAsia="方正书宋_GBK"/>
              </w:rPr>
            </w:pPr>
            <w:r>
              <w:rPr>
                <w:rFonts w:hint="eastAsia" w:ascii="方正书宋_GBK" w:eastAsia="方正书宋_GBK"/>
              </w:rPr>
              <w:t>根据各项目实施单位情况确定</w:t>
            </w:r>
          </w:p>
        </w:tc>
      </w:tr>
    </w:tbl>
    <w:p w14:paraId="73AF4884">
      <w:pPr>
        <w:spacing w:line="300" w:lineRule="exact"/>
        <w:jc w:val="left"/>
      </w:pPr>
    </w:p>
    <w:p w14:paraId="3D0C44DC">
      <w:pPr>
        <w:ind w:firstLine="562" w:firstLineChars="200"/>
        <w:jc w:val="left"/>
        <w:rPr>
          <w:rFonts w:hint="eastAsia" w:hAnsi="宋体"/>
          <w:b/>
          <w:sz w:val="28"/>
        </w:rPr>
      </w:pPr>
      <w:r>
        <w:rPr>
          <w:rFonts w:hint="eastAsia" w:ascii="方正仿宋_GBK" w:eastAsia="方正仿宋_GBK"/>
          <w:b/>
          <w:sz w:val="28"/>
        </w:rPr>
        <w:t>7、冀财农[2020]163号河北省财政厅关于提前下达2021年省级农村财会人员培训一般转移支付指标的通知绩效目标表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196182FD">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14:paraId="74CCC2F5">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14:paraId="774ABDD6">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指导农村财务规范管理</w:t>
            </w:r>
          </w:p>
          <w:p w14:paraId="42BE2BEA">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搞好农村财会人员培训</w:t>
            </w:r>
          </w:p>
        </w:tc>
      </w:tr>
    </w:tbl>
    <w:p w14:paraId="01FACA61">
      <w:pPr>
        <w:spacing w:line="14" w:lineRule="exact"/>
        <w:jc w:val="center"/>
        <w:rPr>
          <w:rFonts w:hAnsi="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A10A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14:paraId="680C3A0C">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14:paraId="7CF5F6B7">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14:paraId="58BEB793">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14:paraId="73B6E0D4">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14:paraId="44A9AD62">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14:paraId="21A3C708">
            <w:pPr>
              <w:spacing w:line="300" w:lineRule="exact"/>
              <w:jc w:val="center"/>
              <w:rPr>
                <w:rFonts w:ascii="方正书宋_GBK" w:eastAsia="方正书宋_GBK"/>
                <w:b/>
              </w:rPr>
            </w:pPr>
            <w:r>
              <w:rPr>
                <w:rFonts w:hint="eastAsia" w:ascii="方正书宋_GBK" w:eastAsia="方正书宋_GBK"/>
                <w:b/>
              </w:rPr>
              <w:t>指标值确定依据</w:t>
            </w:r>
          </w:p>
        </w:tc>
      </w:tr>
      <w:tr w14:paraId="693E9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14:paraId="57F11887">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noWrap w:val="0"/>
            <w:vAlign w:val="center"/>
          </w:tcPr>
          <w:p w14:paraId="036FC1EB">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noWrap w:val="0"/>
            <w:vAlign w:val="center"/>
          </w:tcPr>
          <w:p w14:paraId="37ADEC93">
            <w:pPr>
              <w:spacing w:line="300" w:lineRule="exact"/>
              <w:jc w:val="left"/>
              <w:rPr>
                <w:rFonts w:ascii="方正书宋_GBK" w:eastAsia="方正书宋_GBK"/>
              </w:rPr>
            </w:pPr>
            <w:r>
              <w:rPr>
                <w:rFonts w:hint="eastAsia" w:ascii="方正书宋_GBK" w:eastAsia="方正书宋_GBK"/>
              </w:rPr>
              <w:t>培训人数</w:t>
            </w:r>
          </w:p>
        </w:tc>
        <w:tc>
          <w:tcPr>
            <w:tcW w:w="2835" w:type="dxa"/>
            <w:shd w:val="clear" w:color="auto" w:fill="auto"/>
            <w:noWrap w:val="0"/>
            <w:vAlign w:val="center"/>
          </w:tcPr>
          <w:p w14:paraId="56543343">
            <w:pPr>
              <w:spacing w:line="300" w:lineRule="exact"/>
              <w:jc w:val="left"/>
              <w:rPr>
                <w:rFonts w:ascii="方正书宋_GBK" w:eastAsia="方正书宋_GBK"/>
              </w:rPr>
            </w:pPr>
            <w:r>
              <w:rPr>
                <w:rFonts w:hint="eastAsia" w:ascii="方正书宋_GBK" w:eastAsia="方正书宋_GBK"/>
              </w:rPr>
              <w:t>培训农村财会人员</w:t>
            </w:r>
            <w:r>
              <w:rPr>
                <w:rFonts w:ascii="方正书宋_GBK" w:eastAsia="方正书宋_GBK"/>
              </w:rPr>
              <w:t>5000</w:t>
            </w:r>
            <w:r>
              <w:rPr>
                <w:rFonts w:hint="eastAsia" w:ascii="方正书宋_GBK" w:eastAsia="方正书宋_GBK"/>
              </w:rPr>
              <w:t>人次</w:t>
            </w:r>
          </w:p>
        </w:tc>
        <w:tc>
          <w:tcPr>
            <w:tcW w:w="2551" w:type="dxa"/>
            <w:shd w:val="clear" w:color="auto" w:fill="auto"/>
            <w:noWrap w:val="0"/>
            <w:vAlign w:val="center"/>
          </w:tcPr>
          <w:p w14:paraId="4BF9D32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5000</w:t>
            </w:r>
            <w:r>
              <w:rPr>
                <w:rFonts w:hint="eastAsia" w:ascii="方正书宋_GBK" w:eastAsia="方正书宋_GBK"/>
              </w:rPr>
              <w:t>培训农村财会人员</w:t>
            </w:r>
            <w:r>
              <w:rPr>
                <w:rFonts w:ascii="方正书宋_GBK" w:eastAsia="方正书宋_GBK"/>
              </w:rPr>
              <w:t>5000</w:t>
            </w:r>
            <w:r>
              <w:rPr>
                <w:rFonts w:hint="eastAsia" w:ascii="方正书宋_GBK" w:eastAsia="方正书宋_GBK"/>
              </w:rPr>
              <w:t>人次</w:t>
            </w:r>
          </w:p>
        </w:tc>
        <w:tc>
          <w:tcPr>
            <w:tcW w:w="2268" w:type="dxa"/>
            <w:shd w:val="clear" w:color="auto" w:fill="auto"/>
            <w:noWrap w:val="0"/>
            <w:vAlign w:val="center"/>
          </w:tcPr>
          <w:p w14:paraId="168DD81E">
            <w:pPr>
              <w:spacing w:line="300" w:lineRule="exact"/>
              <w:jc w:val="left"/>
              <w:rPr>
                <w:rFonts w:ascii="方正书宋_GBK" w:eastAsia="方正书宋_GBK"/>
              </w:rPr>
            </w:pPr>
            <w:r>
              <w:rPr>
                <w:rFonts w:hint="eastAsia" w:ascii="方正书宋_GBK" w:eastAsia="方正书宋_GBK"/>
              </w:rPr>
              <w:t>提高农村财会人员综合素质</w:t>
            </w:r>
          </w:p>
        </w:tc>
      </w:tr>
      <w:tr w14:paraId="5A45B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14:paraId="453354FD">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shd w:val="clear" w:color="auto" w:fill="auto"/>
            <w:noWrap w:val="0"/>
            <w:vAlign w:val="center"/>
          </w:tcPr>
          <w:p w14:paraId="3E1BCCD9">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shd w:val="clear" w:color="auto" w:fill="auto"/>
            <w:noWrap w:val="0"/>
            <w:vAlign w:val="center"/>
          </w:tcPr>
          <w:p w14:paraId="53E41FE5">
            <w:pPr>
              <w:spacing w:line="300" w:lineRule="exact"/>
              <w:jc w:val="left"/>
              <w:rPr>
                <w:rFonts w:hint="eastAsia" w:ascii="方正书宋_GBK" w:eastAsia="方正书宋_GBK"/>
              </w:rPr>
            </w:pPr>
            <w:r>
              <w:rPr>
                <w:rFonts w:hint="eastAsia" w:ascii="方正书宋_GBK" w:eastAsia="方正书宋_GBK"/>
              </w:rPr>
              <w:t>培训效率</w:t>
            </w:r>
          </w:p>
        </w:tc>
        <w:tc>
          <w:tcPr>
            <w:tcW w:w="2835" w:type="dxa"/>
            <w:shd w:val="clear" w:color="auto" w:fill="auto"/>
            <w:noWrap w:val="0"/>
            <w:vAlign w:val="center"/>
          </w:tcPr>
          <w:p w14:paraId="79FF7325">
            <w:pPr>
              <w:spacing w:line="300" w:lineRule="exact"/>
              <w:jc w:val="left"/>
              <w:rPr>
                <w:rFonts w:hint="eastAsia" w:ascii="方正书宋_GBK" w:eastAsia="方正书宋_GBK"/>
              </w:rPr>
            </w:pPr>
            <w:r>
              <w:rPr>
                <w:rFonts w:hint="eastAsia" w:ascii="方正书宋_GBK" w:eastAsia="方正书宋_GBK"/>
              </w:rPr>
              <w:t>提高农村财会人员综合素质</w:t>
            </w:r>
          </w:p>
        </w:tc>
        <w:tc>
          <w:tcPr>
            <w:tcW w:w="2551" w:type="dxa"/>
            <w:shd w:val="clear" w:color="auto" w:fill="auto"/>
            <w:noWrap w:val="0"/>
            <w:vAlign w:val="center"/>
          </w:tcPr>
          <w:p w14:paraId="29BA305C">
            <w:pPr>
              <w:spacing w:line="300" w:lineRule="exact"/>
              <w:jc w:val="left"/>
              <w:rPr>
                <w:rFonts w:hint="eastAsia" w:ascii="方正书宋_GBK" w:eastAsia="方正书宋_GBK"/>
              </w:rPr>
            </w:pPr>
            <w:r>
              <w:rPr>
                <w:rFonts w:hint="eastAsia" w:ascii="方正书宋_GBK" w:eastAsia="方正书宋_GBK"/>
              </w:rPr>
              <w:t>培训农村财会人员</w:t>
            </w:r>
            <w:r>
              <w:rPr>
                <w:rFonts w:ascii="方正书宋_GBK" w:eastAsia="方正书宋_GBK"/>
              </w:rPr>
              <w:t>5000</w:t>
            </w:r>
            <w:r>
              <w:rPr>
                <w:rFonts w:hint="eastAsia" w:ascii="方正书宋_GBK" w:eastAsia="方正书宋_GBK"/>
              </w:rPr>
              <w:t>人次</w:t>
            </w:r>
          </w:p>
        </w:tc>
        <w:tc>
          <w:tcPr>
            <w:tcW w:w="2268" w:type="dxa"/>
            <w:shd w:val="clear" w:color="auto" w:fill="auto"/>
            <w:noWrap w:val="0"/>
            <w:vAlign w:val="center"/>
          </w:tcPr>
          <w:p w14:paraId="5E48A9CA">
            <w:pPr>
              <w:spacing w:line="300" w:lineRule="exact"/>
              <w:jc w:val="left"/>
              <w:rPr>
                <w:rFonts w:hint="eastAsia" w:ascii="方正书宋_GBK" w:eastAsia="方正书宋_GBK"/>
              </w:rPr>
            </w:pPr>
            <w:r>
              <w:rPr>
                <w:rFonts w:hint="eastAsia" w:ascii="方正书宋_GBK" w:eastAsia="方正书宋_GBK"/>
              </w:rPr>
              <w:t>提高农村财会人员综合素质</w:t>
            </w:r>
          </w:p>
        </w:tc>
      </w:tr>
      <w:tr w14:paraId="2B52D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14:paraId="2DB7337B">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shd w:val="clear" w:color="auto" w:fill="auto"/>
            <w:noWrap w:val="0"/>
            <w:vAlign w:val="center"/>
          </w:tcPr>
          <w:p w14:paraId="5D5CFDEE">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14:paraId="56AE8750">
            <w:pPr>
              <w:spacing w:line="300" w:lineRule="exact"/>
              <w:jc w:val="left"/>
              <w:rPr>
                <w:rFonts w:hint="eastAsia" w:ascii="方正书宋_GBK" w:eastAsia="方正书宋_GBK"/>
              </w:rPr>
            </w:pPr>
            <w:r>
              <w:rPr>
                <w:rFonts w:hint="eastAsia" w:ascii="方正书宋_GBK" w:eastAsia="方正书宋_GBK"/>
              </w:rPr>
              <w:t>社会满意度</w:t>
            </w:r>
          </w:p>
        </w:tc>
        <w:tc>
          <w:tcPr>
            <w:tcW w:w="2835" w:type="dxa"/>
            <w:shd w:val="clear" w:color="auto" w:fill="auto"/>
            <w:noWrap w:val="0"/>
            <w:vAlign w:val="center"/>
          </w:tcPr>
          <w:p w14:paraId="60CA9D81">
            <w:pPr>
              <w:spacing w:line="300" w:lineRule="exact"/>
              <w:jc w:val="left"/>
              <w:rPr>
                <w:rFonts w:hint="eastAsia" w:ascii="方正书宋_GBK" w:eastAsia="方正书宋_GBK"/>
              </w:rPr>
            </w:pPr>
            <w:r>
              <w:rPr>
                <w:rFonts w:hint="eastAsia" w:ascii="方正书宋_GBK" w:eastAsia="方正书宋_GBK"/>
              </w:rPr>
              <w:t>社会满意、受培训人员满意</w:t>
            </w:r>
          </w:p>
        </w:tc>
        <w:tc>
          <w:tcPr>
            <w:tcW w:w="2551" w:type="dxa"/>
            <w:shd w:val="clear" w:color="auto" w:fill="auto"/>
            <w:noWrap w:val="0"/>
            <w:vAlign w:val="center"/>
          </w:tcPr>
          <w:p w14:paraId="0971290A">
            <w:pPr>
              <w:spacing w:line="300" w:lineRule="exact"/>
              <w:jc w:val="left"/>
              <w:rPr>
                <w:rFonts w:hint="eastAsia" w:ascii="方正书宋_GBK" w:eastAsia="方正书宋_GBK"/>
              </w:rPr>
            </w:pPr>
            <w:r>
              <w:rPr>
                <w:rFonts w:hint="eastAsia" w:ascii="方正书宋_GBK" w:eastAsia="方正书宋_GBK"/>
              </w:rPr>
              <w:t>培训农村财会人员</w:t>
            </w:r>
            <w:r>
              <w:rPr>
                <w:rFonts w:ascii="方正书宋_GBK" w:eastAsia="方正书宋_GBK"/>
              </w:rPr>
              <w:t>5000</w:t>
            </w:r>
            <w:r>
              <w:rPr>
                <w:rFonts w:hint="eastAsia" w:ascii="方正书宋_GBK" w:eastAsia="方正书宋_GBK"/>
              </w:rPr>
              <w:t>人次</w:t>
            </w:r>
          </w:p>
        </w:tc>
        <w:tc>
          <w:tcPr>
            <w:tcW w:w="2268" w:type="dxa"/>
            <w:shd w:val="clear" w:color="auto" w:fill="auto"/>
            <w:noWrap w:val="0"/>
            <w:vAlign w:val="center"/>
          </w:tcPr>
          <w:p w14:paraId="05B3E65C">
            <w:pPr>
              <w:spacing w:line="300" w:lineRule="exact"/>
              <w:jc w:val="left"/>
              <w:rPr>
                <w:rFonts w:hint="eastAsia" w:ascii="方正书宋_GBK" w:eastAsia="方正书宋_GBK"/>
              </w:rPr>
            </w:pPr>
            <w:r>
              <w:rPr>
                <w:rFonts w:hint="eastAsia" w:ascii="方正书宋_GBK" w:eastAsia="方正书宋_GBK"/>
              </w:rPr>
              <w:t>提高农村财会人员综合素质</w:t>
            </w:r>
          </w:p>
        </w:tc>
      </w:tr>
    </w:tbl>
    <w:p w14:paraId="5CC13F42">
      <w:pPr>
        <w:spacing w:line="300" w:lineRule="exact"/>
        <w:jc w:val="left"/>
      </w:pPr>
    </w:p>
    <w:p w14:paraId="1C5B7909">
      <w:pPr>
        <w:ind w:firstLine="562" w:firstLineChars="200"/>
        <w:jc w:val="left"/>
        <w:rPr>
          <w:rFonts w:hint="eastAsia" w:hAnsi="宋体"/>
          <w:b/>
          <w:sz w:val="28"/>
        </w:rPr>
      </w:pPr>
      <w:r>
        <w:rPr>
          <w:rFonts w:hint="eastAsia" w:ascii="方正仿宋_GBK" w:eastAsia="方正仿宋_GBK"/>
          <w:b/>
          <w:sz w:val="28"/>
        </w:rPr>
        <w:t>8、财政信息化建设工作经费绩效目标表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71F4F6AE">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14:paraId="2BA7E941">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14:paraId="32D70741">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满足财政信息网络购置需要</w:t>
            </w:r>
          </w:p>
          <w:p w14:paraId="6B099C68">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财政信息网络运行维护</w:t>
            </w:r>
          </w:p>
        </w:tc>
      </w:tr>
    </w:tbl>
    <w:p w14:paraId="29E6FBC9">
      <w:pPr>
        <w:spacing w:line="14" w:lineRule="exact"/>
        <w:jc w:val="center"/>
        <w:rPr>
          <w:rFonts w:hAnsi="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5031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14:paraId="70D405F7">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14:paraId="58E8B871">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14:paraId="345275DB">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14:paraId="1A347455">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14:paraId="5D6487B1">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14:paraId="1BF9A618">
            <w:pPr>
              <w:spacing w:line="300" w:lineRule="exact"/>
              <w:jc w:val="center"/>
              <w:rPr>
                <w:rFonts w:ascii="方正书宋_GBK" w:eastAsia="方正书宋_GBK"/>
                <w:b/>
              </w:rPr>
            </w:pPr>
            <w:r>
              <w:rPr>
                <w:rFonts w:hint="eastAsia" w:ascii="方正书宋_GBK" w:eastAsia="方正书宋_GBK"/>
                <w:b/>
              </w:rPr>
              <w:t>指标值确定依据</w:t>
            </w:r>
          </w:p>
        </w:tc>
      </w:tr>
      <w:tr w14:paraId="34266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14:paraId="7C9FE23A">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noWrap w:val="0"/>
            <w:vAlign w:val="center"/>
          </w:tcPr>
          <w:p w14:paraId="6975210D">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noWrap w:val="0"/>
            <w:vAlign w:val="center"/>
          </w:tcPr>
          <w:p w14:paraId="0FCCC5D2">
            <w:pPr>
              <w:spacing w:line="300" w:lineRule="exact"/>
              <w:jc w:val="left"/>
              <w:rPr>
                <w:rFonts w:ascii="方正书宋_GBK" w:eastAsia="方正书宋_GBK"/>
              </w:rPr>
            </w:pPr>
            <w:r>
              <w:rPr>
                <w:rFonts w:hint="eastAsia" w:ascii="方正书宋_GBK" w:eastAsia="方正书宋_GBK"/>
              </w:rPr>
              <w:t>满足全县</w:t>
            </w:r>
            <w:r>
              <w:rPr>
                <w:rFonts w:ascii="方正书宋_GBK" w:eastAsia="方正书宋_GBK"/>
              </w:rPr>
              <w:t>152</w:t>
            </w:r>
            <w:r>
              <w:rPr>
                <w:rFonts w:hint="eastAsia" w:ascii="方正书宋_GBK" w:eastAsia="方正书宋_GBK"/>
              </w:rPr>
              <w:t>个单位的使用</w:t>
            </w:r>
          </w:p>
        </w:tc>
        <w:tc>
          <w:tcPr>
            <w:tcW w:w="2835" w:type="dxa"/>
            <w:shd w:val="clear" w:color="auto" w:fill="auto"/>
            <w:noWrap w:val="0"/>
            <w:vAlign w:val="center"/>
          </w:tcPr>
          <w:p w14:paraId="7CA1807F">
            <w:pPr>
              <w:spacing w:line="300" w:lineRule="exact"/>
              <w:jc w:val="left"/>
              <w:rPr>
                <w:rFonts w:ascii="方正书宋_GBK" w:eastAsia="方正书宋_GBK"/>
              </w:rPr>
            </w:pPr>
            <w:r>
              <w:rPr>
                <w:rFonts w:hint="eastAsia" w:ascii="方正书宋_GBK" w:eastAsia="方正书宋_GBK"/>
              </w:rPr>
              <w:t>满足全县</w:t>
            </w:r>
            <w:r>
              <w:rPr>
                <w:rFonts w:ascii="方正书宋_GBK" w:eastAsia="方正书宋_GBK"/>
              </w:rPr>
              <w:t>152</w:t>
            </w:r>
            <w:r>
              <w:rPr>
                <w:rFonts w:hint="eastAsia" w:ascii="方正书宋_GBK" w:eastAsia="方正书宋_GBK"/>
              </w:rPr>
              <w:t>个单位的使用</w:t>
            </w:r>
          </w:p>
        </w:tc>
        <w:tc>
          <w:tcPr>
            <w:tcW w:w="2551" w:type="dxa"/>
            <w:shd w:val="clear" w:color="auto" w:fill="auto"/>
            <w:noWrap w:val="0"/>
            <w:vAlign w:val="center"/>
          </w:tcPr>
          <w:p w14:paraId="52B2AED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152</w:t>
            </w:r>
            <w:r>
              <w:rPr>
                <w:rFonts w:hint="eastAsia" w:ascii="方正书宋_GBK" w:eastAsia="方正书宋_GBK"/>
              </w:rPr>
              <w:t>满足全县</w:t>
            </w:r>
            <w:r>
              <w:rPr>
                <w:rFonts w:ascii="方正书宋_GBK" w:eastAsia="方正书宋_GBK"/>
              </w:rPr>
              <w:t>152</w:t>
            </w:r>
            <w:r>
              <w:rPr>
                <w:rFonts w:hint="eastAsia" w:ascii="方正书宋_GBK" w:eastAsia="方正书宋_GBK"/>
              </w:rPr>
              <w:t>个单位的使用</w:t>
            </w:r>
          </w:p>
        </w:tc>
        <w:tc>
          <w:tcPr>
            <w:tcW w:w="2268" w:type="dxa"/>
            <w:shd w:val="clear" w:color="auto" w:fill="auto"/>
            <w:noWrap w:val="0"/>
            <w:vAlign w:val="center"/>
          </w:tcPr>
          <w:p w14:paraId="090AAB89">
            <w:pPr>
              <w:spacing w:line="300" w:lineRule="exact"/>
              <w:jc w:val="left"/>
              <w:rPr>
                <w:rFonts w:ascii="方正书宋_GBK" w:eastAsia="方正书宋_GBK"/>
              </w:rPr>
            </w:pPr>
            <w:r>
              <w:rPr>
                <w:rFonts w:hint="eastAsia" w:ascii="方正书宋_GBK" w:eastAsia="方正书宋_GBK"/>
              </w:rPr>
              <w:t>财政信息网络建设全面发展</w:t>
            </w:r>
          </w:p>
        </w:tc>
      </w:tr>
      <w:tr w14:paraId="6EE8C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14:paraId="6C7D3B6B">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shd w:val="clear" w:color="auto" w:fill="auto"/>
            <w:noWrap w:val="0"/>
            <w:vAlign w:val="center"/>
          </w:tcPr>
          <w:p w14:paraId="1DAA9E60">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shd w:val="clear" w:color="auto" w:fill="auto"/>
            <w:noWrap w:val="0"/>
            <w:vAlign w:val="center"/>
          </w:tcPr>
          <w:p w14:paraId="63BD6090">
            <w:pPr>
              <w:spacing w:line="300" w:lineRule="exact"/>
              <w:jc w:val="left"/>
              <w:rPr>
                <w:rFonts w:hint="eastAsia" w:ascii="方正书宋_GBK" w:eastAsia="方正书宋_GBK"/>
              </w:rPr>
            </w:pPr>
            <w:r>
              <w:rPr>
                <w:rFonts w:hint="eastAsia" w:ascii="方正书宋_GBK" w:eastAsia="方正书宋_GBK"/>
              </w:rPr>
              <w:t>保障网络顺利运行</w:t>
            </w:r>
          </w:p>
        </w:tc>
        <w:tc>
          <w:tcPr>
            <w:tcW w:w="2835" w:type="dxa"/>
            <w:shd w:val="clear" w:color="auto" w:fill="auto"/>
            <w:noWrap w:val="0"/>
            <w:vAlign w:val="center"/>
          </w:tcPr>
          <w:p w14:paraId="4F887B2D">
            <w:pPr>
              <w:spacing w:line="300" w:lineRule="exact"/>
              <w:jc w:val="left"/>
              <w:rPr>
                <w:rFonts w:hint="eastAsia" w:ascii="方正书宋_GBK" w:eastAsia="方正书宋_GBK"/>
              </w:rPr>
            </w:pPr>
            <w:r>
              <w:rPr>
                <w:rFonts w:hint="eastAsia" w:ascii="方正书宋_GBK" w:eastAsia="方正书宋_GBK"/>
              </w:rPr>
              <w:t>保障网络顺利运行</w:t>
            </w:r>
          </w:p>
        </w:tc>
        <w:tc>
          <w:tcPr>
            <w:tcW w:w="2551" w:type="dxa"/>
            <w:shd w:val="clear" w:color="auto" w:fill="auto"/>
            <w:noWrap w:val="0"/>
            <w:vAlign w:val="center"/>
          </w:tcPr>
          <w:p w14:paraId="5333238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24</w:t>
            </w:r>
            <w:r>
              <w:rPr>
                <w:rFonts w:hint="eastAsia" w:ascii="方正书宋_GBK" w:eastAsia="方正书宋_GBK"/>
              </w:rPr>
              <w:t>保障每天</w:t>
            </w:r>
            <w:r>
              <w:rPr>
                <w:rFonts w:ascii="方正书宋_GBK" w:eastAsia="方正书宋_GBK"/>
              </w:rPr>
              <w:t>24</w:t>
            </w:r>
            <w:r>
              <w:rPr>
                <w:rFonts w:hint="eastAsia" w:ascii="方正书宋_GBK" w:eastAsia="方正书宋_GBK"/>
              </w:rPr>
              <w:t>小时正常运行</w:t>
            </w:r>
          </w:p>
        </w:tc>
        <w:tc>
          <w:tcPr>
            <w:tcW w:w="2268" w:type="dxa"/>
            <w:shd w:val="clear" w:color="auto" w:fill="auto"/>
            <w:noWrap w:val="0"/>
            <w:vAlign w:val="center"/>
          </w:tcPr>
          <w:p w14:paraId="7485BE00">
            <w:pPr>
              <w:spacing w:line="300" w:lineRule="exact"/>
              <w:jc w:val="left"/>
              <w:rPr>
                <w:rFonts w:hint="eastAsia" w:ascii="方正书宋_GBK" w:eastAsia="方正书宋_GBK"/>
              </w:rPr>
            </w:pPr>
            <w:r>
              <w:rPr>
                <w:rFonts w:hint="eastAsia" w:ascii="方正书宋_GBK" w:eastAsia="方正书宋_GBK"/>
              </w:rPr>
              <w:t>财政信息网络建设全面发展</w:t>
            </w:r>
          </w:p>
        </w:tc>
      </w:tr>
      <w:tr w14:paraId="545CB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14:paraId="3C63EBFC">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shd w:val="clear" w:color="auto" w:fill="auto"/>
            <w:noWrap w:val="0"/>
            <w:vAlign w:val="center"/>
          </w:tcPr>
          <w:p w14:paraId="5CA3151C">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14:paraId="4FE21F47">
            <w:pPr>
              <w:spacing w:line="300" w:lineRule="exact"/>
              <w:jc w:val="left"/>
              <w:rPr>
                <w:rFonts w:hint="eastAsia" w:ascii="方正书宋_GBK" w:eastAsia="方正书宋_GBK"/>
              </w:rPr>
            </w:pPr>
            <w:r>
              <w:rPr>
                <w:rFonts w:hint="eastAsia" w:ascii="方正书宋_GBK" w:eastAsia="方正书宋_GBK"/>
              </w:rPr>
              <w:t>使用对象满意</w:t>
            </w:r>
          </w:p>
        </w:tc>
        <w:tc>
          <w:tcPr>
            <w:tcW w:w="2835" w:type="dxa"/>
            <w:shd w:val="clear" w:color="auto" w:fill="auto"/>
            <w:noWrap w:val="0"/>
            <w:vAlign w:val="center"/>
          </w:tcPr>
          <w:p w14:paraId="2626D920">
            <w:pPr>
              <w:spacing w:line="300" w:lineRule="exact"/>
              <w:jc w:val="left"/>
              <w:rPr>
                <w:rFonts w:hint="eastAsia" w:ascii="方正书宋_GBK" w:eastAsia="方正书宋_GBK"/>
              </w:rPr>
            </w:pPr>
            <w:r>
              <w:rPr>
                <w:rFonts w:hint="eastAsia" w:ascii="方正书宋_GBK" w:eastAsia="方正书宋_GBK"/>
              </w:rPr>
              <w:t>使用对象满意</w:t>
            </w:r>
          </w:p>
        </w:tc>
        <w:tc>
          <w:tcPr>
            <w:tcW w:w="2551" w:type="dxa"/>
            <w:shd w:val="clear" w:color="auto" w:fill="auto"/>
            <w:noWrap w:val="0"/>
            <w:vAlign w:val="center"/>
          </w:tcPr>
          <w:p w14:paraId="726CD55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使用人员满意</w:t>
            </w:r>
          </w:p>
        </w:tc>
        <w:tc>
          <w:tcPr>
            <w:tcW w:w="2268" w:type="dxa"/>
            <w:shd w:val="clear" w:color="auto" w:fill="auto"/>
            <w:noWrap w:val="0"/>
            <w:vAlign w:val="center"/>
          </w:tcPr>
          <w:p w14:paraId="1AF31441">
            <w:pPr>
              <w:spacing w:line="300" w:lineRule="exact"/>
              <w:jc w:val="left"/>
              <w:rPr>
                <w:rFonts w:hint="eastAsia" w:ascii="方正书宋_GBK" w:eastAsia="方正书宋_GBK"/>
              </w:rPr>
            </w:pPr>
            <w:r>
              <w:rPr>
                <w:rFonts w:hint="eastAsia" w:ascii="方正书宋_GBK" w:eastAsia="方正书宋_GBK"/>
              </w:rPr>
              <w:t>财政信息网络建设全面发展</w:t>
            </w:r>
          </w:p>
        </w:tc>
      </w:tr>
    </w:tbl>
    <w:p w14:paraId="73AF6006">
      <w:pPr>
        <w:spacing w:line="300" w:lineRule="exact"/>
        <w:jc w:val="left"/>
      </w:pPr>
    </w:p>
    <w:p w14:paraId="0A9E9F41">
      <w:pPr>
        <w:ind w:firstLine="562" w:firstLineChars="200"/>
        <w:jc w:val="left"/>
        <w:rPr>
          <w:rFonts w:hint="eastAsia" w:hAnsi="宋体"/>
          <w:b/>
          <w:sz w:val="28"/>
        </w:rPr>
      </w:pPr>
      <w:r>
        <w:rPr>
          <w:rFonts w:hint="eastAsia" w:ascii="方正仿宋_GBK" w:eastAsia="方正仿宋_GBK"/>
          <w:b/>
          <w:sz w:val="28"/>
        </w:rPr>
        <w:t>9、预算绩效改革工作经费绩效目标表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780E8D62">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14:paraId="13C9BD38">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14:paraId="4A8501E5">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制定完善的预算政策体系，提高预算管理的科学化水平。</w:t>
            </w:r>
          </w:p>
          <w:p w14:paraId="771EBD50">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规范预算执行，合理组织财政各项支出，促进社会事业发展。推进预算公开，实施全面规范、公开透明的预算制度。</w:t>
            </w:r>
          </w:p>
        </w:tc>
      </w:tr>
    </w:tbl>
    <w:p w14:paraId="27B0C33C">
      <w:pPr>
        <w:spacing w:line="14" w:lineRule="exact"/>
        <w:jc w:val="center"/>
        <w:rPr>
          <w:rFonts w:hAnsi="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4A96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14:paraId="6A4381B0">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14:paraId="7AADCE39">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14:paraId="322FCCE7">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14:paraId="2735643D">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14:paraId="10F1EDC6">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14:paraId="7A76A46A">
            <w:pPr>
              <w:spacing w:line="300" w:lineRule="exact"/>
              <w:jc w:val="center"/>
              <w:rPr>
                <w:rFonts w:ascii="方正书宋_GBK" w:eastAsia="方正书宋_GBK"/>
                <w:b/>
              </w:rPr>
            </w:pPr>
            <w:r>
              <w:rPr>
                <w:rFonts w:hint="eastAsia" w:ascii="方正书宋_GBK" w:eastAsia="方正书宋_GBK"/>
                <w:b/>
              </w:rPr>
              <w:t>指标值确定依据</w:t>
            </w:r>
          </w:p>
        </w:tc>
      </w:tr>
      <w:tr w14:paraId="33448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14:paraId="74FAD8D4">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noWrap w:val="0"/>
            <w:vAlign w:val="center"/>
          </w:tcPr>
          <w:p w14:paraId="6AF90B0B">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noWrap w:val="0"/>
            <w:vAlign w:val="center"/>
          </w:tcPr>
          <w:p w14:paraId="0401C1EC">
            <w:pPr>
              <w:spacing w:line="300" w:lineRule="exact"/>
              <w:jc w:val="left"/>
              <w:rPr>
                <w:rFonts w:ascii="方正书宋_GBK" w:eastAsia="方正书宋_GBK"/>
              </w:rPr>
            </w:pPr>
            <w:r>
              <w:rPr>
                <w:rFonts w:hint="eastAsia" w:ascii="方正书宋_GBK" w:eastAsia="方正书宋_GBK"/>
              </w:rPr>
              <w:t>预算支出</w:t>
            </w:r>
          </w:p>
        </w:tc>
        <w:tc>
          <w:tcPr>
            <w:tcW w:w="2835" w:type="dxa"/>
            <w:shd w:val="clear" w:color="auto" w:fill="auto"/>
            <w:noWrap w:val="0"/>
            <w:vAlign w:val="center"/>
          </w:tcPr>
          <w:p w14:paraId="332DEDA1">
            <w:pPr>
              <w:spacing w:line="300" w:lineRule="exact"/>
              <w:jc w:val="left"/>
              <w:rPr>
                <w:rFonts w:ascii="方正书宋_GBK" w:eastAsia="方正书宋_GBK"/>
              </w:rPr>
            </w:pPr>
            <w:r>
              <w:rPr>
                <w:rFonts w:hint="eastAsia" w:ascii="方正书宋_GBK" w:eastAsia="方正书宋_GBK"/>
              </w:rPr>
              <w:t>一般公共预算总支出</w:t>
            </w:r>
            <w:r>
              <w:rPr>
                <w:rFonts w:ascii="方正书宋_GBK" w:eastAsia="方正书宋_GBK"/>
              </w:rPr>
              <w:t>21.47</w:t>
            </w:r>
            <w:r>
              <w:rPr>
                <w:rFonts w:hint="eastAsia" w:ascii="方正书宋_GBK" w:eastAsia="方正书宋_GBK"/>
              </w:rPr>
              <w:t>亿元</w:t>
            </w:r>
            <w:r>
              <w:rPr>
                <w:rFonts w:ascii="方正书宋_GBK" w:eastAsia="方正书宋_GBK"/>
              </w:rPr>
              <w:t>,</w:t>
            </w:r>
            <w:r>
              <w:rPr>
                <w:rFonts w:hint="eastAsia" w:ascii="方正书宋_GBK" w:eastAsia="方正书宋_GBK"/>
              </w:rPr>
              <w:t>全县生产总值增长</w:t>
            </w:r>
            <w:r>
              <w:rPr>
                <w:rFonts w:ascii="方正书宋_GBK" w:eastAsia="方正书宋_GBK"/>
              </w:rPr>
              <w:t>7%,</w:t>
            </w:r>
            <w:r>
              <w:rPr>
                <w:rFonts w:hint="eastAsia" w:ascii="方正书宋_GBK" w:eastAsia="方正书宋_GBK"/>
              </w:rPr>
              <w:t>全社会固定资产投资增长</w:t>
            </w:r>
            <w:r>
              <w:rPr>
                <w:rFonts w:ascii="方正书宋_GBK" w:eastAsia="方正书宋_GBK"/>
              </w:rPr>
              <w:t>7%,</w:t>
            </w:r>
            <w:r>
              <w:rPr>
                <w:rFonts w:hint="eastAsia" w:ascii="方正书宋_GBK" w:eastAsia="方正书宋_GBK"/>
              </w:rPr>
              <w:t>规模以上工业增加值增长</w:t>
            </w:r>
            <w:r>
              <w:rPr>
                <w:rFonts w:ascii="方正书宋_GBK" w:eastAsia="方正书宋_GBK"/>
              </w:rPr>
              <w:t>10%.</w:t>
            </w:r>
          </w:p>
        </w:tc>
        <w:tc>
          <w:tcPr>
            <w:tcW w:w="2551" w:type="dxa"/>
            <w:shd w:val="clear" w:color="auto" w:fill="auto"/>
            <w:noWrap w:val="0"/>
            <w:vAlign w:val="center"/>
          </w:tcPr>
          <w:p w14:paraId="54AE3A60">
            <w:pPr>
              <w:spacing w:line="300" w:lineRule="exact"/>
              <w:jc w:val="left"/>
              <w:rPr>
                <w:rFonts w:ascii="方正书宋_GBK" w:eastAsia="方正书宋_GBK"/>
              </w:rPr>
            </w:pPr>
            <w:r>
              <w:rPr>
                <w:rFonts w:hint="eastAsia" w:ascii="方正书宋_GBK" w:eastAsia="方正书宋_GBK"/>
              </w:rPr>
              <w:t>制定完善的预算政策体系</w:t>
            </w:r>
          </w:p>
        </w:tc>
        <w:tc>
          <w:tcPr>
            <w:tcW w:w="2268" w:type="dxa"/>
            <w:shd w:val="clear" w:color="auto" w:fill="auto"/>
            <w:noWrap w:val="0"/>
            <w:vAlign w:val="center"/>
          </w:tcPr>
          <w:p w14:paraId="2605E451">
            <w:pPr>
              <w:spacing w:line="300" w:lineRule="exact"/>
              <w:jc w:val="left"/>
              <w:rPr>
                <w:rFonts w:ascii="方正书宋_GBK" w:eastAsia="方正书宋_GBK"/>
              </w:rPr>
            </w:pPr>
            <w:r>
              <w:rPr>
                <w:rFonts w:hint="eastAsia" w:ascii="方正书宋_GBK" w:eastAsia="方正书宋_GBK"/>
              </w:rPr>
              <w:t>全县经济运行情况和绩效预算改革推进情况</w:t>
            </w:r>
            <w:r>
              <w:rPr>
                <w:rFonts w:ascii="方正书宋_GBK" w:eastAsia="方正书宋_GBK"/>
              </w:rPr>
              <w:t>.</w:t>
            </w:r>
          </w:p>
        </w:tc>
      </w:tr>
      <w:tr w14:paraId="0705D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14:paraId="79E83807">
            <w:pPr>
              <w:spacing w:line="300" w:lineRule="exact"/>
              <w:jc w:val="center"/>
              <w:rPr>
                <w:rFonts w:hint="eastAsia" w:ascii="方正书宋_GBK" w:eastAsia="方正书宋_GBK"/>
              </w:rPr>
            </w:pPr>
          </w:p>
        </w:tc>
        <w:tc>
          <w:tcPr>
            <w:tcW w:w="2268" w:type="dxa"/>
            <w:shd w:val="clear" w:color="auto" w:fill="auto"/>
            <w:noWrap w:val="0"/>
            <w:vAlign w:val="center"/>
          </w:tcPr>
          <w:p w14:paraId="39E9F0A5">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shd w:val="clear" w:color="auto" w:fill="auto"/>
            <w:noWrap w:val="0"/>
            <w:vAlign w:val="center"/>
          </w:tcPr>
          <w:p w14:paraId="0A279FD5">
            <w:pPr>
              <w:spacing w:line="300" w:lineRule="exact"/>
              <w:jc w:val="left"/>
              <w:rPr>
                <w:rFonts w:hint="eastAsia" w:ascii="方正书宋_GBK" w:eastAsia="方正书宋_GBK"/>
              </w:rPr>
            </w:pPr>
            <w:r>
              <w:rPr>
                <w:rFonts w:hint="eastAsia" w:ascii="方正书宋_GBK" w:eastAsia="方正书宋_GBK"/>
              </w:rPr>
              <w:t>支出完成率</w:t>
            </w:r>
          </w:p>
        </w:tc>
        <w:tc>
          <w:tcPr>
            <w:tcW w:w="2835" w:type="dxa"/>
            <w:shd w:val="clear" w:color="auto" w:fill="auto"/>
            <w:noWrap w:val="0"/>
            <w:vAlign w:val="center"/>
          </w:tcPr>
          <w:p w14:paraId="7EA17690">
            <w:pPr>
              <w:spacing w:line="300" w:lineRule="exact"/>
              <w:jc w:val="left"/>
              <w:rPr>
                <w:rFonts w:hint="eastAsia" w:ascii="方正书宋_GBK" w:eastAsia="方正书宋_GBK"/>
              </w:rPr>
            </w:pPr>
            <w:r>
              <w:rPr>
                <w:rFonts w:hint="eastAsia" w:ascii="方正书宋_GBK" w:eastAsia="方正书宋_GBK"/>
              </w:rPr>
              <w:t>提高预算管理的科学化水平。</w:t>
            </w:r>
            <w:r>
              <w:rPr>
                <w:rFonts w:ascii="方正书宋_GBK" w:eastAsia="方正书宋_GBK"/>
              </w:rPr>
              <w:t xml:space="preserve">  </w:t>
            </w:r>
          </w:p>
        </w:tc>
        <w:tc>
          <w:tcPr>
            <w:tcW w:w="2551" w:type="dxa"/>
            <w:shd w:val="clear" w:color="auto" w:fill="auto"/>
            <w:noWrap w:val="0"/>
            <w:vAlign w:val="center"/>
          </w:tcPr>
          <w:p w14:paraId="4A471B8C">
            <w:pPr>
              <w:spacing w:line="300" w:lineRule="exact"/>
              <w:jc w:val="left"/>
              <w:rPr>
                <w:rFonts w:hint="eastAsia" w:ascii="方正书宋_GBK" w:eastAsia="方正书宋_GBK"/>
              </w:rPr>
            </w:pPr>
            <w:r>
              <w:rPr>
                <w:rFonts w:hint="eastAsia" w:ascii="方正书宋_GBK" w:eastAsia="方正书宋_GBK"/>
              </w:rPr>
              <w:t>制定完善的预算政策体系</w:t>
            </w:r>
          </w:p>
        </w:tc>
        <w:tc>
          <w:tcPr>
            <w:tcW w:w="2268" w:type="dxa"/>
            <w:shd w:val="clear" w:color="auto" w:fill="auto"/>
            <w:noWrap w:val="0"/>
            <w:vAlign w:val="center"/>
          </w:tcPr>
          <w:p w14:paraId="4EF5AEE3">
            <w:pPr>
              <w:spacing w:line="300" w:lineRule="exact"/>
              <w:jc w:val="left"/>
              <w:rPr>
                <w:rFonts w:hint="eastAsia" w:ascii="方正书宋_GBK" w:eastAsia="方正书宋_GBK"/>
              </w:rPr>
            </w:pPr>
            <w:r>
              <w:rPr>
                <w:rFonts w:hint="eastAsia" w:ascii="方正书宋_GBK" w:eastAsia="方正书宋_GBK"/>
              </w:rPr>
              <w:t>全县经济运行情况和绩效预算改革推进情况</w:t>
            </w:r>
            <w:r>
              <w:rPr>
                <w:rFonts w:ascii="方正书宋_GBK" w:eastAsia="方正书宋_GBK"/>
              </w:rPr>
              <w:t>.</w:t>
            </w:r>
          </w:p>
        </w:tc>
      </w:tr>
      <w:tr w14:paraId="464D1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14:paraId="37D00E1E">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shd w:val="clear" w:color="auto" w:fill="auto"/>
            <w:noWrap w:val="0"/>
            <w:vAlign w:val="center"/>
          </w:tcPr>
          <w:p w14:paraId="24665BCE">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shd w:val="clear" w:color="auto" w:fill="auto"/>
            <w:noWrap w:val="0"/>
            <w:vAlign w:val="center"/>
          </w:tcPr>
          <w:p w14:paraId="2E2172E8">
            <w:pPr>
              <w:spacing w:line="300" w:lineRule="exact"/>
              <w:jc w:val="left"/>
              <w:rPr>
                <w:rFonts w:hint="eastAsia" w:ascii="方正书宋_GBK" w:eastAsia="方正书宋_GBK"/>
              </w:rPr>
            </w:pPr>
            <w:r>
              <w:rPr>
                <w:rFonts w:hint="eastAsia" w:ascii="方正书宋_GBK" w:eastAsia="方正书宋_GBK"/>
              </w:rPr>
              <w:t>执行完成率</w:t>
            </w:r>
          </w:p>
        </w:tc>
        <w:tc>
          <w:tcPr>
            <w:tcW w:w="2835" w:type="dxa"/>
            <w:shd w:val="clear" w:color="auto" w:fill="auto"/>
            <w:noWrap w:val="0"/>
            <w:vAlign w:val="center"/>
          </w:tcPr>
          <w:p w14:paraId="217E00FE">
            <w:pPr>
              <w:spacing w:line="300" w:lineRule="exact"/>
              <w:jc w:val="left"/>
              <w:rPr>
                <w:rFonts w:hint="eastAsia" w:ascii="方正书宋_GBK" w:eastAsia="方正书宋_GBK"/>
              </w:rPr>
            </w:pPr>
            <w:r>
              <w:rPr>
                <w:rFonts w:hint="eastAsia" w:ascii="方正书宋_GBK" w:eastAsia="方正书宋_GBK"/>
              </w:rPr>
              <w:t>统筹县级财力，强化绩效管理，科学编制政府绩效预算</w:t>
            </w:r>
            <w:r>
              <w:rPr>
                <w:rFonts w:ascii="方正书宋_GBK" w:eastAsia="方正书宋_GBK"/>
              </w:rPr>
              <w:t>,</w:t>
            </w:r>
            <w:r>
              <w:rPr>
                <w:rFonts w:hint="eastAsia" w:ascii="方正书宋_GBK" w:eastAsia="方正书宋_GBK"/>
              </w:rPr>
              <w:t>提升绩效预算的执行力</w:t>
            </w:r>
            <w:r>
              <w:rPr>
                <w:rFonts w:ascii="方正书宋_GBK" w:eastAsia="方正书宋_GBK"/>
              </w:rPr>
              <w:t>.</w:t>
            </w:r>
          </w:p>
        </w:tc>
        <w:tc>
          <w:tcPr>
            <w:tcW w:w="2551" w:type="dxa"/>
            <w:shd w:val="clear" w:color="auto" w:fill="auto"/>
            <w:noWrap w:val="0"/>
            <w:vAlign w:val="center"/>
          </w:tcPr>
          <w:p w14:paraId="263640A4">
            <w:pPr>
              <w:spacing w:line="300" w:lineRule="exact"/>
              <w:jc w:val="left"/>
              <w:rPr>
                <w:rFonts w:hint="eastAsia" w:ascii="方正书宋_GBK" w:eastAsia="方正书宋_GBK"/>
              </w:rPr>
            </w:pPr>
            <w:r>
              <w:rPr>
                <w:rFonts w:hint="eastAsia" w:ascii="方正书宋_GBK" w:eastAsia="方正书宋_GBK"/>
              </w:rPr>
              <w:t>加大绩效预算的执行力度</w:t>
            </w:r>
          </w:p>
        </w:tc>
        <w:tc>
          <w:tcPr>
            <w:tcW w:w="2268" w:type="dxa"/>
            <w:shd w:val="clear" w:color="auto" w:fill="auto"/>
            <w:noWrap w:val="0"/>
            <w:vAlign w:val="center"/>
          </w:tcPr>
          <w:p w14:paraId="4DCC8134">
            <w:pPr>
              <w:spacing w:line="300" w:lineRule="exact"/>
              <w:jc w:val="left"/>
              <w:rPr>
                <w:rFonts w:hint="eastAsia" w:ascii="方正书宋_GBK" w:eastAsia="方正书宋_GBK"/>
              </w:rPr>
            </w:pPr>
            <w:r>
              <w:rPr>
                <w:rFonts w:hint="eastAsia" w:ascii="方正书宋_GBK" w:eastAsia="方正书宋_GBK"/>
              </w:rPr>
              <w:t>全县经济运行情况和绩效预算改革推进情况</w:t>
            </w:r>
            <w:r>
              <w:rPr>
                <w:rFonts w:ascii="方正书宋_GBK" w:eastAsia="方正书宋_GBK"/>
              </w:rPr>
              <w:t>.</w:t>
            </w:r>
          </w:p>
        </w:tc>
      </w:tr>
      <w:tr w14:paraId="1E5FF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14:paraId="259054EC">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shd w:val="clear" w:color="auto" w:fill="auto"/>
            <w:noWrap w:val="0"/>
            <w:vAlign w:val="center"/>
          </w:tcPr>
          <w:p w14:paraId="5D83CA03">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14:paraId="5EC64F83">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shd w:val="clear" w:color="auto" w:fill="auto"/>
            <w:noWrap w:val="0"/>
            <w:vAlign w:val="center"/>
          </w:tcPr>
          <w:p w14:paraId="1104E4BB">
            <w:pPr>
              <w:spacing w:line="300" w:lineRule="exact"/>
              <w:jc w:val="left"/>
              <w:rPr>
                <w:rFonts w:hint="eastAsia" w:ascii="方正书宋_GBK" w:eastAsia="方正书宋_GBK"/>
              </w:rPr>
            </w:pPr>
            <w:r>
              <w:rPr>
                <w:rFonts w:hint="eastAsia" w:ascii="方正书宋_GBK" w:eastAsia="方正书宋_GBK"/>
              </w:rPr>
              <w:t>做到让社会满意</w:t>
            </w:r>
          </w:p>
        </w:tc>
        <w:tc>
          <w:tcPr>
            <w:tcW w:w="2551" w:type="dxa"/>
            <w:shd w:val="clear" w:color="auto" w:fill="auto"/>
            <w:noWrap w:val="0"/>
            <w:vAlign w:val="center"/>
          </w:tcPr>
          <w:p w14:paraId="39B95DDA">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社会满意度达到</w:t>
            </w:r>
            <w:r>
              <w:rPr>
                <w:rFonts w:ascii="方正书宋_GBK" w:eastAsia="方正书宋_GBK"/>
              </w:rPr>
              <w:t>100</w:t>
            </w:r>
          </w:p>
        </w:tc>
        <w:tc>
          <w:tcPr>
            <w:tcW w:w="2268" w:type="dxa"/>
            <w:shd w:val="clear" w:color="auto" w:fill="auto"/>
            <w:noWrap w:val="0"/>
            <w:vAlign w:val="center"/>
          </w:tcPr>
          <w:p w14:paraId="437682F5">
            <w:pPr>
              <w:spacing w:line="300" w:lineRule="exact"/>
              <w:jc w:val="left"/>
              <w:rPr>
                <w:rFonts w:hint="eastAsia" w:ascii="方正书宋_GBK" w:eastAsia="方正书宋_GBK"/>
              </w:rPr>
            </w:pPr>
            <w:r>
              <w:rPr>
                <w:rFonts w:hint="eastAsia" w:ascii="方正书宋_GBK" w:eastAsia="方正书宋_GBK"/>
              </w:rPr>
              <w:t>提升绩效预算改革成效</w:t>
            </w:r>
            <w:r>
              <w:rPr>
                <w:rFonts w:ascii="方正书宋_GBK" w:eastAsia="方正书宋_GBK"/>
              </w:rPr>
              <w:t>.</w:t>
            </w:r>
          </w:p>
        </w:tc>
      </w:tr>
    </w:tbl>
    <w:p w14:paraId="1FB76962">
      <w:pPr>
        <w:spacing w:line="300" w:lineRule="exact"/>
        <w:jc w:val="left"/>
      </w:pPr>
    </w:p>
    <w:p w14:paraId="3E71D197">
      <w:pPr>
        <w:ind w:firstLine="562" w:firstLineChars="200"/>
        <w:jc w:val="left"/>
        <w:rPr>
          <w:rFonts w:hint="eastAsia" w:hAnsi="宋体"/>
          <w:b/>
          <w:sz w:val="28"/>
        </w:rPr>
      </w:pPr>
      <w:r>
        <w:rPr>
          <w:rFonts w:hint="eastAsia" w:ascii="方正仿宋_GBK" w:eastAsia="方正仿宋_GBK"/>
          <w:b/>
          <w:sz w:val="28"/>
        </w:rPr>
        <w:t>10、国有资产管理经费绩效目标表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44AA8667">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14:paraId="65F84338">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14:paraId="2F127D1F">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进一步加强国有资产管理，规范行政、事业单位国有资产产权登记、资产清查等工作，查清底数，夯实资产，确保国有资产保值增值不流失。</w:t>
            </w:r>
          </w:p>
          <w:p w14:paraId="046254FC">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执行国有资产向人大报告制度，完善国有资产管理。</w:t>
            </w:r>
          </w:p>
        </w:tc>
      </w:tr>
    </w:tbl>
    <w:p w14:paraId="241BB823">
      <w:pPr>
        <w:spacing w:line="14" w:lineRule="exact"/>
        <w:jc w:val="center"/>
        <w:rPr>
          <w:rFonts w:hAnsi="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CC35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14:paraId="03BCC3B6">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14:paraId="4FED7727">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14:paraId="716D23F0">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14:paraId="14239654">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14:paraId="5F740A66">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14:paraId="643B8F40">
            <w:pPr>
              <w:spacing w:line="300" w:lineRule="exact"/>
              <w:jc w:val="center"/>
              <w:rPr>
                <w:rFonts w:ascii="方正书宋_GBK" w:eastAsia="方正书宋_GBK"/>
                <w:b/>
              </w:rPr>
            </w:pPr>
            <w:r>
              <w:rPr>
                <w:rFonts w:hint="eastAsia" w:ascii="方正书宋_GBK" w:eastAsia="方正书宋_GBK"/>
                <w:b/>
              </w:rPr>
              <w:t>指标值确定依据</w:t>
            </w:r>
          </w:p>
        </w:tc>
      </w:tr>
      <w:tr w14:paraId="3066D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14:paraId="122CCADF">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noWrap w:val="0"/>
            <w:vAlign w:val="center"/>
          </w:tcPr>
          <w:p w14:paraId="0E8F752B">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noWrap w:val="0"/>
            <w:vAlign w:val="center"/>
          </w:tcPr>
          <w:p w14:paraId="2EA27F65">
            <w:pPr>
              <w:spacing w:line="300" w:lineRule="exact"/>
              <w:jc w:val="left"/>
              <w:rPr>
                <w:rFonts w:ascii="方正书宋_GBK" w:eastAsia="方正书宋_GBK"/>
              </w:rPr>
            </w:pPr>
            <w:r>
              <w:rPr>
                <w:rFonts w:hint="eastAsia" w:ascii="方正书宋_GBK" w:eastAsia="方正书宋_GBK"/>
              </w:rPr>
              <w:t>管理单位数量</w:t>
            </w:r>
          </w:p>
        </w:tc>
        <w:tc>
          <w:tcPr>
            <w:tcW w:w="2835" w:type="dxa"/>
            <w:shd w:val="clear" w:color="auto" w:fill="auto"/>
            <w:noWrap w:val="0"/>
            <w:vAlign w:val="center"/>
          </w:tcPr>
          <w:p w14:paraId="159FA90D">
            <w:pPr>
              <w:spacing w:line="300" w:lineRule="exact"/>
              <w:jc w:val="left"/>
              <w:rPr>
                <w:rFonts w:ascii="方正书宋_GBK" w:eastAsia="方正书宋_GBK"/>
              </w:rPr>
            </w:pPr>
            <w:r>
              <w:rPr>
                <w:rFonts w:hint="eastAsia" w:ascii="方正书宋_GBK" w:eastAsia="方正书宋_GBK"/>
              </w:rPr>
              <w:t>加强全县</w:t>
            </w:r>
            <w:r>
              <w:rPr>
                <w:rFonts w:ascii="方正书宋_GBK" w:eastAsia="方正书宋_GBK"/>
              </w:rPr>
              <w:t>152</w:t>
            </w:r>
            <w:r>
              <w:rPr>
                <w:rFonts w:hint="eastAsia" w:ascii="方正书宋_GBK" w:eastAsia="方正书宋_GBK"/>
              </w:rPr>
              <w:t>个行政事业单位国有资产管理，规范行政、事业单位国有资产产权登记、资产清查等工作，查清底数，夯实资产，确保国有资产保值增值不流失。</w:t>
            </w:r>
          </w:p>
        </w:tc>
        <w:tc>
          <w:tcPr>
            <w:tcW w:w="2551" w:type="dxa"/>
            <w:shd w:val="clear" w:color="auto" w:fill="auto"/>
            <w:noWrap w:val="0"/>
            <w:vAlign w:val="center"/>
          </w:tcPr>
          <w:p w14:paraId="77E4426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152</w:t>
            </w:r>
            <w:r>
              <w:rPr>
                <w:rFonts w:hint="eastAsia" w:ascii="方正书宋_GBK" w:eastAsia="方正书宋_GBK"/>
              </w:rPr>
              <w:t>查清底数，夯实资产，确保国有资产保值增值不流失。</w:t>
            </w:r>
          </w:p>
        </w:tc>
        <w:tc>
          <w:tcPr>
            <w:tcW w:w="2268" w:type="dxa"/>
            <w:shd w:val="clear" w:color="auto" w:fill="auto"/>
            <w:noWrap w:val="0"/>
            <w:vAlign w:val="center"/>
          </w:tcPr>
          <w:p w14:paraId="05112A3B">
            <w:pPr>
              <w:spacing w:line="300" w:lineRule="exact"/>
              <w:jc w:val="left"/>
              <w:rPr>
                <w:rFonts w:ascii="方正书宋_GBK" w:eastAsia="方正书宋_GBK"/>
              </w:rPr>
            </w:pPr>
            <w:r>
              <w:rPr>
                <w:rFonts w:hint="eastAsia" w:ascii="方正书宋_GBK" w:eastAsia="方正书宋_GBK"/>
              </w:rPr>
              <w:t>根据全县国有资产情况进行规范管理</w:t>
            </w:r>
            <w:r>
              <w:rPr>
                <w:rFonts w:ascii="方正书宋_GBK" w:eastAsia="方正书宋_GBK"/>
              </w:rPr>
              <w:t>,</w:t>
            </w:r>
          </w:p>
        </w:tc>
      </w:tr>
      <w:tr w14:paraId="4B719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14:paraId="55D3D499">
            <w:pPr>
              <w:spacing w:line="300" w:lineRule="exact"/>
              <w:jc w:val="center"/>
              <w:rPr>
                <w:rFonts w:hint="eastAsia" w:ascii="方正书宋_GBK" w:eastAsia="方正书宋_GBK"/>
              </w:rPr>
            </w:pPr>
          </w:p>
        </w:tc>
        <w:tc>
          <w:tcPr>
            <w:tcW w:w="2268" w:type="dxa"/>
            <w:shd w:val="clear" w:color="auto" w:fill="auto"/>
            <w:noWrap w:val="0"/>
            <w:vAlign w:val="center"/>
          </w:tcPr>
          <w:p w14:paraId="3CAD5A0F">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shd w:val="clear" w:color="auto" w:fill="auto"/>
            <w:noWrap w:val="0"/>
            <w:vAlign w:val="center"/>
          </w:tcPr>
          <w:p w14:paraId="4D96E8D0">
            <w:pPr>
              <w:spacing w:line="300" w:lineRule="exact"/>
              <w:jc w:val="left"/>
              <w:rPr>
                <w:rFonts w:hint="eastAsia" w:ascii="方正书宋_GBK" w:eastAsia="方正书宋_GBK"/>
              </w:rPr>
            </w:pPr>
            <w:r>
              <w:rPr>
                <w:rFonts w:hint="eastAsia" w:ascii="方正书宋_GBK" w:eastAsia="方正书宋_GBK"/>
              </w:rPr>
              <w:t>国有资产完成率</w:t>
            </w:r>
          </w:p>
        </w:tc>
        <w:tc>
          <w:tcPr>
            <w:tcW w:w="2835" w:type="dxa"/>
            <w:shd w:val="clear" w:color="auto" w:fill="auto"/>
            <w:noWrap w:val="0"/>
            <w:vAlign w:val="center"/>
          </w:tcPr>
          <w:p w14:paraId="7022D17B">
            <w:pPr>
              <w:spacing w:line="300" w:lineRule="exact"/>
              <w:jc w:val="left"/>
              <w:rPr>
                <w:rFonts w:hint="eastAsia" w:ascii="方正书宋_GBK" w:eastAsia="方正书宋_GBK"/>
              </w:rPr>
            </w:pPr>
            <w:r>
              <w:rPr>
                <w:rFonts w:hint="eastAsia" w:ascii="方正书宋_GBK" w:eastAsia="方正书宋_GBK"/>
              </w:rPr>
              <w:t>加强国有资产管理，规范行政、事业单位国有资产产权登记、资产清查</w:t>
            </w:r>
          </w:p>
        </w:tc>
        <w:tc>
          <w:tcPr>
            <w:tcW w:w="2551" w:type="dxa"/>
            <w:shd w:val="clear" w:color="auto" w:fill="auto"/>
            <w:noWrap w:val="0"/>
            <w:vAlign w:val="center"/>
          </w:tcPr>
          <w:p w14:paraId="6E71B98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查清底数，夯实资产，确保国有资产保值增值不流失。</w:t>
            </w:r>
          </w:p>
        </w:tc>
        <w:tc>
          <w:tcPr>
            <w:tcW w:w="2268" w:type="dxa"/>
            <w:shd w:val="clear" w:color="auto" w:fill="auto"/>
            <w:noWrap w:val="0"/>
            <w:vAlign w:val="center"/>
          </w:tcPr>
          <w:p w14:paraId="4BDDABC2">
            <w:pPr>
              <w:spacing w:line="300" w:lineRule="exact"/>
              <w:jc w:val="left"/>
              <w:rPr>
                <w:rFonts w:hint="eastAsia" w:ascii="方正书宋_GBK" w:eastAsia="方正书宋_GBK"/>
              </w:rPr>
            </w:pPr>
            <w:r>
              <w:rPr>
                <w:rFonts w:hint="eastAsia" w:ascii="方正书宋_GBK" w:eastAsia="方正书宋_GBK"/>
              </w:rPr>
              <w:t>根据全县国有资产情况进行规范管理</w:t>
            </w:r>
            <w:r>
              <w:rPr>
                <w:rFonts w:ascii="方正书宋_GBK" w:eastAsia="方正书宋_GBK"/>
              </w:rPr>
              <w:t>,</w:t>
            </w:r>
          </w:p>
        </w:tc>
      </w:tr>
      <w:tr w14:paraId="7EFEB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14:paraId="5B2A6350">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shd w:val="clear" w:color="auto" w:fill="auto"/>
            <w:noWrap w:val="0"/>
            <w:vAlign w:val="center"/>
          </w:tcPr>
          <w:p w14:paraId="09AEE3C8">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shd w:val="clear" w:color="auto" w:fill="auto"/>
            <w:noWrap w:val="0"/>
            <w:vAlign w:val="center"/>
          </w:tcPr>
          <w:p w14:paraId="7B398FBA">
            <w:pPr>
              <w:spacing w:line="300" w:lineRule="exact"/>
              <w:jc w:val="left"/>
              <w:rPr>
                <w:rFonts w:hint="eastAsia" w:ascii="方正书宋_GBK" w:eastAsia="方正书宋_GBK"/>
              </w:rPr>
            </w:pPr>
            <w:r>
              <w:rPr>
                <w:rFonts w:hint="eastAsia" w:ascii="方正书宋_GBK" w:eastAsia="方正书宋_GBK"/>
              </w:rPr>
              <w:t>国有资产使用率</w:t>
            </w:r>
          </w:p>
        </w:tc>
        <w:tc>
          <w:tcPr>
            <w:tcW w:w="2835" w:type="dxa"/>
            <w:shd w:val="clear" w:color="auto" w:fill="auto"/>
            <w:noWrap w:val="0"/>
            <w:vAlign w:val="center"/>
          </w:tcPr>
          <w:p w14:paraId="3DC41D89">
            <w:pPr>
              <w:spacing w:line="300" w:lineRule="exact"/>
              <w:jc w:val="left"/>
              <w:rPr>
                <w:rFonts w:hint="eastAsia" w:ascii="方正书宋_GBK" w:eastAsia="方正书宋_GBK"/>
              </w:rPr>
            </w:pPr>
            <w:r>
              <w:rPr>
                <w:rFonts w:hint="eastAsia" w:ascii="方正书宋_GBK" w:eastAsia="方正书宋_GBK"/>
              </w:rPr>
              <w:t>一步加强国有资产管理，规范行政、事业单位国有资产产权登记、资产清查等工作，查清底数，夯实资产，确保国有资产保值增值不流失。</w:t>
            </w:r>
          </w:p>
        </w:tc>
        <w:tc>
          <w:tcPr>
            <w:tcW w:w="2551" w:type="dxa"/>
            <w:shd w:val="clear" w:color="auto" w:fill="auto"/>
            <w:noWrap w:val="0"/>
            <w:vAlign w:val="center"/>
          </w:tcPr>
          <w:p w14:paraId="20ACFA6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执行国有资产向人大报告制度，完善国有资产管理。</w:t>
            </w:r>
          </w:p>
        </w:tc>
        <w:tc>
          <w:tcPr>
            <w:tcW w:w="2268" w:type="dxa"/>
            <w:shd w:val="clear" w:color="auto" w:fill="auto"/>
            <w:noWrap w:val="0"/>
            <w:vAlign w:val="center"/>
          </w:tcPr>
          <w:p w14:paraId="736A6001">
            <w:pPr>
              <w:spacing w:line="300" w:lineRule="exact"/>
              <w:jc w:val="left"/>
              <w:rPr>
                <w:rFonts w:hint="eastAsia" w:ascii="方正书宋_GBK" w:eastAsia="方正书宋_GBK"/>
              </w:rPr>
            </w:pPr>
            <w:r>
              <w:rPr>
                <w:rFonts w:hint="eastAsia" w:ascii="方正书宋_GBK" w:eastAsia="方正书宋_GBK"/>
              </w:rPr>
              <w:t>根据全县国有资产情况进行规范管理</w:t>
            </w:r>
            <w:r>
              <w:rPr>
                <w:rFonts w:ascii="方正书宋_GBK" w:eastAsia="方正书宋_GBK"/>
              </w:rPr>
              <w:t>,</w:t>
            </w:r>
          </w:p>
        </w:tc>
      </w:tr>
      <w:tr w14:paraId="46BE6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14:paraId="1316373D">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shd w:val="clear" w:color="auto" w:fill="auto"/>
            <w:noWrap w:val="0"/>
            <w:vAlign w:val="center"/>
          </w:tcPr>
          <w:p w14:paraId="7DE71076">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14:paraId="00B6C45C">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shd w:val="clear" w:color="auto" w:fill="auto"/>
            <w:noWrap w:val="0"/>
            <w:vAlign w:val="center"/>
          </w:tcPr>
          <w:p w14:paraId="195EEAB9">
            <w:pPr>
              <w:spacing w:line="300" w:lineRule="exact"/>
              <w:jc w:val="left"/>
              <w:rPr>
                <w:rFonts w:hint="eastAsia" w:ascii="方正书宋_GBK" w:eastAsia="方正书宋_GBK"/>
              </w:rPr>
            </w:pPr>
            <w:r>
              <w:rPr>
                <w:rFonts w:hint="eastAsia" w:ascii="方正书宋_GBK" w:eastAsia="方正书宋_GBK"/>
              </w:rPr>
              <w:t>查清底数，夯实资产，确保国有资产保值增值不流失。</w:t>
            </w:r>
          </w:p>
        </w:tc>
        <w:tc>
          <w:tcPr>
            <w:tcW w:w="2551" w:type="dxa"/>
            <w:shd w:val="clear" w:color="auto" w:fill="auto"/>
            <w:noWrap w:val="0"/>
            <w:vAlign w:val="center"/>
          </w:tcPr>
          <w:p w14:paraId="10BD682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社会满意</w:t>
            </w:r>
          </w:p>
        </w:tc>
        <w:tc>
          <w:tcPr>
            <w:tcW w:w="2268" w:type="dxa"/>
            <w:shd w:val="clear" w:color="auto" w:fill="auto"/>
            <w:noWrap w:val="0"/>
            <w:vAlign w:val="center"/>
          </w:tcPr>
          <w:p w14:paraId="069FC60D">
            <w:pPr>
              <w:spacing w:line="300" w:lineRule="exact"/>
              <w:jc w:val="left"/>
              <w:rPr>
                <w:rFonts w:hint="eastAsia" w:ascii="方正书宋_GBK" w:eastAsia="方正书宋_GBK"/>
              </w:rPr>
            </w:pPr>
            <w:r>
              <w:rPr>
                <w:rFonts w:hint="eastAsia" w:ascii="方正书宋_GBK" w:eastAsia="方正书宋_GBK"/>
              </w:rPr>
              <w:t>根据全县国有资产情况进行规范管理</w:t>
            </w:r>
            <w:r>
              <w:rPr>
                <w:rFonts w:ascii="方正书宋_GBK" w:eastAsia="方正书宋_GBK"/>
              </w:rPr>
              <w:t>,</w:t>
            </w:r>
          </w:p>
        </w:tc>
      </w:tr>
    </w:tbl>
    <w:p w14:paraId="2D8FD668">
      <w:pPr>
        <w:spacing w:line="300" w:lineRule="exact"/>
        <w:jc w:val="left"/>
      </w:pPr>
    </w:p>
    <w:p w14:paraId="4A490FE3">
      <w:pPr>
        <w:ind w:firstLine="562" w:firstLineChars="200"/>
        <w:jc w:val="left"/>
        <w:rPr>
          <w:rFonts w:hint="eastAsia" w:hAnsi="宋体"/>
          <w:b/>
          <w:sz w:val="28"/>
        </w:rPr>
      </w:pPr>
      <w:r>
        <w:rPr>
          <w:rFonts w:hint="eastAsia" w:ascii="方正仿宋_GBK" w:eastAsia="方正仿宋_GBK"/>
          <w:b/>
          <w:sz w:val="28"/>
        </w:rPr>
        <w:t>11、财政票据管理经费绩效目标表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1A4DDCE1">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14:paraId="0472EB6F">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14:paraId="46E0B57E">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负责非税收入及政府性基金管理</w:t>
            </w:r>
          </w:p>
          <w:p w14:paraId="55C2F786">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按规定管理行政事业性收费；管理财政票据。</w:t>
            </w:r>
          </w:p>
        </w:tc>
      </w:tr>
    </w:tbl>
    <w:p w14:paraId="39A49E62">
      <w:pPr>
        <w:spacing w:line="14" w:lineRule="exact"/>
        <w:jc w:val="center"/>
        <w:rPr>
          <w:rFonts w:hAnsi="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A1FF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14:paraId="0CBEF63F">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14:paraId="59A05B92">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14:paraId="005005C0">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14:paraId="3A0EE61A">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14:paraId="5E6E380D">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14:paraId="1E2E92A2">
            <w:pPr>
              <w:spacing w:line="300" w:lineRule="exact"/>
              <w:jc w:val="center"/>
              <w:rPr>
                <w:rFonts w:ascii="方正书宋_GBK" w:eastAsia="方正书宋_GBK"/>
                <w:b/>
              </w:rPr>
            </w:pPr>
            <w:r>
              <w:rPr>
                <w:rFonts w:hint="eastAsia" w:ascii="方正书宋_GBK" w:eastAsia="方正书宋_GBK"/>
                <w:b/>
              </w:rPr>
              <w:t>指标值确定依据</w:t>
            </w:r>
          </w:p>
        </w:tc>
      </w:tr>
      <w:tr w14:paraId="31CF5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14:paraId="384D3574">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noWrap w:val="0"/>
            <w:vAlign w:val="center"/>
          </w:tcPr>
          <w:p w14:paraId="25B4CCAA">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noWrap w:val="0"/>
            <w:vAlign w:val="center"/>
          </w:tcPr>
          <w:p w14:paraId="5024DE90">
            <w:pPr>
              <w:spacing w:line="300" w:lineRule="exact"/>
              <w:jc w:val="left"/>
              <w:rPr>
                <w:rFonts w:ascii="方正书宋_GBK" w:eastAsia="方正书宋_GBK"/>
              </w:rPr>
            </w:pPr>
            <w:r>
              <w:rPr>
                <w:rFonts w:hint="eastAsia" w:ascii="方正书宋_GBK" w:eastAsia="方正书宋_GBK"/>
              </w:rPr>
              <w:t>票据使用量</w:t>
            </w:r>
          </w:p>
        </w:tc>
        <w:tc>
          <w:tcPr>
            <w:tcW w:w="2835" w:type="dxa"/>
            <w:shd w:val="clear" w:color="auto" w:fill="auto"/>
            <w:noWrap w:val="0"/>
            <w:vAlign w:val="center"/>
          </w:tcPr>
          <w:p w14:paraId="2B64A52B">
            <w:pPr>
              <w:spacing w:line="300" w:lineRule="exact"/>
              <w:jc w:val="left"/>
              <w:rPr>
                <w:rFonts w:ascii="方正书宋_GBK" w:eastAsia="方正书宋_GBK"/>
              </w:rPr>
            </w:pPr>
            <w:r>
              <w:rPr>
                <w:rFonts w:hint="eastAsia" w:ascii="方正书宋_GBK" w:eastAsia="方正书宋_GBK"/>
              </w:rPr>
              <w:t>票据实际使用数量</w:t>
            </w:r>
          </w:p>
        </w:tc>
        <w:tc>
          <w:tcPr>
            <w:tcW w:w="2551" w:type="dxa"/>
            <w:shd w:val="clear" w:color="auto" w:fill="auto"/>
            <w:noWrap w:val="0"/>
            <w:vAlign w:val="center"/>
          </w:tcPr>
          <w:p w14:paraId="1395755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5000</w:t>
            </w:r>
            <w:r>
              <w:rPr>
                <w:rFonts w:hint="eastAsia" w:ascii="方正书宋_GBK" w:eastAsia="方正书宋_GBK"/>
              </w:rPr>
              <w:t>票据使用数量大于等于</w:t>
            </w:r>
            <w:r>
              <w:rPr>
                <w:rFonts w:ascii="方正书宋_GBK" w:eastAsia="方正书宋_GBK"/>
              </w:rPr>
              <w:t>5000</w:t>
            </w:r>
            <w:r>
              <w:rPr>
                <w:rFonts w:hint="eastAsia" w:ascii="方正书宋_GBK" w:eastAsia="方正书宋_GBK"/>
              </w:rPr>
              <w:t>份</w:t>
            </w:r>
          </w:p>
        </w:tc>
        <w:tc>
          <w:tcPr>
            <w:tcW w:w="2268" w:type="dxa"/>
            <w:shd w:val="clear" w:color="auto" w:fill="auto"/>
            <w:noWrap w:val="0"/>
            <w:vAlign w:val="center"/>
          </w:tcPr>
          <w:p w14:paraId="68C3B777">
            <w:pPr>
              <w:spacing w:line="300" w:lineRule="exact"/>
              <w:jc w:val="left"/>
              <w:rPr>
                <w:rFonts w:ascii="方正书宋_GBK" w:eastAsia="方正书宋_GBK"/>
              </w:rPr>
            </w:pPr>
            <w:r>
              <w:rPr>
                <w:rFonts w:hint="eastAsia" w:ascii="方正书宋_GBK" w:eastAsia="方正书宋_GBK"/>
              </w:rPr>
              <w:t>根据收入任务和往年单位使用情况</w:t>
            </w:r>
          </w:p>
        </w:tc>
      </w:tr>
      <w:tr w14:paraId="03DBA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14:paraId="1C7D086D">
            <w:pPr>
              <w:spacing w:line="300" w:lineRule="exact"/>
              <w:jc w:val="center"/>
              <w:rPr>
                <w:rFonts w:hint="eastAsia" w:ascii="方正书宋_GBK" w:eastAsia="方正书宋_GBK"/>
              </w:rPr>
            </w:pPr>
          </w:p>
        </w:tc>
        <w:tc>
          <w:tcPr>
            <w:tcW w:w="2268" w:type="dxa"/>
            <w:shd w:val="clear" w:color="auto" w:fill="auto"/>
            <w:noWrap w:val="0"/>
            <w:vAlign w:val="center"/>
          </w:tcPr>
          <w:p w14:paraId="0911DE7F">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shd w:val="clear" w:color="auto" w:fill="auto"/>
            <w:noWrap w:val="0"/>
            <w:vAlign w:val="center"/>
          </w:tcPr>
          <w:p w14:paraId="7C26A6B8">
            <w:pPr>
              <w:spacing w:line="300" w:lineRule="exact"/>
              <w:jc w:val="left"/>
              <w:rPr>
                <w:rFonts w:hint="eastAsia" w:ascii="方正书宋_GBK" w:eastAsia="方正书宋_GBK"/>
              </w:rPr>
            </w:pPr>
            <w:r>
              <w:rPr>
                <w:rFonts w:hint="eastAsia" w:ascii="方正书宋_GBK" w:eastAsia="方正书宋_GBK"/>
              </w:rPr>
              <w:t>票据供应率</w:t>
            </w:r>
          </w:p>
        </w:tc>
        <w:tc>
          <w:tcPr>
            <w:tcW w:w="2835" w:type="dxa"/>
            <w:shd w:val="clear" w:color="auto" w:fill="auto"/>
            <w:noWrap w:val="0"/>
            <w:vAlign w:val="center"/>
          </w:tcPr>
          <w:p w14:paraId="20E540D0">
            <w:pPr>
              <w:spacing w:line="300" w:lineRule="exact"/>
              <w:jc w:val="left"/>
              <w:rPr>
                <w:rFonts w:hint="eastAsia" w:ascii="方正书宋_GBK" w:eastAsia="方正书宋_GBK"/>
              </w:rPr>
            </w:pPr>
            <w:r>
              <w:rPr>
                <w:rFonts w:hint="eastAsia" w:ascii="方正书宋_GBK" w:eastAsia="方正书宋_GBK"/>
              </w:rPr>
              <w:t>票据供应完成率</w:t>
            </w:r>
          </w:p>
        </w:tc>
        <w:tc>
          <w:tcPr>
            <w:tcW w:w="2551" w:type="dxa"/>
            <w:shd w:val="clear" w:color="auto" w:fill="auto"/>
            <w:noWrap w:val="0"/>
            <w:vAlign w:val="center"/>
          </w:tcPr>
          <w:p w14:paraId="58B15FB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票据供应应大于等于</w:t>
            </w:r>
            <w:r>
              <w:rPr>
                <w:rFonts w:ascii="方正书宋_GBK" w:eastAsia="方正书宋_GBK"/>
              </w:rPr>
              <w:t>90%</w:t>
            </w:r>
          </w:p>
        </w:tc>
        <w:tc>
          <w:tcPr>
            <w:tcW w:w="2268" w:type="dxa"/>
            <w:shd w:val="clear" w:color="auto" w:fill="auto"/>
            <w:noWrap w:val="0"/>
            <w:vAlign w:val="center"/>
          </w:tcPr>
          <w:p w14:paraId="79916579">
            <w:pPr>
              <w:spacing w:line="300" w:lineRule="exact"/>
              <w:jc w:val="left"/>
              <w:rPr>
                <w:rFonts w:hint="eastAsia" w:ascii="方正书宋_GBK" w:eastAsia="方正书宋_GBK"/>
              </w:rPr>
            </w:pPr>
            <w:r>
              <w:rPr>
                <w:rFonts w:hint="eastAsia" w:ascii="方正书宋_GBK" w:eastAsia="方正书宋_GBK"/>
              </w:rPr>
              <w:t>根据收入任务和往年单位使用情况</w:t>
            </w:r>
          </w:p>
        </w:tc>
      </w:tr>
      <w:tr w14:paraId="492C7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14:paraId="63E8625F">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shd w:val="clear" w:color="auto" w:fill="auto"/>
            <w:noWrap w:val="0"/>
            <w:vAlign w:val="center"/>
          </w:tcPr>
          <w:p w14:paraId="4FBCE86B">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shd w:val="clear" w:color="auto" w:fill="auto"/>
            <w:noWrap w:val="0"/>
            <w:vAlign w:val="center"/>
          </w:tcPr>
          <w:p w14:paraId="1EA157D2">
            <w:pPr>
              <w:spacing w:line="300" w:lineRule="exact"/>
              <w:jc w:val="left"/>
              <w:rPr>
                <w:rFonts w:hint="eastAsia" w:ascii="方正书宋_GBK" w:eastAsia="方正书宋_GBK"/>
              </w:rPr>
            </w:pPr>
            <w:r>
              <w:rPr>
                <w:rFonts w:hint="eastAsia" w:ascii="方正书宋_GBK" w:eastAsia="方正书宋_GBK"/>
              </w:rPr>
              <w:t>收入完成率</w:t>
            </w:r>
          </w:p>
        </w:tc>
        <w:tc>
          <w:tcPr>
            <w:tcW w:w="2835" w:type="dxa"/>
            <w:shd w:val="clear" w:color="auto" w:fill="auto"/>
            <w:noWrap w:val="0"/>
            <w:vAlign w:val="center"/>
          </w:tcPr>
          <w:p w14:paraId="3991365D">
            <w:pPr>
              <w:spacing w:line="300" w:lineRule="exact"/>
              <w:jc w:val="left"/>
              <w:rPr>
                <w:rFonts w:hint="eastAsia" w:ascii="方正书宋_GBK" w:eastAsia="方正书宋_GBK"/>
              </w:rPr>
            </w:pPr>
            <w:r>
              <w:rPr>
                <w:rFonts w:hint="eastAsia" w:ascii="方正书宋_GBK" w:eastAsia="方正书宋_GBK"/>
              </w:rPr>
              <w:t>实际收入与计划收入的比率</w:t>
            </w:r>
          </w:p>
        </w:tc>
        <w:tc>
          <w:tcPr>
            <w:tcW w:w="2551" w:type="dxa"/>
            <w:shd w:val="clear" w:color="auto" w:fill="auto"/>
            <w:noWrap w:val="0"/>
            <w:vAlign w:val="center"/>
          </w:tcPr>
          <w:p w14:paraId="7F5131D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实际收入与计划收入的比率应大于等于</w:t>
            </w:r>
            <w:r>
              <w:rPr>
                <w:rFonts w:ascii="方正书宋_GBK" w:eastAsia="方正书宋_GBK"/>
              </w:rPr>
              <w:t>90%</w:t>
            </w:r>
          </w:p>
        </w:tc>
        <w:tc>
          <w:tcPr>
            <w:tcW w:w="2268" w:type="dxa"/>
            <w:shd w:val="clear" w:color="auto" w:fill="auto"/>
            <w:noWrap w:val="0"/>
            <w:vAlign w:val="center"/>
          </w:tcPr>
          <w:p w14:paraId="569DF688">
            <w:pPr>
              <w:spacing w:line="300" w:lineRule="exact"/>
              <w:jc w:val="left"/>
              <w:rPr>
                <w:rFonts w:hint="eastAsia" w:ascii="方正书宋_GBK" w:eastAsia="方正书宋_GBK"/>
              </w:rPr>
            </w:pPr>
            <w:r>
              <w:rPr>
                <w:rFonts w:hint="eastAsia" w:ascii="方正书宋_GBK" w:eastAsia="方正书宋_GBK"/>
              </w:rPr>
              <w:t>根据收入任务和往年单位使用情况</w:t>
            </w:r>
          </w:p>
        </w:tc>
      </w:tr>
      <w:tr w14:paraId="44BDD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14:paraId="72EF1BD4">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shd w:val="clear" w:color="auto" w:fill="auto"/>
            <w:noWrap w:val="0"/>
            <w:vAlign w:val="center"/>
          </w:tcPr>
          <w:p w14:paraId="24582A03">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14:paraId="5E8B6CA6">
            <w:pPr>
              <w:spacing w:line="300" w:lineRule="exact"/>
              <w:jc w:val="left"/>
              <w:rPr>
                <w:rFonts w:hint="eastAsia" w:ascii="方正书宋_GBK" w:eastAsia="方正书宋_GBK"/>
              </w:rPr>
            </w:pPr>
            <w:r>
              <w:rPr>
                <w:rFonts w:hint="eastAsia" w:ascii="方正书宋_GBK" w:eastAsia="方正书宋_GBK"/>
              </w:rPr>
              <w:t>用票单位满意度</w:t>
            </w:r>
          </w:p>
        </w:tc>
        <w:tc>
          <w:tcPr>
            <w:tcW w:w="2835" w:type="dxa"/>
            <w:shd w:val="clear" w:color="auto" w:fill="auto"/>
            <w:noWrap w:val="0"/>
            <w:vAlign w:val="center"/>
          </w:tcPr>
          <w:p w14:paraId="4055F8D2">
            <w:pPr>
              <w:spacing w:line="300" w:lineRule="exact"/>
              <w:jc w:val="left"/>
              <w:rPr>
                <w:rFonts w:hint="eastAsia" w:ascii="方正书宋_GBK" w:eastAsia="方正书宋_GBK"/>
              </w:rPr>
            </w:pPr>
            <w:r>
              <w:rPr>
                <w:rFonts w:hint="eastAsia" w:ascii="方正书宋_GBK" w:eastAsia="方正书宋_GBK"/>
              </w:rPr>
              <w:t>用票单位是否满意</w:t>
            </w:r>
          </w:p>
        </w:tc>
        <w:tc>
          <w:tcPr>
            <w:tcW w:w="2551" w:type="dxa"/>
            <w:shd w:val="clear" w:color="auto" w:fill="auto"/>
            <w:noWrap w:val="0"/>
            <w:vAlign w:val="center"/>
          </w:tcPr>
          <w:p w14:paraId="5231DA2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用票单位满意度</w:t>
            </w:r>
          </w:p>
        </w:tc>
        <w:tc>
          <w:tcPr>
            <w:tcW w:w="2268" w:type="dxa"/>
            <w:shd w:val="clear" w:color="auto" w:fill="auto"/>
            <w:noWrap w:val="0"/>
            <w:vAlign w:val="center"/>
          </w:tcPr>
          <w:p w14:paraId="0A307375">
            <w:pPr>
              <w:spacing w:line="300" w:lineRule="exact"/>
              <w:jc w:val="left"/>
              <w:rPr>
                <w:rFonts w:hint="eastAsia" w:ascii="方正书宋_GBK" w:eastAsia="方正书宋_GBK"/>
              </w:rPr>
            </w:pPr>
            <w:r>
              <w:rPr>
                <w:rFonts w:hint="eastAsia" w:ascii="方正书宋_GBK" w:eastAsia="方正书宋_GBK"/>
              </w:rPr>
              <w:t>根据收入任务和往年单位使用情况</w:t>
            </w:r>
          </w:p>
        </w:tc>
      </w:tr>
    </w:tbl>
    <w:p w14:paraId="49C37563">
      <w:pPr>
        <w:spacing w:line="300" w:lineRule="exact"/>
        <w:jc w:val="left"/>
      </w:pPr>
    </w:p>
    <w:p w14:paraId="0B3BAAC3">
      <w:pPr>
        <w:spacing w:before="156" w:beforeLines="50" w:after="156" w:afterLines="50"/>
        <w:ind w:firstLine="640" w:firstLineChars="200"/>
        <w:jc w:val="left"/>
        <w:outlineLvl w:val="2"/>
        <w:rPr>
          <w:rFonts w:hint="eastAsia" w:hAnsi="宋体"/>
          <w:sz w:val="32"/>
        </w:rPr>
      </w:pPr>
      <w:bookmarkStart w:id="5" w:name="_Toc71729670"/>
      <w:r>
        <w:rPr>
          <w:rFonts w:hint="eastAsia" w:ascii="黑体" w:eastAsia="黑体"/>
          <w:sz w:val="32"/>
        </w:rPr>
        <w:t>六、政府采购预算情况</w:t>
      </w:r>
      <w:bookmarkEnd w:id="5"/>
    </w:p>
    <w:p w14:paraId="636DBCE1">
      <w:pPr>
        <w:spacing w:line="500" w:lineRule="exact"/>
        <w:ind w:firstLine="560" w:firstLineChars="200"/>
        <w:jc w:val="left"/>
        <w:rPr>
          <w:rFonts w:hint="eastAsia" w:hAnsi="宋体"/>
          <w:sz w:val="28"/>
        </w:rPr>
      </w:pPr>
      <w:r>
        <w:rPr>
          <w:rFonts w:hint="eastAsia" w:eastAsia="方正仿宋_GBK"/>
          <w:sz w:val="28"/>
        </w:rPr>
        <w:t>2021年，馆陶县财政局安排政府采购预算0.00万元。</w:t>
      </w:r>
    </w:p>
    <w:p w14:paraId="0C3C5F5F">
      <w:pPr>
        <w:jc w:val="center"/>
        <w:rPr>
          <w:rFonts w:hint="eastAsia" w:hAnsi="宋体"/>
          <w:sz w:val="36"/>
        </w:rPr>
      </w:pPr>
      <w:r>
        <w:rPr>
          <w:rFonts w:hint="eastAsia" w:ascii="方正小标宋_GBK" w:eastAsia="方正小标宋_GBK"/>
          <w:sz w:val="36"/>
        </w:rPr>
        <w:t>部门政府采购预算</w:t>
      </w:r>
    </w:p>
    <w:tbl>
      <w:tblPr>
        <w:tblStyle w:val="2"/>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14:paraId="7683E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shd w:val="clear" w:color="auto" w:fill="auto"/>
            <w:noWrap w:val="0"/>
            <w:vAlign w:val="center"/>
          </w:tcPr>
          <w:p w14:paraId="020CCFE3">
            <w:pPr>
              <w:spacing w:line="300" w:lineRule="exact"/>
              <w:jc w:val="left"/>
              <w:rPr>
                <w:rFonts w:ascii="方正小标宋_GBK" w:eastAsia="方正小标宋_GBK"/>
                <w:sz w:val="24"/>
              </w:rPr>
            </w:pPr>
            <w:r>
              <w:rPr>
                <w:rFonts w:ascii="方正小标宋_GBK" w:eastAsia="方正小标宋_GBK"/>
                <w:sz w:val="24"/>
              </w:rPr>
              <w:t>318</w:t>
            </w:r>
            <w:r>
              <w:rPr>
                <w:rFonts w:hint="eastAsia" w:ascii="方正小标宋_GBK" w:eastAsia="方正小标宋_GBK"/>
                <w:sz w:val="24"/>
              </w:rPr>
              <w:t>馆陶县财政局</w:t>
            </w:r>
          </w:p>
        </w:tc>
        <w:tc>
          <w:tcPr>
            <w:tcW w:w="6804" w:type="dxa"/>
            <w:gridSpan w:val="6"/>
            <w:tcBorders>
              <w:top w:val="single" w:color="FFFFFF" w:sz="6" w:space="0"/>
              <w:left w:val="single" w:color="FFFFFF" w:sz="6" w:space="0"/>
              <w:right w:val="single" w:color="FFFFFF" w:sz="6" w:space="0"/>
            </w:tcBorders>
            <w:shd w:val="clear" w:color="auto" w:fill="auto"/>
            <w:noWrap w:val="0"/>
            <w:vAlign w:val="center"/>
          </w:tcPr>
          <w:p w14:paraId="223C427F">
            <w:pPr>
              <w:spacing w:line="300" w:lineRule="exact"/>
              <w:jc w:val="right"/>
              <w:rPr>
                <w:rFonts w:ascii="方正小标宋_GBK" w:eastAsia="方正小标宋_GBK"/>
                <w:sz w:val="24"/>
              </w:rPr>
            </w:pPr>
            <w:r>
              <w:rPr>
                <w:rFonts w:hint="eastAsia" w:ascii="方正小标宋_GBK" w:eastAsia="方正小标宋_GBK"/>
                <w:sz w:val="24"/>
              </w:rPr>
              <w:t>单位：元</w:t>
            </w:r>
          </w:p>
        </w:tc>
      </w:tr>
      <w:tr w14:paraId="099A8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shd w:val="clear" w:color="auto" w:fill="auto"/>
            <w:noWrap w:val="0"/>
            <w:vAlign w:val="center"/>
          </w:tcPr>
          <w:p w14:paraId="5B13D943">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shd w:val="clear" w:color="auto" w:fill="auto"/>
            <w:noWrap w:val="0"/>
            <w:vAlign w:val="center"/>
          </w:tcPr>
          <w:p w14:paraId="60F25CA1">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shd w:val="clear" w:color="auto" w:fill="auto"/>
            <w:noWrap w:val="0"/>
            <w:vAlign w:val="center"/>
          </w:tcPr>
          <w:p w14:paraId="2AD525FF">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shd w:val="clear" w:color="auto" w:fill="auto"/>
            <w:noWrap w:val="0"/>
            <w:vAlign w:val="center"/>
          </w:tcPr>
          <w:p w14:paraId="76C0EE97">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shd w:val="clear" w:color="auto" w:fill="auto"/>
            <w:noWrap w:val="0"/>
            <w:vAlign w:val="center"/>
          </w:tcPr>
          <w:p w14:paraId="763C92E0">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shd w:val="clear" w:color="auto" w:fill="auto"/>
            <w:noWrap w:val="0"/>
            <w:vAlign w:val="center"/>
          </w:tcPr>
          <w:p w14:paraId="4871C01F">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shd w:val="clear" w:color="auto" w:fill="auto"/>
            <w:noWrap w:val="0"/>
            <w:vAlign w:val="center"/>
          </w:tcPr>
          <w:p w14:paraId="5A13C605">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14:paraId="3E792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shd w:val="clear" w:color="auto" w:fill="auto"/>
            <w:noWrap w:val="0"/>
            <w:vAlign w:val="center"/>
          </w:tcPr>
          <w:p w14:paraId="1EDA61CC">
            <w:pPr>
              <w:spacing w:line="300" w:lineRule="exact"/>
              <w:jc w:val="center"/>
              <w:rPr>
                <w:rFonts w:ascii="方正书宋_GBK" w:eastAsia="方正书宋_GBK"/>
                <w:b/>
              </w:rPr>
            </w:pPr>
            <w:r>
              <w:rPr>
                <w:rFonts w:hint="eastAsia" w:ascii="方正书宋_GBK" w:eastAsia="方正书宋_GBK"/>
                <w:b/>
              </w:rPr>
              <w:t>项目名称</w:t>
            </w:r>
          </w:p>
        </w:tc>
        <w:tc>
          <w:tcPr>
            <w:tcW w:w="1134" w:type="dxa"/>
            <w:shd w:val="clear" w:color="auto" w:fill="auto"/>
            <w:noWrap w:val="0"/>
            <w:vAlign w:val="center"/>
          </w:tcPr>
          <w:p w14:paraId="610468EA">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shd w:val="clear" w:color="auto" w:fill="auto"/>
            <w:noWrap w:val="0"/>
            <w:vAlign w:val="center"/>
          </w:tcPr>
          <w:p w14:paraId="6251FAA3">
            <w:pPr>
              <w:spacing w:line="300" w:lineRule="exact"/>
              <w:jc w:val="left"/>
            </w:pPr>
          </w:p>
        </w:tc>
        <w:tc>
          <w:tcPr>
            <w:tcW w:w="1531" w:type="dxa"/>
            <w:vMerge w:val="continue"/>
            <w:shd w:val="clear" w:color="auto" w:fill="auto"/>
            <w:noWrap w:val="0"/>
            <w:vAlign w:val="center"/>
          </w:tcPr>
          <w:p w14:paraId="42DADF6E">
            <w:pPr>
              <w:spacing w:line="300" w:lineRule="exact"/>
              <w:jc w:val="left"/>
            </w:pPr>
          </w:p>
        </w:tc>
        <w:tc>
          <w:tcPr>
            <w:tcW w:w="709" w:type="dxa"/>
            <w:vMerge w:val="continue"/>
            <w:shd w:val="clear" w:color="auto" w:fill="auto"/>
            <w:noWrap w:val="0"/>
            <w:vAlign w:val="center"/>
          </w:tcPr>
          <w:p w14:paraId="433FB1FB">
            <w:pPr>
              <w:spacing w:line="300" w:lineRule="exact"/>
              <w:jc w:val="left"/>
            </w:pPr>
          </w:p>
        </w:tc>
        <w:tc>
          <w:tcPr>
            <w:tcW w:w="907" w:type="dxa"/>
            <w:vMerge w:val="continue"/>
            <w:shd w:val="clear" w:color="auto" w:fill="auto"/>
            <w:noWrap w:val="0"/>
            <w:vAlign w:val="center"/>
          </w:tcPr>
          <w:p w14:paraId="69B32F37">
            <w:pPr>
              <w:spacing w:line="300" w:lineRule="exact"/>
              <w:jc w:val="left"/>
            </w:pPr>
          </w:p>
        </w:tc>
        <w:tc>
          <w:tcPr>
            <w:tcW w:w="907" w:type="dxa"/>
            <w:vMerge w:val="continue"/>
            <w:shd w:val="clear" w:color="auto" w:fill="auto"/>
            <w:noWrap w:val="0"/>
            <w:vAlign w:val="center"/>
          </w:tcPr>
          <w:p w14:paraId="5241E4AF">
            <w:pPr>
              <w:spacing w:line="300" w:lineRule="exact"/>
              <w:jc w:val="left"/>
            </w:pPr>
          </w:p>
        </w:tc>
        <w:tc>
          <w:tcPr>
            <w:tcW w:w="1134" w:type="dxa"/>
            <w:shd w:val="clear" w:color="auto" w:fill="auto"/>
            <w:noWrap w:val="0"/>
            <w:vAlign w:val="center"/>
          </w:tcPr>
          <w:p w14:paraId="4469C9E8">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noWrap w:val="0"/>
            <w:vAlign w:val="center"/>
          </w:tcPr>
          <w:p w14:paraId="439510C7">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shd w:val="clear" w:color="auto" w:fill="auto"/>
            <w:noWrap w:val="0"/>
            <w:vAlign w:val="center"/>
          </w:tcPr>
          <w:p w14:paraId="6CFC923C">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shd w:val="clear" w:color="auto" w:fill="auto"/>
            <w:noWrap w:val="0"/>
            <w:vAlign w:val="center"/>
          </w:tcPr>
          <w:p w14:paraId="6FAC0C77">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shd w:val="clear" w:color="auto" w:fill="auto"/>
            <w:noWrap w:val="0"/>
            <w:vAlign w:val="center"/>
          </w:tcPr>
          <w:p w14:paraId="08E67795">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shd w:val="clear" w:color="auto" w:fill="auto"/>
            <w:noWrap w:val="0"/>
            <w:vAlign w:val="center"/>
          </w:tcPr>
          <w:p w14:paraId="7CB55FCF">
            <w:pPr>
              <w:spacing w:line="300" w:lineRule="exact"/>
              <w:jc w:val="center"/>
              <w:rPr>
                <w:rFonts w:ascii="方正书宋_GBK" w:eastAsia="方正书宋_GBK"/>
                <w:b/>
              </w:rPr>
            </w:pPr>
            <w:r>
              <w:rPr>
                <w:rFonts w:hint="eastAsia" w:ascii="方正书宋_GBK" w:eastAsia="方正书宋_GBK"/>
                <w:b/>
              </w:rPr>
              <w:t>单位资金</w:t>
            </w:r>
          </w:p>
        </w:tc>
      </w:tr>
      <w:tr w14:paraId="570AE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0"/>
            <w:vAlign w:val="center"/>
          </w:tcPr>
          <w:p w14:paraId="15EA23A9">
            <w:pPr>
              <w:spacing w:line="300" w:lineRule="exact"/>
              <w:jc w:val="center"/>
              <w:rPr>
                <w:rFonts w:ascii="方正书宋_GBK" w:eastAsia="方正书宋_GBK"/>
                <w:b/>
              </w:rPr>
            </w:pPr>
          </w:p>
        </w:tc>
        <w:tc>
          <w:tcPr>
            <w:tcW w:w="1134" w:type="dxa"/>
            <w:shd w:val="clear" w:color="auto" w:fill="auto"/>
            <w:noWrap w:val="0"/>
            <w:vAlign w:val="center"/>
          </w:tcPr>
          <w:p w14:paraId="625AA7E1">
            <w:pPr>
              <w:spacing w:line="300" w:lineRule="exact"/>
              <w:jc w:val="right"/>
              <w:rPr>
                <w:rFonts w:ascii="方正书宋_GBK" w:eastAsia="方正书宋_GBK"/>
                <w:b/>
              </w:rPr>
            </w:pPr>
          </w:p>
        </w:tc>
        <w:tc>
          <w:tcPr>
            <w:tcW w:w="1531" w:type="dxa"/>
            <w:shd w:val="clear" w:color="auto" w:fill="auto"/>
            <w:noWrap w:val="0"/>
            <w:vAlign w:val="center"/>
          </w:tcPr>
          <w:p w14:paraId="60991539">
            <w:pPr>
              <w:spacing w:line="300" w:lineRule="exact"/>
              <w:jc w:val="left"/>
              <w:rPr>
                <w:rFonts w:ascii="方正书宋_GBK" w:eastAsia="方正书宋_GBK"/>
                <w:b/>
              </w:rPr>
            </w:pPr>
          </w:p>
        </w:tc>
        <w:tc>
          <w:tcPr>
            <w:tcW w:w="1531" w:type="dxa"/>
            <w:shd w:val="clear" w:color="auto" w:fill="auto"/>
            <w:noWrap w:val="0"/>
            <w:vAlign w:val="center"/>
          </w:tcPr>
          <w:p w14:paraId="5EEBD9DF">
            <w:pPr>
              <w:spacing w:line="300" w:lineRule="exact"/>
              <w:jc w:val="left"/>
              <w:rPr>
                <w:rFonts w:ascii="方正书宋_GBK" w:eastAsia="方正书宋_GBK"/>
                <w:b/>
              </w:rPr>
            </w:pPr>
          </w:p>
        </w:tc>
        <w:tc>
          <w:tcPr>
            <w:tcW w:w="709" w:type="dxa"/>
            <w:shd w:val="clear" w:color="auto" w:fill="auto"/>
            <w:noWrap w:val="0"/>
            <w:vAlign w:val="center"/>
          </w:tcPr>
          <w:p w14:paraId="517D61C2">
            <w:pPr>
              <w:spacing w:line="300" w:lineRule="exact"/>
              <w:jc w:val="center"/>
              <w:rPr>
                <w:rFonts w:ascii="方正书宋_GBK" w:eastAsia="方正书宋_GBK"/>
                <w:b/>
              </w:rPr>
            </w:pPr>
          </w:p>
        </w:tc>
        <w:tc>
          <w:tcPr>
            <w:tcW w:w="907" w:type="dxa"/>
            <w:shd w:val="clear" w:color="auto" w:fill="auto"/>
            <w:noWrap w:val="0"/>
            <w:vAlign w:val="center"/>
          </w:tcPr>
          <w:p w14:paraId="52D4E58B">
            <w:pPr>
              <w:spacing w:line="300" w:lineRule="exact"/>
              <w:jc w:val="right"/>
              <w:rPr>
                <w:rFonts w:ascii="方正书宋_GBK" w:eastAsia="方正书宋_GBK"/>
                <w:b/>
              </w:rPr>
            </w:pPr>
          </w:p>
        </w:tc>
        <w:tc>
          <w:tcPr>
            <w:tcW w:w="907" w:type="dxa"/>
            <w:shd w:val="clear" w:color="auto" w:fill="auto"/>
            <w:noWrap w:val="0"/>
            <w:vAlign w:val="center"/>
          </w:tcPr>
          <w:p w14:paraId="295C29F1">
            <w:pPr>
              <w:spacing w:line="300" w:lineRule="exact"/>
              <w:jc w:val="right"/>
              <w:rPr>
                <w:rFonts w:ascii="方正书宋_GBK" w:eastAsia="方正书宋_GBK"/>
                <w:b/>
              </w:rPr>
            </w:pPr>
          </w:p>
        </w:tc>
        <w:tc>
          <w:tcPr>
            <w:tcW w:w="1134" w:type="dxa"/>
            <w:shd w:val="clear" w:color="auto" w:fill="auto"/>
            <w:noWrap w:val="0"/>
            <w:vAlign w:val="center"/>
          </w:tcPr>
          <w:p w14:paraId="54015E71">
            <w:pPr>
              <w:spacing w:line="300" w:lineRule="exact"/>
              <w:jc w:val="right"/>
              <w:rPr>
                <w:rFonts w:ascii="方正书宋_GBK" w:eastAsia="方正书宋_GBK"/>
                <w:b/>
              </w:rPr>
            </w:pPr>
          </w:p>
        </w:tc>
        <w:tc>
          <w:tcPr>
            <w:tcW w:w="1134" w:type="dxa"/>
            <w:shd w:val="clear" w:color="auto" w:fill="auto"/>
            <w:noWrap w:val="0"/>
            <w:vAlign w:val="center"/>
          </w:tcPr>
          <w:p w14:paraId="1185931A">
            <w:pPr>
              <w:spacing w:line="300" w:lineRule="exact"/>
              <w:jc w:val="right"/>
              <w:rPr>
                <w:rFonts w:ascii="方正书宋_GBK" w:eastAsia="方正书宋_GBK"/>
                <w:b/>
              </w:rPr>
            </w:pPr>
          </w:p>
        </w:tc>
        <w:tc>
          <w:tcPr>
            <w:tcW w:w="1134" w:type="dxa"/>
            <w:shd w:val="clear" w:color="auto" w:fill="auto"/>
            <w:noWrap w:val="0"/>
            <w:vAlign w:val="center"/>
          </w:tcPr>
          <w:p w14:paraId="2785E5D3">
            <w:pPr>
              <w:spacing w:line="300" w:lineRule="exact"/>
              <w:jc w:val="right"/>
              <w:rPr>
                <w:rFonts w:ascii="方正书宋_GBK" w:eastAsia="方正书宋_GBK"/>
                <w:b/>
              </w:rPr>
            </w:pPr>
          </w:p>
        </w:tc>
        <w:tc>
          <w:tcPr>
            <w:tcW w:w="1134" w:type="dxa"/>
            <w:shd w:val="clear" w:color="auto" w:fill="auto"/>
            <w:noWrap w:val="0"/>
            <w:vAlign w:val="center"/>
          </w:tcPr>
          <w:p w14:paraId="336EC819">
            <w:pPr>
              <w:spacing w:line="300" w:lineRule="exact"/>
              <w:jc w:val="right"/>
              <w:rPr>
                <w:rFonts w:ascii="方正书宋_GBK" w:eastAsia="方正书宋_GBK"/>
                <w:b/>
              </w:rPr>
            </w:pPr>
          </w:p>
        </w:tc>
        <w:tc>
          <w:tcPr>
            <w:tcW w:w="1134" w:type="dxa"/>
            <w:shd w:val="clear" w:color="auto" w:fill="auto"/>
            <w:noWrap w:val="0"/>
            <w:vAlign w:val="center"/>
          </w:tcPr>
          <w:p w14:paraId="1DC60CEA">
            <w:pPr>
              <w:spacing w:line="300" w:lineRule="exact"/>
              <w:jc w:val="right"/>
              <w:rPr>
                <w:rFonts w:ascii="方正书宋_GBK" w:eastAsia="方正书宋_GBK"/>
                <w:b/>
              </w:rPr>
            </w:pPr>
          </w:p>
        </w:tc>
        <w:tc>
          <w:tcPr>
            <w:tcW w:w="1134" w:type="dxa"/>
            <w:shd w:val="clear" w:color="auto" w:fill="auto"/>
            <w:noWrap w:val="0"/>
            <w:vAlign w:val="center"/>
          </w:tcPr>
          <w:p w14:paraId="4032ADFD">
            <w:pPr>
              <w:spacing w:line="300" w:lineRule="exact"/>
              <w:jc w:val="right"/>
              <w:rPr>
                <w:rFonts w:ascii="方正书宋_GBK" w:eastAsia="方正书宋_GBK"/>
                <w:b/>
              </w:rPr>
            </w:pPr>
          </w:p>
        </w:tc>
      </w:tr>
    </w:tbl>
    <w:p w14:paraId="1F4022CC">
      <w:pPr>
        <w:ind w:firstLine="420" w:firstLineChars="200"/>
        <w:jc w:val="left"/>
        <w:rPr>
          <w:rFonts w:hint="eastAsia" w:hAnsi="宋体"/>
        </w:rPr>
      </w:pPr>
      <w:r>
        <w:rPr>
          <w:rFonts w:hint="eastAsia" w:ascii="方正书宋_GBK" w:eastAsia="方正书宋_GBK"/>
        </w:rPr>
        <w:t>注：无政府采购预算，空表列示。</w:t>
      </w:r>
    </w:p>
    <w:p w14:paraId="5093F117">
      <w:pPr>
        <w:ind w:firstLine="640" w:firstLineChars="200"/>
        <w:jc w:val="left"/>
        <w:rPr>
          <w:rFonts w:hAnsi="宋体"/>
          <w:sz w:val="32"/>
        </w:rPr>
      </w:pPr>
      <w:r>
        <w:rPr>
          <w:rFonts w:eastAsia="方正仿宋_GBK"/>
          <w:sz w:val="32"/>
        </w:rPr>
        <w:t xml:space="preserve"> </w:t>
      </w:r>
    </w:p>
    <w:p w14:paraId="0F688CD7">
      <w:pPr>
        <w:spacing w:before="156" w:beforeLines="50" w:after="156" w:afterLines="50"/>
        <w:ind w:firstLine="640" w:firstLineChars="200"/>
        <w:jc w:val="left"/>
        <w:outlineLvl w:val="2"/>
        <w:rPr>
          <w:rFonts w:hint="eastAsia" w:hAnsi="宋体"/>
          <w:sz w:val="32"/>
        </w:rPr>
      </w:pPr>
      <w:bookmarkStart w:id="6" w:name="_Toc71729671"/>
      <w:r>
        <w:rPr>
          <w:rFonts w:hint="eastAsia" w:ascii="黑体" w:hAnsi="黑体" w:eastAsia="黑体"/>
          <w:sz w:val="32"/>
        </w:rPr>
        <w:t>七、国有资产信息</w:t>
      </w:r>
      <w:bookmarkEnd w:id="6"/>
    </w:p>
    <w:p w14:paraId="4C954CA3">
      <w:pPr>
        <w:spacing w:line="500" w:lineRule="exact"/>
        <w:ind w:firstLine="560" w:firstLineChars="200"/>
        <w:jc w:val="left"/>
        <w:rPr>
          <w:rFonts w:hint="eastAsia" w:hAnsi="宋体"/>
          <w:sz w:val="28"/>
        </w:rPr>
      </w:pPr>
      <w:r>
        <w:rPr>
          <w:rFonts w:hint="eastAsia" w:eastAsia="方正仿宋_GBK"/>
          <w:sz w:val="28"/>
        </w:rPr>
        <w:t>馆陶县财政局（含所属单位）上年末固定资产金额为</w:t>
      </w:r>
      <w:r>
        <w:rPr>
          <w:rFonts w:hint="eastAsia" w:eastAsia="方正仿宋_GBK"/>
          <w:sz w:val="28"/>
          <w:lang w:val="en-US" w:eastAsia="zh-CN"/>
        </w:rPr>
        <w:t>75.01</w:t>
      </w:r>
      <w:r>
        <w:rPr>
          <w:rFonts w:hint="eastAsia" w:eastAsia="方正仿宋_GBK"/>
          <w:sz w:val="28"/>
        </w:rPr>
        <w:t>万元（详见下表）。本年度拟购置固定资产总额为0.00万元，已按要求列入政府采购预算，详见政府采购预算表。</w:t>
      </w:r>
    </w:p>
    <w:p w14:paraId="7A80A852">
      <w:pPr>
        <w:jc w:val="center"/>
        <w:rPr>
          <w:rFonts w:hint="eastAsia" w:hAnsi="宋体"/>
          <w:sz w:val="36"/>
        </w:rPr>
      </w:pPr>
      <w:r>
        <w:rPr>
          <w:rFonts w:hint="eastAsia" w:ascii="方正小标宋_GBK" w:eastAsia="方正小标宋_GBK"/>
          <w:sz w:val="36"/>
        </w:rPr>
        <w:t>部门固定资产占用情况表</w:t>
      </w:r>
    </w:p>
    <w:tbl>
      <w:tblPr>
        <w:tblStyle w:val="2"/>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563AE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shd w:val="clear" w:color="auto" w:fill="auto"/>
            <w:noWrap w:val="0"/>
            <w:vAlign w:val="center"/>
          </w:tcPr>
          <w:p w14:paraId="462AB976">
            <w:pPr>
              <w:spacing w:line="300" w:lineRule="exact"/>
              <w:jc w:val="left"/>
              <w:rPr>
                <w:rFonts w:ascii="方正小标宋_GBK" w:eastAsia="方正小标宋_GBK"/>
                <w:sz w:val="24"/>
              </w:rPr>
            </w:pPr>
            <w:r>
              <w:rPr>
                <w:rFonts w:ascii="方正小标宋_GBK" w:eastAsia="方正小标宋_GBK"/>
                <w:sz w:val="24"/>
              </w:rPr>
              <w:t>318</w:t>
            </w:r>
            <w:r>
              <w:rPr>
                <w:rFonts w:hint="eastAsia" w:ascii="方正小标宋_GBK" w:eastAsia="方正小标宋_GBK"/>
                <w:sz w:val="24"/>
              </w:rPr>
              <w:t>馆陶县财政局</w:t>
            </w:r>
          </w:p>
        </w:tc>
        <w:tc>
          <w:tcPr>
            <w:tcW w:w="5670" w:type="dxa"/>
            <w:gridSpan w:val="2"/>
            <w:tcBorders>
              <w:top w:val="single" w:color="FFFFFF" w:sz="6" w:space="0"/>
              <w:left w:val="single" w:color="FFFFFF" w:sz="6" w:space="0"/>
              <w:right w:val="single" w:color="FFFFFF" w:sz="6" w:space="0"/>
            </w:tcBorders>
            <w:shd w:val="clear" w:color="auto" w:fill="auto"/>
            <w:noWrap w:val="0"/>
            <w:vAlign w:val="center"/>
          </w:tcPr>
          <w:p w14:paraId="2EA00FF7">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14:paraId="35172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shd w:val="clear" w:color="auto" w:fill="auto"/>
            <w:noWrap w:val="0"/>
            <w:vAlign w:val="center"/>
          </w:tcPr>
          <w:p w14:paraId="4955B1A8">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shd w:val="clear" w:color="auto" w:fill="auto"/>
            <w:noWrap w:val="0"/>
            <w:vAlign w:val="center"/>
          </w:tcPr>
          <w:p w14:paraId="0103EE1E">
            <w:pPr>
              <w:spacing w:line="300" w:lineRule="exact"/>
              <w:jc w:val="center"/>
              <w:rPr>
                <w:rFonts w:ascii="方正书宋_GBK" w:eastAsia="方正书宋_GBK"/>
                <w:b/>
              </w:rPr>
            </w:pPr>
            <w:r>
              <w:rPr>
                <w:rFonts w:hint="eastAsia" w:ascii="方正书宋_GBK" w:eastAsia="方正书宋_GBK"/>
                <w:b/>
              </w:rPr>
              <w:t>数量</w:t>
            </w:r>
          </w:p>
        </w:tc>
        <w:tc>
          <w:tcPr>
            <w:tcW w:w="2835" w:type="dxa"/>
            <w:shd w:val="clear" w:color="auto" w:fill="auto"/>
            <w:noWrap w:val="0"/>
            <w:vAlign w:val="center"/>
          </w:tcPr>
          <w:p w14:paraId="5B81E730">
            <w:pPr>
              <w:spacing w:line="300" w:lineRule="exact"/>
              <w:jc w:val="center"/>
              <w:rPr>
                <w:rFonts w:ascii="方正书宋_GBK" w:eastAsia="方正书宋_GBK"/>
                <w:b/>
              </w:rPr>
            </w:pPr>
            <w:r>
              <w:rPr>
                <w:rFonts w:hint="eastAsia" w:ascii="方正书宋_GBK" w:eastAsia="方正书宋_GBK"/>
                <w:b/>
              </w:rPr>
              <w:t>价值（金额单位：元）</w:t>
            </w:r>
          </w:p>
        </w:tc>
      </w:tr>
      <w:tr w14:paraId="3C2AC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noWrap w:val="0"/>
            <w:vAlign w:val="center"/>
          </w:tcPr>
          <w:p w14:paraId="042397AF">
            <w:pPr>
              <w:pStyle w:val="4"/>
              <w:rPr>
                <w:rFonts w:ascii="方正书宋_GBK" w:eastAsia="方正书宋_GBK"/>
              </w:rPr>
            </w:pPr>
            <w:r>
              <w:t>资产总额</w:t>
            </w:r>
          </w:p>
        </w:tc>
        <w:tc>
          <w:tcPr>
            <w:tcW w:w="2835" w:type="dxa"/>
            <w:shd w:val="clear" w:color="auto" w:fill="auto"/>
            <w:noWrap w:val="0"/>
            <w:vAlign w:val="center"/>
          </w:tcPr>
          <w:p w14:paraId="00A5142C">
            <w:pPr>
              <w:pStyle w:val="5"/>
              <w:rPr>
                <w:rFonts w:ascii="方正书宋_GBK" w:eastAsia="方正书宋_GBK"/>
              </w:rPr>
            </w:pPr>
          </w:p>
        </w:tc>
        <w:tc>
          <w:tcPr>
            <w:tcW w:w="2835" w:type="dxa"/>
            <w:shd w:val="clear" w:color="auto" w:fill="auto"/>
            <w:noWrap w:val="0"/>
            <w:vAlign w:val="center"/>
          </w:tcPr>
          <w:p w14:paraId="36EE6765">
            <w:pPr>
              <w:pStyle w:val="6"/>
              <w:rPr>
                <w:rFonts w:hint="default" w:ascii="方正书宋_GBK" w:eastAsia="方正书宋_GBK"/>
                <w:lang w:val="en-US"/>
              </w:rPr>
            </w:pPr>
            <w:r>
              <w:rPr>
                <w:rFonts w:hint="eastAsia"/>
                <w:lang w:val="en-US" w:eastAsia="zh-CN"/>
              </w:rPr>
              <w:t>750166.67</w:t>
            </w:r>
          </w:p>
        </w:tc>
      </w:tr>
      <w:tr w14:paraId="15F5F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noWrap w:val="0"/>
            <w:vAlign w:val="center"/>
          </w:tcPr>
          <w:p w14:paraId="57FB95A8">
            <w:pPr>
              <w:pStyle w:val="4"/>
              <w:rPr>
                <w:rFonts w:ascii="方正书宋_GBK" w:eastAsia="方正书宋_GBK"/>
              </w:rPr>
            </w:pPr>
            <w:r>
              <w:t>1、房屋（平方米）</w:t>
            </w:r>
          </w:p>
        </w:tc>
        <w:tc>
          <w:tcPr>
            <w:tcW w:w="2835" w:type="dxa"/>
            <w:shd w:val="clear" w:color="auto" w:fill="auto"/>
            <w:noWrap w:val="0"/>
            <w:vAlign w:val="center"/>
          </w:tcPr>
          <w:p w14:paraId="1F556CAC">
            <w:pPr>
              <w:pStyle w:val="5"/>
              <w:rPr>
                <w:rFonts w:ascii="方正书宋_GBK" w:eastAsia="方正书宋_GBK"/>
              </w:rPr>
            </w:pPr>
            <w:r>
              <w:rPr>
                <w:rFonts w:hint="eastAsia"/>
                <w:lang w:val="en-US" w:eastAsia="zh-CN"/>
              </w:rPr>
              <w:t>1050</w:t>
            </w:r>
          </w:p>
        </w:tc>
        <w:tc>
          <w:tcPr>
            <w:tcW w:w="2835" w:type="dxa"/>
            <w:shd w:val="clear" w:color="auto" w:fill="auto"/>
            <w:noWrap w:val="0"/>
            <w:vAlign w:val="center"/>
          </w:tcPr>
          <w:p w14:paraId="38E2501F">
            <w:pPr>
              <w:pStyle w:val="6"/>
              <w:rPr>
                <w:rFonts w:hint="default" w:ascii="方正书宋_GBK" w:eastAsia="方正书宋_GBK"/>
                <w:lang w:val="en-US" w:eastAsia="zh-CN"/>
              </w:rPr>
            </w:pPr>
            <w:r>
              <w:rPr>
                <w:rFonts w:hint="eastAsia" w:ascii="方正书宋_GBK" w:eastAsia="方正书宋_GBK"/>
                <w:lang w:val="en-US" w:eastAsia="zh-CN"/>
              </w:rPr>
              <w:t>18207</w:t>
            </w:r>
          </w:p>
        </w:tc>
      </w:tr>
      <w:tr w14:paraId="1831B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noWrap w:val="0"/>
            <w:vAlign w:val="center"/>
          </w:tcPr>
          <w:p w14:paraId="484E4569">
            <w:pPr>
              <w:pStyle w:val="4"/>
              <w:rPr>
                <w:rFonts w:ascii="方正书宋_GBK" w:eastAsia="方正书宋_GBK"/>
              </w:rPr>
            </w:pPr>
            <w:r>
              <w:t>　　其中：办公用房（平方米）</w:t>
            </w:r>
          </w:p>
        </w:tc>
        <w:tc>
          <w:tcPr>
            <w:tcW w:w="2835" w:type="dxa"/>
            <w:shd w:val="clear" w:color="auto" w:fill="auto"/>
            <w:noWrap w:val="0"/>
            <w:vAlign w:val="center"/>
          </w:tcPr>
          <w:p w14:paraId="26723A2E">
            <w:pPr>
              <w:pStyle w:val="5"/>
              <w:rPr>
                <w:rFonts w:ascii="方正书宋_GBK" w:eastAsia="方正书宋_GBK"/>
              </w:rPr>
            </w:pPr>
            <w:r>
              <w:rPr>
                <w:rFonts w:hint="eastAsia"/>
                <w:lang w:val="en-US" w:eastAsia="zh-CN"/>
              </w:rPr>
              <w:t>563</w:t>
            </w:r>
          </w:p>
        </w:tc>
        <w:tc>
          <w:tcPr>
            <w:tcW w:w="2835" w:type="dxa"/>
            <w:shd w:val="clear" w:color="auto" w:fill="auto"/>
            <w:noWrap w:val="0"/>
            <w:vAlign w:val="center"/>
          </w:tcPr>
          <w:p w14:paraId="4044101D">
            <w:pPr>
              <w:pStyle w:val="6"/>
              <w:rPr>
                <w:rFonts w:ascii="方正书宋_GBK" w:eastAsia="方正书宋_GBK"/>
              </w:rPr>
            </w:pPr>
          </w:p>
        </w:tc>
      </w:tr>
      <w:tr w14:paraId="47E0E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14:paraId="7C2CE107">
            <w:pPr>
              <w:pStyle w:val="4"/>
              <w:rPr>
                <w:rFonts w:ascii="方正书宋_GBK" w:eastAsia="方正书宋_GBK"/>
              </w:rPr>
            </w:pPr>
            <w:r>
              <w:t>2、车辆（台、辆）</w:t>
            </w:r>
          </w:p>
        </w:tc>
        <w:tc>
          <w:tcPr>
            <w:tcW w:w="2835" w:type="dxa"/>
            <w:vAlign w:val="center"/>
          </w:tcPr>
          <w:p w14:paraId="06DAE436">
            <w:pPr>
              <w:pStyle w:val="5"/>
              <w:rPr>
                <w:rFonts w:ascii="方正书宋_GBK" w:eastAsia="方正书宋_GBK"/>
              </w:rPr>
            </w:pPr>
          </w:p>
        </w:tc>
        <w:tc>
          <w:tcPr>
            <w:tcW w:w="2835" w:type="dxa"/>
            <w:vAlign w:val="center"/>
          </w:tcPr>
          <w:p w14:paraId="39F90ACB">
            <w:pPr>
              <w:pStyle w:val="6"/>
              <w:rPr>
                <w:rFonts w:ascii="方正书宋_GBK" w:eastAsia="方正书宋_GBK"/>
              </w:rPr>
            </w:pPr>
          </w:p>
        </w:tc>
      </w:tr>
      <w:tr w14:paraId="1D04C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14:paraId="74C29AD5">
            <w:pPr>
              <w:pStyle w:val="4"/>
              <w:rPr>
                <w:rFonts w:ascii="方正书宋_GBK" w:eastAsia="方正书宋_GBK"/>
              </w:rPr>
            </w:pPr>
            <w:r>
              <w:t>3、单价在20万元以上的设备</w:t>
            </w:r>
          </w:p>
        </w:tc>
        <w:tc>
          <w:tcPr>
            <w:tcW w:w="2835" w:type="dxa"/>
            <w:vAlign w:val="center"/>
          </w:tcPr>
          <w:p w14:paraId="0B049843">
            <w:pPr>
              <w:pStyle w:val="5"/>
              <w:rPr>
                <w:rFonts w:ascii="方正书宋_GBK" w:eastAsia="方正书宋_GBK"/>
              </w:rPr>
            </w:pPr>
          </w:p>
        </w:tc>
        <w:tc>
          <w:tcPr>
            <w:tcW w:w="2835" w:type="dxa"/>
            <w:vAlign w:val="center"/>
          </w:tcPr>
          <w:p w14:paraId="48FF64F6">
            <w:pPr>
              <w:pStyle w:val="6"/>
              <w:rPr>
                <w:rFonts w:ascii="方正书宋_GBK" w:eastAsia="方正书宋_GBK"/>
              </w:rPr>
            </w:pPr>
          </w:p>
        </w:tc>
      </w:tr>
      <w:tr w14:paraId="510EF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14:paraId="04959A5F">
            <w:pPr>
              <w:pStyle w:val="4"/>
              <w:rPr>
                <w:rFonts w:ascii="方正书宋_GBK" w:eastAsia="方正书宋_GBK"/>
              </w:rPr>
            </w:pPr>
            <w:r>
              <w:t>4、其他固定资产</w:t>
            </w:r>
          </w:p>
        </w:tc>
        <w:tc>
          <w:tcPr>
            <w:tcW w:w="2835" w:type="dxa"/>
            <w:vAlign w:val="center"/>
          </w:tcPr>
          <w:p w14:paraId="3BFDD59C">
            <w:pPr>
              <w:pStyle w:val="5"/>
              <w:rPr>
                <w:rFonts w:ascii="方正书宋_GBK" w:eastAsia="方正书宋_GBK"/>
              </w:rPr>
            </w:pPr>
          </w:p>
        </w:tc>
        <w:tc>
          <w:tcPr>
            <w:tcW w:w="2835" w:type="dxa"/>
            <w:vAlign w:val="center"/>
          </w:tcPr>
          <w:p w14:paraId="41D96335">
            <w:pPr>
              <w:pStyle w:val="6"/>
              <w:rPr>
                <w:rFonts w:hint="default" w:ascii="方正书宋_GBK" w:eastAsia="方正书宋_GBK"/>
                <w:lang w:val="en-US" w:eastAsia="zh-CN"/>
              </w:rPr>
            </w:pPr>
            <w:r>
              <w:rPr>
                <w:rFonts w:hint="eastAsia" w:ascii="方正书宋_GBK" w:eastAsia="方正书宋_GBK"/>
                <w:lang w:val="en-US" w:eastAsia="zh-CN"/>
              </w:rPr>
              <w:t>731959.67</w:t>
            </w:r>
          </w:p>
        </w:tc>
      </w:tr>
    </w:tbl>
    <w:p w14:paraId="76A44A4F">
      <w:pPr>
        <w:ind w:firstLine="640" w:firstLineChars="200"/>
        <w:jc w:val="left"/>
        <w:rPr>
          <w:rFonts w:hAnsi="宋体"/>
          <w:sz w:val="32"/>
        </w:rPr>
      </w:pPr>
      <w:r>
        <w:rPr>
          <w:rFonts w:eastAsia="方正仿宋_GBK"/>
          <w:sz w:val="32"/>
        </w:rPr>
        <w:t xml:space="preserve"> </w:t>
      </w:r>
    </w:p>
    <w:p w14:paraId="3F528A9C">
      <w:pPr>
        <w:spacing w:before="156" w:beforeLines="50" w:after="156" w:afterLines="50"/>
        <w:ind w:firstLine="640" w:firstLineChars="200"/>
        <w:jc w:val="left"/>
        <w:outlineLvl w:val="2"/>
        <w:rPr>
          <w:rFonts w:hint="eastAsia" w:hAnsi="宋体"/>
          <w:sz w:val="32"/>
        </w:rPr>
      </w:pPr>
      <w:bookmarkStart w:id="7" w:name="_Toc71729672"/>
      <w:r>
        <w:rPr>
          <w:rFonts w:hint="eastAsia" w:ascii="黑体" w:hAnsi="黑体" w:eastAsia="黑体"/>
          <w:sz w:val="32"/>
        </w:rPr>
        <w:t>八、名词解释</w:t>
      </w:r>
      <w:bookmarkEnd w:id="7"/>
    </w:p>
    <w:p w14:paraId="574ACEC2">
      <w:pPr>
        <w:spacing w:line="500" w:lineRule="exact"/>
        <w:ind w:firstLine="560" w:firstLineChars="200"/>
        <w:jc w:val="left"/>
        <w:rPr>
          <w:rFonts w:hint="eastAsia" w:hAnsi="宋体"/>
          <w:sz w:val="28"/>
        </w:rPr>
      </w:pPr>
      <w:r>
        <w:rPr>
          <w:rFonts w:hint="eastAsia" w:eastAsia="方正仿宋_GBK"/>
          <w:sz w:val="28"/>
        </w:rPr>
        <w:t>1、</w:t>
      </w:r>
      <w:r>
        <w:rPr>
          <w:rFonts w:hint="eastAsia" w:eastAsia="方正仿宋_GBK"/>
          <w:b/>
          <w:sz w:val="28"/>
        </w:rPr>
        <w:t>一般公共预算拨款收入：</w:t>
      </w:r>
      <w:r>
        <w:rPr>
          <w:rFonts w:hint="eastAsia" w:eastAsia="方正仿宋_GBK"/>
          <w:sz w:val="28"/>
        </w:rPr>
        <w:t>指省级财政当年拨付的资金。</w:t>
      </w:r>
    </w:p>
    <w:p w14:paraId="21539BEF">
      <w:pPr>
        <w:spacing w:line="500" w:lineRule="exact"/>
        <w:ind w:firstLine="560" w:firstLineChars="200"/>
        <w:jc w:val="left"/>
        <w:rPr>
          <w:rFonts w:hint="eastAsia" w:hAnsi="宋体"/>
          <w:sz w:val="28"/>
        </w:rPr>
      </w:pPr>
      <w:r>
        <w:rPr>
          <w:rFonts w:hint="eastAsia" w:eastAsia="方正仿宋_GBK"/>
          <w:sz w:val="28"/>
        </w:rPr>
        <w:t>2、</w:t>
      </w:r>
      <w:r>
        <w:rPr>
          <w:rFonts w:hint="eastAsia" w:eastAsia="方正仿宋_GBK"/>
          <w:b/>
          <w:sz w:val="28"/>
        </w:rPr>
        <w:t>事业收入：</w:t>
      </w:r>
      <w:r>
        <w:rPr>
          <w:rFonts w:hint="eastAsia" w:eastAsia="方正仿宋_GBK"/>
          <w:sz w:val="28"/>
        </w:rPr>
        <w:t>指事业单位开展专业业务活动及辅助活动所取得的收入。</w:t>
      </w:r>
    </w:p>
    <w:p w14:paraId="4ECB8328">
      <w:pPr>
        <w:spacing w:line="500" w:lineRule="exact"/>
        <w:ind w:firstLine="560" w:firstLineChars="200"/>
        <w:jc w:val="left"/>
        <w:rPr>
          <w:rFonts w:hint="eastAsia" w:hAnsi="宋体"/>
          <w:sz w:val="28"/>
        </w:rPr>
      </w:pPr>
      <w:r>
        <w:rPr>
          <w:rFonts w:hint="eastAsia" w:eastAsia="方正仿宋_GBK"/>
          <w:sz w:val="28"/>
        </w:rPr>
        <w:t>3、</w:t>
      </w:r>
      <w:r>
        <w:rPr>
          <w:rFonts w:hint="eastAsia" w:eastAsia="方正仿宋_GBK"/>
          <w:b/>
          <w:sz w:val="28"/>
        </w:rPr>
        <w:t>其他收入：</w:t>
      </w:r>
      <w:r>
        <w:rPr>
          <w:rFonts w:hint="eastAsia" w:eastAsia="方正仿宋_GBK"/>
          <w:sz w:val="28"/>
        </w:rPr>
        <w:t>指除</w:t>
      </w:r>
      <w:r>
        <w:rPr>
          <w:rFonts w:hint="cs" w:eastAsia="方正仿宋_GBK"/>
          <w:sz w:val="28"/>
        </w:rPr>
        <w:t>“</w:t>
      </w:r>
      <w:r>
        <w:rPr>
          <w:rFonts w:hint="eastAsia" w:eastAsia="方正仿宋_GBK"/>
          <w:sz w:val="28"/>
        </w:rPr>
        <w:t>一般公共预算拨款收入</w:t>
      </w:r>
      <w:r>
        <w:rPr>
          <w:rFonts w:hint="cs" w:eastAsia="方正仿宋_GBK"/>
          <w:sz w:val="28"/>
        </w:rPr>
        <w:t>”</w:t>
      </w:r>
      <w:r>
        <w:rPr>
          <w:rFonts w:hint="eastAsia" w:eastAsia="方正仿宋_GBK"/>
          <w:sz w:val="28"/>
        </w:rPr>
        <w:t>、</w:t>
      </w:r>
      <w:r>
        <w:rPr>
          <w:rFonts w:hint="cs" w:eastAsia="方正仿宋_GBK"/>
          <w:sz w:val="28"/>
        </w:rPr>
        <w:t>“</w:t>
      </w:r>
      <w:r>
        <w:rPr>
          <w:rFonts w:hint="eastAsia" w:eastAsia="方正仿宋_GBK"/>
          <w:sz w:val="28"/>
        </w:rPr>
        <w:t>事业收入</w:t>
      </w:r>
      <w:r>
        <w:rPr>
          <w:rFonts w:hint="cs" w:eastAsia="方正仿宋_GBK"/>
          <w:sz w:val="28"/>
        </w:rPr>
        <w:t>”</w:t>
      </w:r>
      <w:r>
        <w:rPr>
          <w:rFonts w:hint="eastAsia" w:eastAsia="方正仿宋_GBK"/>
          <w:sz w:val="28"/>
        </w:rPr>
        <w:t>等以外的收入。主要是按规定动用的租房收入、存款利息收入等。</w:t>
      </w:r>
    </w:p>
    <w:p w14:paraId="0B4F9EBF">
      <w:pPr>
        <w:spacing w:line="500" w:lineRule="exact"/>
        <w:ind w:firstLine="560" w:firstLineChars="200"/>
        <w:jc w:val="left"/>
        <w:rPr>
          <w:rFonts w:hint="eastAsia" w:hAnsi="宋体"/>
          <w:sz w:val="28"/>
        </w:rPr>
      </w:pPr>
      <w:r>
        <w:rPr>
          <w:rFonts w:hint="eastAsia" w:eastAsia="方正仿宋_GBK"/>
          <w:sz w:val="28"/>
        </w:rPr>
        <w:t>4、</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14:paraId="43AEF81D">
      <w:pPr>
        <w:spacing w:line="500" w:lineRule="exact"/>
        <w:ind w:firstLine="560" w:firstLineChars="200"/>
        <w:jc w:val="left"/>
        <w:rPr>
          <w:rFonts w:hint="eastAsia" w:hAnsi="宋体"/>
          <w:sz w:val="28"/>
        </w:rPr>
      </w:pPr>
      <w:r>
        <w:rPr>
          <w:rFonts w:hint="eastAsia" w:eastAsia="方正仿宋_GBK"/>
          <w:sz w:val="28"/>
        </w:rPr>
        <w:t>5、</w:t>
      </w:r>
      <w:r>
        <w:rPr>
          <w:rFonts w:hint="eastAsia" w:eastAsia="方正仿宋_GBK"/>
          <w:b/>
          <w:sz w:val="28"/>
        </w:rPr>
        <w:t>项目支出：</w:t>
      </w:r>
      <w:r>
        <w:rPr>
          <w:rFonts w:hint="eastAsia" w:eastAsia="方正仿宋_GBK"/>
          <w:sz w:val="28"/>
        </w:rPr>
        <w:t>指在基本支出之外为完成特定行政任务和事业发展目标所发生的支出。</w:t>
      </w:r>
    </w:p>
    <w:p w14:paraId="72C8C8AC">
      <w:pPr>
        <w:spacing w:line="500" w:lineRule="exact"/>
        <w:ind w:firstLine="560" w:firstLineChars="200"/>
        <w:jc w:val="left"/>
        <w:rPr>
          <w:rFonts w:hint="eastAsia" w:hAnsi="宋体"/>
          <w:sz w:val="28"/>
        </w:rPr>
      </w:pPr>
      <w:r>
        <w:rPr>
          <w:rFonts w:hint="eastAsia" w:eastAsia="方正仿宋_GBK"/>
          <w:sz w:val="28"/>
        </w:rPr>
        <w:t>6、</w:t>
      </w:r>
      <w:r>
        <w:rPr>
          <w:rFonts w:hint="eastAsia" w:eastAsia="方正仿宋_GBK"/>
          <w:b/>
          <w:sz w:val="28"/>
        </w:rPr>
        <w:t>上缴上级支出：</w:t>
      </w:r>
      <w:r>
        <w:rPr>
          <w:rFonts w:hint="eastAsia" w:eastAsia="方正仿宋_GBK"/>
          <w:sz w:val="28"/>
        </w:rPr>
        <w:t>指下级单位上缴上级的支出。</w:t>
      </w:r>
    </w:p>
    <w:p w14:paraId="242D9978">
      <w:pPr>
        <w:spacing w:line="500" w:lineRule="exact"/>
        <w:ind w:firstLine="560" w:firstLineChars="200"/>
        <w:jc w:val="left"/>
        <w:rPr>
          <w:rFonts w:hint="eastAsia" w:hAnsi="宋体"/>
          <w:sz w:val="28"/>
        </w:rPr>
      </w:pPr>
      <w:r>
        <w:rPr>
          <w:rFonts w:hint="eastAsia" w:eastAsia="方正仿宋_GBK"/>
          <w:sz w:val="28"/>
        </w:rPr>
        <w:t>7、</w:t>
      </w:r>
      <w:r>
        <w:rPr>
          <w:rFonts w:hint="cs" w:eastAsia="方正仿宋_GBK"/>
          <w:b/>
          <w:sz w:val="28"/>
        </w:rPr>
        <w:t>“</w:t>
      </w:r>
      <w:r>
        <w:rPr>
          <w:rFonts w:hint="eastAsia" w:eastAsia="方正仿宋_GBK"/>
          <w:b/>
          <w:sz w:val="28"/>
        </w:rPr>
        <w:t>三公</w:t>
      </w:r>
      <w:r>
        <w:rPr>
          <w:rFonts w:hint="cs" w:eastAsia="方正仿宋_GBK"/>
          <w:b/>
          <w:sz w:val="28"/>
        </w:rPr>
        <w:t>”</w:t>
      </w:r>
      <w:r>
        <w:rPr>
          <w:rFonts w:hint="eastAsia" w:eastAsia="方正仿宋_GBK"/>
          <w:b/>
          <w:sz w:val="28"/>
        </w:rPr>
        <w:t>经费：</w:t>
      </w:r>
      <w:r>
        <w:rPr>
          <w:rFonts w:hint="eastAsia" w:eastAsia="方正仿宋_GBK"/>
          <w:sz w:val="28"/>
        </w:rPr>
        <w:t>纳入省级财政预算管理的</w:t>
      </w:r>
      <w:r>
        <w:rPr>
          <w:rFonts w:hint="cs" w:eastAsia="方正仿宋_GBK"/>
          <w:sz w:val="28"/>
        </w:rPr>
        <w:t>“</w:t>
      </w:r>
      <w:r>
        <w:rPr>
          <w:rFonts w:hint="eastAsia" w:eastAsia="方正仿宋_GBK"/>
          <w:sz w:val="28"/>
        </w:rPr>
        <w:t>三公</w:t>
      </w:r>
      <w:r>
        <w:rPr>
          <w:rFonts w:hint="cs" w:eastAsia="方正仿宋_GBK"/>
          <w:sz w:val="28"/>
        </w:rPr>
        <w:t>”</w:t>
      </w:r>
      <w:r>
        <w:rPr>
          <w:rFonts w:hint="eastAsia" w:eastAsia="方正仿宋_GBK"/>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E38EFDB">
      <w:pPr>
        <w:spacing w:line="500" w:lineRule="exact"/>
        <w:ind w:firstLine="560" w:firstLineChars="200"/>
        <w:jc w:val="left"/>
        <w:rPr>
          <w:rFonts w:hint="eastAsia" w:hAnsi="宋体"/>
          <w:sz w:val="28"/>
        </w:rPr>
      </w:pPr>
      <w:r>
        <w:rPr>
          <w:rFonts w:hint="eastAsia" w:eastAsia="方正仿宋_GBK"/>
          <w:sz w:val="28"/>
        </w:rPr>
        <w:t>8、</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C6B82EA">
      <w:pPr>
        <w:spacing w:line="500" w:lineRule="exact"/>
        <w:ind w:firstLine="560" w:firstLineChars="200"/>
        <w:jc w:val="left"/>
        <w:rPr>
          <w:rFonts w:hint="eastAsia" w:hAnsi="宋体"/>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14:paraId="3C4B836F">
      <w:pPr>
        <w:spacing w:line="500" w:lineRule="exact"/>
        <w:ind w:firstLine="560" w:firstLineChars="200"/>
        <w:jc w:val="left"/>
        <w:rPr>
          <w:rFonts w:hint="eastAsia" w:hAnsi="宋体"/>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14:paraId="13A29CAF">
      <w:pPr>
        <w:spacing w:before="156" w:beforeLines="50" w:after="156" w:afterLines="50"/>
        <w:ind w:firstLine="640" w:firstLineChars="200"/>
        <w:jc w:val="left"/>
        <w:outlineLvl w:val="2"/>
        <w:rPr>
          <w:rFonts w:hint="eastAsia" w:hAnsi="宋体"/>
          <w:sz w:val="32"/>
        </w:rPr>
      </w:pPr>
      <w:bookmarkStart w:id="8" w:name="_Toc71729673"/>
      <w:r>
        <w:rPr>
          <w:rFonts w:hint="eastAsia" w:ascii="黑体" w:hAnsi="黑体" w:eastAsia="黑体"/>
          <w:sz w:val="32"/>
        </w:rPr>
        <w:t>九、其他需要说明的事项</w:t>
      </w:r>
      <w:bookmarkEnd w:id="8"/>
    </w:p>
    <w:p w14:paraId="007F784B">
      <w:pPr>
        <w:spacing w:line="500" w:lineRule="exact"/>
        <w:ind w:firstLine="560" w:firstLineChars="200"/>
        <w:jc w:val="left"/>
        <w:rPr>
          <w:rFonts w:hint="eastAsia" w:hAnsi="宋体"/>
          <w:sz w:val="28"/>
        </w:rPr>
      </w:pPr>
      <w:r>
        <w:rPr>
          <w:rFonts w:hint="eastAsia" w:eastAsia="方正仿宋_GBK"/>
          <w:sz w:val="28"/>
        </w:rPr>
        <w:t>我部门无其他需要说明的事项。</w:t>
      </w:r>
    </w:p>
    <w:p w14:paraId="43A07841">
      <w:pPr>
        <w:spacing w:line="500" w:lineRule="exact"/>
        <w:ind w:firstLine="420" w:firstLineChars="200"/>
        <w:jc w:val="left"/>
        <w:sectPr>
          <w:pgSz w:w="16839" w:h="11907" w:orient="landscape"/>
          <w:pgMar w:top="1361" w:right="1020" w:bottom="1361" w:left="1020" w:header="851" w:footer="992" w:gutter="0"/>
          <w:cols w:space="425" w:num="1"/>
          <w:docGrid w:type="lines" w:linePitch="312" w:charSpace="0"/>
        </w:sectPr>
      </w:pPr>
    </w:p>
    <w:p w14:paraId="6B6D6A4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宋体"/>
    <w:panose1 w:val="00000000000000000000"/>
    <w:charset w:val="86"/>
    <w:family w:val="roman"/>
    <w:pitch w:val="default"/>
    <w:sig w:usb0="00000000" w:usb1="00000000" w:usb2="00000000" w:usb3="00000000" w:csb0="00040001" w:csb1="00000000"/>
  </w:font>
  <w:font w:name="方正小标宋_GBK">
    <w:altName w:val="宋体"/>
    <w:panose1 w:val="00000000000000000000"/>
    <w:charset w:val="86"/>
    <w:family w:val="roman"/>
    <w:pitch w:val="default"/>
    <w:sig w:usb0="00000000" w:usb1="00000000" w:usb2="00000000"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 w:name="方正楷体_GBK">
    <w:altName w:val="宋体"/>
    <w:panose1 w:val="00000000000000000000"/>
    <w:charset w:val="86"/>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C5B7F8"/>
    <w:multiLevelType w:val="singleLevel"/>
    <w:tmpl w:val="12C5B7F8"/>
    <w:lvl w:ilvl="0" w:tentative="0">
      <w:start w:val="4"/>
      <w:numFmt w:val="chineseCounting"/>
      <w:suff w:val="nothing"/>
      <w:lvlText w:val="%1、"/>
      <w:lvlJc w:val="left"/>
      <w:rPr>
        <w:rFonts w:hint="eastAsia"/>
      </w:rPr>
    </w:lvl>
  </w:abstractNum>
  <w:abstractNum w:abstractNumId="1">
    <w:nsid w:val="5E036474"/>
    <w:multiLevelType w:val="singleLevel"/>
    <w:tmpl w:val="5E036474"/>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3E5E7CCA"/>
    <w:rsid w:val="04235655"/>
    <w:rsid w:val="1D656737"/>
    <w:rsid w:val="3E5E7CCA"/>
    <w:rsid w:val="425C5BF2"/>
    <w:rsid w:val="58D231FD"/>
    <w:rsid w:val="6B7D6F7B"/>
    <w:rsid w:val="71056AE7"/>
    <w:rsid w:val="73B9099B"/>
    <w:rsid w:val="7A635129"/>
    <w:rsid w:val="7CBC30F0"/>
    <w:rsid w:val="7F0B3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单元格样式2"/>
    <w:basedOn w:val="1"/>
    <w:qFormat/>
    <w:uiPriority w:val="0"/>
    <w:rPr>
      <w:rFonts w:ascii="方正书宋_GBK" w:hAnsi="方正书宋_GBK" w:eastAsia="方正书宋_GBK" w:cs="方正书宋_GBK"/>
      <w:sz w:val="21"/>
    </w:rPr>
  </w:style>
  <w:style w:type="paragraph" w:customStyle="1" w:styleId="5">
    <w:name w:val="单元格样式3"/>
    <w:basedOn w:val="1"/>
    <w:qFormat/>
    <w:uiPriority w:val="0"/>
    <w:pPr>
      <w:jc w:val="center"/>
    </w:pPr>
    <w:rPr>
      <w:rFonts w:ascii="方正书宋_GBK" w:hAnsi="方正书宋_GBK" w:eastAsia="方正书宋_GBK" w:cs="方正书宋_GBK"/>
      <w:sz w:val="21"/>
    </w:rPr>
  </w:style>
  <w:style w:type="paragraph" w:customStyle="1" w:styleId="6">
    <w:name w:val="单元格样式4"/>
    <w:basedOn w:val="1"/>
    <w:qFormat/>
    <w:uiPriority w:val="0"/>
    <w:pPr>
      <w:jc w:val="right"/>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8393</Words>
  <Characters>8730</Characters>
  <Lines>0</Lines>
  <Paragraphs>0</Paragraphs>
  <TotalTime>16</TotalTime>
  <ScaleCrop>false</ScaleCrop>
  <LinksUpToDate>false</LinksUpToDate>
  <CharactersWithSpaces>8773</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2021-05-18T08:49:00Z</dcterms:created>
  <dc:creator>new1</dc:creator>
  <cp:lastModifiedBy>Sally</cp:lastModifiedBy>
  <dcterms:modified xsi:type="dcterms:W3CDTF">2024-07-04T02:16:58Z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9131E21F0FF44C568D60F41DE715C948_13</vt:lpwstr>
  </property>
</Properties>
</file>