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34334">
      <w:pPr>
        <w:widowControl/>
        <w:jc w:val="center"/>
        <w:rPr>
          <w:rFonts w:asciiTheme="minorEastAsia" w:hAnsiTheme="minorEastAsia" w:eastAsiaTheme="minorEastAsia"/>
          <w:b/>
          <w:sz w:val="72"/>
          <w:szCs w:val="72"/>
        </w:rPr>
      </w:pPr>
      <w:bookmarkStart w:id="0" w:name="_GoBack"/>
      <w:bookmarkEnd w:id="0"/>
      <w:r>
        <w:rPr>
          <w:rFonts w:hint="eastAsia" w:hAnsi="宋体" w:asciiTheme="minorEastAsia" w:eastAsiaTheme="minorEastAsia"/>
          <w:color w:val="002060"/>
          <w:sz w:val="72"/>
          <w:szCs w:val="72"/>
        </w:rPr>
        <w:drawing>
          <wp:anchor distT="0" distB="0" distL="114300" distR="114300" simplePos="0" relativeHeight="251659264"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7" name="图片 7" descr="wc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c ga"/>
                    <pic:cNvPicPr>
                      <a:picLocks noChangeAspect="1"/>
                    </pic:cNvPicPr>
                  </pic:nvPicPr>
                  <pic:blipFill>
                    <a:blip r:embed="rId6"/>
                    <a:stretch>
                      <a:fillRect/>
                    </a:stretch>
                  </pic:blipFill>
                  <pic:spPr>
                    <a:xfrm>
                      <a:off x="0" y="0"/>
                      <a:ext cx="7576820" cy="10796905"/>
                    </a:xfrm>
                    <a:prstGeom prst="rect">
                      <a:avLst/>
                    </a:prstGeom>
                  </pic:spPr>
                </pic:pic>
              </a:graphicData>
            </a:graphic>
          </wp:anchor>
        </w:drawing>
      </w:r>
    </w:p>
    <w:p w14:paraId="6FBCA970">
      <w:pPr>
        <w:widowControl/>
        <w:jc w:val="center"/>
        <w:rPr>
          <w:rFonts w:hAnsi="宋体" w:asciiTheme="minorEastAsia" w:eastAsiaTheme="minorEastAsia"/>
          <w:color w:val="002060"/>
          <w:sz w:val="72"/>
          <w:szCs w:val="72"/>
        </w:rPr>
      </w:pPr>
      <w:r>
        <w:rPr>
          <w:sz w:val="72"/>
        </w:rPr>
        <w:pict>
          <v:shape id="_x0000_s2050" o:spid="_x0000_s2050" o:spt="202" type="#_x0000_t202" style="position:absolute;left:0pt;margin-left:-83.1pt;margin-top:43.25pt;height:166.25pt;width:596.2pt;z-index:251660288;mso-width-relative:page;mso-height-relative:page;" filled="f" stroked="f" coordsize="21600,21600" o:gfxdata="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DPDVNsAAAAMAQAADwAAAAAAAAABACAAAAAiAAAAZHJzL2Rvd25yZXYueG1sUEsB&#10;AhQAFAAAAAgAh07iQBU3WBcrAgAAJQQAAA4AAAAAAAAAAQAgAAAAKgEAAGRycy9lMm9Eb2MueG1s&#10;UEsFBgAAAAAGAAYAWQEAAMcFAAAAAA==&#10;">
            <v:path/>
            <v:fill on="f" focussize="0,0"/>
            <v:stroke on="f" weight="0.5pt" joinstyle="miter"/>
            <v:imagedata o:title=""/>
            <o:lock v:ext="edit"/>
            <v:textbox>
              <w:txbxContent>
                <w:p w14:paraId="2FF2AA8D">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馆陶县委组织部</w:t>
                  </w:r>
                </w:p>
                <w:p w14:paraId="445AD653">
                  <w:pPr>
                    <w:widowControl/>
                    <w:spacing w:line="1200" w:lineRule="exact"/>
                    <w:jc w:val="center"/>
                    <w:rPr>
                      <w:color w:val="FDEFBE"/>
                      <w:sz w:val="96"/>
                      <w:szCs w:val="96"/>
                    </w:rPr>
                  </w:pPr>
                  <w:r>
                    <w:rPr>
                      <w:rFonts w:hint="eastAsia" w:hAnsi="宋体" w:asciiTheme="minorEastAsia" w:eastAsiaTheme="minorEastAsia"/>
                      <w:color w:val="FDEFBE"/>
                      <w:sz w:val="96"/>
                      <w:szCs w:val="96"/>
                    </w:rPr>
                    <w:t>2018年度部门决算</w:t>
                  </w:r>
                </w:p>
                <w:p w14:paraId="704C9866">
                  <w:pPr>
                    <w:rPr>
                      <w:color w:val="FDEFBE"/>
                      <w:sz w:val="96"/>
                      <w:szCs w:val="96"/>
                    </w:rPr>
                  </w:pPr>
                </w:p>
              </w:txbxContent>
            </v:textbox>
          </v:shape>
        </w:pict>
      </w:r>
    </w:p>
    <w:p w14:paraId="794B4026">
      <w:pPr>
        <w:widowControl/>
        <w:jc w:val="center"/>
        <w:rPr>
          <w:rFonts w:asciiTheme="minorEastAsia" w:hAnsiTheme="minorEastAsia" w:eastAsiaTheme="minorEastAsia"/>
          <w:b/>
          <w:sz w:val="72"/>
          <w:szCs w:val="72"/>
        </w:rPr>
      </w:pPr>
    </w:p>
    <w:p w14:paraId="5FDFD76A">
      <w:pPr>
        <w:widowControl/>
        <w:jc w:val="center"/>
        <w:rPr>
          <w:rFonts w:asciiTheme="minorEastAsia" w:hAnsiTheme="minorEastAsia" w:eastAsiaTheme="minorEastAsia"/>
          <w:b/>
          <w:sz w:val="72"/>
          <w:szCs w:val="72"/>
        </w:rPr>
      </w:pPr>
    </w:p>
    <w:p w14:paraId="1D2EDF4E">
      <w:pPr>
        <w:widowControl/>
        <w:jc w:val="center"/>
        <w:rPr>
          <w:rFonts w:asciiTheme="minorEastAsia" w:hAnsiTheme="minorEastAsia" w:eastAsiaTheme="minorEastAsia"/>
          <w:b/>
          <w:sz w:val="72"/>
          <w:szCs w:val="72"/>
        </w:rPr>
      </w:pPr>
    </w:p>
    <w:p w14:paraId="0D5858F5">
      <w:pPr>
        <w:widowControl/>
        <w:jc w:val="center"/>
        <w:rPr>
          <w:rFonts w:asciiTheme="minorEastAsia" w:hAnsiTheme="minorEastAsia" w:eastAsiaTheme="minorEastAsia"/>
          <w:b/>
          <w:sz w:val="72"/>
          <w:szCs w:val="72"/>
        </w:rPr>
      </w:pPr>
    </w:p>
    <w:p w14:paraId="15115953">
      <w:pPr>
        <w:widowControl/>
        <w:jc w:val="center"/>
        <w:rPr>
          <w:rFonts w:asciiTheme="minorEastAsia" w:hAnsiTheme="minorEastAsia" w:eastAsiaTheme="minorEastAsia"/>
          <w:b/>
          <w:sz w:val="72"/>
          <w:szCs w:val="72"/>
        </w:rPr>
      </w:pPr>
    </w:p>
    <w:p w14:paraId="47BAD983">
      <w:pPr>
        <w:widowControl/>
        <w:jc w:val="center"/>
        <w:rPr>
          <w:rFonts w:asciiTheme="minorEastAsia" w:hAnsiTheme="minorEastAsia" w:eastAsiaTheme="minorEastAsia"/>
          <w:b/>
          <w:sz w:val="72"/>
          <w:szCs w:val="72"/>
        </w:rPr>
      </w:pPr>
    </w:p>
    <w:p w14:paraId="4655177B">
      <w:pPr>
        <w:widowControl/>
        <w:jc w:val="center"/>
        <w:rPr>
          <w:rFonts w:asciiTheme="minorEastAsia" w:hAnsiTheme="minorEastAsia" w:eastAsiaTheme="minorEastAsia"/>
          <w:b/>
          <w:sz w:val="72"/>
          <w:szCs w:val="72"/>
        </w:rPr>
      </w:pPr>
    </w:p>
    <w:p w14:paraId="491C6EF7">
      <w:pPr>
        <w:widowControl/>
        <w:jc w:val="center"/>
        <w:rPr>
          <w:rFonts w:asciiTheme="minorEastAsia" w:hAnsiTheme="minorEastAsia" w:eastAsiaTheme="minorEastAsia"/>
          <w:b/>
          <w:sz w:val="72"/>
          <w:szCs w:val="72"/>
        </w:rPr>
      </w:pPr>
    </w:p>
    <w:p w14:paraId="447806DF">
      <w:pPr>
        <w:widowControl/>
        <w:jc w:val="center"/>
        <w:rPr>
          <w:rFonts w:ascii="楷体" w:hAnsi="楷体" w:eastAsia="楷体" w:cs="楷体"/>
          <w:b/>
          <w:sz w:val="40"/>
          <w:szCs w:val="40"/>
        </w:rPr>
      </w:pPr>
      <w:r>
        <w:rPr>
          <w:rFonts w:hint="eastAsia" w:ascii="楷体" w:hAnsi="楷体" w:eastAsia="楷体" w:cs="楷体"/>
          <w:b/>
          <w:sz w:val="40"/>
          <w:szCs w:val="40"/>
        </w:rPr>
        <w:t>（部门公章）</w:t>
      </w:r>
    </w:p>
    <w:p w14:paraId="081B57FB">
      <w:pPr>
        <w:widowControl/>
        <w:jc w:val="center"/>
        <w:rPr>
          <w:rFonts w:ascii="楷体" w:hAnsi="楷体" w:eastAsia="楷体" w:cs="楷体"/>
          <w:b/>
          <w:sz w:val="40"/>
          <w:szCs w:val="40"/>
        </w:rPr>
        <w:sectPr>
          <w:pgSz w:w="11906" w:h="16838"/>
          <w:pgMar w:top="2098" w:right="1474" w:bottom="1985" w:left="1588" w:header="851" w:footer="992" w:gutter="0"/>
          <w:cols w:space="425" w:num="1"/>
          <w:docGrid w:type="lines" w:linePitch="312" w:charSpace="0"/>
        </w:sectPr>
      </w:pPr>
      <w:r>
        <w:rPr>
          <w:rFonts w:hint="eastAsia" w:ascii="楷体" w:hAnsi="楷体" w:eastAsia="楷体" w:cs="楷体"/>
          <w:b/>
          <w:sz w:val="40"/>
          <w:szCs w:val="40"/>
        </w:rPr>
        <w:t>二〇一九年十</w:t>
      </w:r>
      <w:r>
        <w:rPr>
          <w:rFonts w:hint="eastAsia" w:ascii="楷体" w:hAnsi="楷体" w:eastAsia="楷体" w:cs="楷体"/>
          <w:b/>
          <w:sz w:val="40"/>
          <w:szCs w:val="40"/>
          <w:lang w:val="en-US" w:eastAsia="zh-CN"/>
        </w:rPr>
        <w:t>二</w:t>
      </w:r>
      <w:r>
        <w:rPr>
          <w:rFonts w:hint="eastAsia" w:ascii="楷体" w:hAnsi="楷体" w:eastAsia="楷体" w:cs="楷体"/>
          <w:b/>
          <w:sz w:val="40"/>
          <w:szCs w:val="40"/>
        </w:rPr>
        <w:t>月</w:t>
      </w:r>
    </w:p>
    <w:p w14:paraId="1C87E4A4">
      <w:pPr>
        <w:spacing w:beforeLines="200" w:after="0" w:line="1000" w:lineRule="exact"/>
        <w:jc w:val="center"/>
        <w:rPr>
          <w:rFonts w:ascii="黑体" w:eastAsia="黑体"/>
          <w:sz w:val="48"/>
          <w:szCs w:val="48"/>
        </w:rPr>
      </w:pPr>
      <w:r>
        <w:rPr>
          <w:sz w:val="48"/>
          <w:szCs w:val="28"/>
        </w:rPr>
        <w:pict>
          <v:group id="_x0000_s2064" o:spid="_x0000_s2064" o:spt="203" style="position:absolute;left:0pt;margin-left:-80.8pt;margin-top:39.95pt;height:46.7pt;width:250.05pt;mso-position-vertical-relative:page;z-index:251673600;mso-width-relative:page;mso-height-relative:page;" coordorigin="4551,52615" coordsize="8546,1398203" o:allowoverlap="f" o:gfxdata="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2DzDVNsAAAALAQAADwAAAAAAAAAB&#10;ACAAAAAiAAAAZHJzL2Rvd25yZXYueG1sUEsBAhQAFAAAAAgAh07iQAA8qI8qAwAA8ggAAA4AAAAA&#10;AAAAAQAgAAAAKgEAAGRycy9lMm9Eb2MueG1sUEsFBgAAAAAGAAYAWQEAAMYGAAAAAA==&#10;">
            <o:lock v:ext="edit"/>
            <v:rect id="矩形 13" o:spid="_x0000_s2065" o:spt="1" style="position:absolute;left:4551;top:52615;height:1175;width:8546;v-text-anchor:middle;" fillcolor="#D9D9D9" filled="t" stroked="f" coordsize="21600,21600" o:gfxdata="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hqAa/&#10;AAAA3AAAAA8AAAAAAAAAAQAgAAAAIgAAAGRycy9kb3ducmV2LnhtbFBLAQIUABQAAAAIAIdO4kAz&#10;LwWeOwAAADkAAAAQAAAAAAAAAAEAIAAAAA4BAABkcnMvc2hhcGV4bWwueG1sUEsFBgAAAAAGAAYA&#10;WwEAALgDAAAAAA==&#10;">
              <v:path/>
              <v:fill on="t" focussize="0,0"/>
              <v:stroke on="f" weight="2pt"/>
              <v:imagedata o:title=""/>
              <o:lock v:ext="edit"/>
            </v:rect>
            <v:rect id="矩形 14" o:spid="_x0000_s2066" o:spt="1" style="position:absolute;left:4577;top:52890;height:1123;width:8324;v-text-anchor:middle;" fillcolor="#AD002D" filled="t" stroked="t" coordsize="21600,21600" o:gfxdata="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JfCbsAAADc&#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7CCC3251">
                    <w:pPr>
                      <w:widowControl/>
                      <w:jc w:val="left"/>
                      <w:rPr>
                        <w:rFonts w:ascii="楷体" w:hAnsi="楷体" w:eastAsia="楷体" w:cs="楷体"/>
                        <w:b/>
                        <w:bCs/>
                        <w:color w:val="FDEFBE"/>
                        <w:sz w:val="36"/>
                        <w:szCs w:val="36"/>
                      </w:rPr>
                    </w:pPr>
                    <w:r>
                      <w:rPr>
                        <w:rFonts w:hint="eastAsia" w:ascii="楷体" w:hAnsi="楷体" w:eastAsia="楷体" w:cs="楷体"/>
                        <w:b/>
                        <w:bCs/>
                        <w:color w:val="FDEFBE"/>
                        <w:kern w:val="0"/>
                        <w:sz w:val="36"/>
                        <w:szCs w:val="36"/>
                      </w:rPr>
                      <w:t>2018年度部门决算☞目 录</w:t>
                    </w:r>
                  </w:p>
                  <w:p w14:paraId="05993AA8">
                    <w:pPr>
                      <w:jc w:val="center"/>
                    </w:pPr>
                  </w:p>
                </w:txbxContent>
              </v:textbox>
            </v:rect>
            <w10:anchorlock/>
          </v:group>
        </w:pict>
      </w:r>
      <w:r>
        <w:rPr>
          <w:rFonts w:hint="eastAsia" w:ascii="黑体" w:eastAsia="黑体"/>
          <w:sz w:val="48"/>
          <w:szCs w:val="48"/>
        </w:rPr>
        <w:t>目    录</w:t>
      </w:r>
    </w:p>
    <w:p w14:paraId="28D95FB8">
      <w:pPr>
        <w:widowControl/>
        <w:spacing w:line="580" w:lineRule="exact"/>
        <w:ind w:firstLine="640" w:firstLineChars="200"/>
        <w:rPr>
          <w:rFonts w:eastAsia="黑体"/>
          <w:sz w:val="32"/>
          <w:szCs w:val="32"/>
        </w:rPr>
      </w:pPr>
    </w:p>
    <w:p w14:paraId="59C8E657">
      <w:pPr>
        <w:widowControl/>
        <w:spacing w:line="580" w:lineRule="exact"/>
        <w:ind w:firstLine="640" w:firstLineChars="200"/>
        <w:rPr>
          <w:rFonts w:eastAsia="仿宋_GB2312"/>
          <w:sz w:val="24"/>
          <w:szCs w:val="32"/>
        </w:rPr>
      </w:pPr>
      <w:r>
        <w:rPr>
          <w:rFonts w:eastAsia="黑体"/>
          <w:sz w:val="32"/>
          <w:szCs w:val="32"/>
        </w:rPr>
        <w:t>第一部分   部门概况</w:t>
      </w:r>
    </w:p>
    <w:p w14:paraId="2D50CE53">
      <w:pPr>
        <w:widowControl/>
        <w:spacing w:line="580" w:lineRule="exact"/>
        <w:ind w:firstLine="1273" w:firstLineChars="398"/>
        <w:rPr>
          <w:rFonts w:eastAsia="仿宋_GB2312"/>
          <w:sz w:val="32"/>
          <w:szCs w:val="32"/>
        </w:rPr>
      </w:pPr>
      <w:r>
        <w:rPr>
          <w:rFonts w:eastAsia="仿宋_GB2312"/>
          <w:sz w:val="32"/>
          <w:szCs w:val="32"/>
        </w:rPr>
        <w:t>一、部门</w:t>
      </w:r>
      <w:r>
        <w:rPr>
          <w:rFonts w:hint="eastAsia" w:eastAsia="仿宋_GB2312"/>
          <w:sz w:val="32"/>
          <w:szCs w:val="32"/>
        </w:rPr>
        <w:t>职责</w:t>
      </w:r>
    </w:p>
    <w:p w14:paraId="4EEE9519">
      <w:pPr>
        <w:widowControl/>
        <w:spacing w:line="580" w:lineRule="exact"/>
        <w:ind w:firstLine="1273" w:firstLineChars="398"/>
        <w:rPr>
          <w:rFonts w:eastAsia="仿宋_GB2312"/>
          <w:sz w:val="32"/>
          <w:szCs w:val="32"/>
        </w:rPr>
      </w:pPr>
      <w:r>
        <w:rPr>
          <w:rFonts w:eastAsia="仿宋_GB2312"/>
          <w:sz w:val="32"/>
          <w:szCs w:val="32"/>
        </w:rPr>
        <w:t>二、</w:t>
      </w:r>
      <w:r>
        <w:rPr>
          <w:rFonts w:hint="eastAsia" w:eastAsia="仿宋_GB2312"/>
          <w:sz w:val="32"/>
          <w:szCs w:val="32"/>
        </w:rPr>
        <w:t>机构设置</w:t>
      </w:r>
    </w:p>
    <w:p w14:paraId="63F5B2BF">
      <w:pPr>
        <w:widowControl/>
        <w:spacing w:line="580" w:lineRule="exact"/>
        <w:ind w:firstLine="640" w:firstLineChars="200"/>
        <w:rPr>
          <w:rFonts w:eastAsia="仿宋_GB2312"/>
          <w:sz w:val="20"/>
          <w:szCs w:val="32"/>
        </w:rPr>
      </w:pPr>
      <w:r>
        <w:rPr>
          <w:rFonts w:eastAsia="黑体"/>
          <w:sz w:val="32"/>
          <w:szCs w:val="32"/>
        </w:rPr>
        <w:t>第二部分   201</w:t>
      </w:r>
      <w:r>
        <w:rPr>
          <w:rFonts w:hint="eastAsia" w:eastAsia="黑体"/>
          <w:sz w:val="32"/>
          <w:szCs w:val="32"/>
        </w:rPr>
        <w:t>8</w:t>
      </w:r>
      <w:r>
        <w:rPr>
          <w:rFonts w:eastAsia="黑体"/>
          <w:sz w:val="32"/>
          <w:szCs w:val="32"/>
        </w:rPr>
        <w:t>年度部门决算报表</w:t>
      </w:r>
    </w:p>
    <w:p w14:paraId="16CC5065">
      <w:pPr>
        <w:widowControl/>
        <w:spacing w:line="580" w:lineRule="exact"/>
        <w:ind w:left="640" w:firstLine="640" w:firstLineChars="200"/>
        <w:rPr>
          <w:rFonts w:eastAsia="仿宋_GB2312"/>
          <w:sz w:val="32"/>
          <w:szCs w:val="32"/>
        </w:rPr>
      </w:pPr>
      <w:r>
        <w:rPr>
          <w:rFonts w:eastAsia="仿宋_GB2312"/>
          <w:sz w:val="32"/>
          <w:szCs w:val="32"/>
        </w:rPr>
        <w:t>一、收入支出决算总表</w:t>
      </w:r>
    </w:p>
    <w:p w14:paraId="36D046C0">
      <w:pPr>
        <w:widowControl/>
        <w:spacing w:line="580" w:lineRule="exact"/>
        <w:ind w:left="640" w:firstLine="640" w:firstLineChars="200"/>
        <w:rPr>
          <w:rFonts w:eastAsia="仿宋_GB2312"/>
          <w:sz w:val="32"/>
          <w:szCs w:val="32"/>
        </w:rPr>
      </w:pPr>
      <w:r>
        <w:rPr>
          <w:rFonts w:eastAsia="仿宋_GB2312"/>
          <w:sz w:val="32"/>
          <w:szCs w:val="32"/>
        </w:rPr>
        <w:t>二、收入决算表</w:t>
      </w:r>
    </w:p>
    <w:p w14:paraId="72F4A1BB">
      <w:pPr>
        <w:widowControl/>
        <w:spacing w:line="580" w:lineRule="exact"/>
        <w:ind w:left="640" w:firstLine="640" w:firstLineChars="200"/>
        <w:rPr>
          <w:rFonts w:eastAsia="仿宋_GB2312"/>
          <w:sz w:val="32"/>
          <w:szCs w:val="32"/>
        </w:rPr>
      </w:pPr>
      <w:r>
        <w:rPr>
          <w:rFonts w:eastAsia="仿宋_GB2312"/>
          <w:sz w:val="32"/>
          <w:szCs w:val="32"/>
        </w:rPr>
        <w:t>三、支出决算表</w:t>
      </w:r>
    </w:p>
    <w:p w14:paraId="414D8F76">
      <w:pPr>
        <w:widowControl/>
        <w:spacing w:line="580" w:lineRule="exact"/>
        <w:ind w:left="640" w:firstLine="640" w:firstLineChars="200"/>
        <w:rPr>
          <w:rFonts w:eastAsia="仿宋_GB2312"/>
          <w:sz w:val="32"/>
          <w:szCs w:val="32"/>
        </w:rPr>
      </w:pPr>
      <w:r>
        <w:rPr>
          <w:rFonts w:eastAsia="仿宋_GB2312"/>
          <w:sz w:val="32"/>
          <w:szCs w:val="32"/>
        </w:rPr>
        <w:t>四、财政拨款收入支出决算总表</w:t>
      </w:r>
    </w:p>
    <w:p w14:paraId="770C791D">
      <w:pPr>
        <w:widowControl/>
        <w:spacing w:line="580" w:lineRule="exact"/>
        <w:ind w:left="640" w:firstLine="640" w:firstLineChars="200"/>
        <w:rPr>
          <w:rFonts w:eastAsia="仿宋_GB2312"/>
          <w:sz w:val="32"/>
          <w:szCs w:val="32"/>
        </w:rPr>
      </w:pPr>
      <w:r>
        <w:rPr>
          <w:rFonts w:eastAsia="仿宋_GB2312"/>
          <w:sz w:val="32"/>
          <w:szCs w:val="32"/>
        </w:rPr>
        <w:t>五、一般公共预算财政拨款支出决算表</w:t>
      </w:r>
    </w:p>
    <w:p w14:paraId="5917373F">
      <w:pPr>
        <w:widowControl/>
        <w:spacing w:line="580" w:lineRule="exact"/>
        <w:ind w:left="640" w:firstLine="640" w:firstLineChars="200"/>
        <w:rPr>
          <w:rFonts w:eastAsia="仿宋_GB2312"/>
          <w:sz w:val="32"/>
          <w:szCs w:val="32"/>
        </w:rPr>
      </w:pPr>
      <w:r>
        <w:rPr>
          <w:rFonts w:eastAsia="仿宋_GB2312"/>
          <w:sz w:val="32"/>
          <w:szCs w:val="32"/>
        </w:rPr>
        <w:t>六、一般公共预算财政拨款基本支出决算表</w:t>
      </w:r>
    </w:p>
    <w:p w14:paraId="55C6B693">
      <w:pPr>
        <w:widowControl/>
        <w:spacing w:line="580" w:lineRule="exact"/>
        <w:ind w:left="640" w:firstLine="640" w:firstLineChars="200"/>
        <w:rPr>
          <w:rFonts w:eastAsia="仿宋_GB2312"/>
          <w:sz w:val="32"/>
          <w:szCs w:val="32"/>
        </w:rPr>
      </w:pPr>
      <w:r>
        <w:rPr>
          <w:rFonts w:eastAsia="仿宋_GB2312"/>
          <w:sz w:val="32"/>
          <w:szCs w:val="32"/>
        </w:rPr>
        <w:t>七、</w:t>
      </w:r>
      <w:r>
        <w:rPr>
          <w:rFonts w:hint="eastAsia" w:eastAsia="仿宋_GB2312"/>
          <w:sz w:val="32"/>
          <w:szCs w:val="32"/>
        </w:rPr>
        <w:t>一般公共预算财政拨款</w:t>
      </w:r>
      <w:r>
        <w:rPr>
          <w:rFonts w:eastAsia="仿宋_GB2312"/>
          <w:sz w:val="32"/>
          <w:szCs w:val="32"/>
        </w:rPr>
        <w:t>“三公”经费</w:t>
      </w:r>
      <w:r>
        <w:rPr>
          <w:rFonts w:hint="eastAsia" w:eastAsia="仿宋_GB2312"/>
          <w:sz w:val="32"/>
          <w:szCs w:val="32"/>
        </w:rPr>
        <w:t>支出决算表</w:t>
      </w:r>
    </w:p>
    <w:p w14:paraId="206E7F47">
      <w:pPr>
        <w:widowControl/>
        <w:spacing w:line="580" w:lineRule="exact"/>
        <w:ind w:left="640" w:firstLine="640" w:firstLineChars="200"/>
        <w:rPr>
          <w:rFonts w:eastAsia="仿宋_GB2312"/>
          <w:sz w:val="32"/>
          <w:szCs w:val="32"/>
        </w:rPr>
      </w:pPr>
      <w:r>
        <w:rPr>
          <w:rFonts w:hint="eastAsia" w:eastAsia="仿宋_GB2312"/>
          <w:sz w:val="32"/>
          <w:szCs w:val="32"/>
        </w:rPr>
        <w:t>八、</w:t>
      </w:r>
      <w:r>
        <w:rPr>
          <w:rFonts w:eastAsia="仿宋_GB2312"/>
          <w:sz w:val="32"/>
          <w:szCs w:val="32"/>
        </w:rPr>
        <w:t>政府性基金预算财政拨款收入支出决算表</w:t>
      </w:r>
    </w:p>
    <w:p w14:paraId="0BD2B41D">
      <w:pPr>
        <w:widowControl/>
        <w:spacing w:line="580" w:lineRule="exact"/>
        <w:ind w:left="640" w:firstLine="640" w:firstLineChars="200"/>
        <w:rPr>
          <w:rFonts w:eastAsia="仿宋_GB2312"/>
          <w:sz w:val="32"/>
          <w:szCs w:val="32"/>
        </w:rPr>
      </w:pPr>
      <w:r>
        <w:rPr>
          <w:rFonts w:hint="eastAsia" w:eastAsia="仿宋_GB2312"/>
          <w:sz w:val="32"/>
          <w:szCs w:val="32"/>
        </w:rPr>
        <w:t>九</w:t>
      </w:r>
      <w:r>
        <w:rPr>
          <w:rFonts w:eastAsia="仿宋_GB2312"/>
          <w:sz w:val="32"/>
          <w:szCs w:val="32"/>
        </w:rPr>
        <w:t>、国有资本经营预算</w:t>
      </w:r>
      <w:r>
        <w:rPr>
          <w:rFonts w:hint="eastAsia" w:eastAsia="仿宋_GB2312"/>
          <w:sz w:val="32"/>
          <w:szCs w:val="32"/>
        </w:rPr>
        <w:t>财政拨款</w:t>
      </w:r>
      <w:r>
        <w:rPr>
          <w:rFonts w:eastAsia="仿宋_GB2312"/>
          <w:sz w:val="32"/>
          <w:szCs w:val="32"/>
        </w:rPr>
        <w:t>支出决算表</w:t>
      </w:r>
    </w:p>
    <w:p w14:paraId="28C4C0B0">
      <w:pPr>
        <w:widowControl/>
        <w:spacing w:line="580" w:lineRule="exact"/>
        <w:ind w:left="640" w:firstLine="640" w:firstLineChars="200"/>
        <w:rPr>
          <w:rFonts w:eastAsia="仿宋_GB2312"/>
          <w:sz w:val="32"/>
          <w:szCs w:val="32"/>
        </w:rPr>
      </w:pPr>
      <w:r>
        <w:rPr>
          <w:rFonts w:hint="eastAsia" w:eastAsia="仿宋_GB2312"/>
          <w:sz w:val="32"/>
          <w:szCs w:val="32"/>
        </w:rPr>
        <w:t>十</w:t>
      </w:r>
      <w:r>
        <w:rPr>
          <w:rFonts w:eastAsia="仿宋_GB2312"/>
          <w:sz w:val="32"/>
          <w:szCs w:val="32"/>
        </w:rPr>
        <w:t>、政府采购情况表</w:t>
      </w:r>
    </w:p>
    <w:p w14:paraId="1D23E78F">
      <w:pPr>
        <w:widowControl/>
        <w:spacing w:line="580" w:lineRule="exact"/>
        <w:ind w:firstLine="640" w:firstLineChars="200"/>
        <w:rPr>
          <w:rFonts w:eastAsia="黑体"/>
          <w:sz w:val="32"/>
          <w:szCs w:val="32"/>
        </w:rPr>
      </w:pPr>
    </w:p>
    <w:p w14:paraId="2F3E5EB1">
      <w:pPr>
        <w:widowControl/>
        <w:spacing w:line="580" w:lineRule="exact"/>
        <w:ind w:firstLine="640" w:firstLineChars="200"/>
        <w:rPr>
          <w:rFonts w:eastAsia="黑体"/>
          <w:sz w:val="32"/>
          <w:szCs w:val="32"/>
        </w:rPr>
      </w:pPr>
      <w:r>
        <w:rPr>
          <w:rFonts w:eastAsia="黑体"/>
          <w:sz w:val="32"/>
          <w:szCs w:val="32"/>
        </w:rPr>
        <w:t xml:space="preserve">第三部分  </w:t>
      </w:r>
      <w:r>
        <w:rPr>
          <w:rFonts w:hint="eastAsia" w:eastAsia="黑体"/>
          <w:sz w:val="32"/>
          <w:szCs w:val="32"/>
        </w:rPr>
        <w:t>馆陶县委组织部</w:t>
      </w:r>
      <w:r>
        <w:rPr>
          <w:rFonts w:eastAsia="黑体"/>
          <w:sz w:val="32"/>
          <w:szCs w:val="32"/>
        </w:rPr>
        <w:t>部门201</w:t>
      </w:r>
      <w:r>
        <w:rPr>
          <w:rFonts w:hint="eastAsia" w:eastAsia="黑体"/>
          <w:sz w:val="32"/>
          <w:szCs w:val="32"/>
        </w:rPr>
        <w:t>8</w:t>
      </w:r>
      <w:r>
        <w:rPr>
          <w:rFonts w:eastAsia="黑体"/>
          <w:sz w:val="32"/>
          <w:szCs w:val="32"/>
        </w:rPr>
        <w:t>年部门决算情况说明</w:t>
      </w:r>
      <w:r>
        <w:rPr>
          <w:sz w:val="44"/>
        </w:rPr>
        <w:pict>
          <v:group id="_x0000_s2061" o:spid="_x0000_s2061" o:spt="203" style="position:absolute;left:0pt;margin-left:-80.8pt;margin-top:38.95pt;height:46.7pt;width:222.8pt;mso-position-vertical-relative:page;z-index:251672576;mso-width-relative:page;mso-height-relative:page;" coordorigin="4551,52615" coordsize="8546,1398203" o:gfxdata="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DezVw+2wAAAAsBAAAPAAAAAAAA&#10;AAEAIAAAACIAAABkcnMvZG93bnJldi54bWxQSwECFAAUAAAACACHTuJAnJDC1CwDAADyCAAADgAA&#10;AAAAAAABACAAAAAqAQAAZHJzL2Uyb0RvYy54bWxQSwUGAAAAAAYABgBZAQAAyAYAAAAA&#10;">
            <o:lock v:ext="edit"/>
            <v:rect id="矩形 13" o:spid="_x0000_s2062" o:spt="1" style="position:absolute;left:4551;top:52615;height:1175;width:8546;v-text-anchor:middle;" fillcolor="#D9D9D9" filled="t" stroked="f" coordsize="21600,21600" o:gfxdata="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V1AVbsAAADc&#10;AAAADwAAAAAAAAABACAAAAAiAAAAZHJzL2Rvd25yZXYueG1sUEsBAhQAFAAAAAgAh07iQDMvBZ47&#10;AAAAOQAAABAAAAAAAAAAAQAgAAAACgEAAGRycy9zaGFwZXhtbC54bWxQSwUGAAAAAAYABgBbAQAA&#10;tAMAAAAA&#10;">
              <v:path/>
              <v:fill on="t" focussize="0,0"/>
              <v:stroke on="f" weight="2pt"/>
              <v:imagedata o:title=""/>
              <o:lock v:ext="edit"/>
            </v:rect>
            <v:rect id="矩形 14" o:spid="_x0000_s2063" o:spt="1" style="position:absolute;left:4577;top:52890;height:1123;width:8324;v-text-anchor:middle;" fillcolor="#AD002D" filled="t" stroked="t" coordsize="21600,21600" o:gfxdata="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vYazvQAA&#10;ANwAAAAPAAAAAAAAAAEAIAAAACIAAABkcnMvZG93bnJldi54bWxQSwECFAAUAAAACACHTuJAMy8F&#10;njsAAAA5AAAAEAAAAAAAAAABACAAAAAMAQAAZHJzL3NoYXBleG1sLnhtbFBLBQYAAAAABgAGAFsB&#10;AAC2AwAAAAA=&#10;">
              <v:path/>
              <v:fill on="t" focussize="0,0"/>
              <v:stroke weight="2pt" color="#B0761F" joinstyle="round"/>
              <v:imagedata o:title=""/>
              <o:lock v:ext="edit"/>
              <v:textbox>
                <w:txbxContent>
                  <w:p w14:paraId="13671B93">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2018年度部门决算☞目 录</w:t>
                    </w:r>
                  </w:p>
                  <w:p w14:paraId="09285524">
                    <w:pPr>
                      <w:jc w:val="center"/>
                    </w:pPr>
                  </w:p>
                </w:txbxContent>
              </v:textbox>
            </v:rect>
            <w10:anchorlock/>
          </v:group>
        </w:pict>
      </w:r>
    </w:p>
    <w:p w14:paraId="24DD4F46">
      <w:pPr>
        <w:widowControl/>
        <w:spacing w:line="580" w:lineRule="exact"/>
        <w:ind w:left="640" w:firstLine="640" w:firstLineChars="200"/>
        <w:rPr>
          <w:rFonts w:eastAsia="仿宋_GB2312"/>
          <w:sz w:val="32"/>
          <w:szCs w:val="32"/>
        </w:rPr>
      </w:pPr>
      <w:r>
        <w:rPr>
          <w:rFonts w:eastAsia="仿宋_GB2312"/>
          <w:sz w:val="32"/>
          <w:szCs w:val="32"/>
        </w:rPr>
        <w:t>一、收入支出决算总体情况说明</w:t>
      </w:r>
    </w:p>
    <w:p w14:paraId="5F34AE7C">
      <w:pPr>
        <w:widowControl/>
        <w:spacing w:line="580" w:lineRule="exact"/>
        <w:ind w:left="640" w:firstLine="640" w:firstLineChars="200"/>
        <w:rPr>
          <w:rFonts w:eastAsia="仿宋_GB2312"/>
          <w:sz w:val="32"/>
          <w:szCs w:val="32"/>
        </w:rPr>
      </w:pPr>
      <w:r>
        <w:rPr>
          <w:rFonts w:eastAsia="仿宋_GB2312"/>
          <w:sz w:val="32"/>
          <w:szCs w:val="32"/>
        </w:rPr>
        <w:t>二、收入决算情况说明</w:t>
      </w:r>
    </w:p>
    <w:p w14:paraId="74DB1A66">
      <w:pPr>
        <w:widowControl/>
        <w:spacing w:line="580" w:lineRule="exact"/>
        <w:ind w:left="640" w:firstLine="640" w:firstLineChars="200"/>
        <w:rPr>
          <w:rFonts w:eastAsia="仿宋_GB2312"/>
          <w:sz w:val="32"/>
          <w:szCs w:val="32"/>
        </w:rPr>
      </w:pPr>
      <w:r>
        <w:rPr>
          <w:rFonts w:eastAsia="仿宋_GB2312"/>
          <w:sz w:val="32"/>
          <w:szCs w:val="32"/>
        </w:rPr>
        <w:t>三、支出决算情况说明</w:t>
      </w:r>
    </w:p>
    <w:p w14:paraId="63FB4B8D">
      <w:pPr>
        <w:widowControl/>
        <w:spacing w:line="580" w:lineRule="exact"/>
        <w:ind w:left="640" w:firstLine="640" w:firstLineChars="200"/>
        <w:rPr>
          <w:rFonts w:eastAsia="仿宋_GB2312"/>
          <w:sz w:val="32"/>
          <w:szCs w:val="32"/>
        </w:rPr>
      </w:pPr>
      <w:r>
        <w:rPr>
          <w:rFonts w:eastAsia="仿宋_GB2312"/>
          <w:sz w:val="32"/>
          <w:szCs w:val="32"/>
        </w:rPr>
        <w:t>四、财政拨款收入支出决算情况说明</w:t>
      </w:r>
    </w:p>
    <w:p w14:paraId="45629362">
      <w:pPr>
        <w:widowControl/>
        <w:spacing w:line="580" w:lineRule="exact"/>
        <w:ind w:left="640" w:firstLine="640" w:firstLineChars="200"/>
        <w:rPr>
          <w:rFonts w:eastAsia="仿宋_GB2312"/>
          <w:sz w:val="32"/>
          <w:szCs w:val="32"/>
        </w:rPr>
      </w:pPr>
      <w:r>
        <w:rPr>
          <w:rFonts w:hint="eastAsia" w:eastAsia="仿宋_GB2312"/>
          <w:sz w:val="32"/>
          <w:szCs w:val="32"/>
        </w:rPr>
        <w:t>五、一般公共预算财政拨款</w:t>
      </w:r>
      <w:r>
        <w:rPr>
          <w:rFonts w:eastAsia="仿宋_GB2312"/>
          <w:sz w:val="32"/>
          <w:szCs w:val="32"/>
        </w:rPr>
        <w:t>“三公”经费支出决算情况说明</w:t>
      </w:r>
    </w:p>
    <w:p w14:paraId="0682C7B3">
      <w:pPr>
        <w:widowControl/>
        <w:spacing w:line="580" w:lineRule="exact"/>
        <w:ind w:left="640" w:firstLine="640" w:firstLineChars="200"/>
        <w:rPr>
          <w:rFonts w:eastAsia="仿宋_GB2312"/>
          <w:sz w:val="32"/>
          <w:szCs w:val="32"/>
        </w:rPr>
      </w:pPr>
      <w:r>
        <w:rPr>
          <w:rFonts w:hint="eastAsia" w:eastAsia="仿宋_GB2312"/>
          <w:sz w:val="32"/>
          <w:szCs w:val="32"/>
        </w:rPr>
        <w:t>六</w:t>
      </w:r>
      <w:r>
        <w:rPr>
          <w:rFonts w:eastAsia="仿宋_GB2312"/>
          <w:sz w:val="32"/>
          <w:szCs w:val="32"/>
        </w:rPr>
        <w:t>、预算绩效情况说明</w:t>
      </w:r>
    </w:p>
    <w:p w14:paraId="5471979C">
      <w:pPr>
        <w:widowControl/>
        <w:spacing w:line="580" w:lineRule="exact"/>
        <w:ind w:left="640" w:firstLine="640" w:firstLineChars="200"/>
        <w:rPr>
          <w:rFonts w:eastAsia="仿宋_GB2312"/>
          <w:sz w:val="32"/>
          <w:szCs w:val="32"/>
        </w:rPr>
      </w:pPr>
      <w:r>
        <w:rPr>
          <w:rFonts w:hint="eastAsia" w:eastAsia="仿宋_GB2312"/>
          <w:sz w:val="32"/>
          <w:szCs w:val="32"/>
        </w:rPr>
        <w:t>七</w:t>
      </w:r>
      <w:r>
        <w:rPr>
          <w:rFonts w:eastAsia="仿宋_GB2312"/>
          <w:sz w:val="32"/>
          <w:szCs w:val="32"/>
        </w:rPr>
        <w:t>、其他重要事项的说明</w:t>
      </w:r>
    </w:p>
    <w:p w14:paraId="785CA195">
      <w:pPr>
        <w:widowControl/>
        <w:spacing w:line="580" w:lineRule="exact"/>
        <w:ind w:firstLine="640" w:firstLineChars="200"/>
        <w:rPr>
          <w:rFonts w:eastAsia="黑体"/>
          <w:sz w:val="32"/>
          <w:szCs w:val="32"/>
        </w:rPr>
      </w:pPr>
      <w:r>
        <w:rPr>
          <w:rFonts w:eastAsia="黑体"/>
          <w:sz w:val="32"/>
          <w:szCs w:val="32"/>
        </w:rPr>
        <w:t>第四部分  名词解释</w:t>
      </w:r>
    </w:p>
    <w:p w14:paraId="533BC5B4">
      <w:pPr>
        <w:widowControl/>
        <w:spacing w:line="580" w:lineRule="exact"/>
        <w:ind w:firstLine="640" w:firstLineChars="200"/>
        <w:rPr>
          <w:rFonts w:eastAsia="黑体"/>
          <w:sz w:val="32"/>
          <w:szCs w:val="32"/>
        </w:rPr>
      </w:pPr>
    </w:p>
    <w:p w14:paraId="7D793592">
      <w:pPr>
        <w:widowControl/>
        <w:spacing w:line="580" w:lineRule="exact"/>
        <w:ind w:firstLine="640" w:firstLineChars="200"/>
        <w:rPr>
          <w:rFonts w:eastAsia="黑体"/>
          <w:sz w:val="32"/>
          <w:szCs w:val="32"/>
        </w:rPr>
      </w:pPr>
    </w:p>
    <w:p w14:paraId="0C460A55">
      <w:pPr>
        <w:widowControl/>
        <w:spacing w:line="580" w:lineRule="exact"/>
        <w:ind w:firstLine="640" w:firstLineChars="200"/>
        <w:rPr>
          <w:rFonts w:eastAsia="黑体"/>
          <w:sz w:val="32"/>
          <w:szCs w:val="32"/>
        </w:rPr>
      </w:pPr>
    </w:p>
    <w:p w14:paraId="50C45FBB">
      <w:pPr>
        <w:widowControl/>
        <w:spacing w:line="580" w:lineRule="exact"/>
        <w:ind w:firstLine="640" w:firstLineChars="200"/>
        <w:rPr>
          <w:rFonts w:eastAsia="黑体"/>
          <w:sz w:val="32"/>
          <w:szCs w:val="32"/>
        </w:rPr>
      </w:pPr>
    </w:p>
    <w:p w14:paraId="511D1AF8">
      <w:r>
        <w:br w:type="page"/>
      </w:r>
    </w:p>
    <w:p w14:paraId="6FEF995F">
      <w:r>
        <w:rPr>
          <w:rFonts w:hint="eastAsia" w:ascii="宋体" w:hAnsi="宋体" w:cs="ArialUnicodeMS"/>
          <w:color w:val="000000"/>
          <w:kern w:val="0"/>
        </w:rPr>
        <w:drawing>
          <wp:anchor distT="0" distB="0" distL="114300" distR="114300" simplePos="0" relativeHeight="251661312" behindDoc="1" locked="0" layoutInCell="1" allowOverlap="1">
            <wp:simplePos x="0" y="0"/>
            <wp:positionH relativeFrom="column">
              <wp:posOffset>-1024890</wp:posOffset>
            </wp:positionH>
            <wp:positionV relativeFrom="paragraph">
              <wp:posOffset>-1351915</wp:posOffset>
            </wp:positionV>
            <wp:extent cx="7585710" cy="10727055"/>
            <wp:effectExtent l="0" t="0" r="15240" b="17145"/>
            <wp:wrapNone/>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7"/>
                    <a:stretch>
                      <a:fillRect/>
                    </a:stretch>
                  </pic:blipFill>
                  <pic:spPr>
                    <a:xfrm>
                      <a:off x="0" y="0"/>
                      <a:ext cx="7585710" cy="10727055"/>
                    </a:xfrm>
                    <a:prstGeom prst="rect">
                      <a:avLst/>
                    </a:prstGeom>
                  </pic:spPr>
                </pic:pic>
              </a:graphicData>
            </a:graphic>
          </wp:anchor>
        </w:drawing>
      </w:r>
      <w:r>
        <w:rPr>
          <w:sz w:val="72"/>
        </w:rPr>
        <w:pict>
          <v:shape id="_x0000_s2057" o:spid="_x0000_s2057" o:spt="202" type="#_x0000_t202" style="position:absolute;left:0pt;margin-left:-97.3pt;margin-top:259.1pt;height:81.7pt;width:613.65pt;z-index:251670528;mso-width-relative:page;mso-height-relative:page;" filled="f" stroked="f" coordsize="21600,21600" o:gfxdata="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isOp3gAAAA0BAAAPAAAAAAAAAAEAIAAAACIAAABkcnMvZG93bnJldi54bWxQSwECFAAU&#10;AAAACACHTuJAVy+BgSQCAAAdBAAADgAAAAAAAAABACAAAAAtAQAAZHJzL2Uyb0RvYy54bWxQSwUG&#10;AAAAAAYABgBZAQAAwwUAAAAA&#10;">
            <v:path/>
            <v:fill on="f" focussize="0,0"/>
            <v:stroke on="f" weight="0.5pt" joinstyle="miter"/>
            <v:imagedata o:title=""/>
            <o:lock v:ext="edit"/>
            <v:textbox>
              <w:txbxContent>
                <w:p w14:paraId="0656B4EE">
                  <w:pPr>
                    <w:widowControl/>
                    <w:jc w:val="center"/>
                    <w:rPr>
                      <w:color w:val="FDEFBE"/>
                      <w:sz w:val="96"/>
                      <w:szCs w:val="96"/>
                    </w:rPr>
                  </w:pPr>
                  <w:r>
                    <w:rPr>
                      <w:rFonts w:hint="eastAsia" w:hAnsi="宋体" w:asciiTheme="minorEastAsia" w:eastAsiaTheme="minorEastAsia"/>
                      <w:color w:val="FDEFBE"/>
                      <w:sz w:val="96"/>
                      <w:szCs w:val="96"/>
                    </w:rPr>
                    <w:t>第一部分  部门概况</w:t>
                  </w:r>
                </w:p>
              </w:txbxContent>
            </v:textbox>
          </v:shape>
        </w:pict>
      </w:r>
    </w:p>
    <w:p w14:paraId="7B0D6CB1"/>
    <w:p w14:paraId="17805F62"/>
    <w:p w14:paraId="5D4C4CB3"/>
    <w:p w14:paraId="7AA8B883"/>
    <w:p w14:paraId="77A1819A"/>
    <w:p w14:paraId="5FADEDC5"/>
    <w:p w14:paraId="37EFFCCD"/>
    <w:p w14:paraId="63E33E90"/>
    <w:p w14:paraId="588059BF"/>
    <w:p w14:paraId="49C664EB"/>
    <w:p w14:paraId="55364373"/>
    <w:p w14:paraId="7E20014C"/>
    <w:p w14:paraId="0EEF8BFE"/>
    <w:p w14:paraId="312130B8"/>
    <w:p w14:paraId="48F0F669"/>
    <w:p w14:paraId="4463FF57">
      <w:pPr>
        <w:pStyle w:val="2"/>
        <w:spacing w:before="0" w:after="0" w:line="600" w:lineRule="exact"/>
        <w:jc w:val="left"/>
        <w:rPr>
          <w:rFonts w:ascii="黑体" w:eastAsia="黑体" w:cs="黑体" w:hAnsiTheme="minorHAnsi"/>
          <w:b w:val="0"/>
          <w:bCs w:val="0"/>
          <w:kern w:val="0"/>
          <w:sz w:val="32"/>
          <w:szCs w:val="32"/>
        </w:rPr>
      </w:pPr>
      <w:r>
        <w:rPr>
          <w:b w:val="0"/>
          <w:bCs w:val="0"/>
          <w:sz w:val="32"/>
          <w:szCs w:val="32"/>
        </w:rPr>
        <w:pict>
          <v:group id="_x0000_s2051" o:spid="_x0000_s2051" o:spt="203" style="position:absolute;left:0pt;margin-left:-80.8pt;margin-top:39.5pt;height:46.7pt;width:245.25pt;mso-position-vertical-relative:page;z-index:251662336;mso-width-relative:page;mso-height-relative:page;" coordorigin="4551,52615" coordsize="8546,1398203" o:gfxdata="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AgydQQ2wAAAAsBAAAPAAAAAAAAAAEA&#10;IAAAACIAAABkcnMvZG93bnJldi54bWxQSwECFAAUAAAACACHTuJAVhVF7ykDAADuCAAADgAAAAAA&#10;AAABACAAAAAqAQAAZHJzL2Uyb0RvYy54bWxQSwUGAAAAAAYABgBZAQAAxQYAAAAA&#10;">
            <o:lock v:ext="edit"/>
            <v:rect id="_x0000_s2052" o:spid="_x0000_s2052" o:spt="1" style="position:absolute;left:4551;top:52615;height:1175;width:8546;v-text-anchor:middle;" fillcolor="#D9D9D9" filled="t" stroked="f" coordsize="21600,21600" o:gfxdata="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4qXLsAAADb&#10;AAAADwAAAAAAAAABACAAAAAiAAAAZHJzL2Rvd25yZXYueG1sUEsBAhQAFAAAAAgAh07iQDMvBZ47&#10;AAAAOQAAABAAAAAAAAAAAQAgAAAACgEAAGRycy9zaGFwZXhtbC54bWxQSwUGAAAAAAYABgBbAQAA&#10;tAMAAAAA&#10;">
              <v:path/>
              <v:fill on="t" focussize="0,0"/>
              <v:stroke on="f" weight="2pt"/>
              <v:imagedata o:title=""/>
              <o:lock v:ext="edit"/>
            </v:rect>
            <v:rect id="_x0000_s2053" o:spid="_x0000_s2053" o:spt="1" style="position:absolute;left:4577;top:52890;height:1123;width:8324;v-text-anchor:middle;" fillcolor="#AD002D" filled="t" stroked="t" coordsize="21600,21600" o:gfxdata="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ve9h65AAAA2w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14:paraId="424AA245">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2018年度部门决算☞部门概况</w:t>
                    </w:r>
                  </w:p>
                  <w:p w14:paraId="0956D325">
                    <w:pPr>
                      <w:jc w:val="center"/>
                    </w:pPr>
                  </w:p>
                </w:txbxContent>
              </v:textbox>
            </v:rect>
            <w10:anchorlock/>
          </v:group>
        </w:pict>
      </w:r>
      <w:r>
        <w:rPr>
          <w:rFonts w:hint="eastAsia" w:ascii="黑体" w:eastAsia="黑体" w:cs="黑体" w:hAnsiTheme="minorHAnsi"/>
          <w:b w:val="0"/>
          <w:bCs w:val="0"/>
          <w:kern w:val="0"/>
          <w:sz w:val="32"/>
          <w:szCs w:val="32"/>
        </w:rPr>
        <w:t>一、部门职责</w:t>
      </w:r>
    </w:p>
    <w:p w14:paraId="09F1D564">
      <w:r>
        <w:rPr>
          <w:rFonts w:hint="eastAsia" w:ascii="仿宋_GB2312" w:hAnsi="仿宋_GB2312" w:eastAsia="仿宋_GB2312" w:cs="仿宋_GB2312"/>
          <w:sz w:val="32"/>
          <w:szCs w:val="32"/>
        </w:rPr>
        <w:t>根据《中共馆陶县委组织部职能配置内设机构和人员编制规定》中规定，县委组织部的主要职责是：1. 指导全县党组织特别是党的基层组织的建设；指导各类新的经济组织中党组织的设置和活动方式；提出党内生活制度建设的意见；协调、规划和指导全县党组织教育工作；主管党员的管理和发展工作。提出关于各乡镇和县直部门以及其他列入县委管理的领导班子调整、配备的意见和建议；负责县委管理干部的考察和办理任免、调配、工资、退（离）休审批手续，负责对实行聘任制单位享受副局级待遇人员的考察、审批；呈报县级干部退（离）休和离休干部提高待遇手续；指导领导班子的思想作风建设；负责党群系统股级干部、政府序列人事、政工科（股）长（含相同职能的职务）的任免和党群系统一般干部、职工调配、交流及安置事宜；负责全县党群系统参照国家公务员管理等有关工作。负责干部监督工作，对领导干部和选拔任用工作进行监督；组织落实培养选拔后备干部、妇女干部、党外干部工作；负责指导全县党的组织制度和干部人事制度的改革、制定或参与制定全县组织干部、人事工作的重要政策和制度；负责全县组织工作和干部工作的检查督促，及时向县委反映重要情况，提出建议；主管全县的干部教育工作。制定干部教育工作规划；研究制定全县情况的干部培训方式；对全县干部培训工作负责协调、指导，检查。负责全县知识分子的综合协调、检查指导；负责县管拔尖人才的选拔管理和乡镇科技副职的选派、考核、管理；负责全县乡局级党政领导班子和领导干部的考核、考察和奖惩工作。完成县委交办的其它任务。</w:t>
      </w:r>
    </w:p>
    <w:p w14:paraId="3E8F7BD4">
      <w:pPr>
        <w:pStyle w:val="2"/>
        <w:spacing w:before="0" w:after="0" w:line="600" w:lineRule="exact"/>
        <w:jc w:val="left"/>
        <w:rPr>
          <w:rFonts w:ascii="黑体" w:eastAsia="黑体" w:cs="黑体" w:hAnsiTheme="minorHAnsi"/>
          <w:b w:val="0"/>
          <w:bCs w:val="0"/>
          <w:kern w:val="0"/>
          <w:sz w:val="32"/>
          <w:szCs w:val="32"/>
        </w:rPr>
      </w:pPr>
      <w:r>
        <w:rPr>
          <w:rFonts w:hint="eastAsia" w:ascii="黑体" w:eastAsia="黑体" w:cs="黑体" w:hAnsiTheme="minorHAnsi"/>
          <w:b w:val="0"/>
          <w:bCs w:val="0"/>
          <w:kern w:val="0"/>
          <w:sz w:val="32"/>
          <w:szCs w:val="32"/>
        </w:rPr>
        <w:t>二、机构设置</w:t>
      </w:r>
    </w:p>
    <w:p w14:paraId="6F5DCC55">
      <w:pPr>
        <w:spacing w:after="0" w:line="560" w:lineRule="exact"/>
        <w:rPr>
          <w:rFonts w:ascii="仿宋_GB2312" w:eastAsia="仿宋_GB2312" w:cs="ArialUnicodeMS" w:hAnsiTheme="minorHAnsi"/>
          <w:kern w:val="0"/>
          <w:sz w:val="32"/>
          <w:szCs w:val="32"/>
        </w:rPr>
      </w:pPr>
      <w:r>
        <w:rPr>
          <w:rFonts w:hint="eastAsia" w:ascii="仿宋_GB2312" w:eastAsia="仿宋_GB2312" w:cs="ArialUnicodeMS" w:hAnsiTheme="minorHAnsi"/>
          <w:kern w:val="0"/>
          <w:sz w:val="32"/>
          <w:szCs w:val="32"/>
        </w:rPr>
        <w:t>从决算编报单位构成看，纳入2018 年度本部门决算汇编范围的独立核算单位（以下简称“单位”）共 1个，具体情况如下：</w:t>
      </w:r>
    </w:p>
    <w:tbl>
      <w:tblPr>
        <w:tblStyle w:val="9"/>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29A4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0A50ED94">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序号</w:t>
            </w:r>
          </w:p>
        </w:tc>
        <w:tc>
          <w:tcPr>
            <w:tcW w:w="3485" w:type="dxa"/>
            <w:vAlign w:val="center"/>
          </w:tcPr>
          <w:p w14:paraId="10E5FD1E">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单位名称</w:t>
            </w:r>
          </w:p>
        </w:tc>
        <w:tc>
          <w:tcPr>
            <w:tcW w:w="2445" w:type="dxa"/>
            <w:vAlign w:val="center"/>
          </w:tcPr>
          <w:p w14:paraId="5BE9B6CD">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单位基本性质</w:t>
            </w:r>
          </w:p>
        </w:tc>
        <w:tc>
          <w:tcPr>
            <w:tcW w:w="2665" w:type="dxa"/>
            <w:vAlign w:val="center"/>
          </w:tcPr>
          <w:p w14:paraId="30ED8904">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经费形式</w:t>
            </w:r>
          </w:p>
        </w:tc>
      </w:tr>
      <w:tr w14:paraId="79DB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5A2FBA42">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1</w:t>
            </w:r>
          </w:p>
        </w:tc>
        <w:tc>
          <w:tcPr>
            <w:tcW w:w="3485" w:type="dxa"/>
          </w:tcPr>
          <w:p w14:paraId="16DA51AC">
            <w:pPr>
              <w:spacing w:after="0" w:line="560" w:lineRule="exact"/>
              <w:rPr>
                <w:rFonts w:ascii="仿宋_GB2312" w:eastAsia="仿宋_GB2312" w:cs="ArialUnicodeMS" w:hAnsiTheme="minorHAnsi"/>
                <w:kern w:val="0"/>
                <w:sz w:val="28"/>
                <w:szCs w:val="28"/>
              </w:rPr>
            </w:pPr>
            <w:r>
              <w:rPr>
                <w:rFonts w:hint="eastAsia" w:ascii="仿宋_GB2312" w:hAnsi="仿宋_GB2312" w:eastAsia="仿宋_GB2312" w:cs="仿宋_GB2312"/>
                <w:kern w:val="0"/>
                <w:sz w:val="32"/>
                <w:szCs w:val="32"/>
              </w:rPr>
              <w:t>中国共产党馆陶县委员会组织部本级</w:t>
            </w:r>
          </w:p>
        </w:tc>
        <w:tc>
          <w:tcPr>
            <w:tcW w:w="2445" w:type="dxa"/>
          </w:tcPr>
          <w:p w14:paraId="5E5182DA">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行政</w:t>
            </w:r>
          </w:p>
        </w:tc>
        <w:tc>
          <w:tcPr>
            <w:tcW w:w="2665" w:type="dxa"/>
          </w:tcPr>
          <w:p w14:paraId="55A26313">
            <w:pPr>
              <w:spacing w:after="0"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财政拨款</w:t>
            </w:r>
          </w:p>
        </w:tc>
      </w:tr>
      <w:tr w14:paraId="162D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14:paraId="55542D86">
            <w:pPr>
              <w:spacing w:after="0" w:line="560" w:lineRule="exact"/>
              <w:ind w:firstLine="560" w:firstLineChars="200"/>
              <w:jc w:val="left"/>
              <w:rPr>
                <w:rFonts w:ascii="仿宋_GB2312" w:eastAsia="仿宋_GB2312" w:cs="ArialUnicodeMS" w:hAnsiTheme="minorHAnsi"/>
                <w:kern w:val="0"/>
                <w:sz w:val="28"/>
                <w:szCs w:val="28"/>
              </w:rPr>
            </w:pPr>
          </w:p>
        </w:tc>
      </w:tr>
    </w:tbl>
    <w:p w14:paraId="3330CEDA">
      <w:pPr>
        <w:spacing w:after="0" w:line="560" w:lineRule="exact"/>
        <w:rPr>
          <w:rFonts w:ascii="仿宋_GB2312" w:eastAsia="仿宋_GB2312" w:cs="ArialUnicodeMS" w:hAnsiTheme="minorHAnsi"/>
          <w:kern w:val="0"/>
          <w:sz w:val="32"/>
          <w:szCs w:val="32"/>
        </w:rPr>
      </w:pPr>
    </w:p>
    <w:p w14:paraId="7E8C2C43">
      <w:pPr>
        <w:widowControl/>
        <w:spacing w:line="560" w:lineRule="exact"/>
        <w:jc w:val="center"/>
        <w:rPr>
          <w:rFonts w:ascii="黑体" w:eastAsia="黑体" w:cs="MS-UIGothic,Bold" w:hAnsiTheme="minorHAnsi"/>
          <w:bCs/>
          <w:kern w:val="0"/>
          <w:sz w:val="52"/>
          <w:szCs w:val="52"/>
        </w:rPr>
      </w:pPr>
    </w:p>
    <w:p w14:paraId="7CB32773">
      <w:pPr>
        <w:widowControl/>
        <w:spacing w:line="560" w:lineRule="exact"/>
        <w:jc w:val="center"/>
        <w:rPr>
          <w:rFonts w:ascii="黑体" w:eastAsia="黑体" w:cs="MS-UIGothic,Bold" w:hAnsiTheme="minorHAnsi"/>
          <w:bCs/>
          <w:kern w:val="0"/>
          <w:sz w:val="52"/>
          <w:szCs w:val="52"/>
        </w:rPr>
      </w:pPr>
    </w:p>
    <w:p w14:paraId="26EE3531">
      <w:pPr>
        <w:widowControl/>
        <w:spacing w:line="560" w:lineRule="exact"/>
        <w:jc w:val="center"/>
        <w:rPr>
          <w:rFonts w:ascii="黑体" w:eastAsia="黑体" w:cs="MS-UIGothic,Bold" w:hAnsiTheme="minorHAnsi"/>
          <w:bCs/>
          <w:kern w:val="0"/>
          <w:sz w:val="52"/>
          <w:szCs w:val="52"/>
        </w:rPr>
        <w:sectPr>
          <w:pgSz w:w="11906" w:h="16838"/>
          <w:pgMar w:top="2098" w:right="1474" w:bottom="1984" w:left="1588" w:header="851" w:footer="992" w:gutter="0"/>
          <w:cols w:space="0" w:num="1"/>
          <w:docGrid w:type="lines" w:linePitch="312" w:charSpace="0"/>
        </w:sectPr>
      </w:pPr>
    </w:p>
    <w:p w14:paraId="47DAC9A9">
      <w:pPr>
        <w:widowControl/>
        <w:spacing w:line="560" w:lineRule="exact"/>
        <w:jc w:val="center"/>
        <w:rPr>
          <w:rFonts w:ascii="黑体" w:eastAsia="黑体" w:cs="MS-UIGothic,Bold" w:hAnsiTheme="minorHAnsi"/>
          <w:bCs/>
          <w:kern w:val="0"/>
          <w:sz w:val="52"/>
          <w:szCs w:val="52"/>
        </w:rPr>
      </w:pPr>
      <w:r>
        <w:rPr>
          <w:rFonts w:hint="eastAsia" w:ascii="宋体" w:hAnsi="宋体" w:cs="ArialUnicodeMS"/>
          <w:color w:val="000000"/>
          <w:kern w:val="0"/>
        </w:rPr>
        <w:drawing>
          <wp:anchor distT="0" distB="0" distL="114300" distR="114300" simplePos="0" relativeHeight="251664384"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6" name="图片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
                    <pic:cNvPicPr>
                      <a:picLocks noChangeAspect="1"/>
                    </pic:cNvPicPr>
                  </pic:nvPicPr>
                  <pic:blipFill>
                    <a:blip r:embed="rId7"/>
                    <a:stretch>
                      <a:fillRect/>
                    </a:stretch>
                  </pic:blipFill>
                  <pic:spPr>
                    <a:xfrm>
                      <a:off x="0" y="0"/>
                      <a:ext cx="7571105" cy="10680065"/>
                    </a:xfrm>
                    <a:prstGeom prst="rect">
                      <a:avLst/>
                    </a:prstGeom>
                  </pic:spPr>
                </pic:pic>
              </a:graphicData>
            </a:graphic>
          </wp:anchor>
        </w:drawing>
      </w:r>
    </w:p>
    <w:p w14:paraId="7406A6FE">
      <w:pPr>
        <w:widowControl/>
        <w:spacing w:line="560" w:lineRule="exact"/>
        <w:jc w:val="center"/>
        <w:rPr>
          <w:rFonts w:ascii="黑体" w:eastAsia="黑体" w:cs="MS-UIGothic,Bold" w:hAnsiTheme="minorHAnsi"/>
          <w:bCs/>
          <w:kern w:val="0"/>
          <w:sz w:val="52"/>
          <w:szCs w:val="52"/>
        </w:rPr>
      </w:pPr>
    </w:p>
    <w:p w14:paraId="0DB529BB">
      <w:pPr>
        <w:rPr>
          <w:rFonts w:ascii="宋体" w:hAnsi="宋体" w:cs="ArialUnicodeMS"/>
          <w:color w:val="000000"/>
          <w:kern w:val="0"/>
        </w:rPr>
      </w:pPr>
    </w:p>
    <w:p w14:paraId="1961B2E3">
      <w:pPr>
        <w:rPr>
          <w:rFonts w:ascii="仿宋_GB2312" w:eastAsia="仿宋_GB2312" w:hAnsiTheme="majorEastAsia"/>
          <w:b/>
          <w:sz w:val="28"/>
          <w:szCs w:val="28"/>
          <w:highlight w:val="yellow"/>
        </w:rPr>
        <w:sectPr>
          <w:pgSz w:w="11906" w:h="16838"/>
          <w:pgMar w:top="2098" w:right="1474" w:bottom="1984" w:left="1588" w:header="851" w:footer="992" w:gutter="0"/>
          <w:cols w:space="0" w:num="1"/>
          <w:docGrid w:type="lines" w:linePitch="312" w:charSpace="0"/>
        </w:sectPr>
      </w:pPr>
      <w:r>
        <w:rPr>
          <w:sz w:val="72"/>
        </w:rPr>
        <w:pict>
          <v:shape id="_x0000_s2054" o:spid="_x0000_s2054" o:spt="202" type="#_x0000_t202" style="position:absolute;left:0pt;margin-left:-74.2pt;margin-top:120.3pt;height:159.1pt;width:596.2pt;z-index:251663360;mso-width-relative:page;mso-height-relative:page;" filled="f" stroked="f" coordsize="21600,21600" o:gfxdata="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O&#10;az3Q3AAAAA0BAAAPAAAAAAAAAAEAIAAAACIAAABkcnMvZG93bnJldi54bWxQSwECFAAUAAAACACH&#10;TuJAX0LKzCACAAAbBAAADgAAAAAAAAABACAAAAArAQAAZHJzL2Uyb0RvYy54bWxQSwUGAAAAAAYA&#10;BgBZAQAAvQUAAAAA&#10;">
            <v:path/>
            <v:fill on="f" focussize="0,0"/>
            <v:stroke on="f" weight="0.5pt" joinstyle="miter"/>
            <v:imagedata o:title=""/>
            <o:lock v:ext="edit"/>
            <v:textbox>
              <w:txbxContent>
                <w:p w14:paraId="669F2EF9">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第二部分</w:t>
                  </w:r>
                </w:p>
                <w:p w14:paraId="24C8EDB0">
                  <w:pPr>
                    <w:widowControl/>
                    <w:spacing w:line="1200" w:lineRule="exact"/>
                    <w:jc w:val="center"/>
                    <w:rPr>
                      <w:color w:val="FDEFBE"/>
                      <w:sz w:val="96"/>
                      <w:szCs w:val="96"/>
                    </w:rPr>
                  </w:pPr>
                  <w:r>
                    <w:rPr>
                      <w:rFonts w:hint="eastAsia" w:hAnsi="宋体" w:asciiTheme="minorEastAsia" w:eastAsiaTheme="minorEastAsia"/>
                      <w:color w:val="FDEFBE"/>
                      <w:sz w:val="96"/>
                      <w:szCs w:val="96"/>
                    </w:rPr>
                    <w:t>2018年度部门决算报表</w:t>
                  </w:r>
                </w:p>
              </w:txbxContent>
            </v:textbox>
          </v:shape>
        </w:pict>
      </w:r>
    </w:p>
    <w:p w14:paraId="3772B037">
      <w:pPr>
        <w:rPr>
          <w:rFonts w:hint="default" w:eastAsia="宋体"/>
          <w:sz w:val="72"/>
          <w:szCs w:val="72"/>
          <w:lang w:val="en-US" w:eastAsia="zh-CN"/>
        </w:rPr>
      </w:pPr>
      <w:r>
        <w:rPr>
          <w:rFonts w:hint="eastAsia"/>
          <w:sz w:val="72"/>
          <w:szCs w:val="72"/>
          <w:lang w:val="en-US" w:eastAsia="zh-CN"/>
        </w:rPr>
        <w:t>见附件</w:t>
      </w:r>
    </w:p>
    <w:p w14:paraId="118C0022"/>
    <w:p w14:paraId="554BF0E4"/>
    <w:p w14:paraId="64C9C66A"/>
    <w:p w14:paraId="248C7F20">
      <w:pPr>
        <w:tabs>
          <w:tab w:val="left" w:pos="1086"/>
        </w:tabs>
        <w:jc w:val="left"/>
        <w:rPr>
          <w:rFonts w:ascii="仿宋_GB2312" w:eastAsia="仿宋_GB2312" w:hAnsiTheme="majorEastAsia"/>
          <w:b/>
          <w:sz w:val="28"/>
          <w:szCs w:val="28"/>
          <w:highlight w:val="yellow"/>
        </w:rPr>
        <w:sectPr>
          <w:pgSz w:w="11906" w:h="16838"/>
          <w:pgMar w:top="2098" w:right="1474" w:bottom="1984" w:left="1588" w:header="851" w:footer="992" w:gutter="0"/>
          <w:cols w:space="0" w:num="1"/>
          <w:docGrid w:type="lines" w:linePitch="312" w:charSpace="0"/>
        </w:sectPr>
      </w:pPr>
      <w:r>
        <w:rPr>
          <w:rFonts w:hint="eastAsia"/>
        </w:rPr>
        <w:tab/>
      </w:r>
    </w:p>
    <w:p w14:paraId="08B1D4FC">
      <w:pPr>
        <w:rPr>
          <w:rFonts w:ascii="宋体" w:hAnsi="宋体" w:cs="ArialUnicodeMS"/>
          <w:color w:val="000000"/>
          <w:kern w:val="0"/>
        </w:rPr>
        <w:sectPr>
          <w:pgSz w:w="11906" w:h="16838"/>
          <w:pgMar w:top="2098" w:right="1474" w:bottom="1984" w:left="1588" w:header="851" w:footer="992" w:gutter="0"/>
          <w:cols w:space="0" w:num="1"/>
          <w:docGrid w:type="lines" w:linePitch="312" w:charSpace="0"/>
        </w:sectPr>
      </w:pPr>
      <w:r>
        <w:rPr>
          <w:rFonts w:hint="eastAsia" w:ascii="宋体" w:hAnsi="宋体" w:cs="ArialUnicodeMS"/>
          <w:color w:val="000000"/>
          <w:kern w:val="0"/>
        </w:rPr>
        <w:drawing>
          <wp:anchor distT="0" distB="0" distL="114300" distR="114300" simplePos="0" relativeHeight="251666432"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7"/>
                    <a:stretch>
                      <a:fillRect/>
                    </a:stretch>
                  </pic:blipFill>
                  <pic:spPr>
                    <a:xfrm>
                      <a:off x="0" y="0"/>
                      <a:ext cx="7550150" cy="10680065"/>
                    </a:xfrm>
                    <a:prstGeom prst="rect">
                      <a:avLst/>
                    </a:prstGeom>
                  </pic:spPr>
                </pic:pic>
              </a:graphicData>
            </a:graphic>
          </wp:anchor>
        </w:drawing>
      </w:r>
      <w:r>
        <w:rPr>
          <w:sz w:val="72"/>
        </w:rPr>
        <w:pict>
          <v:shape id="_x0000_s2055" o:spid="_x0000_s2055" o:spt="202" type="#_x0000_t202" style="position:absolute;left:0pt;margin-left:-78.7pt;margin-top:232.8pt;height:159.1pt;width:596.2pt;z-index:251665408;mso-width-relative:page;mso-height-relative:page;" filled="f" stroked="f" coordsize="21600,21600" o:gfxdata="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lmnozeAAAADQEAAA8AAAAAAAAAAQAgAAAAIgAAAGRycy9kb3ducmV2LnhtbFBLAQIUABQAAAAI&#10;AIdO4kDG978hIAIAABkEAAAOAAAAAAAAAAEAIAAAAC0BAABkcnMvZTJvRG9jLnhtbFBLBQYAAAAA&#10;BgAGAFkBAAC/BQAAAAA=&#10;">
            <v:path/>
            <v:fill on="f" focussize="0,0"/>
            <v:stroke on="f" weight="0.5pt" joinstyle="miter"/>
            <v:imagedata o:title=""/>
            <o:lock v:ext="edit"/>
            <v:textbox>
              <w:txbxContent>
                <w:p w14:paraId="51698E3E">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第三部分</w:t>
                  </w:r>
                </w:p>
                <w:p w14:paraId="63E2FCD5">
                  <w:pPr>
                    <w:widowControl/>
                    <w:spacing w:line="1200" w:lineRule="exact"/>
                    <w:jc w:val="center"/>
                    <w:rPr>
                      <w:color w:val="FDEFBE"/>
                      <w:sz w:val="96"/>
                      <w:szCs w:val="96"/>
                    </w:rPr>
                  </w:pPr>
                  <w:r>
                    <w:rPr>
                      <w:rFonts w:hint="eastAsia" w:hAnsi="宋体" w:asciiTheme="minorEastAsia" w:eastAsiaTheme="minorEastAsia"/>
                      <w:color w:val="FDEFBE"/>
                      <w:sz w:val="96"/>
                      <w:szCs w:val="96"/>
                    </w:rPr>
                    <w:t>部门决算情况说明</w:t>
                  </w:r>
                </w:p>
              </w:txbxContent>
            </v:textbox>
          </v:shape>
        </w:pict>
      </w:r>
    </w:p>
    <w:p w14:paraId="1970B00E">
      <w:pPr>
        <w:pStyle w:val="3"/>
        <w:spacing w:before="0" w:after="0" w:line="580" w:lineRule="exact"/>
        <w:ind w:firstLine="640" w:firstLineChars="200"/>
        <w:rPr>
          <w:rFonts w:ascii="黑体" w:eastAsia="黑体"/>
          <w:b w:val="0"/>
          <w:bCs w:val="0"/>
        </w:rPr>
      </w:pPr>
      <w:r>
        <w:rPr>
          <w:rFonts w:hint="eastAsia" w:ascii="黑体" w:eastAsia="黑体"/>
          <w:b w:val="0"/>
          <w:bCs w:val="0"/>
        </w:rPr>
        <w:t>一、收入</w:t>
      </w:r>
      <w:r>
        <w:rPr>
          <w:rFonts w:hint="eastAsia" w:ascii="黑体" w:eastAsia="黑体" w:cs="黑体" w:hAnsiTheme="minorHAnsi"/>
          <w:b w:val="0"/>
          <w:bCs w:val="0"/>
          <w:kern w:val="0"/>
        </w:rPr>
        <w:t>支</w:t>
      </w:r>
      <w:r>
        <w:rPr>
          <w:sz w:val="44"/>
        </w:rPr>
        <w:pict>
          <v:group id="_x0000_s2085" o:spid="_x0000_s2085" o:spt="203" style="position:absolute;left:0pt;margin-left:-0.55pt;margin-top:29.3pt;height:43.95pt;width:301.85pt;mso-position-horizontal-relative:page;mso-position-vertical-relative:page;z-index:251680768;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FWgPwonAwAA7ggAAA4AAAAAAAAA&#10;AQAgAAAAKgEAAGRycy9lMm9Eb2MueG1sUEsFBgAAAAAGAAYAWQEAAMMGAAAAAA==&#10;">
            <o:lock v:ext="edit"/>
            <v:rect id="矩形 13" o:spid="_x0000_s2086" o:spt="1" style="position:absolute;left:4551;top:52615;height:1175;width:8546;v-text-anchor:middle;" fillcolor="#D9D9D9" filled="t" stroked="f" coordsize="21600,21600" o:gfxdata="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YdtrsAAADb&#10;AAAADwAAAAAAAAABACAAAAAiAAAAZHJzL2Rvd25yZXYueG1sUEsBAhQAFAAAAAgAh07iQDMvBZ47&#10;AAAAOQAAABAAAAAAAAAAAQAgAAAACgEAAGRycy9zaGFwZXhtbC54bWxQSwUGAAAAAAYABgBbAQAA&#10;tAMAAAAA&#10;">
              <v:path/>
              <v:fill on="t" focussize="0,0"/>
              <v:stroke on="f" weight="2pt"/>
              <v:imagedata o:title=""/>
              <o:lock v:ext="edit"/>
            </v:rect>
            <v:rect id="矩形 14" o:spid="_x0000_s2087" o:spt="1" style="position:absolute;left:4577;top:52890;height:1123;width:8324;v-text-anchor:middle;" fillcolor="#AD002D" filled="t" stroked="t" coordsize="21600,21600" o:gfxdata="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JOqC5AAAA2w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14:paraId="0E4642BA">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0E2961A4">
                    <w:pPr>
                      <w:jc w:val="center"/>
                    </w:pPr>
                  </w:p>
                </w:txbxContent>
              </v:textbox>
            </v:rect>
            <w10:anchorlock/>
          </v:group>
        </w:pict>
      </w:r>
      <w:r>
        <w:rPr>
          <w:rFonts w:hint="eastAsia" w:ascii="黑体" w:eastAsia="黑体" w:cs="黑体" w:hAnsiTheme="minorHAnsi"/>
          <w:b w:val="0"/>
          <w:bCs w:val="0"/>
          <w:kern w:val="0"/>
        </w:rPr>
        <w:t>出</w:t>
      </w:r>
      <w:r>
        <w:rPr>
          <w:rFonts w:hint="eastAsia" w:ascii="黑体" w:eastAsia="黑体"/>
          <w:b w:val="0"/>
          <w:bCs w:val="0"/>
        </w:rPr>
        <w:t>决算总体情况说明</w:t>
      </w:r>
    </w:p>
    <w:p w14:paraId="56A12D1F">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本部门2018年度收支总计（含结转和结余）1111.49万元。与2017年度决算相比，收入各减少1642.83万元，下降38.21%，主要原因是</w:t>
      </w:r>
      <w:r>
        <w:rPr>
          <w:rFonts w:hint="eastAsia" w:ascii="仿宋_GB2312" w:hAnsi="仿宋_GB2312" w:eastAsia="仿宋_GB2312" w:cs="仿宋_GB2312"/>
          <w:sz w:val="32"/>
          <w:szCs w:val="32"/>
        </w:rPr>
        <w:t>村两委干部工资由各乡镇发放</w:t>
      </w:r>
      <w:r>
        <w:rPr>
          <w:rFonts w:hint="eastAsia" w:ascii="仿宋_GB2312" w:eastAsia="仿宋_GB2312" w:cs="DengXian-Regular"/>
          <w:sz w:val="32"/>
          <w:szCs w:val="32"/>
        </w:rPr>
        <w:t>。</w:t>
      </w:r>
    </w:p>
    <w:p w14:paraId="09867B5D">
      <w:pPr>
        <w:pStyle w:val="3"/>
        <w:spacing w:before="0" w:after="0" w:line="580" w:lineRule="exact"/>
        <w:ind w:firstLine="640" w:firstLineChars="200"/>
        <w:rPr>
          <w:rFonts w:ascii="黑体" w:eastAsia="黑体"/>
          <w:b w:val="0"/>
          <w:bCs w:val="0"/>
        </w:rPr>
      </w:pPr>
      <w:r>
        <w:rPr>
          <w:rFonts w:hint="eastAsia" w:ascii="黑体" w:eastAsia="黑体"/>
          <w:b w:val="0"/>
          <w:bCs w:val="0"/>
        </w:rPr>
        <w:t>二、收入决算情况说明</w:t>
      </w:r>
    </w:p>
    <w:p w14:paraId="5FB08579">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本部门2018年度本年收入合计1016.11万元，其中：财政拨款收入1016.11万元，占100%。</w:t>
      </w:r>
      <w:r>
        <w:rPr>
          <w:rFonts w:ascii="仿宋_GB2312" w:eastAsia="仿宋_GB2312" w:cs="DengXian-Regular"/>
          <w:sz w:val="32"/>
          <w:szCs w:val="32"/>
        </w:rPr>
        <w:t xml:space="preserve"> </w:t>
      </w:r>
    </w:p>
    <w:p w14:paraId="39B913C1">
      <w:pPr>
        <w:pStyle w:val="3"/>
        <w:spacing w:before="0" w:after="0" w:line="580" w:lineRule="exact"/>
        <w:rPr>
          <w:rFonts w:ascii="黑体" w:eastAsia="黑体"/>
          <w:b w:val="0"/>
          <w:bCs w:val="0"/>
        </w:rPr>
      </w:pPr>
      <w:r>
        <w:rPr>
          <w:rFonts w:hint="eastAsia" w:ascii="黑体" w:eastAsia="黑体"/>
          <w:b w:val="0"/>
          <w:bCs w:val="0"/>
        </w:rPr>
        <w:t xml:space="preserve">    三、支出决算情况说明</w:t>
      </w:r>
    </w:p>
    <w:p w14:paraId="1431A4EE">
      <w:pPr>
        <w:adjustRightInd w:val="0"/>
        <w:snapToGrid w:val="0"/>
        <w:spacing w:after="0" w:line="580" w:lineRule="exact"/>
        <w:ind w:firstLine="640" w:firstLineChars="200"/>
        <w:rPr>
          <w:rFonts w:hint="default" w:ascii="仿宋_GB2312" w:eastAsia="仿宋_GB2312" w:cs="DengXian-Regular"/>
          <w:sz w:val="32"/>
          <w:szCs w:val="32"/>
          <w:lang w:val="en-US" w:eastAsia="zh-CN"/>
        </w:rPr>
      </w:pPr>
      <w:r>
        <w:rPr>
          <w:rFonts w:hint="eastAsia" w:ascii="仿宋_GB2312" w:eastAsia="仿宋_GB2312" w:cs="DengXian-Regular"/>
          <w:sz w:val="32"/>
          <w:szCs w:val="32"/>
        </w:rPr>
        <w:t>本部门2018年度本年支出合计771.34万元。其中：基本支出</w:t>
      </w:r>
      <w:r>
        <w:rPr>
          <w:rFonts w:hint="eastAsia" w:ascii="仿宋_GB2312" w:eastAsia="仿宋_GB2312" w:cs="DengXian-Regular"/>
          <w:sz w:val="32"/>
          <w:szCs w:val="32"/>
          <w:lang w:val="en-US" w:eastAsia="zh-CN"/>
        </w:rPr>
        <w:t>771.3</w:t>
      </w:r>
      <w:r>
        <w:rPr>
          <w:rFonts w:hint="eastAsia" w:ascii="仿宋_GB2312" w:eastAsia="仿宋_GB2312" w:cs="DengXian-Regular"/>
          <w:sz w:val="32"/>
          <w:szCs w:val="32"/>
        </w:rPr>
        <w:t>万元，占</w:t>
      </w:r>
      <w:r>
        <w:rPr>
          <w:rFonts w:hint="eastAsia" w:ascii="仿宋_GB2312" w:eastAsia="仿宋_GB2312" w:cs="DengXian-Regular"/>
          <w:sz w:val="32"/>
          <w:szCs w:val="32"/>
          <w:lang w:val="en-US" w:eastAsia="zh-CN"/>
        </w:rPr>
        <w:t>69.39</w:t>
      </w:r>
      <w:r>
        <w:rPr>
          <w:rFonts w:hint="eastAsia" w:ascii="仿宋_GB2312" w:eastAsia="仿宋_GB2312" w:cs="DengXian-Regular"/>
          <w:sz w:val="32"/>
          <w:szCs w:val="32"/>
        </w:rPr>
        <w:t>%；项目支出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万元，占</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%；经营支出</w:t>
      </w:r>
      <w:r>
        <w:rPr>
          <w:rFonts w:hint="eastAsia" w:ascii="仿宋_GB2312" w:eastAsia="仿宋_GB2312" w:cs="DengXian-Regular"/>
          <w:sz w:val="32"/>
          <w:szCs w:val="32"/>
          <w:lang w:val="en-US" w:eastAsia="zh-CN"/>
        </w:rPr>
        <w:t>0万元。</w:t>
      </w:r>
    </w:p>
    <w:p w14:paraId="69AFDA56">
      <w:pPr>
        <w:pStyle w:val="3"/>
        <w:spacing w:before="0" w:after="0" w:line="580" w:lineRule="exact"/>
        <w:ind w:firstLine="640" w:firstLineChars="200"/>
        <w:rPr>
          <w:rFonts w:ascii="黑体" w:eastAsia="黑体"/>
          <w:b w:val="0"/>
          <w:bCs w:val="0"/>
        </w:rPr>
      </w:pPr>
      <w:r>
        <w:rPr>
          <w:rFonts w:hint="eastAsia" w:ascii="黑体" w:eastAsia="黑体"/>
          <w:b w:val="0"/>
          <w:bCs w:val="0"/>
        </w:rPr>
        <w:t>四、</w:t>
      </w:r>
      <w:r>
        <w:rPr>
          <w:rFonts w:hint="eastAsia" w:ascii="黑体" w:eastAsia="黑体" w:cs="黑体" w:hAnsiTheme="minorHAnsi"/>
          <w:b w:val="0"/>
          <w:bCs w:val="0"/>
          <w:kern w:val="0"/>
        </w:rPr>
        <w:t>财政</w:t>
      </w:r>
      <w:r>
        <w:rPr>
          <w:rFonts w:hint="eastAsia" w:ascii="黑体" w:eastAsia="黑体"/>
          <w:b w:val="0"/>
          <w:bCs w:val="0"/>
        </w:rPr>
        <w:t>拨款收入支出决算情况说明</w:t>
      </w:r>
    </w:p>
    <w:p w14:paraId="71E408E6">
      <w:pPr>
        <w:spacing w:after="0" w:line="580" w:lineRule="exact"/>
        <w:ind w:firstLine="643" w:firstLineChars="200"/>
        <w:rPr>
          <w:rFonts w:ascii="楷体_GB2312" w:eastAsia="楷体_GB2312" w:cs="DengXian-Bold"/>
          <w:b/>
          <w:bCs/>
          <w:sz w:val="32"/>
          <w:szCs w:val="32"/>
        </w:rPr>
      </w:pPr>
      <w:r>
        <w:rPr>
          <w:rFonts w:hint="eastAsia" w:ascii="楷体_GB2312" w:eastAsia="楷体_GB2312" w:cs="DengXian-Bold"/>
          <w:b/>
          <w:bCs/>
          <w:sz w:val="32"/>
          <w:szCs w:val="32"/>
        </w:rPr>
        <w:t>（一）财政拨款收支与2017 年度决算对比情况</w:t>
      </w:r>
    </w:p>
    <w:p w14:paraId="41001877">
      <w:pPr>
        <w:adjustRightInd w:val="0"/>
        <w:snapToGrid w:val="0"/>
        <w:spacing w:after="0" w:line="580" w:lineRule="exact"/>
        <w:ind w:firstLine="640" w:firstLineChars="200"/>
        <w:rPr>
          <w:rFonts w:ascii="仿宋_GB2312" w:hAnsi="仿宋_GB2312" w:eastAsia="仿宋_GB2312" w:cs="仿宋_GB2312"/>
          <w:sz w:val="32"/>
          <w:szCs w:val="32"/>
        </w:rPr>
      </w:pPr>
      <w:r>
        <w:rPr>
          <w:rFonts w:hint="eastAsia" w:ascii="仿宋_GB2312" w:eastAsia="仿宋_GB2312" w:cs="DengXian-Regular"/>
          <w:sz w:val="32"/>
          <w:szCs w:val="32"/>
        </w:rPr>
        <w:t>本部门2018年度形成的财政拨款收支均为一般公共预算财政拨款，其中一般公共预算财政拨款本年收入1016.11万元,比2017年度减少1642.83万元，降低38.21%，</w:t>
      </w:r>
      <w:r>
        <w:rPr>
          <w:rFonts w:hint="eastAsia" w:ascii="仿宋_GB2312" w:eastAsia="仿宋_GB2312" w:cs="DengXian-Regular"/>
          <w:sz w:val="32"/>
          <w:szCs w:val="32"/>
          <w:lang w:eastAsia="zh-CN"/>
        </w:rPr>
        <w:t>主要是</w:t>
      </w:r>
      <w:r>
        <w:rPr>
          <w:rFonts w:hint="eastAsia" w:ascii="仿宋_GB2312" w:hAnsi="仿宋_GB2312" w:eastAsia="仿宋_GB2312" w:cs="仿宋_GB2312"/>
          <w:sz w:val="32"/>
          <w:szCs w:val="32"/>
        </w:rPr>
        <w:t>村两委干部工资由各乡镇发放。</w:t>
      </w:r>
    </w:p>
    <w:p w14:paraId="593533A7">
      <w:pPr>
        <w:spacing w:after="0"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（二）财政拨款收支与年初预算数对比情况</w:t>
      </w:r>
    </w:p>
    <w:p w14:paraId="0E501210">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本部门2018年度一般公共预算财政拨款收入1016.11万元，完成年初预算的100%。本部门2018年度财政拨款本年收入1016.11万元，完成年初预算的100%。</w:t>
      </w:r>
    </w:p>
    <w:p w14:paraId="0697E99F">
      <w:pPr>
        <w:adjustRightInd w:val="0"/>
        <w:snapToGrid w:val="0"/>
        <w:spacing w:after="0" w:line="580" w:lineRule="exact"/>
        <w:ind w:firstLine="643" w:firstLineChars="200"/>
        <w:rPr>
          <w:rFonts w:ascii="楷体_GB2312" w:eastAsia="楷体_GB2312" w:cs="DengXian-Bold"/>
          <w:b/>
          <w:bCs/>
          <w:sz w:val="32"/>
          <w:szCs w:val="32"/>
        </w:rPr>
      </w:pPr>
      <w:r>
        <w:rPr>
          <w:rFonts w:hint="eastAsia" w:ascii="楷体_GB2312" w:eastAsia="楷体_GB2312" w:cs="DengXian-Bold"/>
          <w:b/>
          <w:bCs/>
          <w:sz w:val="32"/>
          <w:szCs w:val="32"/>
          <w:lang w:eastAsia="zh-CN"/>
        </w:rPr>
        <w:t>（</w:t>
      </w:r>
      <w:r>
        <w:rPr>
          <w:rFonts w:hint="eastAsia" w:ascii="楷体_GB2312" w:eastAsia="楷体_GB2312" w:cs="DengXian-Bold"/>
          <w:b/>
          <w:bCs/>
          <w:sz w:val="32"/>
          <w:szCs w:val="32"/>
          <w:lang w:val="en-US" w:eastAsia="zh-CN"/>
        </w:rPr>
        <w:t>三</w:t>
      </w:r>
      <w:r>
        <w:rPr>
          <w:rFonts w:hint="eastAsia" w:ascii="楷体_GB2312" w:eastAsia="楷体_GB2312" w:cs="DengXian-Bold"/>
          <w:b/>
          <w:bCs/>
          <w:sz w:val="32"/>
          <w:szCs w:val="32"/>
          <w:lang w:eastAsia="zh-CN"/>
        </w:rPr>
        <w:t>）</w:t>
      </w:r>
      <w:r>
        <w:rPr>
          <w:rFonts w:hint="eastAsia" w:ascii="楷体_GB2312" w:eastAsia="楷体_GB2312" w:cs="DengXian-Bold"/>
          <w:b/>
          <w:bCs/>
          <w:sz w:val="32"/>
          <w:szCs w:val="32"/>
        </w:rPr>
        <w:t>财政拨款支出决算结构情况。</w:t>
      </w:r>
    </w:p>
    <w:p w14:paraId="42322598">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2018 年度财政拨款支出771.34万元，主要用于以下方面一般公共服务（类）支出309.37万元，占40.11%；社会保障和就业（类）支出 42.41万元，占5.5%；农林水（类）支出419.56万元，占 54.39%。</w:t>
      </w:r>
    </w:p>
    <w:p w14:paraId="5A128B6A">
      <w:pPr>
        <w:adjustRightInd w:val="0"/>
        <w:snapToGrid w:val="0"/>
        <w:spacing w:after="0" w:line="580" w:lineRule="exact"/>
        <w:ind w:left="420" w:leftChars="200"/>
        <w:rPr>
          <w:rFonts w:ascii="仿宋_GB2312" w:eastAsia="仿宋_GB2312" w:cs="DengXian-Regular"/>
          <w:sz w:val="32"/>
          <w:szCs w:val="32"/>
          <w:highlight w:val="yellow"/>
        </w:rPr>
      </w:pPr>
      <w:r>
        <w:rPr>
          <w:sz w:val="44"/>
        </w:rPr>
        <w:pict>
          <v:group id="_x0000_s2067" o:spid="_x0000_s2067" o:spt="203" style="position:absolute;left:0pt;margin-left:-0.55pt;margin-top:29.3pt;height:43.95pt;width:301.85pt;mso-position-horizontal-relative:page;mso-position-vertical-relative:page;z-index:251674624;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MMBJH4nAwAA7ggAAA4AAAAAAAAA&#10;AQAgAAAAKgEAAGRycy9lMm9Eb2MueG1sUEsFBgAAAAAGAAYAWQEAAMMGAAAAAA==&#10;">
            <o:lock v:ext="edit"/>
            <v:rect id="矩形 13" o:spid="_x0000_s2068" o:spt="1" style="position:absolute;left:4551;top:52615;height:1175;width:8546;v-text-anchor:middle;" fillcolor="#D9D9D9" filled="t" stroked="f" coordsize="21600,21600" o:gfxdata="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RiGsugAAANsA&#10;AAAPAAAAAAAAAAEAIAAAACIAAABkcnMvZG93bnJldi54bWxQSwECFAAUAAAACACHTuJAMy8FnjsA&#10;AAA5AAAAEAAAAAAAAAABACAAAAAJAQAAZHJzL3NoYXBleG1sLnhtbFBLBQYAAAAABgAGAFsBAACz&#10;AwAAAAA=&#10;">
              <v:path/>
              <v:fill on="t" focussize="0,0"/>
              <v:stroke on="f" weight="2pt"/>
              <v:imagedata o:title=""/>
              <o:lock v:ext="edit"/>
            </v:rect>
            <v:rect id="矩形 14" o:spid="_x0000_s2069" o:spt="1" style="position:absolute;left:4577;top:52890;height:1123;width:8324;v-text-anchor:middle;" fillcolor="#AD002D" filled="t" stroked="t" coordsize="21600,21600" o:gfxdata="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jwAG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14:paraId="707D9CD2">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0BD77EF5">
                    <w:pPr>
                      <w:jc w:val="center"/>
                    </w:pPr>
                  </w:p>
                </w:txbxContent>
              </v:textbox>
            </v:rect>
            <w10:anchorlock/>
          </v:group>
        </w:pict>
      </w:r>
      <w:r>
        <w:rPr>
          <w:rFonts w:hint="eastAsia" w:ascii="楷体_GB2312" w:eastAsia="楷体_GB2312" w:cs="DengXian-Bold"/>
          <w:b/>
          <w:bCs/>
          <w:sz w:val="32"/>
          <w:szCs w:val="32"/>
        </w:rPr>
        <w:t>（四）一般公共预算财政拨款基本支出决算情况说明</w:t>
      </w:r>
      <w:r>
        <w:rPr>
          <w:sz w:val="44"/>
        </w:rPr>
        <w:pict>
          <v:group id="_x0000_s2088" o:spid="_x0000_s2088" o:spt="203" style="position:absolute;left:0pt;margin-left:-0.55pt;margin-top:29.3pt;height:43.95pt;width:301.85pt;mso-position-horizontal-relative:page;mso-position-vertical-relative:page;z-index:251681792;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BJ+ys7bAAAACwEAAA8AAAAA&#10;AAAAAQAgAAAAIgAAAGRycy9kb3ducmV2LnhtbFBLAQIUABQAAAAIAIdO4kApN0n8LgMAAO4IAAAO&#10;AAAAAAAAAAEAIAAAACoBAABkcnMvZTJvRG9jLnhtbFBLBQYAAAAABgAGAFkBAADKBgAAAAA=&#10;">
            <o:lock v:ext="edit"/>
            <v:rect id="矩形 13" o:spid="_x0000_s2089" o:spt="1" style="position:absolute;left:4551;top:52615;height:1175;width:8546;v-text-anchor:middle;" fillcolor="#D9D9D9" filled="t" stroked="f" coordsize="21600,21600" o:gfxdata="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t4lb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2090" o:spt="1" style="position:absolute;left:4577;top:52890;height:1123;width:8324;v-text-anchor:middle;" fillcolor="#AD002D" filled="t" stroked="t" coordsize="21600,21600" o:gfxdata="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mTi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14:paraId="484C62BE">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134BFA08">
                    <w:pPr>
                      <w:jc w:val="center"/>
                    </w:pPr>
                  </w:p>
                </w:txbxContent>
              </v:textbox>
            </v:rect>
            <w10:anchorlock/>
          </v:group>
        </w:pict>
      </w:r>
    </w:p>
    <w:p w14:paraId="3F9298A4">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2018 年度一般公共预算财政拨款基本支出</w:t>
      </w:r>
      <w:r>
        <w:rPr>
          <w:rFonts w:hint="eastAsia" w:ascii="仿宋_GB2312" w:eastAsia="仿宋_GB2312" w:cs="DengXian-Regular"/>
          <w:sz w:val="32"/>
          <w:szCs w:val="32"/>
          <w:lang w:val="en-US" w:eastAsia="zh-CN"/>
        </w:rPr>
        <w:t>771.3</w:t>
      </w:r>
      <w:r>
        <w:rPr>
          <w:rFonts w:hint="eastAsia" w:ascii="仿宋_GB2312" w:eastAsia="仿宋_GB2312" w:cs="DengXian-Regular"/>
          <w:sz w:val="32"/>
          <w:szCs w:val="32"/>
        </w:rPr>
        <w:t>万元，其中：人员经费</w:t>
      </w:r>
      <w:r>
        <w:rPr>
          <w:rFonts w:hint="eastAsia" w:ascii="仿宋_GB2312" w:eastAsia="仿宋_GB2312" w:cs="DengXian-Regular"/>
          <w:sz w:val="32"/>
          <w:szCs w:val="32"/>
          <w:lang w:val="en-US" w:eastAsia="zh-CN"/>
        </w:rPr>
        <w:t>372.4</w:t>
      </w:r>
      <w:r>
        <w:rPr>
          <w:rFonts w:hint="eastAsia" w:ascii="仿宋_GB2312" w:eastAsia="仿宋_GB2312" w:cs="DengXian-Regular"/>
          <w:sz w:val="32"/>
          <w:szCs w:val="32"/>
        </w:rPr>
        <w:t xml:space="preserve">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w:t>
      </w:r>
      <w:r>
        <w:rPr>
          <w:rFonts w:hint="eastAsia" w:ascii="仿宋_GB2312" w:eastAsia="仿宋_GB2312" w:cs="DengXian-Regular"/>
          <w:sz w:val="32"/>
          <w:szCs w:val="32"/>
          <w:lang w:val="en-US" w:eastAsia="zh-CN"/>
        </w:rPr>
        <w:t>398.9</w:t>
      </w:r>
      <w:r>
        <w:rPr>
          <w:rFonts w:hint="eastAsia" w:ascii="仿宋_GB2312" w:eastAsia="仿宋_GB2312" w:cs="DengXian-Regular"/>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7619832A">
      <w:pPr>
        <w:pStyle w:val="3"/>
        <w:spacing w:before="0" w:after="0" w:line="580" w:lineRule="exact"/>
        <w:ind w:firstLine="640" w:firstLineChars="200"/>
        <w:rPr>
          <w:rFonts w:ascii="黑体" w:eastAsia="黑体"/>
          <w:b w:val="0"/>
          <w:bCs w:val="0"/>
        </w:rPr>
      </w:pPr>
      <w:r>
        <w:rPr>
          <w:rFonts w:hint="eastAsia" w:ascii="黑体" w:eastAsia="黑体"/>
          <w:b w:val="0"/>
          <w:bCs w:val="0"/>
        </w:rPr>
        <w:t>五、一般公共预算财政拨款“三公” 经费支出决算情况说明</w:t>
      </w:r>
    </w:p>
    <w:p w14:paraId="61E99975">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 “三公”经费支出共计</w:t>
      </w:r>
      <w:r>
        <w:rPr>
          <w:rFonts w:hint="eastAsia" w:ascii="仿宋_GB2312" w:eastAsia="仿宋_GB2312" w:cs="DengXian-Regular"/>
          <w:sz w:val="32"/>
          <w:szCs w:val="32"/>
          <w:lang w:val="en-US" w:eastAsia="zh-CN"/>
        </w:rPr>
        <w:t>4.7</w:t>
      </w:r>
      <w:r>
        <w:rPr>
          <w:rFonts w:hint="eastAsia" w:ascii="仿宋_GB2312" w:eastAsia="仿宋_GB2312" w:cs="DengXian-Regular"/>
          <w:sz w:val="32"/>
          <w:szCs w:val="32"/>
        </w:rPr>
        <w:t>万元，</w:t>
      </w:r>
      <w:r>
        <w:rPr>
          <w:rFonts w:hint="eastAsia" w:ascii="仿宋_GB2312" w:eastAsia="仿宋_GB2312" w:cs="DengXian-Regular"/>
          <w:b/>
          <w:bCs/>
          <w:sz w:val="32"/>
          <w:szCs w:val="32"/>
        </w:rPr>
        <w:t>较年初预算</w:t>
      </w:r>
      <w:r>
        <w:rPr>
          <w:rFonts w:hint="eastAsia" w:ascii="仿宋_GB2312" w:eastAsia="仿宋_GB2312" w:cs="DengXian-Regular"/>
          <w:b/>
          <w:bCs/>
          <w:sz w:val="32"/>
          <w:szCs w:val="32"/>
          <w:lang w:val="en-US" w:eastAsia="zh-CN"/>
        </w:rPr>
        <w:t>持平</w:t>
      </w:r>
      <w:r>
        <w:rPr>
          <w:rFonts w:hint="eastAsia" w:ascii="仿宋_GB2312" w:eastAsia="仿宋_GB2312" w:cs="DengXian-Regular"/>
          <w:sz w:val="32"/>
          <w:szCs w:val="32"/>
        </w:rPr>
        <w:t>。具体情况如下：</w:t>
      </w:r>
    </w:p>
    <w:p w14:paraId="35C7B134">
      <w:pPr>
        <w:adjustRightInd w:val="0"/>
        <w:snapToGrid w:val="0"/>
        <w:spacing w:after="0"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w:t>
      </w:r>
      <w:r>
        <w:rPr>
          <w:sz w:val="44"/>
        </w:rPr>
        <w:pict>
          <v:group id="_x0000_s2070" o:spid="_x0000_s2070" o:spt="203" style="position:absolute;left:0pt;margin-left:-0.55pt;margin-top:29.3pt;height:43.95pt;width:301.85pt;mso-position-horizontal-relative:page;mso-position-vertical-relative:page;z-index:251675648;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SfsrO2wAAAAsBAAAPAAAAAAAAAAEAIAAA&#10;ACIAAABkcnMvZG93bnJldi54bWxQSwECFAAUAAAACACHTuJAov8VsSYDAADuCAAADgAAAAAAAAAB&#10;ACAAAAAqAQAAZHJzL2Uyb0RvYy54bWxQSwUGAAAAAAYABgBZAQAAwgYAAAAA&#10;">
            <o:lock v:ext="edit"/>
            <v:rect id="矩形 13" o:spid="_x0000_s2071" o:spt="1" style="position:absolute;left:4551;top:52615;height:1175;width:8546;v-text-anchor:middle;" fillcolor="#D9D9D9" filled="t" stroked="f" coordsize="21600,21600" o:gfxdata="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S/27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2072" o:spt="1" style="position:absolute;left:4577;top:52890;height:1123;width:8324;v-text-anchor:middle;" fillcolor="#AD002D" filled="t" stroked="t" coordsize="21600,21600" o:gfxdata="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9Rjmb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609949D5">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7300D9B8">
                    <w:pPr>
                      <w:jc w:val="center"/>
                    </w:pPr>
                  </w:p>
                </w:txbxContent>
              </v:textbox>
            </v:rect>
            <w10:anchorlock/>
          </v:group>
        </w:pict>
      </w:r>
      <w:r>
        <w:rPr>
          <w:rFonts w:hint="eastAsia" w:ascii="楷体_GB2312" w:eastAsia="楷体_GB2312" w:cs="DengXian-Bold"/>
          <w:b/>
          <w:bCs/>
          <w:sz w:val="32"/>
          <w:szCs w:val="32"/>
        </w:rPr>
        <w:t>一）因公出国（境）费支出0万元。</w:t>
      </w:r>
      <w:r>
        <w:rPr>
          <w:rFonts w:hint="eastAsia" w:ascii="仿宋_GB2312" w:eastAsia="仿宋_GB2312" w:cs="DengXian-Regular"/>
          <w:sz w:val="32"/>
          <w:szCs w:val="32"/>
        </w:rPr>
        <w:t>本部门2018年度因公出国（境）团组0个、共0人/参加其他单位组织的因公出国（境）团组0个、共0人/无本单位组织的出国（境）团组。因公出国（境）费支出较年初预算</w:t>
      </w:r>
      <w:r>
        <w:rPr>
          <w:rFonts w:hint="eastAsia" w:ascii="仿宋_GB2312" w:eastAsia="仿宋_GB2312" w:cs="DengXian-Regular"/>
          <w:sz w:val="32"/>
          <w:szCs w:val="32"/>
          <w:lang w:eastAsia="zh-CN"/>
        </w:rPr>
        <w:t>持平</w:t>
      </w:r>
      <w:r>
        <w:rPr>
          <w:rFonts w:hint="eastAsia" w:ascii="仿宋_GB2312" w:eastAsia="仿宋_GB2312" w:cs="DengXian-Regular"/>
          <w:sz w:val="32"/>
          <w:szCs w:val="32"/>
        </w:rPr>
        <w:t>。</w:t>
      </w:r>
    </w:p>
    <w:p w14:paraId="2D85534B">
      <w:pPr>
        <w:adjustRightInd w:val="0"/>
        <w:snapToGrid w:val="0"/>
        <w:spacing w:after="0"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（二）公务用车购置及运行维护费支出</w:t>
      </w:r>
      <w:r>
        <w:rPr>
          <w:rFonts w:hint="eastAsia" w:ascii="楷体_GB2312" w:eastAsia="楷体_GB2312" w:cs="DengXian-Bold"/>
          <w:b/>
          <w:bCs/>
          <w:sz w:val="32"/>
          <w:szCs w:val="32"/>
          <w:lang w:val="en-US" w:eastAsia="zh-CN"/>
        </w:rPr>
        <w:t>4.6</w:t>
      </w:r>
      <w:r>
        <w:rPr>
          <w:rFonts w:hint="eastAsia" w:ascii="楷体_GB2312" w:eastAsia="楷体_GB2312" w:cs="DengXian-Bold"/>
          <w:b/>
          <w:bCs/>
          <w:sz w:val="32"/>
          <w:szCs w:val="32"/>
        </w:rPr>
        <w:t>万元。</w:t>
      </w:r>
      <w:r>
        <w:rPr>
          <w:rFonts w:hint="eastAsia" w:ascii="仿宋_GB2312" w:eastAsia="仿宋_GB2312" w:cs="DengXian-Regular"/>
          <w:sz w:val="32"/>
          <w:szCs w:val="32"/>
        </w:rPr>
        <w:t>本部门2018年度公务用车购置及运行维护费较年初预算</w:t>
      </w:r>
      <w:r>
        <w:rPr>
          <w:rFonts w:hint="eastAsia" w:ascii="仿宋_GB2312" w:eastAsia="仿宋_GB2312" w:cs="DengXian-Regular"/>
          <w:sz w:val="32"/>
          <w:szCs w:val="32"/>
          <w:lang w:val="en-US" w:eastAsia="zh-CN"/>
        </w:rPr>
        <w:t>持平</w:t>
      </w:r>
      <w:r>
        <w:rPr>
          <w:rFonts w:hint="eastAsia" w:ascii="仿宋_GB2312" w:eastAsia="仿宋_GB2312" w:cs="DengXian-Regular"/>
          <w:sz w:val="32"/>
          <w:szCs w:val="32"/>
        </w:rPr>
        <w:t>。</w:t>
      </w:r>
      <w:r>
        <w:rPr>
          <w:rFonts w:hint="eastAsia" w:ascii="仿宋_GB2312" w:eastAsia="仿宋_GB2312" w:cs="DengXian-Bold"/>
          <w:b/>
          <w:bCs/>
          <w:sz w:val="32"/>
          <w:szCs w:val="32"/>
        </w:rPr>
        <w:t>其中：</w:t>
      </w:r>
    </w:p>
    <w:p w14:paraId="3E12C4B0">
      <w:pPr>
        <w:adjustRightInd w:val="0"/>
        <w:snapToGrid w:val="0"/>
        <w:spacing w:after="0" w:line="580" w:lineRule="exact"/>
        <w:ind w:firstLine="643" w:firstLineChars="200"/>
        <w:rPr>
          <w:rFonts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本部门2018年度</w:t>
      </w:r>
      <w:r>
        <w:rPr>
          <w:rFonts w:hint="eastAsia" w:ascii="仿宋_GB2312" w:eastAsia="仿宋_GB2312" w:cs="DengXian-Regular"/>
          <w:sz w:val="32"/>
          <w:szCs w:val="32"/>
          <w:lang w:val="en-US" w:eastAsia="zh-CN"/>
        </w:rPr>
        <w:t>无</w:t>
      </w:r>
      <w:r>
        <w:rPr>
          <w:rFonts w:hint="eastAsia" w:ascii="仿宋_GB2312" w:eastAsia="仿宋_GB2312" w:cs="DengXian-Regular"/>
          <w:sz w:val="32"/>
          <w:szCs w:val="32"/>
        </w:rPr>
        <w:t>公务用车购置</w:t>
      </w:r>
      <w:r>
        <w:rPr>
          <w:rFonts w:hint="eastAsia" w:ascii="仿宋_GB2312" w:eastAsia="仿宋_GB2312" w:cs="DengXian-Regular"/>
          <w:sz w:val="32"/>
          <w:szCs w:val="32"/>
          <w:lang w:val="en-US" w:eastAsia="zh-CN"/>
        </w:rPr>
        <w:t>与年初预算持平，与去年持平</w:t>
      </w:r>
      <w:r>
        <w:rPr>
          <w:rFonts w:hint="eastAsia" w:ascii="仿宋_GB2312" w:eastAsia="仿宋_GB2312" w:cs="DengXian-Regular"/>
          <w:sz w:val="32"/>
          <w:szCs w:val="32"/>
        </w:rPr>
        <w:t>。</w:t>
      </w:r>
    </w:p>
    <w:p w14:paraId="18776F3E">
      <w:pPr>
        <w:adjustRightInd w:val="0"/>
        <w:snapToGrid w:val="0"/>
        <w:spacing w:after="0" w:line="580" w:lineRule="exact"/>
        <w:ind w:firstLine="643" w:firstLineChars="200"/>
        <w:rPr>
          <w:rFonts w:hint="default" w:ascii="仿宋_GB2312" w:eastAsia="仿宋_GB2312" w:cs="DengXian-Regular"/>
          <w:sz w:val="32"/>
          <w:szCs w:val="32"/>
          <w:lang w:val="en-US" w:eastAsia="zh-CN"/>
        </w:rPr>
      </w:pPr>
      <w:r>
        <w:rPr>
          <w:rFonts w:hint="eastAsia" w:ascii="仿宋_GB2312" w:eastAsia="仿宋_GB2312" w:cs="DengXian-Regular"/>
          <w:b/>
          <w:sz w:val="32"/>
          <w:szCs w:val="32"/>
        </w:rPr>
        <w:t>公务用车运行维护费：</w:t>
      </w:r>
      <w:r>
        <w:rPr>
          <w:rFonts w:hint="eastAsia" w:ascii="仿宋_GB2312" w:eastAsia="仿宋_GB2312" w:cs="DengXian-Regular"/>
          <w:sz w:val="32"/>
          <w:szCs w:val="32"/>
        </w:rPr>
        <w:t>本部门2018年度单位公务用车保有量1辆。公车运行维护费支出较年初预算</w:t>
      </w:r>
      <w:r>
        <w:rPr>
          <w:rFonts w:hint="eastAsia" w:ascii="仿宋_GB2312" w:eastAsia="仿宋_GB2312" w:cs="DengXian-Regular"/>
          <w:sz w:val="32"/>
          <w:szCs w:val="32"/>
          <w:lang w:val="en-US" w:eastAsia="zh-CN"/>
        </w:rPr>
        <w:t>持平</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较去年增加4.6万元，增加公车一辆。</w:t>
      </w:r>
    </w:p>
    <w:p w14:paraId="3FACF843">
      <w:pPr>
        <w:adjustRightInd w:val="0"/>
        <w:snapToGrid w:val="0"/>
        <w:spacing w:after="0"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（三）公务接待费支出</w:t>
      </w:r>
      <w:r>
        <w:rPr>
          <w:rFonts w:hint="eastAsia" w:ascii="楷体_GB2312" w:eastAsia="楷体_GB2312" w:cs="DengXian-Bold"/>
          <w:b/>
          <w:bCs/>
          <w:sz w:val="32"/>
          <w:szCs w:val="32"/>
          <w:lang w:val="en-US" w:eastAsia="zh-CN"/>
        </w:rPr>
        <w:t>0.1</w:t>
      </w:r>
      <w:r>
        <w:rPr>
          <w:rFonts w:hint="eastAsia" w:ascii="楷体_GB2312" w:eastAsia="楷体_GB2312" w:cs="DengXian-Bold"/>
          <w:b/>
          <w:bCs/>
          <w:sz w:val="32"/>
          <w:szCs w:val="32"/>
        </w:rPr>
        <w:t>万元。</w:t>
      </w:r>
      <w:r>
        <w:rPr>
          <w:sz w:val="44"/>
        </w:rPr>
        <w:pict>
          <v:group id="_x0000_s2073" o:spid="_x0000_s2073" o:spt="203" style="position:absolute;left:0pt;margin-left:-0.55pt;margin-top:29.3pt;height:43.95pt;width:301.85pt;mso-position-horizontal-relative:page;mso-position-vertical-relative:page;z-index:251676672;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CosVcQnAwAA7ggAAA4AAAAAAAAA&#10;AQAgAAAAKgEAAGRycy9lMm9Eb2MueG1sUEsFBgAAAAAGAAYAWQEAAMMGAAAAAA==&#10;">
            <o:lock v:ext="edit"/>
            <v:rect id="矩形 13" o:spid="_x0000_s2074" o:spt="1" style="position:absolute;left:4551;top:52615;height:1175;width:8546;v-text-anchor:middle;" fillcolor="#D9D9D9" filled="t" stroked="f" coordsize="21600,21600" o:gfxdata="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McQ7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2075" o:spt="1" style="position:absolute;left:4577;top:52890;height:1123;width:8324;v-text-anchor:middle;" fillcolor="#AD002D" filled="t" stroked="t" coordsize="21600,21600" o:gfxdata="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G/e6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14:paraId="778EBBE2">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3AA1F606">
                    <w:pPr>
                      <w:jc w:val="center"/>
                    </w:pPr>
                  </w:p>
                </w:txbxContent>
              </v:textbox>
            </v:rect>
            <w10:anchorlock/>
          </v:group>
        </w:pict>
      </w:r>
      <w:r>
        <w:rPr>
          <w:rFonts w:hint="eastAsia" w:ascii="仿宋_GB2312" w:eastAsia="仿宋_GB2312" w:cs="DengXian-Regular"/>
          <w:sz w:val="32"/>
          <w:szCs w:val="32"/>
        </w:rPr>
        <w:t>本部门2018年度公务接待共</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批次、</w:t>
      </w:r>
      <w:r>
        <w:rPr>
          <w:rFonts w:hint="eastAsia" w:ascii="仿宋_GB2312" w:eastAsia="仿宋_GB2312" w:cs="DengXian-Regular"/>
          <w:sz w:val="32"/>
          <w:szCs w:val="32"/>
          <w:lang w:val="en-US" w:eastAsia="zh-CN"/>
        </w:rPr>
        <w:t>20</w:t>
      </w:r>
      <w:r>
        <w:rPr>
          <w:rFonts w:hint="eastAsia" w:ascii="仿宋_GB2312" w:eastAsia="仿宋_GB2312" w:cs="DengXian-Regular"/>
          <w:sz w:val="32"/>
          <w:szCs w:val="32"/>
        </w:rPr>
        <w:t>人次。公务接待费支出较年初预算</w:t>
      </w:r>
      <w:r>
        <w:rPr>
          <w:rFonts w:hint="eastAsia" w:ascii="仿宋_GB2312" w:eastAsia="仿宋_GB2312" w:cs="DengXian-Regular"/>
          <w:sz w:val="32"/>
          <w:szCs w:val="32"/>
          <w:lang w:val="en-US" w:eastAsia="zh-CN"/>
        </w:rPr>
        <w:t>较年初预算持平，较去年减少0.1</w:t>
      </w:r>
      <w:r>
        <w:rPr>
          <w:rFonts w:hint="eastAsia" w:ascii="仿宋_GB2312" w:eastAsia="仿宋_GB2312" w:cs="DengXian-Regular"/>
          <w:sz w:val="32"/>
          <w:szCs w:val="32"/>
        </w:rPr>
        <w:t>%,主要是</w:t>
      </w:r>
      <w:r>
        <w:rPr>
          <w:rFonts w:hint="eastAsia" w:ascii="仿宋_GB2312" w:eastAsia="仿宋_GB2312" w:cs="DengXian-Regular"/>
          <w:sz w:val="32"/>
          <w:szCs w:val="32"/>
          <w:lang w:val="en-US" w:eastAsia="zh-CN"/>
        </w:rPr>
        <w:t>压缩三公经费支出</w:t>
      </w:r>
      <w:r>
        <w:rPr>
          <w:rFonts w:hint="eastAsia" w:ascii="仿宋_GB2312" w:eastAsia="仿宋_GB2312" w:cs="DengXian-Regular"/>
          <w:sz w:val="32"/>
          <w:szCs w:val="32"/>
        </w:rPr>
        <w:t>。</w:t>
      </w:r>
    </w:p>
    <w:p w14:paraId="10E7CF53">
      <w:pPr>
        <w:adjustRightInd w:val="0"/>
        <w:snapToGrid w:val="0"/>
        <w:spacing w:after="0" w:line="580" w:lineRule="exact"/>
        <w:ind w:firstLine="640" w:firstLineChars="200"/>
        <w:rPr>
          <w:rFonts w:ascii="黑体" w:eastAsia="黑体"/>
          <w:sz w:val="32"/>
          <w:szCs w:val="40"/>
        </w:rPr>
      </w:pPr>
      <w:r>
        <w:rPr>
          <w:rFonts w:hint="eastAsia" w:ascii="黑体" w:eastAsia="黑体"/>
          <w:sz w:val="32"/>
          <w:szCs w:val="40"/>
        </w:rPr>
        <w:t>六、预算绩效情况说明</w:t>
      </w:r>
    </w:p>
    <w:p w14:paraId="5CD2650B">
      <w:pPr>
        <w:pStyle w:val="7"/>
        <w:widowControl/>
        <w:spacing w:before="0" w:after="0" w:line="600" w:lineRule="exact"/>
        <w:ind w:firstLine="640" w:firstLineChars="200"/>
      </w:pPr>
      <w:r>
        <w:rPr>
          <w:rFonts w:hint="eastAsia" w:ascii="仿宋_GB2312" w:hAnsi="仿宋_GB2312" w:eastAsia="仿宋_GB2312" w:cs="仿宋_GB2312"/>
          <w:sz w:val="32"/>
          <w:szCs w:val="32"/>
        </w:rPr>
        <w:t>我单位严格按照《馆陶县人民政府关于深化绩效预算管理改革的实施意见》的要求，建立了“部门职责----工作活动----预算项目”三个层级的绩效预算管理结构和三级绩效目标指标管理体系，提高了财政资金使用绩效。</w:t>
      </w:r>
    </w:p>
    <w:p w14:paraId="3FCAC3F8">
      <w:pPr>
        <w:pStyle w:val="3"/>
        <w:spacing w:before="0" w:after="0" w:line="580" w:lineRule="exact"/>
        <w:ind w:firstLine="640" w:firstLineChars="200"/>
        <w:rPr>
          <w:rFonts w:ascii="黑体" w:eastAsia="黑体" w:cs="Times New Roman"/>
          <w:b w:val="0"/>
          <w:bCs w:val="0"/>
        </w:rPr>
      </w:pPr>
      <w:r>
        <w:rPr>
          <w:rFonts w:hint="eastAsia" w:ascii="黑体" w:eastAsia="黑体" w:cs="Times New Roman"/>
          <w:b w:val="0"/>
          <w:bCs w:val="0"/>
        </w:rPr>
        <w:t>七、其他重要事项的说明</w:t>
      </w:r>
    </w:p>
    <w:p w14:paraId="7B142486">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（一）机关运行经费情况</w:t>
      </w:r>
    </w:p>
    <w:p w14:paraId="64369447">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本部门2018年度机关运行经费支出</w:t>
      </w:r>
      <w:r>
        <w:rPr>
          <w:rFonts w:hint="eastAsia" w:ascii="仿宋_GB2312" w:eastAsia="仿宋_GB2312" w:cs="DengXian-Regular"/>
          <w:sz w:val="32"/>
          <w:szCs w:val="32"/>
          <w:lang w:val="en-US" w:eastAsia="zh-CN"/>
        </w:rPr>
        <w:t>398.9</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较年初预算数持平，主要是严格按照预算执行</w:t>
      </w:r>
      <w:r>
        <w:rPr>
          <w:rFonts w:hint="eastAsia" w:ascii="仿宋_GB2312" w:eastAsia="仿宋_GB2312" w:cs="DengXian-Regular"/>
          <w:sz w:val="32"/>
          <w:szCs w:val="32"/>
        </w:rPr>
        <w:t>。</w:t>
      </w:r>
    </w:p>
    <w:p w14:paraId="72D826B1">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（二）政府采购情况</w:t>
      </w:r>
    </w:p>
    <w:p w14:paraId="1F9DFA75">
      <w:pPr>
        <w:widowControl/>
        <w:spacing w:after="0" w:line="580" w:lineRule="exact"/>
        <w:ind w:firstLine="640" w:firstLineChars="200"/>
        <w:jc w:val="left"/>
        <w:rPr>
          <w:rFonts w:ascii="仿宋_GB2312" w:eastAsia="仿宋_GB2312" w:cs="DengXian-Regular"/>
          <w:sz w:val="32"/>
          <w:szCs w:val="32"/>
        </w:rPr>
      </w:pPr>
      <w:r>
        <w:rPr>
          <w:rFonts w:hint="eastAsia" w:ascii="仿宋_GB2312" w:eastAsia="仿宋_GB2312" w:cs="DengXian-Regular"/>
          <w:sz w:val="32"/>
          <w:szCs w:val="32"/>
        </w:rPr>
        <w:t>本部门2018年度政府采购支出总额11.9万元，从采购类型来看，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lang w:val="en-US" w:eastAsia="zh-CN"/>
        </w:rPr>
        <w:t>11.9</w:t>
      </w:r>
      <w:r>
        <w:rPr>
          <w:rFonts w:ascii="仿宋_GB2312" w:hAnsi="仿宋_GB2312" w:eastAsia="仿宋_GB2312" w:cs="仿宋_GB2312"/>
          <w:color w:val="000000"/>
          <w:kern w:val="0"/>
          <w:sz w:val="32"/>
          <w:szCs w:val="32"/>
        </w:rPr>
        <w:t xml:space="preserve">万元、政府采购服务支出 </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 xml:space="preserve">万元，占政府采购支出总额的 </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w:t>
      </w:r>
    </w:p>
    <w:p w14:paraId="2D3CAB4E">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（三）国有资产占用情况</w:t>
      </w:r>
    </w:p>
    <w:p w14:paraId="6D1FE235">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截至2018年12月31日，本部门共有车辆1辆，比上年无增减变化。其中一般公务用车1辆。单位价值</w:t>
      </w:r>
      <w:r>
        <w:rPr>
          <w:rFonts w:hint="eastAsia" w:ascii="仿宋_GB2312" w:hAnsi="TimesNewRomanPSMT" w:eastAsia="仿宋_GB2312" w:cs="TimesNewRomanPSMT"/>
          <w:sz w:val="32"/>
          <w:szCs w:val="32"/>
        </w:rPr>
        <w:t>50</w:t>
      </w:r>
      <w:r>
        <w:rPr>
          <w:rFonts w:hint="eastAsia" w:ascii="仿宋_GB2312" w:eastAsia="仿宋_GB2312" w:cs="DengXian-Regular"/>
          <w:sz w:val="32"/>
          <w:szCs w:val="32"/>
        </w:rPr>
        <w:t>万元以上通用设备0台（套），比</w:t>
      </w:r>
      <w:r>
        <w:rPr>
          <w:rFonts w:hint="eastAsia" w:ascii="仿宋_GB2312" w:eastAsia="仿宋_GB2312" w:cs="DengXian-Regular"/>
          <w:sz w:val="32"/>
          <w:szCs w:val="32"/>
          <w:lang w:eastAsia="zh-CN"/>
        </w:rPr>
        <w:t>上年持平</w:t>
      </w:r>
      <w:r>
        <w:rPr>
          <w:rFonts w:hint="eastAsia" w:ascii="仿宋_GB2312" w:eastAsia="仿宋_GB2312" w:cs="DengXian-Regular"/>
          <w:sz w:val="32"/>
          <w:szCs w:val="32"/>
        </w:rPr>
        <w:t>，</w:t>
      </w:r>
      <w:r>
        <w:rPr>
          <w:rFonts w:hint="eastAsia" w:ascii="仿宋_GB2312" w:eastAsia="仿宋_GB2312" w:cs="DengXian-Regular"/>
          <w:sz w:val="32"/>
          <w:szCs w:val="32"/>
          <w:lang w:eastAsia="zh-CN"/>
        </w:rPr>
        <w:t>主要是无此项设备；</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eastAsia="仿宋_GB2312" w:cs="DengXian-Regular"/>
          <w:sz w:val="32"/>
          <w:szCs w:val="32"/>
        </w:rPr>
        <w:t>万元以上专用设备0台（套）比上年</w:t>
      </w:r>
      <w:r>
        <w:rPr>
          <w:rFonts w:hint="eastAsia" w:ascii="仿宋_GB2312" w:eastAsia="仿宋_GB2312" w:cs="DengXian-Regular"/>
          <w:sz w:val="32"/>
          <w:szCs w:val="32"/>
          <w:lang w:eastAsia="zh-CN"/>
        </w:rPr>
        <w:t>持平，主要是无此项设备</w:t>
      </w:r>
      <w:r>
        <w:rPr>
          <w:rFonts w:hint="eastAsia" w:ascii="仿宋_GB2312" w:eastAsia="仿宋_GB2312" w:cs="DengXian-Regular"/>
          <w:sz w:val="32"/>
          <w:szCs w:val="32"/>
        </w:rPr>
        <w:t>。</w:t>
      </w:r>
    </w:p>
    <w:p w14:paraId="31DD7D56">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（四）其他需要说明的情况</w:t>
      </w:r>
    </w:p>
    <w:p w14:paraId="273AC2B3">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1、本部门2018年度国有资本经营预算无收支及结转结余情况，故国有资本经营预算表以空表列示。</w:t>
      </w:r>
    </w:p>
    <w:p w14:paraId="47CA4638">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2、由于决算公开表格中金额数值应当保留两位小数，公开数据为四舍五入计算结</w:t>
      </w:r>
      <w:r>
        <w:rPr>
          <w:sz w:val="44"/>
        </w:rPr>
        <w:pict>
          <v:group id="_x0000_s2076" o:spid="_x0000_s2076" o:spt="203" style="position:absolute;left:0pt;margin-left:-0.55pt;margin-top:29.3pt;height:43.95pt;width:301.85pt;mso-position-horizontal-relative:page;mso-position-vertical-relative:page;z-index:251677696;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En7KztsAAAALAQAADwAAAAAAAAABACAAAAAi&#10;AAAAZHJzL2Rvd25yZXYueG1sUEsBAhQAFAAAAAgAh07iQPaW0DkkAwAA7ggAAA4AAAAAAAAAAQAg&#10;AAAAKgEAAGRycy9lMm9Eb2MueG1sUEsFBgAAAAAGAAYAWQEAAMAGAAAAAA==&#10;">
            <o:lock v:ext="edit"/>
            <v:rect id="矩形 13" o:spid="_x0000_s2077" o:spt="1" style="position:absolute;left:4551;top:52615;height:1175;width:8546;v-text-anchor:middle;" fillcolor="#D9D9D9" filled="t" stroked="f" coordsize="21600,21600" o:gfxdata="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GMnb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2078" o:spt="1" style="position:absolute;left:4577;top:52890;height:1123;width:8324;v-text-anchor:middle;" fillcolor="#AD002D" filled="t" stroked="t" coordsize="21600,21600" o:gfxdata="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5G0wvQAA&#10;ANsAAAAPAAAAAAAAAAEAIAAAACIAAABkcnMvZG93bnJldi54bWxQSwECFAAUAAAACACHTuJAMy8F&#10;njsAAAA5AAAAEAAAAAAAAAABACAAAAAMAQAAZHJzL3NoYXBleG1sLnhtbFBLBQYAAAAABgAGAFsB&#10;AAC2AwAAAAA=&#10;">
              <v:path/>
              <v:fill on="t" focussize="0,0"/>
              <v:stroke weight="2pt" color="#B0761F" joinstyle="round"/>
              <v:imagedata o:title=""/>
              <o:lock v:ext="edit"/>
              <v:textbox>
                <w:txbxContent>
                  <w:p w14:paraId="29D5352F">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7DC5A328">
                    <w:pPr>
                      <w:jc w:val="center"/>
                    </w:pPr>
                  </w:p>
                </w:txbxContent>
              </v:textbox>
            </v:rect>
            <w10:anchorlock/>
          </v:group>
        </w:pict>
      </w:r>
      <w:r>
        <w:rPr>
          <w:rFonts w:hint="eastAsia" w:ascii="仿宋_GB2312" w:eastAsia="仿宋_GB2312" w:cs="DengXian-Regular"/>
          <w:sz w:val="32"/>
          <w:szCs w:val="32"/>
        </w:rPr>
        <w:t>果，个别数据合计项与分项之和存在小数点后差额，特此说明。</w:t>
      </w:r>
    </w:p>
    <w:p w14:paraId="41128B40">
      <w:pPr>
        <w:widowControl/>
        <w:spacing w:after="0" w:line="580" w:lineRule="exact"/>
        <w:ind w:firstLine="883" w:firstLineChars="200"/>
        <w:jc w:val="left"/>
        <w:rPr>
          <w:rFonts w:cs="MS-UIGothic,Bold" w:asciiTheme="majorEastAsia" w:hAnsiTheme="majorEastAsia" w:eastAsiaTheme="majorEastAsia"/>
          <w:b/>
          <w:bCs/>
          <w:kern w:val="0"/>
          <w:sz w:val="44"/>
          <w:szCs w:val="44"/>
        </w:rPr>
        <w:sectPr>
          <w:pgSz w:w="11906" w:h="16838"/>
          <w:pgMar w:top="2098" w:right="1474" w:bottom="1984" w:left="1588" w:header="851" w:footer="992" w:gutter="0"/>
          <w:cols w:space="0" w:num="1"/>
          <w:docGrid w:type="lines" w:linePitch="312" w:charSpace="0"/>
        </w:sectPr>
      </w:pPr>
    </w:p>
    <w:p w14:paraId="40AAACAC">
      <w:pPr>
        <w:rPr>
          <w:rFonts w:ascii="宋体" w:hAnsi="宋体" w:cs="ArialUnicodeMS"/>
          <w:color w:val="000000"/>
          <w:kern w:val="0"/>
        </w:rPr>
        <w:sectPr>
          <w:pgSz w:w="11906" w:h="16838"/>
          <w:pgMar w:top="2098" w:right="1474" w:bottom="1984" w:left="1588" w:header="851" w:footer="992" w:gutter="0"/>
          <w:cols w:space="0" w:num="1"/>
          <w:docGrid w:type="lines" w:linePitch="312" w:charSpace="0"/>
        </w:sectPr>
      </w:pPr>
      <w:r>
        <w:rPr>
          <w:rFonts w:hint="eastAsia" w:ascii="宋体" w:hAnsi="宋体" w:cs="ArialUnicodeMS"/>
          <w:color w:val="000000"/>
          <w:kern w:val="0"/>
        </w:rPr>
        <w:drawing>
          <wp:anchor distT="0" distB="0" distL="114300" distR="114300" simplePos="0" relativeHeight="25166848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21" name="图片 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
                    <pic:cNvPicPr>
                      <a:picLocks noChangeAspect="1"/>
                    </pic:cNvPicPr>
                  </pic:nvPicPr>
                  <pic:blipFill>
                    <a:blip r:embed="rId7"/>
                    <a:stretch>
                      <a:fillRect/>
                    </a:stretch>
                  </pic:blipFill>
                  <pic:spPr>
                    <a:xfrm>
                      <a:off x="0" y="0"/>
                      <a:ext cx="7550150" cy="10680065"/>
                    </a:xfrm>
                    <a:prstGeom prst="rect">
                      <a:avLst/>
                    </a:prstGeom>
                  </pic:spPr>
                </pic:pic>
              </a:graphicData>
            </a:graphic>
          </wp:anchor>
        </w:drawing>
      </w:r>
      <w:r>
        <w:rPr>
          <w:sz w:val="72"/>
        </w:rPr>
        <w:pict>
          <v:shape id="_x0000_s2056" o:spid="_x0000_s2056" o:spt="202" type="#_x0000_t202" style="position:absolute;left:0pt;margin-left:-78.7pt;margin-top:232.8pt;height:159.1pt;width:596.2pt;z-index:251667456;mso-width-relative:page;mso-height-relative:page;" filled="f" stroked="f" coordsize="21600,21600" o:gfxdata="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Zp6M3gAAAA0BAAAPAAAAAAAAAAEAIAAAACIAAABkcnMvZG93bnJldi54bWxQSwECFAAUAAAA&#10;CACHTuJAal9dpSECAAAbBAAADgAAAAAAAAABACAAAAAtAQAAZHJzL2Uyb0RvYy54bWxQSwUGAAAA&#10;AAYABgBZAQAAwAUAAAAA&#10;">
            <v:path/>
            <v:fill on="f" focussize="0,0"/>
            <v:stroke on="f" weight="0.5pt" joinstyle="miter"/>
            <v:imagedata o:title=""/>
            <o:lock v:ext="edit"/>
            <v:textbox>
              <w:txbxContent>
                <w:p w14:paraId="2B1A3FA7">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第四部分</w:t>
                  </w:r>
                </w:p>
                <w:p w14:paraId="6B4E6945">
                  <w:pPr>
                    <w:widowControl/>
                    <w:spacing w:line="1200" w:lineRule="exact"/>
                    <w:jc w:val="center"/>
                    <w:rPr>
                      <w:color w:val="FDEFBE"/>
                      <w:sz w:val="96"/>
                      <w:szCs w:val="96"/>
                    </w:rPr>
                  </w:pPr>
                  <w:r>
                    <w:rPr>
                      <w:rFonts w:hint="eastAsia" w:hAnsi="宋体" w:asciiTheme="minorEastAsia" w:eastAsiaTheme="minorEastAsia"/>
                      <w:color w:val="FDEFBE"/>
                      <w:sz w:val="96"/>
                      <w:szCs w:val="96"/>
                    </w:rPr>
                    <w:t>名词解释</w:t>
                  </w:r>
                </w:p>
              </w:txbxContent>
            </v:textbox>
          </v:shape>
        </w:pict>
      </w:r>
    </w:p>
    <w:p w14:paraId="1274627E">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（一）财政拨款收入：</w:t>
      </w:r>
      <w:r>
        <w:rPr>
          <w:rFonts w:hint="eastAsia" w:ascii="仿宋_GB2312" w:eastAsia="仿宋_GB2312" w:hAnsiTheme="majorEastAsia"/>
          <w:color w:val="000000"/>
          <w:kern w:val="0"/>
          <w:sz w:val="32"/>
          <w:szCs w:val="32"/>
        </w:rPr>
        <w:t>本年度从本级财政部门取得的财政拨款，包括一般公共预算财政拨款和政府性基金预算财政拨款。</w:t>
      </w:r>
    </w:p>
    <w:p w14:paraId="1C9BFE07">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（二）事业收入：</w:t>
      </w:r>
      <w:r>
        <w:rPr>
          <w:rFonts w:hint="eastAsia" w:ascii="仿宋_GB2312" w:eastAsia="仿宋_GB2312" w:hAnsiTheme="majorEastAsia"/>
          <w:color w:val="000000"/>
          <w:kern w:val="0"/>
          <w:sz w:val="32"/>
          <w:szCs w:val="32"/>
        </w:rPr>
        <w:t>指事业单位开展专业业务活动及辅助活动所取得的收入。</w:t>
      </w:r>
    </w:p>
    <w:p w14:paraId="2A2369B6">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（三）其他收入：</w:t>
      </w:r>
      <w:r>
        <w:rPr>
          <w:rFonts w:hint="eastAsia" w:ascii="仿宋_GB2312" w:eastAsia="仿宋_GB2312" w:hAnsiTheme="majorEastAsia"/>
          <w:color w:val="000000"/>
          <w:kern w:val="0"/>
          <w:sz w:val="32"/>
          <w:szCs w:val="32"/>
        </w:rPr>
        <w:t>指除上述“财政拨款收入”“事业收入”“经营收入”等以外的收入。</w:t>
      </w:r>
    </w:p>
    <w:p w14:paraId="6456913A">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（四）用事业基金弥补收支差额：</w:t>
      </w:r>
      <w:r>
        <w:rPr>
          <w:rFonts w:hint="eastAsia" w:ascii="仿宋_GB2312" w:eastAsia="仿宋_GB2312" w:hAnsiTheme="major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0D03786F">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（五）年初结转和结余：</w:t>
      </w:r>
      <w:r>
        <w:rPr>
          <w:rFonts w:hint="eastAsia" w:ascii="仿宋_GB2312" w:eastAsia="仿宋_GB2312" w:hAnsiTheme="majorEastAsia"/>
          <w:color w:val="000000"/>
          <w:kern w:val="0"/>
          <w:sz w:val="32"/>
          <w:szCs w:val="32"/>
        </w:rPr>
        <w:t>指以前年度尚未完成、结转到本年仍按原规定用途继续使用的资金，或项目已完成等产生的结余资金。</w:t>
      </w:r>
    </w:p>
    <w:p w14:paraId="6CD8A73F">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（六）结余分配：</w:t>
      </w:r>
      <w:r>
        <w:rPr>
          <w:rFonts w:hint="eastAsia" w:ascii="仿宋_GB2312" w:eastAsia="仿宋_GB2312" w:hAnsiTheme="majorEastAsia"/>
          <w:color w:val="000000"/>
          <w:kern w:val="0"/>
          <w:sz w:val="32"/>
          <w:szCs w:val="32"/>
        </w:rPr>
        <w:t>指事业单位按照事业单位会计制度的规定从非财政补助结余中分配的事业基金和职工福利基金等。</w:t>
      </w:r>
    </w:p>
    <w:p w14:paraId="048F74CF">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（七）年末结转和结</w:t>
      </w:r>
      <w:r>
        <w:rPr>
          <w:rFonts w:ascii="仿宋_GB2312" w:eastAsia="仿宋_GB2312" w:hAnsiTheme="majorEastAsia"/>
          <w:b/>
          <w:bCs/>
          <w:color w:val="000000"/>
          <w:kern w:val="0"/>
          <w:sz w:val="32"/>
          <w:szCs w:val="32"/>
        </w:rPr>
        <w:pict>
          <v:group id="_x0000_s2058" o:spid="_x0000_s2058" o:spt="203" style="position:absolute;left:0pt;margin-left:-81.05pt;margin-top:39.65pt;height:43.95pt;width:264.85pt;mso-position-vertical-relative:page;z-index:251671552;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IWM/JvbAAAACwEAAA8AAAAAAAAAAQAg&#10;AAAAIgAAAGRycy9kb3ducmV2LnhtbFBLAQIUABQAAAAIAIdO4kBePTEaKAMAAPIIAAAOAAAAAAAA&#10;AAEAIAAAACoBAABkcnMvZTJvRG9jLnhtbFBLBQYAAAAABgAGAFkBAADEBgAAAAA=&#10;">
            <o:lock v:ext="edit"/>
            <v:rect id="矩形 13" o:spid="_x0000_s2059" o:spt="1" style="position:absolute;left:4551;top:52615;height:1175;width:8546;v-text-anchor:middle;" fillcolor="#D9D9D9" filled="t" stroked="f" coordsize="21600,21600" o:gfxdata="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BhEG/&#10;AAAA3AAAAA8AAAAAAAAAAQAgAAAAIgAAAGRycy9kb3ducmV2LnhtbFBLAQIUABQAAAAIAIdO4kAz&#10;LwWeOwAAADkAAAAQAAAAAAAAAAEAIAAAAA4BAABkcnMvc2hhcGV4bWwueG1sUEsFBgAAAAAGAAYA&#10;WwEAALgDAAAAAA==&#10;">
              <v:path/>
              <v:fill on="t" focussize="0,0"/>
              <v:stroke on="f" weight="2pt"/>
              <v:imagedata o:title=""/>
              <o:lock v:ext="edit"/>
            </v:rect>
            <v:rect id="矩形 14" o:spid="_x0000_s2060" o:spt="1" style="position:absolute;left:4577;top:52890;height:1123;width:8324;v-text-anchor:middle;" fillcolor="#AD002D" filled="t" stroked="t" coordsize="21600,21600" o:gfxdata="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yc065AAAA3A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14:paraId="0FBEF336">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14:paraId="5BFAE1BD">
                    <w:pPr>
                      <w:jc w:val="center"/>
                    </w:pPr>
                  </w:p>
                </w:txbxContent>
              </v:textbox>
            </v:rect>
            <w10:anchorlock/>
          </v:group>
        </w:pict>
      </w:r>
      <w:r>
        <w:rPr>
          <w:rFonts w:hint="eastAsia" w:ascii="仿宋_GB2312" w:eastAsia="仿宋_GB2312" w:hAnsiTheme="majorEastAsia"/>
          <w:b/>
          <w:bCs/>
          <w:color w:val="000000"/>
          <w:kern w:val="0"/>
          <w:sz w:val="32"/>
          <w:szCs w:val="32"/>
        </w:rPr>
        <w:t>余：</w:t>
      </w:r>
      <w:r>
        <w:rPr>
          <w:rFonts w:hint="eastAsia" w:ascii="仿宋_GB2312" w:eastAsia="仿宋_GB2312" w:hAnsiTheme="majorEastAsia"/>
          <w:color w:val="000000"/>
          <w:kern w:val="0"/>
          <w:sz w:val="32"/>
          <w:szCs w:val="32"/>
        </w:rPr>
        <w:t>指单位按有关规定结转到下年或以后年度继续使用的资金，或项目已完成等产生的结余资金。</w:t>
      </w:r>
    </w:p>
    <w:p w14:paraId="2E358A0E">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（八）基本支出：</w:t>
      </w:r>
      <w:r>
        <w:rPr>
          <w:rFonts w:hint="eastAsia" w:ascii="仿宋_GB2312" w:eastAsia="仿宋_GB2312" w:hAnsiTheme="majorEastAsia"/>
          <w:color w:val="000000"/>
          <w:kern w:val="0"/>
          <w:sz w:val="32"/>
          <w:szCs w:val="32"/>
        </w:rPr>
        <w:t>填列单位为保障机构正常运转、完成日常工作任务而发生的各项支出。</w:t>
      </w:r>
    </w:p>
    <w:p w14:paraId="19EC0D5B">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（九）项目支出：</w:t>
      </w:r>
      <w:r>
        <w:rPr>
          <w:rFonts w:hint="eastAsia" w:ascii="仿宋_GB2312" w:eastAsia="仿宋_GB2312" w:hAnsiTheme="majorEastAsia"/>
          <w:color w:val="000000"/>
          <w:kern w:val="0"/>
          <w:sz w:val="32"/>
          <w:szCs w:val="32"/>
        </w:rPr>
        <w:t>填列单位为完成特定的行政工作任务或事业发展目标，在基本支出之外发生的各项支出</w:t>
      </w:r>
    </w:p>
    <w:p w14:paraId="329228F9">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（十）资本性支出（基本建设）：</w:t>
      </w:r>
      <w:r>
        <w:rPr>
          <w:rFonts w:hint="eastAsia" w:ascii="仿宋_GB2312" w:eastAsia="仿宋_GB2312" w:hAnsiTheme="majorEastAsia"/>
          <w:color w:val="000000"/>
          <w:kern w:val="0"/>
          <w:sz w:val="32"/>
          <w:szCs w:val="32"/>
        </w:rPr>
        <w:t>填列切块由发展改革部门安排的基本建设支出，对企业补助支出不在此科目反映。</w:t>
      </w:r>
    </w:p>
    <w:p w14:paraId="6C6B6A51">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（十一）资本性支出：</w:t>
      </w:r>
      <w:r>
        <w:rPr>
          <w:rFonts w:hint="eastAsia" w:ascii="仿宋_GB2312" w:eastAsia="仿宋_GB2312" w:hAnsiTheme="majorEastAsia"/>
          <w:color w:val="000000"/>
          <w:kern w:val="0"/>
          <w:sz w:val="32"/>
          <w:szCs w:val="32"/>
        </w:rPr>
        <w:t>填列各单位安排的资本性支出。切块由发展改革部门安排的基本建设支出不在此科目反映。</w:t>
      </w:r>
    </w:p>
    <w:p w14:paraId="43E4B051">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（十二）“三公”经费：</w:t>
      </w:r>
      <w:r>
        <w:rPr>
          <w:rFonts w:hint="eastAsia" w:ascii="仿宋_GB2312" w:eastAsia="仿宋_GB2312" w:hAnsiTheme="major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Pr>
          <w:rFonts w:ascii="仿宋_GB2312" w:eastAsia="仿宋_GB2312" w:hAnsiTheme="majorEastAsia"/>
          <w:b/>
          <w:bCs/>
          <w:color w:val="000000"/>
          <w:kern w:val="0"/>
          <w:sz w:val="32"/>
          <w:szCs w:val="32"/>
        </w:rPr>
        <w:pict>
          <v:group id="_x0000_s2079" o:spid="_x0000_s2079" o:spt="203" style="position:absolute;left:0pt;margin-left:-81.05pt;margin-top:39.65pt;height:43.95pt;width:264.85pt;mso-position-vertical-relative:page;z-index:251678720;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hYz8m9sAAAALAQAADwAAAAAAAAAB&#10;ACAAAAAiAAAAZHJzL2Rvd25yZXYueG1sUEsBAhQAFAAAAAgAh07iQCVSPPoqAwAA7ggAAA4AAAAA&#10;AAAAAQAgAAAAKgEAAGRycy9lMm9Eb2MueG1sUEsFBgAAAAAGAAYAWQEAAMYGAAAAAA==&#10;">
            <o:lock v:ext="edit"/>
            <v:rect id="矩形 13" o:spid="_x0000_s2080" o:spt="1" style="position:absolute;left:4551;top:52615;height:1175;width:8546;v-text-anchor:middle;" fillcolor="#D9D9D9" filled="t" stroked="f" coordsize="21600,21600" o:gfxdata="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6BTpvQAA&#10;ANsAAAAPAAAAAAAAAAEAIAAAACIAAABkcnMvZG93bnJldi54bWxQSwECFAAUAAAACACHTuJAMy8F&#10;njsAAAA5AAAAEAAAAAAAAAABACAAAAAMAQAAZHJzL3NoYXBleG1sLnhtbFBLBQYAAAAABgAGAFsB&#10;AAC2AwAAAAA=&#10;">
              <v:path/>
              <v:fill on="t" focussize="0,0"/>
              <v:stroke on="f" weight="2pt"/>
              <v:imagedata o:title=""/>
              <o:lock v:ext="edit"/>
            </v:rect>
            <v:rect id="矩形 14" o:spid="_x0000_s2081" o:spt="1" style="position:absolute;left:4577;top:52890;height:1123;width:8324;v-text-anchor:middle;" fillcolor="#AD002D" filled="t" stroked="t" coordsize="21600,21600" o:gfxdata="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ZPOqL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109194FC">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14:paraId="4EF11223">
                    <w:pPr>
                      <w:jc w:val="center"/>
                    </w:pPr>
                  </w:p>
                </w:txbxContent>
              </v:textbox>
            </v:rect>
            <w10:anchorlock/>
          </v:group>
        </w:pict>
      </w:r>
      <w:r>
        <w:rPr>
          <w:rFonts w:hint="eastAsia" w:ascii="仿宋_GB2312" w:eastAsia="仿宋_GB2312" w:hAnsiTheme="majorEastAsia"/>
          <w:color w:val="000000"/>
          <w:kern w:val="0"/>
          <w:sz w:val="32"/>
          <w:szCs w:val="32"/>
        </w:rPr>
        <w:t>待费反映单位按规定开支的各类公务接待（含外宾接待）支出。</w:t>
      </w:r>
    </w:p>
    <w:p w14:paraId="4E740052">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（十三）其</w:t>
      </w:r>
      <w:r>
        <w:rPr>
          <w:rFonts w:ascii="仿宋_GB2312" w:eastAsia="仿宋_GB2312" w:hAnsiTheme="majorEastAsia"/>
          <w:b/>
          <w:bCs/>
          <w:color w:val="000000"/>
          <w:kern w:val="0"/>
          <w:sz w:val="32"/>
          <w:szCs w:val="32"/>
        </w:rPr>
        <w:pict>
          <v:group id="_x0000_s2082" o:spid="_x0000_s2082" o:spt="203" style="position:absolute;left:0pt;margin-left:-81.05pt;margin-top:39.65pt;height:43.95pt;width:264.85pt;mso-position-vertical-relative:page;z-index:251679744;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hYz8m9sAAAALAQAADwAAAAAAAAABACAA&#10;AAAiAAAAZHJzL2Rvd25yZXYueG1sUEsBAhQAFAAAAAgAh07iQOLTqwMnAwAA7ggAAA4AAAAAAAAA&#10;AQAgAAAAKgEAAGRycy9lMm9Eb2MueG1sUEsFBgAAAAAGAAYAWQEAAMMGAAAAAA==&#10;">
            <o:lock v:ext="edit"/>
            <v:rect id="矩形 13" o:spid="_x0000_s2083" o:spt="1" style="position:absolute;left:4551;top:52615;height:1175;width:8546;v-text-anchor:middle;" fillcolor="#D9D9D9" filled="t" stroked="f" coordsize="21600,21600" o:gfxdata="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bt3ugAAANsA&#10;AAAPAAAAAAAAAAEAIAAAACIAAABkcnMvZG93bnJldi54bWxQSwECFAAUAAAACACHTuJAMy8FnjsA&#10;AAA5AAAAEAAAAAAAAAABACAAAAAJAQAAZHJzL3NoYXBleG1sLnhtbFBLBQYAAAAABgAGAFsBAACz&#10;AwAAAAA=&#10;">
              <v:path/>
              <v:fill on="t" focussize="0,0"/>
              <v:stroke on="f" weight="2pt"/>
              <v:imagedata o:title=""/>
              <o:lock v:ext="edit"/>
            </v:rect>
            <v:rect id="矩形 14" o:spid="_x0000_s2084" o:spt="1" style="position:absolute;left:4577;top:52890;height:1123;width:8324;v-text-anchor:middle;" fillcolor="#AD002D" filled="t" stroked="t" coordsize="21600,21600" o:gfxdata="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xa2r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5F4B6B79">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14:paraId="4188C598">
                    <w:pPr>
                      <w:jc w:val="center"/>
                    </w:pPr>
                  </w:p>
                </w:txbxContent>
              </v:textbox>
            </v:rect>
            <w10:anchorlock/>
          </v:group>
        </w:pict>
      </w:r>
      <w:r>
        <w:rPr>
          <w:rFonts w:hint="eastAsia" w:ascii="仿宋_GB2312" w:eastAsia="仿宋_GB2312" w:hAnsiTheme="majorEastAsia"/>
          <w:b/>
          <w:bCs/>
          <w:color w:val="000000"/>
          <w:kern w:val="0"/>
          <w:sz w:val="32"/>
          <w:szCs w:val="32"/>
        </w:rPr>
        <w:t>他交通费用：</w:t>
      </w:r>
      <w:r>
        <w:rPr>
          <w:rFonts w:hint="eastAsia" w:ascii="仿宋_GB2312" w:eastAsia="仿宋_GB2312" w:hAnsiTheme="majorEastAsia"/>
          <w:color w:val="000000"/>
          <w:kern w:val="0"/>
          <w:sz w:val="32"/>
          <w:szCs w:val="32"/>
        </w:rPr>
        <w:t>填列单位除公务用车运行维护费以外的其他交通费用。如公务交通补贴、租车费用、出租车费用、飞机、船舶等的燃料费、维修费、保险费等。</w:t>
      </w:r>
    </w:p>
    <w:p w14:paraId="3D6A5CE4">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（十四）公务用车购置：</w:t>
      </w:r>
      <w:r>
        <w:rPr>
          <w:rFonts w:hint="eastAsia" w:ascii="仿宋_GB2312" w:eastAsia="仿宋_GB2312" w:hAnsiTheme="majorEastAsia"/>
          <w:color w:val="000000"/>
          <w:kern w:val="0"/>
          <w:sz w:val="32"/>
          <w:szCs w:val="32"/>
        </w:rPr>
        <w:t>填列单位公务用车购置支出（含车辆购置税、牌照费）。</w:t>
      </w:r>
    </w:p>
    <w:p w14:paraId="46132E38">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（十五）其他交通工具购置：</w:t>
      </w:r>
      <w:r>
        <w:rPr>
          <w:rFonts w:hint="eastAsia" w:ascii="仿宋_GB2312" w:eastAsia="仿宋_GB2312" w:hAnsiTheme="majorEastAsia"/>
          <w:color w:val="000000"/>
          <w:kern w:val="0"/>
          <w:sz w:val="32"/>
          <w:szCs w:val="32"/>
        </w:rPr>
        <w:t>填列单位除公务用车外的其他各类交通工具（如船舶、飞机）购置支出（含车辆购置税、牌照费）。</w:t>
      </w:r>
    </w:p>
    <w:p w14:paraId="3467D27F">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（十六）机关运行经费：</w:t>
      </w:r>
      <w:r>
        <w:rPr>
          <w:rFonts w:hint="eastAsia" w:ascii="仿宋_GB2312" w:eastAsia="仿宋_GB2312" w:hAnsiTheme="major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AC59D5C">
      <w:pPr>
        <w:widowControl/>
        <w:spacing w:after="0" w:line="560" w:lineRule="exact"/>
        <w:ind w:firstLine="643" w:firstLineChars="200"/>
        <w:rPr>
          <w:rFonts w:ascii="仿宋_GB2312" w:eastAsia="仿宋_GB2312" w:cs="ArialUnicodeMS" w:hAnsiTheme="minorHAnsi"/>
          <w:kern w:val="0"/>
          <w:sz w:val="32"/>
          <w:szCs w:val="32"/>
        </w:rPr>
        <w:sectPr>
          <w:pgSz w:w="11906" w:h="16838"/>
          <w:pgMar w:top="2098" w:right="1474" w:bottom="1985" w:left="1588" w:header="851" w:footer="992" w:gutter="0"/>
          <w:cols w:space="425" w:num="1"/>
          <w:docGrid w:type="lines" w:linePitch="312" w:charSpace="0"/>
        </w:sectPr>
      </w:pPr>
      <w:r>
        <w:rPr>
          <w:rFonts w:hint="eastAsia" w:ascii="仿宋_GB2312" w:eastAsia="仿宋_GB2312" w:hAnsiTheme="majorEastAsia"/>
          <w:b/>
          <w:bCs/>
          <w:color w:val="000000"/>
          <w:kern w:val="0"/>
          <w:sz w:val="32"/>
          <w:szCs w:val="32"/>
        </w:rPr>
        <w:t>（十七）经费形式:</w:t>
      </w:r>
      <w:r>
        <w:rPr>
          <w:rFonts w:hint="eastAsia" w:ascii="仿宋_GB2312" w:eastAsia="仿宋_GB2312" w:hAnsiTheme="majorEastAsia"/>
          <w:color w:val="000000"/>
          <w:kern w:val="0"/>
          <w:sz w:val="32"/>
          <w:szCs w:val="32"/>
        </w:rPr>
        <w:t>按照经费来源，</w:t>
      </w:r>
      <w:r>
        <w:rPr>
          <w:rFonts w:hint="eastAsia" w:ascii="仿宋_GB2312" w:eastAsia="仿宋_GB2312" w:cs="ArialUnicodeMS" w:hAnsiTheme="minorHAnsi"/>
          <w:kern w:val="0"/>
          <w:sz w:val="32"/>
          <w:szCs w:val="32"/>
        </w:rPr>
        <w:t>可分为财政拨款、财政性资金基本保证、财政性资金定额或定项补助、财政性资金零补助四类。</w:t>
      </w:r>
    </w:p>
    <w:p w14:paraId="1BEA0E7D">
      <w:pPr>
        <w:widowControl/>
        <w:spacing w:after="0" w:line="560" w:lineRule="exact"/>
        <w:ind w:firstLine="640" w:firstLineChars="200"/>
        <w:rPr>
          <w:rFonts w:ascii="仿宋_GB2312" w:eastAsia="仿宋_GB2312" w:cs="ArialUnicodeMS" w:hAnsiTheme="minorHAnsi"/>
          <w:kern w:val="0"/>
          <w:sz w:val="32"/>
          <w:szCs w:val="32"/>
        </w:rPr>
      </w:pPr>
      <w:r>
        <w:rPr>
          <w:rFonts w:ascii="仿宋_GB2312" w:eastAsia="仿宋_GB2312" w:cs="ArialUnicodeMS" w:hAnsiTheme="minorHAnsi"/>
          <w:kern w:val="0"/>
          <w:sz w:val="32"/>
          <w:szCs w:val="32"/>
        </w:rPr>
        <w:drawing>
          <wp:anchor distT="0" distB="0" distL="114300" distR="114300" simplePos="0" relativeHeight="251669504"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01" name="图片 10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3"/>
                    <pic:cNvPicPr>
                      <a:picLocks noChangeAspect="1"/>
                    </pic:cNvPicPr>
                  </pic:nvPicPr>
                  <pic:blipFill>
                    <a:blip r:embed="rId8"/>
                    <a:stretch>
                      <a:fillRect/>
                    </a:stretch>
                  </pic:blipFill>
                  <pic:spPr>
                    <a:xfrm>
                      <a:off x="0" y="0"/>
                      <a:ext cx="7590155" cy="10735945"/>
                    </a:xfrm>
                    <a:prstGeom prst="rect">
                      <a:avLst/>
                    </a:prstGeom>
                  </pic:spPr>
                </pic:pic>
              </a:graphicData>
            </a:graphic>
          </wp:anchor>
        </w:drawing>
      </w:r>
    </w:p>
    <w:p w14:paraId="3ABD6A37"/>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Dotum"/>
    <w:panose1 w:val="00000000000000000000"/>
    <w:charset w:val="81"/>
    <w:family w:val="auto"/>
    <w:pitch w:val="default"/>
    <w:sig w:usb0="00000000" w:usb1="00000000" w:usb2="00000010" w:usb3="00000000" w:csb0="00080001" w:csb1="00000000"/>
  </w:font>
  <w:font w:name="Dotum">
    <w:panose1 w:val="020B0600000101010101"/>
    <w:charset w:val="81"/>
    <w:family w:val="auto"/>
    <w:pitch w:val="default"/>
    <w:sig w:usb0="B00002AF" w:usb1="69D77CFB" w:usb2="00000030" w:usb3="00000000" w:csb0="4008009F" w:csb1="DFD70000"/>
  </w:font>
  <w:font w:name="MS-UIGothic,Bold">
    <w:altName w:val="Dotum"/>
    <w:panose1 w:val="00000000000000000000"/>
    <w:charset w:val="81"/>
    <w:family w:val="auto"/>
    <w:pitch w:val="default"/>
    <w:sig w:usb0="00000000" w:usb1="00000000" w:usb2="00000010" w:usb3="00000000" w:csb0="00080000" w:csb1="00000000"/>
  </w:font>
  <w:font w:name="DengXian-Regular">
    <w:altName w:val="宋体"/>
    <w:panose1 w:val="00000000000000000000"/>
    <w:charset w:val="86"/>
    <w:family w:val="auto"/>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2339"/>
    <w:rsid w:val="003D765A"/>
    <w:rsid w:val="007324A5"/>
    <w:rsid w:val="00951803"/>
    <w:rsid w:val="009A0719"/>
    <w:rsid w:val="00DE2339"/>
    <w:rsid w:val="041A5528"/>
    <w:rsid w:val="107E129D"/>
    <w:rsid w:val="34195F5D"/>
    <w:rsid w:val="50E6328B"/>
    <w:rsid w:val="5F0B34BF"/>
    <w:rsid w:val="5F561850"/>
    <w:rsid w:val="705C0012"/>
    <w:rsid w:val="70D8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48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semiHidden/>
    <w:unhideWhenUsed/>
    <w:qFormat/>
    <w:uiPriority w:val="99"/>
    <w:pPr>
      <w:tabs>
        <w:tab w:val="center" w:pos="4153"/>
        <w:tab w:val="right" w:pos="8306"/>
      </w:tabs>
      <w:snapToGrid w:val="0"/>
      <w:spacing w:after="0" w:line="240" w:lineRule="auto"/>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spacing w:after="0" w:line="240" w:lineRule="auto"/>
      <w:jc w:val="center"/>
    </w:pPr>
    <w:rPr>
      <w:rFonts w:asciiTheme="minorHAnsi" w:hAnsiTheme="minorHAnsi" w:eastAsiaTheme="minorEastAsia" w:cstheme="minorBidi"/>
      <w:sz w:val="18"/>
      <w:szCs w:val="18"/>
    </w:rPr>
  </w:style>
  <w:style w:type="paragraph" w:styleId="7">
    <w:name w:val="Normal (Web)"/>
    <w:basedOn w:val="1"/>
    <w:qFormat/>
    <w:uiPriority w:val="0"/>
    <w:pPr>
      <w:spacing w:before="75" w:after="75" w:line="240" w:lineRule="auto"/>
      <w:jc w:val="left"/>
    </w:pPr>
    <w:rPr>
      <w:rFonts w:asciiTheme="minorHAnsi" w:hAnsiTheme="minorHAnsi" w:eastAsiaTheme="minorEastAsia"/>
      <w:kern w:val="0"/>
      <w:sz w:val="24"/>
    </w:rPr>
  </w:style>
  <w:style w:type="table" w:styleId="9">
    <w:name w:val="Table Grid"/>
    <w:basedOn w:val="8"/>
    <w:qFormat/>
    <w:uiPriority w:val="1"/>
    <w:rPr>
      <w:kern w:val="0"/>
      <w:sz w:val="22"/>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标题 1 Char"/>
    <w:basedOn w:val="10"/>
    <w:link w:val="2"/>
    <w:qFormat/>
    <w:uiPriority w:val="9"/>
    <w:rPr>
      <w:rFonts w:ascii="Times New Roman" w:hAnsi="Times New Roman" w:eastAsia="宋体" w:cs="Times New Roman"/>
      <w:b/>
      <w:bCs/>
      <w:kern w:val="44"/>
      <w:sz w:val="44"/>
      <w:szCs w:val="44"/>
    </w:rPr>
  </w:style>
  <w:style w:type="character" w:customStyle="1" w:styleId="14">
    <w:name w:val="标题 2 Char"/>
    <w:basedOn w:val="10"/>
    <w:link w:val="3"/>
    <w:qFormat/>
    <w:uiPriority w:val="9"/>
    <w:rPr>
      <w:rFonts w:asciiTheme="majorHAnsi" w:hAnsiTheme="majorHAnsi" w:eastAsiaTheme="majorEastAsia" w:cstheme="majorBidi"/>
      <w:b/>
      <w:bCs/>
      <w:sz w:val="32"/>
      <w:szCs w:val="32"/>
    </w:rPr>
  </w:style>
  <w:style w:type="character" w:customStyle="1" w:styleId="15">
    <w:name w:val="标题 3 Char"/>
    <w:basedOn w:val="10"/>
    <w:link w:val="4"/>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65"/>
    <customShpInfo spid="_x0000_s2066"/>
    <customShpInfo spid="_x0000_s2064"/>
    <customShpInfo spid="_x0000_s2062"/>
    <customShpInfo spid="_x0000_s2063"/>
    <customShpInfo spid="_x0000_s2061"/>
    <customShpInfo spid="_x0000_s2057"/>
    <customShpInfo spid="_x0000_s2052"/>
    <customShpInfo spid="_x0000_s2053"/>
    <customShpInfo spid="_x0000_s2051"/>
    <customShpInfo spid="_x0000_s2054"/>
    <customShpInfo spid="_x0000_s2055"/>
    <customShpInfo spid="_x0000_s2086"/>
    <customShpInfo spid="_x0000_s2087"/>
    <customShpInfo spid="_x0000_s2085"/>
    <customShpInfo spid="_x0000_s2068"/>
    <customShpInfo spid="_x0000_s2069"/>
    <customShpInfo spid="_x0000_s2067"/>
    <customShpInfo spid="_x0000_s2089"/>
    <customShpInfo spid="_x0000_s2090"/>
    <customShpInfo spid="_x0000_s2088"/>
    <customShpInfo spid="_x0000_s2071"/>
    <customShpInfo spid="_x0000_s2072"/>
    <customShpInfo spid="_x0000_s2070"/>
    <customShpInfo spid="_x0000_s2074"/>
    <customShpInfo spid="_x0000_s2075"/>
    <customShpInfo spid="_x0000_s2073"/>
    <customShpInfo spid="_x0000_s2077"/>
    <customShpInfo spid="_x0000_s2078"/>
    <customShpInfo spid="_x0000_s2076"/>
    <customShpInfo spid="_x0000_s2056"/>
    <customShpInfo spid="_x0000_s2059"/>
    <customShpInfo spid="_x0000_s2060"/>
    <customShpInfo spid="_x0000_s2058"/>
    <customShpInfo spid="_x0000_s2080"/>
    <customShpInfo spid="_x0000_s2081"/>
    <customShpInfo spid="_x0000_s2079"/>
    <customShpInfo spid="_x0000_s2083"/>
    <customShpInfo spid="_x0000_s2084"/>
    <customShpInfo spid="_x0000_s2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3984</Words>
  <Characters>4219</Characters>
  <Lines>33</Lines>
  <Paragraphs>9</Paragraphs>
  <TotalTime>0</TotalTime>
  <ScaleCrop>false</ScaleCrop>
  <LinksUpToDate>false</LinksUpToDate>
  <CharactersWithSpaces>4252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2021-05-16T08:55:00Z</dcterms:created>
  <dc:creator>PC</dc:creator>
  <cp:lastModifiedBy>学无止境</cp:lastModifiedBy>
  <dcterms:modified xsi:type="dcterms:W3CDTF">2026-07-01T08:10:00Z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8790E0CBAF814D499AA9E8636D911E18</vt:lpwstr>
  </property>
  <property fmtid="{D5CDD505-2E9C-101B-9397-08002B2CF9AE}" pid="4" name="KSOTemplateDocerSaveRecord">
    <vt:lpwstr>eyJoZGlkIjoiNmRhODJlZGRlMzYwOWQ4Yjc4NGRmYjE0ZTcwZTM0YmYiLCJ1c2VySWQiOiI3Mzc4MzgwNDcifQ==</vt:lpwstr>
  </property>
</Properties>
</file>