
<file path=[Content_Types].xml><?xml version="1.0" encoding="utf-8"?>
<Types xmlns="http://schemas.openxmlformats.org/package/2006/content-types">
  <Default Extension="xml" ContentType="application/xml"/>
  <Default Extension="xlsx" ContentType="application/vnd.openxmlformats-officedocument.spreadsheetml.sheet"/>
  <Default Extension="gif" ContentType="image/gi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73EB6">
      <w:pPr>
        <w:sectPr>
          <w:headerReference r:id="rId5" w:type="first"/>
          <w:footerReference r:id="rId8" w:type="first"/>
          <w:headerReference r:id="rId3" w:type="default"/>
          <w:footerReference r:id="rId6" w:type="default"/>
          <w:headerReference r:id="rId4" w:type="even"/>
          <w:footerReference r:id="rId7" w:type="even"/>
          <w:pgSz w:w="11906" w:h="16838"/>
          <w:pgMar w:top="0" w:right="0" w:bottom="0" w:left="0" w:header="851" w:footer="992" w:gutter="0"/>
          <w:cols w:space="425" w:num="1"/>
          <w:titlePg/>
          <w:docGrid w:type="lines" w:linePitch="312" w:charSpace="0"/>
        </w:sectPr>
      </w:pPr>
      <w:r>
        <w:pict>
          <v:group id="_x0000_s1069" o:spid="_x0000_s1069" o:spt="203" style="position:absolute;left:0pt;margin-left:5pt;margin-top:-3.75pt;height:308.5pt;width:600.25pt;z-index:-251653120;mso-width-relative:page;mso-height-relative:page;" coordorigin="13637,268" coordsize="12005,6170203" o:gfxdata="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oOWzX9kAAAAKAQAADwAAAAAAAAABACAAAAAiAAAAZHJzL2Rv&#10;d25yZXYueG1sUEsBAhQAFAAAAAgAh07iQN0et8CrAgAALwYAAA4AAAAAAAAAAQAgAAAAKAEAAGRy&#10;cy9lMm9Eb2MueG1sUEsFBgAAAAAGAAYAWQEAAEUGAAAAAA==&#10;">
            <o:lock v:ext="edit"/>
            <v:rect id="矩形 5" o:spid="_x0000_s1026" o:spt="1" style="position:absolute;left:13637;top:268;height:6170;width:12005;v-text-anchor:middle;" fillcolor="#FDBC11" filled="t" stroked="f" coordsize="21600,21600" o:gfxdata="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f6Vq8AAAA&#10;2gAAAA8AAAAAAAAAAQAgAAAAIgAAAGRycy9kb3ducmV2LnhtbFBLAQIUABQAAAAIAIdO4kAzLwWe&#10;OwAAADkAAAAQAAAAAAAAAAEAIAAAAAsBAABkcnMvc2hhcGV4bWwueG1sUEsFBgAAAAAGAAYAWwEA&#10;ALUDAAAAAA==&#10;">
              <v:path/>
              <v:fill on="t" focussize="0,0"/>
              <v:stroke on="f" weight="1pt"/>
              <v:imagedata o:title=""/>
              <o:lock v:ext="edit"/>
            </v:rect>
            <v:shape id="_x0000_s1070" o:spid="_x0000_s1070" o:spt="202" type="#_x0000_t202" style="position:absolute;left:17229;top:5021;height:1392;width:8083;" filled="f" stroked="f" coordsize="21600,21600" o:gfxdata="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r8kay5AAAA2wAA&#10;AA8AAAAAAAAAAQAgAAAAIgAAAGRycy9kb3ducmV2LnhtbFBLAQIUABQAAAAIAIdO4kAzLwWeOwAA&#10;ADkAAAAQAAAAAAAAAAEAIAAAAAgBAABkcnMvc2hhcGV4bWwueG1sUEsFBgAAAAAGAAYAWwEAALID&#10;AAAAAA==&#10;">
              <v:path/>
              <v:fill on="f" focussize="0,0"/>
              <v:stroke on="f" joinstyle="miter"/>
              <v:imagedata o:title=""/>
              <o:lock v:ext="edit"/>
              <v:textbox style="mso-fit-shape-to-text:t;">
                <w:txbxContent>
                  <w:p w14:paraId="6468D169">
                    <w:pPr>
                      <w:jc w:val="left"/>
                      <w:rPr>
                        <w:color w:val="000000" w:themeColor="text1"/>
                        <w:kern w:val="0"/>
                        <w:sz w:val="92"/>
                        <w:szCs w:val="92"/>
                      </w:rPr>
                    </w:pPr>
                    <w:r>
                      <w:rPr>
                        <w:rFonts w:hint="eastAsia" w:ascii="思源黑体 HW Bold" w:hAnsi="思源黑体 HW Bold" w:eastAsia="思源黑体 HW Bold"/>
                        <w:color w:val="000000" w:themeColor="text1"/>
                        <w:kern w:val="24"/>
                        <w:sz w:val="92"/>
                        <w:szCs w:val="92"/>
                      </w:rPr>
                      <w:t>部门决算公开文本</w:t>
                    </w:r>
                  </w:p>
                </w:txbxContent>
              </v:textbox>
            </v:shape>
          </v:group>
        </w:pict>
      </w:r>
      <w:r>
        <w:pict>
          <v:shape id="椭圆 8" o:spid="_x0000_s1067" o:spt="3" type="#_x0000_t3" style="position:absolute;left:0pt;margin-left:53.5pt;margin-top:232.45pt;height:121.95pt;width:121.95pt;z-index:-251650048;v-text-anchor:middle;mso-width-relative:page;mso-height-relative:page;" fillcolor="#FFFFFF" filled="t" stroked="f" coordsize="21600,21600" o:gfxdata="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hslzntkAAAALAQAADwAAAAAAAAAB&#10;ACAAAAAiAAAAZHJzL2Rvd25yZXYueG1sUEsBAhQAFAAAAAgAh07iQER5Z73WAQAAhwMAAA4AAAAA&#10;AAAAAQAgAAAAKAEAAGRycy9lMm9Eb2MueG1sUEsFBgAAAAAGAAYAWQEAAHAFAAAAAA==&#10;">
            <v:path/>
            <v:fill on="t" focussize="0,0"/>
            <v:stroke on="f" weight="1pt" joinstyle="miter"/>
            <v:imagedata o:title=""/>
            <o:lock v:ext="edit"/>
            <v:textbox>
              <w:txbxContent>
                <w:p w14:paraId="3AB5FF6A">
                  <w:pPr>
                    <w:jc w:val="center"/>
                  </w:pPr>
                </w:p>
              </w:txbxContent>
            </v:textbox>
          </v:shape>
        </w:pict>
      </w:r>
      <w:r>
        <w:pict>
          <v:rect id="矩形 14" o:spid="_x0000_s1066" o:spt="1" style="position:absolute;left:0pt;margin-left:33.6pt;margin-top:256.75pt;height:69.6pt;width:513.1pt;z-index:-251644928;mso-width-relative:page;mso-height-relative:page;" fillcolor="#ED7D31" filled="t" stroked="f" coordsize="21600,21600">
            <v:path/>
            <v:fill on="t" focussize="0,0"/>
            <v:stroke on="f"/>
            <v:imagedata o:title=""/>
            <o:lock v:ext="edit" aspectratio="f"/>
            <v:textbox style="mso-fit-shape-to-text:t;">
              <w:txbxContent>
                <w:p w14:paraId="4DF9DEED">
                  <w:pPr>
                    <w:spacing w:line="360" w:lineRule="auto"/>
                    <w:jc w:val="center"/>
                    <w:rPr>
                      <w:rFonts w:hint="eastAsia" w:eastAsia="宋体"/>
                      <w:kern w:val="0"/>
                      <w:sz w:val="28"/>
                      <w:szCs w:val="28"/>
                      <w:highlight w:val="black"/>
                      <w:lang w:eastAsia="zh-CN"/>
                    </w:rPr>
                  </w:pPr>
                  <w:r>
                    <w:rPr>
                      <w:rFonts w:hint="eastAsia" w:ascii="Yu Gothic UI Semibold" w:hAnsi="Yu Gothic UI Semibold" w:eastAsia="宋体"/>
                      <w:color w:val="FFFFFF" w:themeColor="background1"/>
                      <w:kern w:val="24"/>
                      <w:sz w:val="72"/>
                      <w:szCs w:val="72"/>
                      <w:highlight w:val="black"/>
                      <w:lang w:eastAsia="zh-CN"/>
                    </w:rPr>
                    <w:t>馆陶县王桥乡部门决算公开</w:t>
                  </w:r>
                </w:p>
              </w:txbxContent>
            </v:textbox>
          </v:rect>
        </w:pict>
      </w:r>
      <w:r>
        <w:pict>
          <v:group id="_x0000_s1062" o:spid="_x0000_s1062" o:spt="203" style="position:absolute;left:0pt;margin-left:1.25pt;margin-top:821.7pt;height:21.45pt;width:595.25pt;z-index:-251649024;mso-width-relative:page;mso-height-relative:page;" coordorigin="1483,16692" coordsize="11905,429203" o:gfxdata="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01yfJdoAAAAMAQAADwAAAAAAAAABACAAAAAiAAAA&#10;ZHJzL2Rvd25yZXYueG1sUEsBAhQAFAAAAAgAh07iQGGYKE93AgAAlgYAAA4AAAAAAAAAAQAgAAAA&#10;KQEAAGRycy9lMm9Eb2MueG1sUEsFBgAAAAAGAAYAWQEAABIGAAAAAA==&#10;">
            <o:lock v:ext="edit"/>
            <v:rect id="矩形 6" o:spid="_x0000_s1064" o:spt="1" style="position:absolute;left:1483;top:16692;height:428;width:1125;v-text-anchor:middle;" fillcolor="#FDBC11" filled="t" stroked="f" coordsize="21600,21600" o:gfxdata="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k0zBvQAA&#10;ANoAAAAPAAAAAAAAAAEAIAAAACIAAABkcnMvZG93bnJldi54bWxQSwECFAAUAAAACACHTuJAMy8F&#10;njsAAAA5AAAAEAAAAAAAAAABACAAAAAMAQAAZHJzL3NoYXBleG1sLnhtbFBLBQYAAAAABgAGAFsB&#10;AAC2AwAAAAA=&#10;">
              <v:path/>
              <v:fill on="t" focussize="0,0"/>
              <v:stroke on="f" weight="1pt"/>
              <v:imagedata o:title=""/>
              <o:lock v:ext="edit"/>
            </v:rect>
            <v:rect id="矩形 7" o:spid="_x0000_s1063" o:spt="1" style="position:absolute;left:2608;top:16693;height:428;width:10780;v-text-anchor:middle;" fillcolor="#1F2959" filled="t" stroked="f" coordsize="21600,21600" o:gfxdata="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vRMRQrUAAADaAAAADwAA&#10;AAAAAAABACAAAAAiAAAAZHJzL2Rvd25yZXYueG1sUEsBAhQAFAAAAAgAh07iQDMvBZ47AAAAOQAA&#10;ABAAAAAAAAAAAQAgAAAABAEAAGRycy9zaGFwZXhtbC54bWxQSwUGAAAAAAYABgBbAQAArgMAAAAA&#10;">
              <v:path/>
              <v:fill on="t" focussize="0,0"/>
              <v:stroke on="f" weight="1pt"/>
              <v:imagedata o:title=""/>
              <o:lock v:ext="edit"/>
            </v:rect>
          </v:group>
        </w:pict>
      </w:r>
      <w:r>
        <w:pict>
          <v:rect id="矩形 11" o:spid="_x0000_s1061" o:spt="1" style="position:absolute;left:0pt;margin-left:184.75pt;margin-top:286.6pt;height:31.25pt;width:339.65pt;mso-wrap-style:none;z-index:-251648000;mso-width-relative:page;mso-height-relative:page;" filled="f" stroked="f" coordsize="21600,21600" o:gfxdata="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">
            <v:path/>
            <v:fill on="f" focussize="0,0"/>
            <v:stroke on="f"/>
            <v:imagedata o:title=""/>
            <o:lock v:ext="edit"/>
            <v:textbox style="mso-fit-shape-to-text:t;">
              <w:txbxContent>
                <w:p w14:paraId="1697C5D5"/>
              </w:txbxContent>
            </v:textbox>
          </v:rect>
        </w:pict>
      </w:r>
    </w:p>
    <w:p w14:paraId="77A2772D"/>
    <w:p w14:paraId="38B73D8F">
      <w:pPr>
        <w:jc w:val="center"/>
        <w:rPr>
          <w:rFonts w:ascii="黑体" w:hAnsi="黑体" w:eastAsia="黑体" w:cs="黑体"/>
          <w:sz w:val="56"/>
          <w:szCs w:val="72"/>
        </w:rPr>
      </w:pPr>
    </w:p>
    <w:p w14:paraId="3397E8EB">
      <w:pPr>
        <w:jc w:val="both"/>
        <w:rPr>
          <w:rFonts w:ascii="黑体" w:hAnsi="黑体" w:eastAsia="黑体" w:cs="黑体"/>
          <w:color w:val="44546A" w:themeColor="text2"/>
          <w:sz w:val="56"/>
          <w:szCs w:val="72"/>
        </w:rPr>
      </w:pPr>
      <w:r>
        <w:pict>
          <v:shape id="椭圆 9" o:spid="_x0000_s1065" o:spt="3" type="#_x0000_t3" style="position:absolute;left:0pt;margin-left:-13.05pt;margin-top:28.5pt;height:103.45pt;width:103.45pt;z-index:-251645952;v-text-anchor:middle;mso-width-relative:page;mso-height-relative:page;" fillcolor="#1F2959" filled="t" stroked="f" coordsize="21600,21600" o:gfxdata="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QKGC7YAAAA&#10;CwEAAA8AAAAAAAAAAQAgAAAAIgAAAGRycy9kb3ducmV2LnhtbFBLAQIUABQAAAAIAIdO4kBYCxMV&#10;5AEAAJMDAAAOAAAAAAAAAAEAIAAAACcBAABkcnMvZTJvRG9jLnhtbFBLBQYAAAAABgAGAFkBAAB9&#10;BQAAAAA=&#10;">
            <v:path/>
            <v:fill on="t" focussize="0,0"/>
            <v:stroke on="f" weight="1pt" joinstyle="miter"/>
            <v:imagedata o:title=""/>
            <o:lock v:ext="edit"/>
            <v:textbox>
              <w:txbxContent>
                <w:p w14:paraId="0A59C5D0">
                  <w:pPr>
                    <w:jc w:val="center"/>
                  </w:pPr>
                </w:p>
              </w:txbxContent>
            </v:textbox>
          </v:shape>
        </w:pict>
      </w:r>
    </w:p>
    <w:p w14:paraId="1756F972">
      <w:pPr>
        <w:rPr>
          <w:rFonts w:ascii="黑体" w:hAnsi="Times New Roman" w:eastAsia="黑体" w:cs="Times New Roman"/>
          <w:sz w:val="48"/>
          <w:szCs w:val="48"/>
        </w:rPr>
      </w:pPr>
      <w:r>
        <w:rPr>
          <w:rFonts w:hint="eastAsia" w:ascii="Yu Gothic UI Semibold" w:hAnsi="Yu Gothic UI Semibold" w:eastAsia="宋体"/>
          <w:color w:val="FFFFFF" w:themeColor="background1"/>
          <w:kern w:val="24"/>
          <w:sz w:val="72"/>
          <w:szCs w:val="72"/>
        </w:rPr>
        <w:t>2019</w:t>
      </w:r>
      <w:r>
        <w:pict>
          <v:shape id="文本框 10" o:spid="_x0000_s1068" o:spt="202" type="#_x0000_t202" style="position:absolute;left:0pt;margin-left:29.7pt;margin-top:463.15pt;height:112.8pt;width:404.15pt;z-index:-251646976;mso-width-relative:page;mso-height-relative:page;" filled="f" stroked="f" coordsize="21600,21600">
            <v:path/>
            <v:fill on="f" focussize="0,0"/>
            <v:stroke on="f"/>
            <v:imagedata o:title=""/>
            <o:lock v:ext="edit" aspectratio="f"/>
            <v:textbox>
              <w:txbxContent>
                <w:p w14:paraId="19F02594">
                  <w:pPr>
                    <w:jc w:val="center"/>
                    <w:rPr>
                      <w:rFonts w:ascii="楷体_GB2312" w:hAnsi="楷体_GB2312" w:eastAsia="楷体_GB2312" w:cs="楷体_GB2312"/>
                      <w:color w:val="000000" w:themeColor="text1"/>
                      <w:kern w:val="0"/>
                      <w:sz w:val="44"/>
                      <w:szCs w:val="44"/>
                    </w:rPr>
                  </w:pPr>
                  <w:r>
                    <w:rPr>
                      <w:rFonts w:hint="eastAsia" w:ascii="楷体_GB2312" w:hAnsi="楷体_GB2312" w:eastAsia="楷体_GB2312" w:cs="楷体_GB2312"/>
                      <w:color w:val="000000" w:themeColor="text1"/>
                      <w:kern w:val="0"/>
                      <w:sz w:val="44"/>
                      <w:szCs w:val="44"/>
                    </w:rPr>
                    <w:t>二〇二〇年七月</w:t>
                  </w:r>
                </w:p>
              </w:txbxContent>
            </v:textbox>
          </v:shape>
        </w:pict>
      </w:r>
      <w:r>
        <w:rPr>
          <w:rFonts w:hint="eastAsia" w:ascii="黑体" w:hAnsi="Times New Roman" w:eastAsia="黑体" w:cs="Times New Roman"/>
          <w:sz w:val="48"/>
          <w:szCs w:val="48"/>
        </w:rPr>
        <w:br w:type="page"/>
      </w:r>
    </w:p>
    <w:p w14:paraId="115E2D63">
      <w:pPr>
        <w:tabs>
          <w:tab w:val="left" w:pos="2728"/>
        </w:tabs>
        <w:rPr>
          <w:rFonts w:ascii="黑体" w:hAnsi="Times New Roman" w:eastAsia="黑体" w:cs="Times New Roman"/>
          <w:sz w:val="48"/>
          <w:szCs w:val="48"/>
        </w:rPr>
      </w:pPr>
      <w:r>
        <w:rPr>
          <w:rFonts w:hint="eastAsia" w:ascii="黑体" w:hAnsi="Times New Roman" w:eastAsia="黑体" w:cs="Times New Roman"/>
          <w:sz w:val="48"/>
          <w:szCs w:val="48"/>
        </w:rPr>
        <w:tab/>
      </w:r>
    </w:p>
    <w:p w14:paraId="787544BA">
      <w:pPr>
        <w:rPr>
          <w:rFonts w:ascii="黑体" w:hAnsi="黑体" w:eastAsia="黑体" w:cs="黑体"/>
          <w:sz w:val="56"/>
          <w:szCs w:val="72"/>
        </w:rPr>
      </w:pPr>
    </w:p>
    <w:p w14:paraId="3A20F850">
      <w:pPr>
        <w:rPr>
          <w:rFonts w:ascii="黑体" w:hAnsi="黑体" w:eastAsia="黑体" w:cs="黑体"/>
          <w:b/>
          <w:bCs/>
          <w:sz w:val="72"/>
          <w:szCs w:val="96"/>
        </w:rPr>
      </w:pPr>
      <w:r>
        <w:rPr>
          <w:rFonts w:hint="eastAsia" w:ascii="黑体" w:hAnsi="黑体" w:eastAsia="黑体" w:cs="黑体"/>
          <w:b/>
          <w:bCs/>
          <w:sz w:val="72"/>
          <w:szCs w:val="96"/>
        </w:rPr>
        <w:t>2019年度部门决算公开文本</w:t>
      </w:r>
    </w:p>
    <w:p w14:paraId="7FE8084B">
      <w:pPr>
        <w:spacing w:line="360" w:lineRule="auto"/>
        <w:jc w:val="center"/>
        <w:rPr>
          <w:rFonts w:ascii="黑体" w:hAnsi="黑体" w:eastAsia="黑体" w:cs="黑体"/>
          <w:sz w:val="56"/>
          <w:szCs w:val="72"/>
        </w:rPr>
      </w:pPr>
    </w:p>
    <w:p w14:paraId="636B3FFD">
      <w:pPr>
        <w:spacing w:line="600" w:lineRule="auto"/>
        <w:jc w:val="center"/>
        <w:rPr>
          <w:rFonts w:ascii="黑体" w:hAnsi="黑体" w:eastAsia="黑体" w:cs="黑体"/>
          <w:sz w:val="56"/>
          <w:szCs w:val="72"/>
        </w:rPr>
      </w:pPr>
    </w:p>
    <w:p w14:paraId="30A80E7B">
      <w:pPr>
        <w:spacing w:line="600" w:lineRule="auto"/>
        <w:jc w:val="center"/>
        <w:rPr>
          <w:rFonts w:ascii="黑体" w:hAnsi="黑体" w:eastAsia="黑体" w:cs="黑体"/>
          <w:sz w:val="56"/>
          <w:szCs w:val="72"/>
        </w:rPr>
      </w:pPr>
    </w:p>
    <w:p w14:paraId="502E8453">
      <w:pPr>
        <w:spacing w:line="600" w:lineRule="auto"/>
        <w:jc w:val="center"/>
        <w:rPr>
          <w:rFonts w:ascii="黑体" w:hAnsi="黑体" w:eastAsia="黑体" w:cs="黑体"/>
          <w:sz w:val="56"/>
          <w:szCs w:val="72"/>
        </w:rPr>
      </w:pPr>
    </w:p>
    <w:p w14:paraId="1AE3BFFD">
      <w:pPr>
        <w:spacing w:line="600" w:lineRule="auto"/>
        <w:jc w:val="center"/>
        <w:rPr>
          <w:rFonts w:ascii="黑体" w:hAnsi="黑体" w:eastAsia="黑体" w:cs="黑体"/>
          <w:sz w:val="56"/>
          <w:szCs w:val="72"/>
        </w:rPr>
      </w:pPr>
    </w:p>
    <w:p w14:paraId="0272781D">
      <w:pPr>
        <w:spacing w:line="480" w:lineRule="auto"/>
        <w:jc w:val="center"/>
        <w:rPr>
          <w:rFonts w:ascii="黑体" w:hAnsi="黑体" w:eastAsia="黑体" w:cs="黑体"/>
          <w:sz w:val="56"/>
          <w:szCs w:val="72"/>
        </w:rPr>
      </w:pPr>
    </w:p>
    <w:p w14:paraId="5A41B100">
      <w:pPr>
        <w:spacing w:line="480" w:lineRule="auto"/>
        <w:jc w:val="center"/>
        <w:rPr>
          <w:rFonts w:ascii="黑体" w:hAnsi="黑体" w:eastAsia="黑体" w:cs="黑体"/>
          <w:sz w:val="56"/>
          <w:szCs w:val="72"/>
        </w:rPr>
      </w:pPr>
    </w:p>
    <w:p w14:paraId="1EFDC8E1">
      <w:pPr>
        <w:spacing w:line="480" w:lineRule="auto"/>
        <w:jc w:val="center"/>
        <w:rPr>
          <w:rFonts w:ascii="黑体" w:hAnsi="黑体" w:eastAsia="黑体" w:cs="黑体"/>
          <w:sz w:val="56"/>
          <w:szCs w:val="72"/>
        </w:rPr>
      </w:pPr>
    </w:p>
    <w:p w14:paraId="7EF503F2">
      <w:pPr>
        <w:snapToGrid w:val="0"/>
        <w:rPr>
          <w:rFonts w:ascii="楷体_GB2312" w:hAnsi="楷体_GB2312" w:eastAsia="楷体_GB2312" w:cs="楷体_GB2312"/>
          <w:color w:val="000000" w:themeColor="text1"/>
          <w:kern w:val="0"/>
          <w:sz w:val="44"/>
          <w:szCs w:val="44"/>
        </w:rPr>
      </w:pPr>
    </w:p>
    <w:p w14:paraId="3007ABD5">
      <w:pPr>
        <w:snapToGrid w:val="0"/>
        <w:ind w:firstLine="2640" w:firstLineChars="600"/>
        <w:rPr>
          <w:rFonts w:ascii="楷体_GB2312" w:hAnsi="楷体_GB2312" w:eastAsia="楷体_GB2312" w:cs="楷体_GB2312"/>
          <w:color w:val="000000" w:themeColor="text1"/>
          <w:kern w:val="0"/>
          <w:sz w:val="44"/>
          <w:szCs w:val="44"/>
        </w:rPr>
      </w:pPr>
      <w:r>
        <w:rPr>
          <w:rFonts w:hint="eastAsia" w:ascii="楷体_GB2312" w:hAnsi="楷体_GB2312" w:eastAsia="楷体_GB2312" w:cs="楷体_GB2312"/>
          <w:color w:val="000000" w:themeColor="text1"/>
          <w:kern w:val="0"/>
          <w:sz w:val="44"/>
          <w:szCs w:val="44"/>
        </w:rPr>
        <w:t>王桥乡人民政府</w:t>
      </w:r>
    </w:p>
    <w:p w14:paraId="592F5D5D">
      <w:pPr>
        <w:snapToGrid w:val="0"/>
        <w:ind w:firstLine="2640" w:firstLineChars="600"/>
        <w:rPr>
          <w:rFonts w:ascii="楷体_GB2312" w:hAnsi="楷体_GB2312" w:eastAsia="楷体_GB2312" w:cs="楷体_GB2312"/>
          <w:color w:val="000000" w:themeColor="text1"/>
          <w:kern w:val="0"/>
          <w:sz w:val="44"/>
          <w:szCs w:val="44"/>
        </w:rPr>
        <w:sectPr>
          <w:headerReference r:id="rId10" w:type="first"/>
          <w:footerReference r:id="rId11" w:type="first"/>
          <w:headerReference r:id="rId9"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4"/>
          <w:szCs w:val="44"/>
        </w:rPr>
        <w:t>二〇二〇年七月</w:t>
      </w:r>
    </w:p>
    <w:p w14:paraId="5F17141E">
      <w:pPr>
        <w:widowControl/>
        <w:spacing w:line="600" w:lineRule="exact"/>
        <w:jc w:val="left"/>
        <w:rPr>
          <w:rFonts w:ascii="黑体" w:hAnsi="黑体" w:eastAsia="黑体" w:cs="黑体"/>
          <w:bCs/>
          <w:sz w:val="32"/>
          <w:szCs w:val="32"/>
          <w:highlight w:val="yellow"/>
        </w:rPr>
      </w:pPr>
    </w:p>
    <w:p w14:paraId="2B3F1063">
      <w:pPr>
        <w:rPr>
          <w:rFonts w:ascii="黑体" w:hAnsi="Times New Roman" w:eastAsia="黑体" w:cs="Times New Roman"/>
          <w:sz w:val="48"/>
          <w:szCs w:val="48"/>
        </w:rPr>
      </w:pPr>
      <w:r>
        <w:rPr>
          <w:rFonts w:hint="eastAsia" w:ascii="黑体" w:hAnsi="Times New Roman" w:eastAsia="黑体" w:cs="Times New Roman"/>
          <w:sz w:val="48"/>
          <w:szCs w:val="48"/>
        </w:rPr>
        <w:br w:type="page"/>
      </w:r>
    </w:p>
    <w:p w14:paraId="68981B02">
      <w:pPr>
        <w:tabs>
          <w:tab w:val="left" w:pos="2728"/>
        </w:tabs>
        <w:jc w:val="center"/>
        <w:rPr>
          <w:rFonts w:ascii="黑体" w:hAnsi="Times New Roman" w:eastAsia="黑体" w:cs="Times New Roman"/>
          <w:sz w:val="48"/>
          <w:szCs w:val="48"/>
        </w:rPr>
      </w:pPr>
    </w:p>
    <w:p w14:paraId="6F432153">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目录</w:t>
      </w:r>
    </w:p>
    <w:p w14:paraId="49017502">
      <w:pPr>
        <w:widowControl/>
        <w:spacing w:after="160" w:line="580" w:lineRule="exact"/>
        <w:ind w:firstLine="640" w:firstLineChars="200"/>
        <w:rPr>
          <w:rFonts w:ascii="Times New Roman" w:hAnsi="Times New Roman" w:eastAsia="黑体" w:cs="Times New Roman"/>
          <w:sz w:val="32"/>
          <w:szCs w:val="32"/>
        </w:rPr>
      </w:pPr>
    </w:p>
    <w:p w14:paraId="0DAB250E">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1FE8DF05">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14:paraId="6D220EAF">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14:paraId="36BB2078">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201</w:t>
      </w:r>
      <w:r>
        <w:rPr>
          <w:rFonts w:hint="eastAsia" w:ascii="Times New Roman" w:hAnsi="Times New Roman" w:eastAsia="黑体" w:cs="Times New Roman"/>
          <w:sz w:val="32"/>
          <w:szCs w:val="32"/>
        </w:rPr>
        <w:t>9</w:t>
      </w:r>
      <w:r>
        <w:rPr>
          <w:rFonts w:ascii="Times New Roman" w:hAnsi="Times New Roman" w:eastAsia="黑体" w:cs="Times New Roman"/>
          <w:sz w:val="32"/>
          <w:szCs w:val="32"/>
        </w:rPr>
        <w:t>年部门决算情况说明</w:t>
      </w:r>
    </w:p>
    <w:p w14:paraId="3A09FE7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5094BB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B0E24EA">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1DC5E3D2">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74FAB726">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w:t>
      </w:r>
      <w:r>
        <w:rPr>
          <w:rFonts w:ascii="Times New Roman" w:hAnsi="Times New Roman" w:eastAsia="仿宋_GB2312" w:cs="Times New Roman"/>
          <w:sz w:val="32"/>
          <w:szCs w:val="32"/>
        </w:rPr>
        <w:t>“三公”经费支出决算情况说明</w:t>
      </w:r>
    </w:p>
    <w:p w14:paraId="4FD35D68">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w:t>
      </w:r>
      <w:r>
        <w:rPr>
          <w:rFonts w:ascii="Times New Roman" w:hAnsi="Times New Roman" w:eastAsia="仿宋_GB2312" w:cs="Times New Roman"/>
          <w:sz w:val="32"/>
          <w:szCs w:val="32"/>
        </w:rPr>
        <w:t>、预算绩效情况说明</w:t>
      </w:r>
    </w:p>
    <w:p w14:paraId="3DD13997">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w:t>
      </w:r>
      <w:r>
        <w:rPr>
          <w:rFonts w:ascii="Times New Roman" w:hAnsi="Times New Roman" w:eastAsia="仿宋_GB2312" w:cs="Times New Roman"/>
          <w:sz w:val="32"/>
          <w:szCs w:val="32"/>
        </w:rPr>
        <w:t>、其他重要事项的说明</w:t>
      </w:r>
    </w:p>
    <w:p w14:paraId="3E8A37A7">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第三部分名词解释</w:t>
      </w:r>
    </w:p>
    <w:p w14:paraId="56EC302F">
      <w:pPr>
        <w:widowControl/>
        <w:spacing w:after="160" w:line="58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部分201</w:t>
      </w:r>
      <w:r>
        <w:rPr>
          <w:rFonts w:hint="eastAsia" w:ascii="Times New Roman" w:hAnsi="Times New Roman" w:eastAsia="黑体" w:cs="Times New Roman"/>
          <w:sz w:val="32"/>
          <w:szCs w:val="32"/>
        </w:rPr>
        <w:t>9</w:t>
      </w:r>
      <w:r>
        <w:rPr>
          <w:rFonts w:ascii="Times New Roman" w:hAnsi="Times New Roman" w:eastAsia="黑体" w:cs="Times New Roman"/>
          <w:sz w:val="32"/>
          <w:szCs w:val="32"/>
        </w:rPr>
        <w:t>年度部门决算报表</w:t>
      </w:r>
    </w:p>
    <w:p w14:paraId="0018EEAF">
      <w:pPr>
        <w:widowControl/>
        <w:spacing w:after="160" w:line="580" w:lineRule="exact"/>
        <w:ind w:firstLine="640" w:firstLineChars="200"/>
        <w:rPr>
          <w:rFonts w:ascii="Times New Roman" w:hAnsi="Times New Roman" w:eastAsia="黑体" w:cs="Times New Roman"/>
          <w:sz w:val="32"/>
          <w:szCs w:val="32"/>
        </w:rPr>
      </w:pPr>
    </w:p>
    <w:p w14:paraId="02035A48">
      <w:pPr>
        <w:widowControl/>
        <w:spacing w:after="160" w:line="580" w:lineRule="exact"/>
        <w:ind w:firstLine="640" w:firstLineChars="200"/>
        <w:rPr>
          <w:rFonts w:ascii="Times New Roman" w:hAnsi="Times New Roman" w:eastAsia="黑体" w:cs="Times New Roman"/>
          <w:sz w:val="32"/>
          <w:szCs w:val="32"/>
        </w:rPr>
        <w:sectPr>
          <w:headerReference r:id="rId13" w:type="first"/>
          <w:footerReference r:id="rId15" w:type="first"/>
          <w:headerReference r:id="rId12" w:type="default"/>
          <w:footerReference r:id="rId14" w:type="default"/>
          <w:type w:val="continuous"/>
          <w:pgSz w:w="11906" w:h="16838"/>
          <w:pgMar w:top="2041" w:right="1531" w:bottom="2041" w:left="1531" w:header="851" w:footer="992" w:gutter="0"/>
          <w:cols w:space="0" w:num="1"/>
          <w:titlePg/>
          <w:docGrid w:type="lines" w:linePitch="312" w:charSpace="0"/>
        </w:sectPr>
      </w:pPr>
    </w:p>
    <w:p w14:paraId="17DF61AC">
      <w:pPr>
        <w:widowControl/>
        <w:spacing w:line="580" w:lineRule="exact"/>
        <w:ind w:firstLine="640" w:firstLineChars="200"/>
        <w:rPr>
          <w:rFonts w:eastAsia="黑体"/>
          <w:sz w:val="32"/>
          <w:szCs w:val="32"/>
        </w:rPr>
      </w:pPr>
    </w:p>
    <w:p w14:paraId="3E73F78A">
      <w:pPr>
        <w:widowControl/>
        <w:spacing w:line="580" w:lineRule="exact"/>
        <w:ind w:firstLine="640" w:firstLineChars="200"/>
        <w:rPr>
          <w:rFonts w:eastAsia="黑体"/>
          <w:sz w:val="32"/>
          <w:szCs w:val="32"/>
        </w:rPr>
      </w:pPr>
    </w:p>
    <w:p w14:paraId="4250E1B4">
      <w:pPr>
        <w:widowControl/>
        <w:spacing w:line="580" w:lineRule="exact"/>
        <w:ind w:firstLine="640" w:firstLineChars="200"/>
        <w:rPr>
          <w:rFonts w:eastAsia="黑体"/>
          <w:sz w:val="32"/>
          <w:szCs w:val="32"/>
        </w:rPr>
      </w:pPr>
    </w:p>
    <w:p w14:paraId="77E7D299">
      <w:r>
        <w:rPr>
          <w:sz w:val="72"/>
        </w:rPr>
        <w:pict>
          <v:shape id="_x0000_s1060" o:spid="_x0000_s1060" o:spt="202" type="#_x0000_t202" style="position:absolute;left:0pt;margin-left:-85.7pt;margin-top:80.7pt;height:263.1pt;width:613.65pt;z-index:-251643904;v-text-anchor:middle;mso-width-relative:page;mso-height-relative:page;" fillcolor="#FFD966" filled="t" stroked="t" coordsize="21600,21600" o:gfxdata="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n1Xrb2gAAAA0BAAAPAAAAAAAAAAEAIAAAACIAAABkcnMvZG93bnJl&#10;di54bWxQSwECFAAUAAAACACHTuJAbIoM920CAADfBAAADgAAAAAAAAABACAAAAApAQAAZHJzL2Uy&#10;b0RvYy54bWxQSwUGAAAAAAYABgBZAQAACAYAAAAA&#10;">
            <v:path/>
            <v:fill type="pattern" on="t" color2="#FFFFFF" o:title="image1" focussize="0,0" r:id="rId30"/>
            <v:stroke weight="1pt" color="#FFD966" joinstyle="round"/>
            <v:imagedata o:title=""/>
            <o:lock v:ext="edit"/>
            <v:textbox>
              <w:txbxContent>
                <w:p w14:paraId="1F7AEB67">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14:paraId="4358BD26">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14:paraId="1A1C30DB">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根据《馆陶县人民政府办公室关于王桥乡职能配置、内设机构和人员编制方案》规定，王桥乡的主要职责是：党政办职责。（1）落实各级党委、政府的重大决策，确保上传下达、政令畅通、信息反馈及时；（2）积极上报材料和投递信息，公文写作规范，保密制度健全，对来信来访处理及时；（3）办公室要坚持24小时值班制度，做到电话随时有人接传，来客随时有人接待；（4）传真通信定时联络率在95%以上，收发报成功率达到100%（5）公文处理快捷、高效、规范，做到收发有登记、传递符合程序，催办有回音；（6）公文格式规范；文头印制合格，文种使用规范，行文讲究规则；用字标准，文体字号设置得当，印刷美观大方；（7）公文资料保存完整，归档及时、规范；（8）对上级的重大决策和重要工作部署，按照要求及时上报落实情况；（9）负责行政后勤工作和机关管理；（10）要保质保量按时完成上级交办的各项任务。</w:t>
      </w:r>
    </w:p>
    <w:p w14:paraId="3AC448C8">
      <w:pPr>
        <w:numPr>
          <w:ilvl w:val="0"/>
          <w:numId w:val="1"/>
        </w:num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经济发展办职责。（1）认真贯彻落实国家、省、市、县有关经济发展方针、政策，依据本地实际，制定发展规划；（2）组织制定全乡经济发展的规划及实施办法，完成乡党委、政府交办的各项工作任务；（3）指导调整全乡农业发展格局，大力实施新产品、新技术的开发工作；（4）建立健全多方位的市场载体，拓宽流通渠道，招商引资，促进经济外贸发展。</w:t>
      </w:r>
    </w:p>
    <w:p w14:paraId="620FC89D">
      <w:pPr>
        <w:widowControl/>
        <w:shd w:val="clear" w:color="auto" w:fill="FFFFFF"/>
        <w:spacing w:line="600" w:lineRule="exact"/>
        <w:ind w:firstLine="600" w:firstLineChars="200"/>
        <w:jc w:val="left"/>
        <w:rPr>
          <w:rFonts w:ascii="仿宋" w:hAnsi="仿宋" w:eastAsia="仿宋" w:cs="仿宋"/>
          <w:color w:val="333333"/>
          <w:sz w:val="30"/>
          <w:szCs w:val="30"/>
        </w:rPr>
      </w:pPr>
      <w:r>
        <w:rPr>
          <w:rFonts w:hint="eastAsia" w:ascii="仿宋" w:hAnsi="仿宋" w:eastAsia="仿宋" w:cs="仿宋"/>
          <w:color w:val="333333"/>
          <w:kern w:val="0"/>
          <w:sz w:val="30"/>
          <w:szCs w:val="30"/>
          <w:shd w:val="clear" w:color="auto" w:fill="FFFFFF"/>
        </w:rPr>
        <w:t>3、社会事务办职责。（1）依据国家的法律、法规和有关政策规定管理全乡的社会稳定、宣传教育、普及法律知识；（2）依据国家的方针政策负责全乡民政工作，重点抓好基层政权建设、社会救济、福利、婚姻登记、五保供养、特困户大病救助等事项；（3）主持文化教育、计划生育各项工作，完成乡委、乡政府交办的各项任务；（4）依据国家政策、法律、法规，普及九年义务教育，实施科教兴国战略，控制人口增长，管好文化市场；（5）提出并制定全乡教育、卫生、文化、科技、计划生育的发展规划和实施方案。</w:t>
      </w:r>
    </w:p>
    <w:p w14:paraId="7C2D49F6">
      <w:pPr>
        <w:widowControl/>
        <w:shd w:val="clear" w:color="auto" w:fill="FFFFFF"/>
        <w:spacing w:line="600" w:lineRule="exact"/>
        <w:ind w:firstLine="600" w:firstLineChars="200"/>
        <w:jc w:val="left"/>
        <w:rPr>
          <w:rFonts w:ascii="仿宋" w:hAnsi="仿宋" w:eastAsia="仿宋" w:cs="仿宋"/>
          <w:color w:val="333333"/>
          <w:sz w:val="30"/>
          <w:szCs w:val="30"/>
        </w:rPr>
      </w:pPr>
      <w:r>
        <w:rPr>
          <w:rFonts w:hint="eastAsia" w:ascii="仿宋" w:hAnsi="仿宋" w:eastAsia="仿宋" w:cs="仿宋"/>
          <w:color w:val="333333"/>
          <w:kern w:val="0"/>
          <w:sz w:val="30"/>
          <w:szCs w:val="30"/>
          <w:shd w:val="clear" w:color="auto" w:fill="FFFFFF"/>
        </w:rPr>
        <w:t>4、事业单位职能（1）、发展和完善农业社会化服务体系，积极创造条件，为农村、农业、农民提供信息咨询和中介服务。（2）、认真抓好基础教育，组织开展全乡公民的专业技术培训，提高全体公民素质。（3）、引进、示范推广农业农机实用新技术、新产品和农作物新品种，开展生态环境和流域治理。（4）、帮助和指导村委会发展农村集体经济，为加强集体经济管理提供技术指导和服务。（5）、引导农民大力发展畜牧业，切实加强畜牧兽医方面的技术指导和服务工作。（6）、组织开展农村文化体育活动，发展农村广播电视事业，丰富群众的精神文化生活。（7）、开展医疗卫生保健服务和防疫工作，方便群众就医。（8）、积极完成乡党委、乡政府和上级业务部门交办的其</w:t>
      </w:r>
      <w:r>
        <w:rPr>
          <w:rFonts w:hint="eastAsia" w:ascii="仿宋" w:hAnsi="仿宋" w:eastAsia="仿宋" w:cs="仿宋"/>
          <w:color w:val="333333"/>
          <w:kern w:val="0"/>
          <w:sz w:val="30"/>
          <w:szCs w:val="30"/>
          <w:shd w:val="clear" w:color="auto" w:fill="FFFFFF"/>
          <w:lang w:eastAsia="zh-CN"/>
        </w:rPr>
        <w:t>他</w:t>
      </w:r>
      <w:bookmarkStart w:id="0" w:name="_GoBack"/>
      <w:bookmarkEnd w:id="0"/>
      <w:r>
        <w:rPr>
          <w:rFonts w:hint="eastAsia" w:ascii="仿宋" w:hAnsi="仿宋" w:eastAsia="仿宋" w:cs="仿宋"/>
          <w:color w:val="333333"/>
          <w:kern w:val="0"/>
          <w:sz w:val="30"/>
          <w:szCs w:val="30"/>
          <w:shd w:val="clear" w:color="auto" w:fill="FFFFFF"/>
        </w:rPr>
        <w:t>各项工作。</w:t>
      </w:r>
    </w:p>
    <w:p w14:paraId="61EA7CC9">
      <w:pPr>
        <w:widowControl/>
        <w:shd w:val="clear" w:color="auto" w:fill="FFFFFF"/>
        <w:spacing w:line="600" w:lineRule="exact"/>
        <w:ind w:firstLine="600" w:firstLineChars="200"/>
        <w:jc w:val="left"/>
        <w:rPr>
          <w:rFonts w:ascii="仿宋" w:hAnsi="仿宋" w:eastAsia="仿宋" w:cs="仿宋"/>
          <w:color w:val="333333"/>
          <w:sz w:val="30"/>
          <w:szCs w:val="30"/>
        </w:rPr>
      </w:pPr>
      <w:r>
        <w:rPr>
          <w:rFonts w:hint="eastAsia" w:ascii="仿宋" w:hAnsi="仿宋" w:eastAsia="仿宋" w:cs="仿宋"/>
          <w:color w:val="333333"/>
          <w:kern w:val="0"/>
          <w:sz w:val="30"/>
          <w:szCs w:val="30"/>
          <w:shd w:val="clear" w:color="auto" w:fill="FFFFFF"/>
        </w:rPr>
        <w:t>5、计划生育办职责。编制本乡年度人口计划和长远人口规划；负责《中华人民共和国人口与计划生育法》的行政执法工作；依据有关法规审批安排生育指标；开展计划生育法律政策和基础知识的宣传培训；为育龄妇女提供生育、节育技术服务和生殖保健优质服务；组织征收超生子女社会抚养费；完成乡党委、乡政府安排的有关人口和计划生育方面的其它工作。</w:t>
      </w:r>
    </w:p>
    <w:p w14:paraId="022210B0">
      <w:pPr>
        <w:widowControl/>
        <w:shd w:val="clear" w:color="auto" w:fill="FFFFFF"/>
        <w:spacing w:line="600" w:lineRule="exact"/>
        <w:ind w:firstLine="600" w:firstLineChars="200"/>
        <w:jc w:val="left"/>
        <w:rPr>
          <w:rFonts w:ascii="仿宋" w:hAnsi="仿宋" w:eastAsia="仿宋" w:cs="仿宋"/>
          <w:color w:val="333333"/>
          <w:sz w:val="30"/>
          <w:szCs w:val="30"/>
        </w:rPr>
      </w:pPr>
      <w:r>
        <w:rPr>
          <w:rFonts w:hint="eastAsia" w:ascii="仿宋" w:hAnsi="仿宋" w:eastAsia="仿宋" w:cs="仿宋"/>
          <w:color w:val="333333"/>
          <w:kern w:val="0"/>
          <w:sz w:val="30"/>
          <w:szCs w:val="30"/>
          <w:shd w:val="clear" w:color="auto" w:fill="FFFFFF"/>
        </w:rPr>
        <w:t>6.承办县委、县政府交办的其它工作。</w:t>
      </w:r>
    </w:p>
    <w:p w14:paraId="41BCC6D1">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14:paraId="52771504">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从决算编报单位构成看，纳入2019 年度本部门决算汇编范围的独立核算单位（以下简称“单位”）共 3个，具体情况如下：</w:t>
      </w:r>
    </w:p>
    <w:tbl>
      <w:tblPr>
        <w:tblStyle w:val="7"/>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5025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04BC9168">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492DB9F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1693574E">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570EC9EB">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5A29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2DBEA6B3">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1</w:t>
            </w:r>
          </w:p>
        </w:tc>
        <w:tc>
          <w:tcPr>
            <w:tcW w:w="3485" w:type="dxa"/>
          </w:tcPr>
          <w:p w14:paraId="26B2C618">
            <w:pPr>
              <w:spacing w:line="560" w:lineRule="exact"/>
              <w:rPr>
                <w:rFonts w:ascii="仿宋_GB2312" w:hAnsi="Calibri" w:eastAsia="仿宋_GB2312" w:cs="ArialUnicodeMS"/>
                <w:kern w:val="0"/>
                <w:sz w:val="28"/>
                <w:szCs w:val="28"/>
              </w:rPr>
            </w:pPr>
            <w:r>
              <w:rPr>
                <w:rFonts w:hint="eastAsia" w:ascii="仿宋" w:hAnsi="仿宋" w:eastAsia="仿宋" w:cs="仿宋"/>
                <w:color w:val="333333"/>
                <w:kern w:val="0"/>
                <w:sz w:val="30"/>
                <w:szCs w:val="30"/>
                <w:shd w:val="clear" w:color="auto" w:fill="FFFFFF"/>
              </w:rPr>
              <w:t>馆陶县王桥乡人民政府机关</w:t>
            </w:r>
          </w:p>
        </w:tc>
        <w:tc>
          <w:tcPr>
            <w:tcW w:w="2445" w:type="dxa"/>
          </w:tcPr>
          <w:p w14:paraId="3180A2D8">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行政</w:t>
            </w:r>
          </w:p>
        </w:tc>
        <w:tc>
          <w:tcPr>
            <w:tcW w:w="2665" w:type="dxa"/>
          </w:tcPr>
          <w:p w14:paraId="1A5F38FA">
            <w:pPr>
              <w:spacing w:line="560" w:lineRule="exact"/>
              <w:jc w:val="center"/>
              <w:rPr>
                <w:rFonts w:ascii="仿宋_GB2312" w:hAnsi="Calibri" w:eastAsia="仿宋_GB2312" w:cs="ArialUnicodeMS"/>
                <w:kern w:val="0"/>
                <w:sz w:val="28"/>
                <w:szCs w:val="28"/>
              </w:rPr>
            </w:pPr>
            <w:r>
              <w:rPr>
                <w:rFonts w:hint="eastAsia" w:ascii="仿宋_GB2312" w:eastAsia="仿宋_GB2312"/>
                <w:sz w:val="32"/>
                <w:szCs w:val="32"/>
              </w:rPr>
              <w:t>财政拨款</w:t>
            </w:r>
          </w:p>
        </w:tc>
      </w:tr>
      <w:tr w14:paraId="320F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774A3D9D">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2</w:t>
            </w:r>
          </w:p>
        </w:tc>
        <w:tc>
          <w:tcPr>
            <w:tcW w:w="3485" w:type="dxa"/>
          </w:tcPr>
          <w:p w14:paraId="53611D40">
            <w:pPr>
              <w:spacing w:line="560" w:lineRule="exact"/>
              <w:rPr>
                <w:rFonts w:ascii="仿宋_GB2312" w:hAnsi="Calibri" w:eastAsia="仿宋_GB2312" w:cs="ArialUnicodeMS"/>
                <w:kern w:val="0"/>
                <w:sz w:val="28"/>
                <w:szCs w:val="28"/>
              </w:rPr>
            </w:pPr>
            <w:r>
              <w:rPr>
                <w:rFonts w:hint="eastAsia" w:ascii="仿宋" w:hAnsi="仿宋" w:eastAsia="仿宋" w:cs="仿宋"/>
                <w:color w:val="333333"/>
                <w:kern w:val="0"/>
                <w:sz w:val="30"/>
                <w:szCs w:val="30"/>
                <w:shd w:val="clear" w:color="auto" w:fill="FFFFFF"/>
              </w:rPr>
              <w:t>馆陶县中共王桥乡委员会机关</w:t>
            </w:r>
          </w:p>
        </w:tc>
        <w:tc>
          <w:tcPr>
            <w:tcW w:w="2445" w:type="dxa"/>
          </w:tcPr>
          <w:p w14:paraId="0213967A">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行政</w:t>
            </w:r>
          </w:p>
        </w:tc>
        <w:tc>
          <w:tcPr>
            <w:tcW w:w="2665" w:type="dxa"/>
          </w:tcPr>
          <w:p w14:paraId="295B6688">
            <w:pPr>
              <w:spacing w:line="560" w:lineRule="exact"/>
              <w:jc w:val="center"/>
              <w:rPr>
                <w:rFonts w:ascii="仿宋_GB2312" w:hAnsi="Calibri" w:eastAsia="仿宋_GB2312" w:cs="ArialUnicodeMS"/>
                <w:kern w:val="0"/>
                <w:sz w:val="28"/>
                <w:szCs w:val="28"/>
              </w:rPr>
            </w:pPr>
            <w:r>
              <w:rPr>
                <w:rFonts w:hint="eastAsia" w:ascii="仿宋_GB2312" w:eastAsia="仿宋_GB2312"/>
                <w:sz w:val="32"/>
                <w:szCs w:val="32"/>
              </w:rPr>
              <w:t>财政拨款</w:t>
            </w:r>
          </w:p>
        </w:tc>
      </w:tr>
      <w:tr w14:paraId="79148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53116BA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3</w:t>
            </w:r>
          </w:p>
        </w:tc>
        <w:tc>
          <w:tcPr>
            <w:tcW w:w="3485" w:type="dxa"/>
          </w:tcPr>
          <w:p w14:paraId="178808A8">
            <w:pPr>
              <w:spacing w:line="560" w:lineRule="exact"/>
              <w:rPr>
                <w:rFonts w:ascii="仿宋_GB2312" w:hAnsi="Calibri" w:eastAsia="仿宋_GB2312" w:cs="ArialUnicodeMS"/>
                <w:kern w:val="0"/>
                <w:sz w:val="28"/>
                <w:szCs w:val="28"/>
              </w:rPr>
            </w:pPr>
            <w:r>
              <w:rPr>
                <w:rFonts w:hint="eastAsia" w:ascii="仿宋" w:hAnsi="仿宋" w:eastAsia="仿宋" w:cs="仿宋"/>
                <w:color w:val="333333"/>
                <w:kern w:val="0"/>
                <w:sz w:val="30"/>
                <w:szCs w:val="30"/>
                <w:shd w:val="clear" w:color="auto" w:fill="FFFFFF"/>
              </w:rPr>
              <w:t>馆陶县王桥乡计生站</w:t>
            </w:r>
          </w:p>
        </w:tc>
        <w:tc>
          <w:tcPr>
            <w:tcW w:w="2445" w:type="dxa"/>
          </w:tcPr>
          <w:p w14:paraId="35EE201A">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事业</w:t>
            </w:r>
          </w:p>
        </w:tc>
        <w:tc>
          <w:tcPr>
            <w:tcW w:w="2665" w:type="dxa"/>
          </w:tcPr>
          <w:p w14:paraId="2DB84D18">
            <w:pPr>
              <w:spacing w:line="560" w:lineRule="exact"/>
              <w:jc w:val="center"/>
              <w:rPr>
                <w:rFonts w:ascii="仿宋_GB2312" w:hAnsi="Calibri" w:eastAsia="仿宋_GB2312" w:cs="ArialUnicodeMS"/>
                <w:kern w:val="0"/>
                <w:sz w:val="28"/>
                <w:szCs w:val="28"/>
              </w:rPr>
            </w:pPr>
            <w:r>
              <w:rPr>
                <w:rFonts w:hint="eastAsia" w:ascii="仿宋" w:hAnsi="仿宋" w:eastAsia="仿宋" w:cs="仿宋"/>
                <w:color w:val="333333"/>
                <w:kern w:val="0"/>
                <w:sz w:val="30"/>
                <w:szCs w:val="30"/>
                <w:shd w:val="clear" w:color="auto" w:fill="FFFFFF"/>
              </w:rPr>
              <w:t>事业收入</w:t>
            </w:r>
          </w:p>
        </w:tc>
      </w:tr>
      <w:tr w14:paraId="5867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85" w:type="dxa"/>
            <w:tcBorders>
              <w:bottom w:val="single" w:color="auto" w:sz="4" w:space="0"/>
            </w:tcBorders>
          </w:tcPr>
          <w:p w14:paraId="6A9B3568">
            <w:pPr>
              <w:spacing w:line="560" w:lineRule="exact"/>
              <w:jc w:val="center"/>
              <w:rPr>
                <w:rFonts w:ascii="仿宋_GB2312" w:hAnsi="Calibri" w:eastAsia="仿宋_GB2312" w:cs="ArialUnicodeMS"/>
                <w:kern w:val="0"/>
                <w:sz w:val="28"/>
                <w:szCs w:val="28"/>
              </w:rPr>
            </w:pPr>
          </w:p>
        </w:tc>
        <w:tc>
          <w:tcPr>
            <w:tcW w:w="3485" w:type="dxa"/>
            <w:tcBorders>
              <w:bottom w:val="single" w:color="auto" w:sz="4" w:space="0"/>
            </w:tcBorders>
          </w:tcPr>
          <w:p w14:paraId="314380C0">
            <w:pPr>
              <w:spacing w:line="560" w:lineRule="exact"/>
              <w:rPr>
                <w:rFonts w:ascii="仿宋_GB2312" w:hAnsi="Calibri" w:eastAsia="仿宋_GB2312" w:cs="ArialUnicodeMS"/>
                <w:kern w:val="0"/>
                <w:sz w:val="28"/>
                <w:szCs w:val="28"/>
              </w:rPr>
            </w:pPr>
          </w:p>
        </w:tc>
        <w:tc>
          <w:tcPr>
            <w:tcW w:w="2445" w:type="dxa"/>
            <w:tcBorders>
              <w:bottom w:val="single" w:color="auto" w:sz="4" w:space="0"/>
            </w:tcBorders>
          </w:tcPr>
          <w:p w14:paraId="6AC5DB3F">
            <w:pPr>
              <w:spacing w:line="560" w:lineRule="exact"/>
              <w:jc w:val="center"/>
              <w:rPr>
                <w:rFonts w:ascii="仿宋_GB2312" w:hAnsi="Calibri" w:eastAsia="仿宋_GB2312" w:cs="ArialUnicodeMS"/>
                <w:kern w:val="0"/>
                <w:sz w:val="28"/>
                <w:szCs w:val="28"/>
              </w:rPr>
            </w:pPr>
          </w:p>
        </w:tc>
        <w:tc>
          <w:tcPr>
            <w:tcW w:w="2665" w:type="dxa"/>
            <w:tcBorders>
              <w:bottom w:val="single" w:color="auto" w:sz="4" w:space="0"/>
            </w:tcBorders>
          </w:tcPr>
          <w:p w14:paraId="69A5CADF">
            <w:pPr>
              <w:spacing w:line="560" w:lineRule="exact"/>
              <w:jc w:val="center"/>
              <w:rPr>
                <w:rFonts w:ascii="仿宋_GB2312" w:hAnsi="Calibri" w:eastAsia="仿宋_GB2312" w:cs="ArialUnicodeMS"/>
                <w:kern w:val="0"/>
                <w:sz w:val="28"/>
                <w:szCs w:val="28"/>
              </w:rPr>
            </w:pPr>
          </w:p>
        </w:tc>
      </w:tr>
      <w:tr w14:paraId="1BD3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top w:val="single" w:color="auto" w:sz="4" w:space="0"/>
              <w:left w:val="nil"/>
              <w:bottom w:val="nil"/>
              <w:right w:val="nil"/>
            </w:tcBorders>
          </w:tcPr>
          <w:p w14:paraId="19647293">
            <w:pPr>
              <w:spacing w:line="560" w:lineRule="exact"/>
              <w:ind w:firstLine="560" w:firstLineChars="200"/>
              <w:jc w:val="left"/>
              <w:rPr>
                <w:rFonts w:ascii="仿宋_GB2312" w:hAnsi="Calibri" w:eastAsia="仿宋_GB2312" w:cs="ArialUnicodeMS"/>
                <w:kern w:val="0"/>
                <w:sz w:val="28"/>
                <w:szCs w:val="28"/>
              </w:rPr>
            </w:pPr>
          </w:p>
        </w:tc>
      </w:tr>
    </w:tbl>
    <w:p w14:paraId="351CC91C">
      <w:pPr>
        <w:widowControl/>
        <w:spacing w:after="160" w:line="580" w:lineRule="exact"/>
        <w:ind w:firstLine="640" w:firstLineChars="200"/>
        <w:rPr>
          <w:rFonts w:ascii="Times New Roman" w:hAnsi="Times New Roman" w:eastAsia="黑体" w:cs="Times New Roman"/>
          <w:sz w:val="32"/>
          <w:szCs w:val="32"/>
        </w:rPr>
      </w:pPr>
    </w:p>
    <w:p w14:paraId="27A1A794">
      <w:pPr>
        <w:widowControl/>
        <w:spacing w:after="160" w:line="580" w:lineRule="exact"/>
        <w:ind w:firstLine="640" w:firstLineChars="200"/>
        <w:rPr>
          <w:rFonts w:ascii="Times New Roman" w:hAnsi="Times New Roman" w:eastAsia="黑体" w:cs="Times New Roman"/>
          <w:sz w:val="32"/>
          <w:szCs w:val="32"/>
        </w:rPr>
      </w:pPr>
    </w:p>
    <w:p w14:paraId="1760B4B5">
      <w:pPr>
        <w:widowControl/>
        <w:spacing w:after="160" w:line="580" w:lineRule="exact"/>
        <w:ind w:firstLine="640" w:firstLineChars="200"/>
        <w:rPr>
          <w:rFonts w:ascii="Times New Roman" w:hAnsi="Times New Roman" w:eastAsia="黑体" w:cs="Times New Roman"/>
          <w:sz w:val="32"/>
          <w:szCs w:val="32"/>
        </w:rPr>
      </w:pPr>
    </w:p>
    <w:p w14:paraId="0CB036C0">
      <w:pPr>
        <w:widowControl/>
        <w:spacing w:after="160" w:line="580" w:lineRule="exact"/>
        <w:ind w:firstLine="640" w:firstLineChars="200"/>
        <w:rPr>
          <w:rFonts w:ascii="Times New Roman" w:hAnsi="Times New Roman" w:eastAsia="黑体" w:cs="Times New Roman"/>
          <w:sz w:val="32"/>
          <w:szCs w:val="32"/>
        </w:rPr>
        <w:sectPr>
          <w:footerReference r:id="rId18" w:type="first"/>
          <w:headerReference r:id="rId16" w:type="default"/>
          <w:footerReference r:id="rId17" w:type="default"/>
          <w:pgSz w:w="11906" w:h="16838"/>
          <w:pgMar w:top="2041" w:right="1531" w:bottom="2041" w:left="1531" w:header="851" w:footer="992" w:gutter="0"/>
          <w:pgNumType w:fmt="numberInDash" w:start="1"/>
          <w:cols w:space="0" w:num="1"/>
          <w:titlePg/>
          <w:docGrid w:type="lines" w:linePitch="312" w:charSpace="0"/>
        </w:sectPr>
      </w:pPr>
    </w:p>
    <w:p w14:paraId="6F282F9C">
      <w:pPr>
        <w:widowControl/>
        <w:spacing w:after="160" w:line="580" w:lineRule="exact"/>
        <w:ind w:firstLine="640" w:firstLineChars="200"/>
        <w:rPr>
          <w:rFonts w:ascii="Times New Roman" w:hAnsi="Times New Roman" w:eastAsia="黑体" w:cs="Times New Roman"/>
          <w:sz w:val="32"/>
          <w:szCs w:val="32"/>
        </w:rPr>
        <w:sectPr>
          <w:headerReference r:id="rId19" w:type="default"/>
          <w:type w:val="continuous"/>
          <w:pgSz w:w="11906" w:h="16838"/>
          <w:pgMar w:top="2041" w:right="1531" w:bottom="2041" w:left="1531" w:header="851" w:footer="992" w:gutter="0"/>
          <w:pgNumType w:fmt="numberInDash"/>
          <w:cols w:space="0" w:num="1"/>
          <w:titlePg/>
          <w:docGrid w:type="lines" w:linePitch="312" w:charSpace="0"/>
        </w:sectPr>
      </w:pPr>
    </w:p>
    <w:p w14:paraId="4B871105">
      <w:pPr>
        <w:widowControl/>
        <w:spacing w:after="160" w:line="580" w:lineRule="exact"/>
        <w:ind w:firstLine="1440" w:firstLineChars="200"/>
        <w:rPr>
          <w:rFonts w:ascii="Times New Roman" w:hAnsi="Times New Roman" w:eastAsia="黑体" w:cs="Times New Roman"/>
          <w:sz w:val="32"/>
          <w:szCs w:val="32"/>
        </w:rPr>
        <w:sectPr>
          <w:pgSz w:w="11906" w:h="16838"/>
          <w:pgMar w:top="2041" w:right="1531" w:bottom="2041" w:left="1531" w:header="851" w:footer="992" w:gutter="0"/>
          <w:pgNumType w:fmt="numberInDash"/>
          <w:cols w:space="0" w:num="1"/>
          <w:titlePg/>
          <w:docGrid w:type="lines" w:linePitch="312" w:charSpace="0"/>
        </w:sectPr>
      </w:pPr>
      <w:r>
        <w:rPr>
          <w:sz w:val="72"/>
        </w:rPr>
        <w:pict>
          <v:shape id="_x0000_s1059" o:spid="_x0000_s1059" o:spt="202" type="#_x0000_t202" style="position:absolute;left:0pt;margin-left:-85.7pt;margin-top:238.15pt;height:173.25pt;width:613.65pt;z-index:-251643904;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rro+T3gAAAA0BAAAPAAAAAAAAAAEAIAAAACIAAABkcnMvZG93bnJldi54bWxQSwECFAAUAAAA&#10;CACHTuJAwy8eESECAAAdBAAADgAAAAAAAAABACAAAAAtAQAAZHJzL2Uyb0RvYy54bWxQSwUGAAAA&#10;AAYABgBZAQAAwAUAAAAA&#10;">
            <v:path/>
            <v:fill on="f" focussize="0,0"/>
            <v:stroke on="f" weight="0.5pt" joinstyle="miter"/>
            <v:imagedata o:title=""/>
            <o:lock v:ext="edit"/>
            <v:textbox>
              <w:txbxContent>
                <w:p w14:paraId="55449054">
                  <w:pPr>
                    <w:widowControl/>
                    <w:jc w:val="center"/>
                    <w:rPr>
                      <w:rFonts w:ascii="黑体" w:hAnsi="黑体" w:eastAsia="黑体" w:cs="黑体"/>
                      <w:color w:val="000000" w:themeColor="text1"/>
                      <w:sz w:val="96"/>
                      <w:szCs w:val="96"/>
                    </w:rPr>
                  </w:pPr>
                </w:p>
                <w:p w14:paraId="677B2ABF">
                  <w:pPr>
                    <w:widowControl/>
                    <w:jc w:val="center"/>
                    <w:rPr>
                      <w:rFonts w:ascii="黑体" w:hAnsi="黑体" w:eastAsia="黑体" w:cs="黑体"/>
                      <w:color w:val="000000" w:themeColor="text1"/>
                      <w:sz w:val="96"/>
                      <w:szCs w:val="96"/>
                    </w:rPr>
                  </w:pPr>
                </w:p>
              </w:txbxContent>
            </v:textbox>
          </v:shape>
        </w:pict>
      </w:r>
    </w:p>
    <w:p w14:paraId="619BBEED">
      <w:pPr>
        <w:widowControl/>
        <w:spacing w:line="580" w:lineRule="exact"/>
        <w:ind w:firstLine="640" w:firstLineChars="200"/>
        <w:rPr>
          <w:rFonts w:eastAsia="黑体"/>
          <w:sz w:val="32"/>
          <w:szCs w:val="32"/>
        </w:rPr>
      </w:pPr>
    </w:p>
    <w:p w14:paraId="00864816">
      <w:pPr>
        <w:jc w:val="center"/>
        <w:rPr>
          <w:rFonts w:ascii="黑体" w:hAnsi="黑体" w:eastAsia="黑体" w:cs="黑体"/>
          <w:sz w:val="56"/>
          <w:szCs w:val="72"/>
        </w:rPr>
      </w:pPr>
    </w:p>
    <w:p w14:paraId="226F273D">
      <w:pPr>
        <w:jc w:val="center"/>
        <w:rPr>
          <w:rFonts w:ascii="黑体" w:hAnsi="黑体" w:eastAsia="黑体" w:cs="黑体"/>
          <w:sz w:val="56"/>
          <w:szCs w:val="72"/>
        </w:rPr>
      </w:pPr>
    </w:p>
    <w:p w14:paraId="0AD07567">
      <w:pPr>
        <w:jc w:val="center"/>
        <w:rPr>
          <w:rFonts w:ascii="黑体" w:hAnsi="黑体" w:eastAsia="黑体" w:cs="黑体"/>
          <w:sz w:val="56"/>
          <w:szCs w:val="72"/>
        </w:rPr>
      </w:pPr>
      <w:r>
        <w:rPr>
          <w:sz w:val="72"/>
        </w:rPr>
        <w:pict>
          <v:shape id="_x0000_s1058" o:spid="_x0000_s1058" o:spt="202" type="#_x0000_t202" style="position:absolute;left:0pt;margin-left:-90.8pt;margin-top:4.35pt;height:263.1pt;width:613.65pt;z-index:-251642880;v-text-anchor:middle;mso-width-relative:page;mso-height-relative:page;" fillcolor="#FFD966" filled="t" stroked="t" coordsize="21600,21600" o:gfxdata="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lgEw63AAAAAsBAAAPAAAAAAAAAAEAIAAAACIAAABkcnMvZG93bnJldi54bWxQSwECFAAUAAAA&#10;CACHTuJArxU8kFwCAAC6BAAADgAAAAAAAAABACAAAAArAQAAZHJzL2Uyb0RvYy54bWxQSwUGAAAA&#10;AAYABgBZAQAA+QUAAAAA&#10;">
            <v:path/>
            <v:fill type="pattern" on="t" color2="#FFFFFF" o:title="image1" focussize="0,0" r:id="rId30"/>
            <v:stroke weight="0.5pt" color="#FFD966" joinstyle="round"/>
            <v:imagedata o:title=""/>
            <o:lock v:ext="edit"/>
            <v:textbox>
              <w:txbxContent>
                <w:p w14:paraId="228CB5F6">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14:paraId="05611EC4">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2019年部门决算情况说明</w:t>
                  </w:r>
                </w:p>
                <w:p w14:paraId="6C438D1F"/>
              </w:txbxContent>
            </v:textbox>
          </v:shape>
        </w:pict>
      </w:r>
    </w:p>
    <w:p w14:paraId="51D09DBC">
      <w:pPr>
        <w:jc w:val="center"/>
        <w:rPr>
          <w:rFonts w:ascii="黑体" w:hAnsi="黑体" w:eastAsia="黑体" w:cs="黑体"/>
          <w:sz w:val="56"/>
          <w:szCs w:val="72"/>
        </w:rPr>
      </w:pPr>
    </w:p>
    <w:p w14:paraId="58F566E0">
      <w:pPr>
        <w:jc w:val="center"/>
        <w:rPr>
          <w:rFonts w:ascii="黑体" w:hAnsi="黑体" w:eastAsia="黑体" w:cs="黑体"/>
          <w:sz w:val="56"/>
          <w:szCs w:val="72"/>
        </w:rPr>
      </w:pPr>
    </w:p>
    <w:p w14:paraId="47A0F83E">
      <w:pPr>
        <w:jc w:val="center"/>
        <w:rPr>
          <w:rFonts w:ascii="黑体" w:hAnsi="黑体" w:eastAsia="黑体" w:cs="黑体"/>
          <w:sz w:val="56"/>
          <w:szCs w:val="72"/>
        </w:rPr>
      </w:pPr>
    </w:p>
    <w:p w14:paraId="0723D119">
      <w:pPr>
        <w:jc w:val="center"/>
        <w:rPr>
          <w:rFonts w:ascii="黑体" w:hAnsi="黑体" w:eastAsia="黑体" w:cs="黑体"/>
          <w:sz w:val="56"/>
          <w:szCs w:val="72"/>
        </w:rPr>
      </w:pPr>
    </w:p>
    <w:p w14:paraId="798B6621">
      <w:pPr>
        <w:jc w:val="center"/>
        <w:rPr>
          <w:rFonts w:ascii="黑体" w:hAnsi="黑体" w:eastAsia="黑体" w:cs="黑体"/>
          <w:sz w:val="56"/>
          <w:szCs w:val="72"/>
        </w:rPr>
      </w:pPr>
    </w:p>
    <w:p w14:paraId="297D7B93">
      <w:pPr>
        <w:jc w:val="center"/>
        <w:rPr>
          <w:rFonts w:ascii="黑体" w:hAnsi="黑体" w:eastAsia="黑体" w:cs="黑体"/>
          <w:sz w:val="56"/>
          <w:szCs w:val="72"/>
        </w:rPr>
      </w:pPr>
    </w:p>
    <w:p w14:paraId="18C9F5D1">
      <w:pPr>
        <w:jc w:val="center"/>
        <w:rPr>
          <w:rFonts w:ascii="黑体" w:hAnsi="黑体" w:eastAsia="黑体" w:cs="黑体"/>
          <w:sz w:val="56"/>
          <w:szCs w:val="72"/>
        </w:rPr>
      </w:pPr>
    </w:p>
    <w:p w14:paraId="239996F2">
      <w:pPr>
        <w:jc w:val="center"/>
        <w:rPr>
          <w:rFonts w:ascii="黑体" w:hAnsi="黑体" w:eastAsia="黑体" w:cs="黑体"/>
          <w:sz w:val="56"/>
          <w:szCs w:val="72"/>
        </w:rPr>
      </w:pPr>
    </w:p>
    <w:p w14:paraId="16F3B2C6">
      <w:pPr>
        <w:jc w:val="center"/>
        <w:rPr>
          <w:rFonts w:ascii="黑体" w:hAnsi="黑体" w:eastAsia="黑体" w:cs="黑体"/>
          <w:sz w:val="56"/>
          <w:szCs w:val="72"/>
        </w:rPr>
      </w:pPr>
    </w:p>
    <w:p w14:paraId="4DCD445A">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14:paraId="7C99A2E0">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本部门2019年度收支总计（含结转和结余）5848.27万元。与2018年度决算相比，收支各增加2520.5万元，增长75.74%，主要原因是分税制体制改革的需要，用于扶持本区域经济的发展。</w:t>
      </w:r>
    </w:p>
    <w:p w14:paraId="2CE86EA9">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14:paraId="5731FB55">
      <w:p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仿宋_GB2312" w:hAnsi="Times New Roman" w:eastAsia="仿宋_GB2312" w:cs="DengXian-Regular"/>
          <w:sz w:val="32"/>
          <w:szCs w:val="32"/>
        </w:rPr>
        <w:t>本部门2019年度本年收入合计5787.53万元，其中：财政拨款收入5787.53万元，占100%。</w:t>
      </w:r>
    </w:p>
    <w:p w14:paraId="4204A711">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14:paraId="0762D7CC">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本部门2019年度本年支出合计5798.67万元，其中：基本支出970.21万元，占16.73%；项目支出4828.46万元，占83.27%。如图所示：</w:t>
      </w:r>
    </w:p>
    <w:p w14:paraId="4AB6E7D8">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drawing>
          <wp:anchor distT="0" distB="0" distL="114300" distR="114300" simplePos="0" relativeHeight="251659264" behindDoc="1" locked="0" layoutInCell="1" allowOverlap="1">
            <wp:simplePos x="0" y="0"/>
            <wp:positionH relativeFrom="column">
              <wp:posOffset>786765</wp:posOffset>
            </wp:positionH>
            <wp:positionV relativeFrom="paragraph">
              <wp:posOffset>300990</wp:posOffset>
            </wp:positionV>
            <wp:extent cx="4451350" cy="2562860"/>
            <wp:effectExtent l="4445" t="4445" r="20955" b="23495"/>
            <wp:wrapNone/>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p w14:paraId="76DA8BFA">
      <w:pPr>
        <w:adjustRightInd w:val="0"/>
        <w:snapToGrid w:val="0"/>
        <w:spacing w:line="580" w:lineRule="exact"/>
        <w:ind w:firstLine="640" w:firstLineChars="200"/>
        <w:rPr>
          <w:rFonts w:ascii="仿宋_GB2312" w:hAnsi="Times New Roman" w:eastAsia="仿宋_GB2312" w:cs="DengXian-Regular"/>
          <w:sz w:val="32"/>
          <w:szCs w:val="32"/>
        </w:rPr>
      </w:pPr>
    </w:p>
    <w:p w14:paraId="01089FCE">
      <w:pPr>
        <w:adjustRightInd w:val="0"/>
        <w:snapToGrid w:val="0"/>
        <w:spacing w:line="580" w:lineRule="exact"/>
        <w:rPr>
          <w:rFonts w:ascii="仿宋_GB2312" w:hAnsi="Times New Roman" w:eastAsia="仿宋_GB2312" w:cs="DengXian-Regular"/>
          <w:sz w:val="32"/>
          <w:szCs w:val="32"/>
        </w:rPr>
      </w:pPr>
    </w:p>
    <w:p w14:paraId="7317D10F">
      <w:pPr>
        <w:pStyle w:val="3"/>
      </w:pPr>
    </w:p>
    <w:p w14:paraId="77891B81">
      <w:pPr>
        <w:adjustRightInd w:val="0"/>
        <w:snapToGrid w:val="0"/>
        <w:spacing w:line="580" w:lineRule="exact"/>
        <w:ind w:firstLine="1920" w:firstLineChars="600"/>
        <w:rPr>
          <w:rFonts w:ascii="仿宋_GB2312" w:hAnsi="Times New Roman" w:eastAsia="仿宋_GB2312" w:cs="DengXian-Regular"/>
          <w:sz w:val="32"/>
          <w:szCs w:val="32"/>
        </w:rPr>
      </w:pPr>
    </w:p>
    <w:p w14:paraId="60831982">
      <w:pPr>
        <w:adjustRightInd w:val="0"/>
        <w:snapToGrid w:val="0"/>
        <w:spacing w:line="580" w:lineRule="exact"/>
        <w:ind w:firstLine="1920" w:firstLineChars="600"/>
        <w:rPr>
          <w:rFonts w:ascii="仿宋_GB2312" w:hAnsi="Times New Roman" w:eastAsia="仿宋_GB2312" w:cs="DengXian-Regular"/>
          <w:sz w:val="32"/>
          <w:szCs w:val="32"/>
        </w:rPr>
      </w:pPr>
    </w:p>
    <w:p w14:paraId="69706504">
      <w:pPr>
        <w:keepNext/>
        <w:keepLines/>
        <w:snapToGrid w:val="0"/>
        <w:spacing w:line="580" w:lineRule="exact"/>
        <w:ind w:firstLine="643" w:firstLineChars="200"/>
        <w:outlineLvl w:val="1"/>
        <w:rPr>
          <w:rFonts w:ascii="黑体" w:hAnsi="Calibri" w:eastAsia="黑体" w:cs="Times New Roman"/>
          <w:b/>
          <w:bCs/>
          <w:sz w:val="32"/>
          <w:szCs w:val="32"/>
        </w:rPr>
      </w:pPr>
    </w:p>
    <w:p w14:paraId="78091947">
      <w:pPr>
        <w:keepNext/>
        <w:keepLines/>
        <w:snapToGrid w:val="0"/>
        <w:spacing w:line="580" w:lineRule="exact"/>
        <w:outlineLvl w:val="1"/>
        <w:rPr>
          <w:rFonts w:ascii="黑体" w:hAnsi="Calibri" w:eastAsia="黑体" w:cs="Times New Roman"/>
          <w:sz w:val="32"/>
          <w:szCs w:val="32"/>
        </w:rPr>
      </w:pPr>
    </w:p>
    <w:p w14:paraId="00CDFF64">
      <w:pPr>
        <w:keepNext/>
        <w:keepLines/>
        <w:snapToGrid w:val="0"/>
        <w:spacing w:line="580" w:lineRule="exact"/>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14:paraId="5E97620A">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（一）财政拨款收支与2018 年度决算对比情况</w:t>
      </w:r>
    </w:p>
    <w:p w14:paraId="672F79E5">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财政拨款本年收入5787.53万元,比2018年度增加2589.76万元，增长80.9%，主要是分税制体质补助资金的增加；本年支出5798.67万元，增加2531.64万元，增长74.9%，主要是分税制体制补助资金用于扶持企业发展。具体情况如下：</w:t>
      </w:r>
    </w:p>
    <w:p w14:paraId="35D10ADC">
      <w:pPr>
        <w:numPr>
          <w:ilvl w:val="0"/>
          <w:numId w:val="2"/>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一般公共预算财政拨款本年收入5772.53万元，比上年增加2849.92万元；主要是分税制体质补助资金的增加；本年支出5783.67万元，比上年增加2791.8万元，增长93.3%，主要是分税制体制补助资金用于扶持企业发展。</w:t>
      </w:r>
    </w:p>
    <w:p w14:paraId="09B5F422">
      <w:pPr>
        <w:numPr>
          <w:ilvl w:val="0"/>
          <w:numId w:val="2"/>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政府性基金预算财政拨款本年收入15万元，比上年减少260.15万元，降低94.5%，主要原因是征地拆迁项目的减少；本年支出15万元，比上年减少260.15万元，降低94.5%，主要是征地拆迁项目的减少。</w:t>
      </w:r>
    </w:p>
    <w:p w14:paraId="54072781">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drawing>
          <wp:anchor distT="0" distB="0" distL="114300" distR="114300" simplePos="0" relativeHeight="251660288" behindDoc="0" locked="0" layoutInCell="1" allowOverlap="1">
            <wp:simplePos x="0" y="0"/>
            <wp:positionH relativeFrom="column">
              <wp:posOffset>410845</wp:posOffset>
            </wp:positionH>
            <wp:positionV relativeFrom="paragraph">
              <wp:posOffset>-3529965</wp:posOffset>
            </wp:positionV>
            <wp:extent cx="5080000" cy="3810000"/>
            <wp:effectExtent l="4445" t="4445" r="20955" b="14605"/>
            <wp:wrapTopAndBottom/>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14:paraId="6E46DBCB">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14:paraId="6D3090F6">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财政拨款本年收入5787.53万元，完成年初预算的100%,比年初预算增加3411.528万元，决算数大于预算数主要原因是分税制体质补助资金的增加；本年支出5798.67万元，完成年初预算的100%,比年初预算增加3422.668万元，决算数大于预算数主要原因是主要是分税制体制补助资金用于扶持企业发展。具体情况如下：</w:t>
      </w:r>
    </w:p>
    <w:p w14:paraId="4F1BE528">
      <w:pPr>
        <w:numPr>
          <w:ilvl w:val="0"/>
          <w:numId w:val="3"/>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完成年初预算100%，比年初预算增加3411.528万元，主要是分税制体质补助资金的增加；支出完成年初预算100%，比年初预算增加3422.668万元，主要是分税制体制补助资金用于扶持企业发展。</w:t>
      </w:r>
    </w:p>
    <w:p w14:paraId="0D81A85D">
      <w:pPr>
        <w:numPr>
          <w:ilvl w:val="0"/>
          <w:numId w:val="3"/>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政府性基金预算财政拨款本年收入完成年初预算100%，与年初预算持平；支出完成年初预算100%，与年初预算持平。</w:t>
      </w:r>
    </w:p>
    <w:p w14:paraId="0350739D">
      <w:pPr>
        <w:adjustRightInd w:val="0"/>
        <w:snapToGrid w:val="0"/>
        <w:spacing w:line="580" w:lineRule="exact"/>
        <w:ind w:left="420" w:leftChars="200"/>
        <w:rPr>
          <w:rFonts w:ascii="仿宋_GB2312" w:hAnsi="Times New Roman" w:eastAsia="仿宋_GB2312" w:cs="DengXian-Regular"/>
          <w:sz w:val="32"/>
          <w:szCs w:val="32"/>
        </w:rPr>
      </w:pPr>
    </w:p>
    <w:p w14:paraId="24BB68C2">
      <w:p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仿宋_GB2312" w:hAnsi="Times New Roman" w:eastAsia="仿宋_GB2312" w:cs="DengXian-Regular"/>
          <w:sz w:val="32"/>
          <w:szCs w:val="32"/>
          <w:highlight w:val="yellow"/>
        </w:rPr>
        <w:drawing>
          <wp:anchor distT="0" distB="0" distL="114300" distR="114300" simplePos="0" relativeHeight="251661312" behindDoc="0" locked="0" layoutInCell="1" allowOverlap="1">
            <wp:simplePos x="0" y="0"/>
            <wp:positionH relativeFrom="column">
              <wp:posOffset>410845</wp:posOffset>
            </wp:positionH>
            <wp:positionV relativeFrom="paragraph">
              <wp:posOffset>-3529965</wp:posOffset>
            </wp:positionV>
            <wp:extent cx="5080000" cy="3810000"/>
            <wp:effectExtent l="4445" t="4445" r="20955" b="14605"/>
            <wp:wrapTopAndBottom/>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14:paraId="545F4F8B">
      <w:pPr>
        <w:numPr>
          <w:ilvl w:val="0"/>
          <w:numId w:val="4"/>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14:paraId="7F69F586">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2019 年度财政拨款支出5798.67万元，主要用于以下方面:一般公共服务（类）支出5152.72万元，占88.86%，；社会保障和就业（类）支出27.54万元，占0.47%；卫生健康（类）支出13.49万元，占0.23%；城乡社区（类）支出15万元，占 0.26%；农林水（类）支出 589.92万元，占10.18%。</w:t>
      </w:r>
    </w:p>
    <w:p w14:paraId="200E2418">
      <w:pPr>
        <w:adjustRightInd w:val="0"/>
        <w:snapToGrid w:val="0"/>
        <w:spacing w:line="580" w:lineRule="exact"/>
        <w:rPr>
          <w:rFonts w:ascii="楷体_GB2312" w:hAnsi="Times New Roman" w:eastAsia="楷体_GB2312" w:cs="DengXian-Bold"/>
          <w:b/>
          <w:bCs/>
          <w:sz w:val="32"/>
          <w:szCs w:val="32"/>
        </w:rPr>
      </w:pPr>
    </w:p>
    <w:p w14:paraId="58317741">
      <w:pPr>
        <w:adjustRightInd w:val="0"/>
        <w:snapToGrid w:val="0"/>
        <w:spacing w:line="580" w:lineRule="exact"/>
        <w:rPr>
          <w:rFonts w:ascii="楷体_GB2312" w:hAnsi="Times New Roman" w:eastAsia="楷体_GB2312" w:cs="DengXian-Bold"/>
          <w:b/>
          <w:bCs/>
          <w:sz w:val="32"/>
          <w:szCs w:val="32"/>
        </w:rPr>
      </w:pPr>
    </w:p>
    <w:p w14:paraId="484011B1">
      <w:pPr>
        <w:adjustRightInd w:val="0"/>
        <w:snapToGrid w:val="0"/>
        <w:spacing w:line="580" w:lineRule="exact"/>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drawing>
          <wp:anchor distT="0" distB="0" distL="114300" distR="114300" simplePos="0" relativeHeight="251662336" behindDoc="0" locked="0" layoutInCell="1" allowOverlap="1">
            <wp:simplePos x="0" y="0"/>
            <wp:positionH relativeFrom="column">
              <wp:posOffset>4445</wp:posOffset>
            </wp:positionH>
            <wp:positionV relativeFrom="paragraph">
              <wp:posOffset>-3529965</wp:posOffset>
            </wp:positionV>
            <wp:extent cx="5184775" cy="4085590"/>
            <wp:effectExtent l="4445" t="4445" r="11430" b="5715"/>
            <wp:wrapTopAndBottom/>
            <wp:docPr id="2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p>
    <w:p w14:paraId="483F22CE">
      <w:pPr>
        <w:adjustRightInd w:val="0"/>
        <w:snapToGrid w:val="0"/>
        <w:spacing w:line="580" w:lineRule="exact"/>
        <w:rPr>
          <w:rFonts w:ascii="楷体_GB2312" w:hAnsi="Times New Roman" w:eastAsia="楷体_GB2312" w:cs="DengXian-Bold"/>
          <w:b/>
          <w:bCs/>
          <w:sz w:val="32"/>
          <w:szCs w:val="32"/>
        </w:rPr>
      </w:pPr>
    </w:p>
    <w:p w14:paraId="72918627">
      <w:pPr>
        <w:adjustRightInd w:val="0"/>
        <w:snapToGrid w:val="0"/>
        <w:spacing w:line="580" w:lineRule="exact"/>
        <w:rPr>
          <w:rFonts w:ascii="楷体_GB2312" w:hAnsi="Times New Roman" w:eastAsia="楷体_GB2312" w:cs="DengXian-Bold"/>
          <w:b/>
          <w:bCs/>
          <w:sz w:val="32"/>
          <w:szCs w:val="32"/>
        </w:rPr>
      </w:pPr>
    </w:p>
    <w:p w14:paraId="46BE6F2B">
      <w:pPr>
        <w:adjustRightInd w:val="0"/>
        <w:snapToGrid w:val="0"/>
        <w:spacing w:line="580" w:lineRule="exact"/>
        <w:rPr>
          <w:rFonts w:ascii="楷体_GB2312" w:hAnsi="Times New Roman" w:eastAsia="楷体_GB2312" w:cs="DengXian-Bold"/>
          <w:b/>
          <w:bCs/>
          <w:sz w:val="32"/>
          <w:szCs w:val="32"/>
        </w:rPr>
      </w:pPr>
      <w:r>
        <w:rPr>
          <w:sz w:val="32"/>
        </w:rPr>
        <w:pict>
          <v:shape id="文本框 32" o:spid="_x0000_s1057" o:spt="202" type="#_x0000_t202" style="position:absolute;left:0pt;margin-left:77.25pt;margin-top:14.7pt;height:30.85pt;width:281.6pt;z-index:-251652096;mso-width-relative:page;mso-height-relative:page;" stroked="f" coordsize="21600,21600" o:gfxdata="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AW1N4tQAAAAJAQAADwAAAAAAAAABACAA&#10;AAAiAAAAZHJzL2Rvd25yZXYueG1sUEsBAhQAFAAAAAgAh07iQMlCAE9KAgAAXgQAAA4AAAAAAAAA&#10;AQAgAAAAIwEAAGRycy9lMm9Eb2MueG1sUEsFBgAAAAAGAAYAWQEAAN8FAAAAAA==&#10;">
            <v:path/>
            <v:fill focussize="0,0"/>
            <v:stroke on="f" weight="0.5pt" joinstyle="miter"/>
            <v:imagedata o:title=""/>
            <o:lock v:ext="edit"/>
            <v:textbox>
              <w:txbxContent>
                <w:p w14:paraId="0C77381A">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财政拨款支出决算结构（按功能分类）</w:t>
                  </w:r>
                </w:p>
                <w:p w14:paraId="262360C9">
                  <w:pPr>
                    <w:spacing w:after="160" w:line="480" w:lineRule="auto"/>
                    <w:rPr>
                      <w:rFonts w:ascii="Times New Roman" w:hAnsi="Times New Roman" w:eastAsia="宋体" w:cs="Times New Roman"/>
                      <w:sz w:val="20"/>
                    </w:rPr>
                  </w:pPr>
                </w:p>
              </w:txbxContent>
            </v:textbox>
          </v:shape>
        </w:pict>
      </w:r>
    </w:p>
    <w:p w14:paraId="7DA5283D">
      <w:pPr>
        <w:adjustRightInd w:val="0"/>
        <w:snapToGrid w:val="0"/>
        <w:spacing w:line="580" w:lineRule="exact"/>
        <w:ind w:left="420" w:leftChars="200"/>
        <w:rPr>
          <w:rFonts w:ascii="楷体_GB2312" w:hAnsi="Times New Roman" w:eastAsia="楷体_GB2312" w:cs="DengXian-Bold"/>
          <w:b/>
          <w:bCs/>
          <w:sz w:val="32"/>
          <w:szCs w:val="32"/>
        </w:rPr>
      </w:pPr>
    </w:p>
    <w:p w14:paraId="681A35A3">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14:paraId="79E8401A">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2019 年度财政拨款基本支出970.21万元，其中：人员经费 890.36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79.85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2CFE9EA4">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14:paraId="36FC6F1A">
      <w:pPr>
        <w:adjustRightInd w:val="0"/>
        <w:snapToGrid w:val="0"/>
        <w:spacing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w:t>
      </w:r>
      <w:r>
        <w:rPr>
          <w:rFonts w:hint="eastAsia" w:ascii="仿宋_GB2312" w:cs="DengXian-Regular"/>
          <w:sz w:val="32"/>
          <w:szCs w:val="32"/>
        </w:rPr>
        <w:t>9</w:t>
      </w:r>
      <w:r>
        <w:rPr>
          <w:rFonts w:hint="eastAsia" w:ascii="仿宋_GB2312" w:eastAsia="仿宋_GB2312" w:cs="DengXian-Regular"/>
          <w:sz w:val="32"/>
          <w:szCs w:val="32"/>
        </w:rPr>
        <w:t>年度 “三公”经费支出为0万元，未发生此类支出较年初预算持平</w:t>
      </w:r>
      <w:r>
        <w:rPr>
          <w:rFonts w:hint="eastAsia" w:ascii="仿宋_GB2312" w:eastAsia="仿宋_GB2312" w:cs="DengXian-Regular"/>
          <w:b/>
          <w:bCs/>
          <w:sz w:val="32"/>
          <w:szCs w:val="32"/>
        </w:rPr>
        <w:t>，</w:t>
      </w:r>
      <w:r>
        <w:rPr>
          <w:rFonts w:hint="eastAsia" w:ascii="仿宋_GB2312" w:eastAsia="仿宋_GB2312" w:cs="DengXian-Regular"/>
          <w:sz w:val="32"/>
          <w:szCs w:val="32"/>
        </w:rPr>
        <w:t>主要是因为我乡认真贯彻落实中央八项规定精神和厉行节约要求，从严控制“三公”经费开支，全年实际支出比预算有所节约。具体情况如下：</w:t>
      </w:r>
    </w:p>
    <w:p w14:paraId="65EAD19C">
      <w:pPr>
        <w:adjustRightInd w:val="0"/>
        <w:snapToGrid w:val="0"/>
        <w:spacing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w:t>
      </w:r>
      <w:r>
        <w:rPr>
          <w:rFonts w:ascii="Times New Roman" w:eastAsia="宋体" w:cs="Times New Roman"/>
          <w:sz w:val="44"/>
          <w:szCs w:val="24"/>
        </w:rPr>
        <w:pict>
          <v:group id="组合 29" o:spid="_x0000_s1054" o:spt="203" style="position:absolute;left:0pt;margin-left:-0.55pt;margin-top:29.3pt;height:43.95pt;width:301.85pt;mso-position-horizontal-relative:page;mso-position-vertical-relative:page;z-index:251676672;mso-width-relative:page;mso-height-relative:page;" coordorigin="4551,52615" coordsize="8546,1398203" o:gfxdata="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">
            <o:lock v:ext="edit"/>
            <v:rect id="矩形 13" o:spid="_x0000_s1056" o:spt="1" style="position:absolute;left:4551;top:52615;height:1175;width:8546;v-text-anchor:middle;" fillcolor="#B8B8B8" filled="t" stroked="f" coordsize="21600,21600" o:gfxdata="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ykduL4A&#10;AADbAAAADwAAAAAAAAABACAAAAAiAAAAZHJzL2Rvd25yZXYueG1sUEsBAhQAFAAAAAgAh07iQDMv&#10;BZ47AAAAOQAAABAAAAAAAAAAAQAgAAAADQEAAGRycy9zaGFwZXhtbC54bWxQSwUGAAAAAAYABgBb&#10;AQAAtwMAAAAA&#10;">
              <v:path/>
              <v:fill on="t" focussize="0,0"/>
              <v:stroke on="f" weight="2pt"/>
              <v:imagedata o:title=""/>
              <o:lock v:ext="edit"/>
            </v:rect>
            <v:rect id="_x0000_s1055" o:spid="_x0000_s1055" o:spt="1" style="position:absolute;left:4577;top:52890;height:1123;width:8324;v-text-anchor:middle;" fillcolor="#AD002D" filled="t" stroked="t" coordsize="21600,21600" o:gfxdata="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pW93vQAA&#10;ANsAAAAPAAAAAAAAAAEAIAAAACIAAABkcnMvZG93bnJldi54bWxQSwECFAAUAAAACACHTuJAMy8F&#10;njsAAAA5AAAAEAAAAAAAAAABACAAAAAMAQAAZHJzL3NoYXBleG1sLnhtbFBLBQYAAAAABgAGAFsB&#10;AAC2AwAAAAA=&#10;">
              <v:path/>
              <v:fill on="t" focussize="0,0"/>
              <v:stroke weight="2pt" color="#805514" joinstyle="round"/>
              <v:imagedata o:title=""/>
              <o:lock v:ext="edit"/>
              <v:textbox>
                <w:txbxContent>
                  <w:p w14:paraId="52AD112B">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2018年度部门决算☞部门决算情况说明</w:t>
                    </w:r>
                  </w:p>
                  <w:p w14:paraId="0B3D1495">
                    <w:pPr>
                      <w:jc w:val="center"/>
                    </w:pPr>
                  </w:p>
                </w:txbxContent>
              </v:textbox>
            </v:rect>
            <w10:anchorlock/>
          </v:group>
        </w:pict>
      </w:r>
      <w:r>
        <w:rPr>
          <w:rFonts w:hint="eastAsia" w:ascii="楷体_GB2312" w:eastAsia="楷体_GB2312" w:cs="DengXian-Bold"/>
          <w:b/>
          <w:bCs/>
          <w:sz w:val="32"/>
          <w:szCs w:val="32"/>
        </w:rPr>
        <w:t>一）因公出国（境）费支出0万元。</w:t>
      </w:r>
      <w:r>
        <w:rPr>
          <w:rFonts w:hint="eastAsia" w:ascii="仿宋_GB2312" w:eastAsia="仿宋_GB2312" w:cs="DengXian-Regular"/>
          <w:sz w:val="32"/>
          <w:szCs w:val="32"/>
        </w:rPr>
        <w:t>本部门201</w:t>
      </w:r>
      <w:r>
        <w:rPr>
          <w:rFonts w:hint="eastAsia" w:ascii="仿宋_GB2312" w:eastAsia="仿宋_GB2312" w:cs="DengXian-Regular"/>
          <w:sz w:val="32"/>
          <w:szCs w:val="32"/>
          <w:lang w:val="en-US" w:eastAsia="zh-CN"/>
        </w:rPr>
        <w:t>9</w:t>
      </w:r>
      <w:r>
        <w:rPr>
          <w:rFonts w:hint="eastAsia" w:ascii="仿宋_GB2312" w:eastAsia="仿宋_GB2312" w:cs="DengXian-Regular"/>
          <w:sz w:val="32"/>
          <w:szCs w:val="32"/>
        </w:rPr>
        <w:t>年度因公出国（境）团组0个、共0人/参加其他单位组织的因公出国（境）团组0个、共0人/无本单位组织的出国（境）团组。因公出国（境）费支出较预算持平,主要是未发生此项支出；较上年持平,主要是未发生此项支出。</w:t>
      </w:r>
    </w:p>
    <w:p w14:paraId="00968D19">
      <w:pPr>
        <w:adjustRightInd w:val="0"/>
        <w:snapToGrid w:val="0"/>
        <w:spacing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公务用车购置及运行维护费支出0万元。</w:t>
      </w:r>
      <w:r>
        <w:rPr>
          <w:rFonts w:hint="eastAsia" w:ascii="仿宋_GB2312" w:eastAsia="仿宋_GB2312" w:cs="DengXian-Regular"/>
          <w:sz w:val="32"/>
          <w:szCs w:val="32"/>
        </w:rPr>
        <w:t>本部门201</w:t>
      </w:r>
      <w:r>
        <w:rPr>
          <w:rFonts w:hint="eastAsia" w:ascii="仿宋_GB2312" w:eastAsia="仿宋_GB2312" w:cs="DengXian-Regular"/>
          <w:sz w:val="32"/>
          <w:szCs w:val="32"/>
          <w:lang w:val="en-US" w:eastAsia="zh-CN"/>
        </w:rPr>
        <w:t>9</w:t>
      </w:r>
      <w:r>
        <w:rPr>
          <w:rFonts w:hint="eastAsia" w:ascii="仿宋_GB2312" w:eastAsia="仿宋_GB2312" w:cs="DengXian-Regular"/>
          <w:sz w:val="32"/>
          <w:szCs w:val="32"/>
        </w:rPr>
        <w:t>年度公务用车购置及运行维护费较预算持平,主要是未发生此项支出；较上年持平,主要是未发生此项支出。</w:t>
      </w:r>
      <w:r>
        <w:rPr>
          <w:rFonts w:hint="eastAsia" w:ascii="仿宋_GB2312" w:eastAsia="仿宋_GB2312" w:cs="DengXian-Bold"/>
          <w:b/>
          <w:bCs/>
          <w:sz w:val="32"/>
          <w:szCs w:val="32"/>
        </w:rPr>
        <w:t>其中：</w:t>
      </w:r>
    </w:p>
    <w:p w14:paraId="62639C53">
      <w:pPr>
        <w:adjustRightInd w:val="0"/>
        <w:snapToGrid w:val="0"/>
        <w:spacing w:line="580" w:lineRule="exact"/>
        <w:ind w:firstLine="643" w:firstLineChars="200"/>
        <w:rPr>
          <w:rFonts w:hint="eastAsia" w:ascii="仿宋_GB2312" w:eastAsia="仿宋_GB2312" w:cs="DengXian-Regular"/>
          <w:sz w:val="32"/>
          <w:szCs w:val="32"/>
        </w:rPr>
      </w:pPr>
      <w:r>
        <w:rPr>
          <w:rFonts w:hint="eastAsia" w:ascii="仿宋_GB2312" w:eastAsia="仿宋_GB2312" w:cs="DengXian-Regular"/>
          <w:b/>
          <w:sz w:val="32"/>
          <w:szCs w:val="32"/>
        </w:rPr>
        <w:t>公务用车购置费：</w:t>
      </w:r>
      <w:r>
        <w:rPr>
          <w:rFonts w:hint="eastAsia" w:ascii="仿宋_GB2312" w:eastAsia="仿宋_GB2312" w:cs="DengXian-Regular"/>
          <w:sz w:val="32"/>
          <w:szCs w:val="32"/>
        </w:rPr>
        <w:t>本部门201</w:t>
      </w:r>
      <w:r>
        <w:rPr>
          <w:rFonts w:hint="eastAsia" w:ascii="仿宋_GB2312" w:eastAsia="仿宋_GB2312" w:cs="DengXian-Regular"/>
          <w:sz w:val="32"/>
          <w:szCs w:val="32"/>
          <w:lang w:val="en-US" w:eastAsia="zh-CN"/>
        </w:rPr>
        <w:t>9</w:t>
      </w:r>
      <w:r>
        <w:rPr>
          <w:rFonts w:hint="eastAsia" w:ascii="仿宋_GB2312" w:eastAsia="仿宋_GB2312" w:cs="DengXian-Regular"/>
          <w:sz w:val="32"/>
          <w:szCs w:val="32"/>
        </w:rPr>
        <w:t>年度公务用车购置量</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辆，发生“公务用车购置”经费支出0万元。公务用车购置费支出较预算持平,主要是</w:t>
      </w:r>
      <w:r>
        <w:rPr>
          <w:rFonts w:hint="eastAsia" w:ascii="仿宋_GB2312" w:eastAsia="仿宋_GB2312" w:cs="DengXian-Regular"/>
          <w:color w:val="000000"/>
          <w:sz w:val="32"/>
          <w:szCs w:val="32"/>
        </w:rPr>
        <w:t>未发生“公务用车购置”经费支出</w:t>
      </w:r>
      <w:r>
        <w:rPr>
          <w:rFonts w:hint="eastAsia" w:ascii="仿宋_GB2312" w:eastAsia="仿宋_GB2312" w:cs="DengXian-Regular"/>
          <w:sz w:val="32"/>
          <w:szCs w:val="32"/>
        </w:rPr>
        <w:t>；较上年持平,主要是</w:t>
      </w:r>
      <w:r>
        <w:rPr>
          <w:rFonts w:hint="eastAsia" w:ascii="仿宋_GB2312" w:eastAsia="仿宋_GB2312" w:cs="DengXian-Regular"/>
          <w:color w:val="000000"/>
          <w:sz w:val="32"/>
          <w:szCs w:val="32"/>
        </w:rPr>
        <w:t>未发生“公务用车购置”经费支出</w:t>
      </w:r>
      <w:r>
        <w:rPr>
          <w:rFonts w:hint="eastAsia" w:ascii="仿宋_GB2312" w:eastAsia="仿宋_GB2312" w:cs="DengXian-Regular"/>
          <w:sz w:val="32"/>
          <w:szCs w:val="32"/>
        </w:rPr>
        <w:t>。</w:t>
      </w:r>
    </w:p>
    <w:p w14:paraId="6C2AA4AA">
      <w:pPr>
        <w:pageBreakBefore w:val="0"/>
        <w:widowControl w:val="0"/>
        <w:kinsoku/>
        <w:wordWrap/>
        <w:overflowPunct/>
        <w:topLinePunct w:val="0"/>
        <w:autoSpaceDE/>
        <w:autoSpaceDN/>
        <w:bidi w:val="0"/>
        <w:adjustRightInd w:val="0"/>
        <w:snapToGrid w:val="0"/>
        <w:spacing w:line="580" w:lineRule="exact"/>
        <w:ind w:right="0" w:rightChars="0" w:firstLine="643" w:firstLineChars="200"/>
        <w:textAlignment w:val="auto"/>
        <w:rPr>
          <w:rFonts w:hint="eastAsia" w:ascii="仿宋_GB2312" w:eastAsia="仿宋_GB2312" w:cs="DengXian-Regular"/>
          <w:sz w:val="32"/>
          <w:szCs w:val="32"/>
          <w:lang w:val="en-US" w:eastAsia="zh-CN"/>
        </w:rPr>
      </w:pPr>
      <w:r>
        <w:rPr>
          <w:rFonts w:hint="eastAsia" w:ascii="仿宋_GB2312" w:hAnsi="Times New Roman" w:eastAsia="仿宋_GB2312" w:cs="DengXian-Regular"/>
          <w:b/>
          <w:sz w:val="32"/>
          <w:szCs w:val="32"/>
        </w:rPr>
        <w:t>公务用车运行维护费：</w:t>
      </w:r>
      <w:r>
        <w:rPr>
          <w:rFonts w:hint="eastAsia" w:ascii="仿宋_GB2312" w:hAnsi="Times New Roman" w:eastAsia="仿宋_GB2312" w:cs="DengXian-Regular"/>
          <w:sz w:val="32"/>
          <w:szCs w:val="32"/>
        </w:rPr>
        <w:t>本部门</w:t>
      </w:r>
      <w:r>
        <w:rPr>
          <w:rFonts w:hint="eastAsia" w:ascii="仿宋_GB2312" w:hAnsi="Times New Roman" w:eastAsia="仿宋_GB2312" w:cs="DengXian-Regular"/>
          <w:sz w:val="32"/>
          <w:szCs w:val="32"/>
          <w:lang w:eastAsia="zh-CN"/>
        </w:rPr>
        <w:t>201</w:t>
      </w:r>
      <w:r>
        <w:rPr>
          <w:rFonts w:hint="eastAsia" w:ascii="仿宋_GB2312" w:eastAsia="仿宋_GB2312" w:cs="DengXian-Regular"/>
          <w:sz w:val="32"/>
          <w:szCs w:val="32"/>
          <w:lang w:val="en-US" w:eastAsia="zh-CN"/>
        </w:rPr>
        <w:t>9</w:t>
      </w:r>
      <w:r>
        <w:rPr>
          <w:rFonts w:hint="eastAsia" w:ascii="仿宋_GB2312" w:hAnsi="Times New Roman" w:eastAsia="仿宋_GB2312" w:cs="DengXian-Regular"/>
          <w:sz w:val="32"/>
          <w:szCs w:val="32"/>
          <w:lang w:eastAsia="zh-CN"/>
        </w:rPr>
        <w:t>年</w:t>
      </w:r>
      <w:r>
        <w:rPr>
          <w:rFonts w:hint="eastAsia" w:ascii="仿宋_GB2312" w:hAnsi="Times New Roman" w:eastAsia="仿宋_GB2312" w:cs="DengXian-Regular"/>
          <w:sz w:val="32"/>
          <w:szCs w:val="32"/>
        </w:rPr>
        <w:t>度单位</w:t>
      </w:r>
      <w:r>
        <w:rPr>
          <w:rFonts w:hint="eastAsia" w:ascii="仿宋_GB2312" w:eastAsia="仿宋_GB2312" w:cs="DengXian-Regular"/>
          <w:sz w:val="32"/>
          <w:szCs w:val="32"/>
          <w:lang w:val="en-US" w:eastAsia="zh-CN"/>
        </w:rPr>
        <w:t>无公务用车，所以维护费为0，较年初预算数持平，较去年决算数持平。</w:t>
      </w:r>
    </w:p>
    <w:p w14:paraId="1D139644">
      <w:pPr>
        <w:adjustRightInd w:val="0"/>
        <w:snapToGrid w:val="0"/>
        <w:spacing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（三）公务接待费支出0万元。</w:t>
      </w:r>
      <w:r>
        <w:rPr>
          <w:rFonts w:hint="eastAsia" w:ascii="仿宋_GB2312" w:hAnsi="Times New Roman" w:eastAsia="仿宋_GB2312" w:cs="DengXian-Regular"/>
          <w:sz w:val="32"/>
          <w:szCs w:val="32"/>
        </w:rPr>
        <w:t>本部门</w:t>
      </w:r>
      <w:r>
        <w:rPr>
          <w:rFonts w:hint="eastAsia" w:ascii="仿宋_GB2312" w:eastAsia="仿宋_GB2312" w:cs="DengXian-Regular"/>
          <w:sz w:val="32"/>
          <w:szCs w:val="32"/>
          <w:lang w:val="en-US" w:eastAsia="zh-CN"/>
        </w:rPr>
        <w:t>2019年公务接待费为0</w:t>
      </w:r>
      <w:r>
        <w:rPr>
          <w:rFonts w:hint="eastAsia" w:ascii="仿宋_GB2312" w:hAnsi="Times New Roman" w:eastAsia="仿宋_GB2312" w:cs="DengXian-Regular"/>
          <w:sz w:val="32"/>
          <w:szCs w:val="32"/>
        </w:rPr>
        <w:t>。公务接待费支出较预算</w:t>
      </w:r>
      <w:r>
        <w:rPr>
          <w:rFonts w:hint="eastAsia" w:ascii="仿宋_GB2312" w:hAnsi="Times New Roman" w:eastAsia="仿宋_GB2312" w:cs="DengXian-Regular"/>
          <w:sz w:val="32"/>
          <w:szCs w:val="32"/>
          <w:lang w:val="en-US" w:eastAsia="zh-CN"/>
        </w:rPr>
        <w:t>持平</w:t>
      </w:r>
      <w:r>
        <w:rPr>
          <w:rFonts w:hint="eastAsia" w:ascii="仿宋_GB2312" w:hAnsi="Times New Roman" w:eastAsia="仿宋_GB2312" w:cs="DengXian-Regular"/>
          <w:sz w:val="32"/>
          <w:szCs w:val="32"/>
        </w:rPr>
        <w:t>；较</w:t>
      </w:r>
      <w:r>
        <w:rPr>
          <w:rFonts w:hint="eastAsia" w:ascii="仿宋_GB2312" w:hAnsi="Times New Roman" w:eastAsia="仿宋_GB2312" w:cs="DengXian-Regular"/>
          <w:sz w:val="32"/>
          <w:szCs w:val="32"/>
          <w:lang w:val="en-US" w:eastAsia="zh-CN"/>
        </w:rPr>
        <w:t>上</w:t>
      </w:r>
      <w:r>
        <w:rPr>
          <w:rFonts w:hint="eastAsia" w:ascii="仿宋_GB2312" w:hAnsi="Times New Roman" w:eastAsia="仿宋_GB2312" w:cs="DengXian-Regular"/>
          <w:sz w:val="32"/>
          <w:szCs w:val="32"/>
          <w:lang w:eastAsia="zh-CN"/>
        </w:rPr>
        <w:t>年</w:t>
      </w:r>
      <w:r>
        <w:rPr>
          <w:rFonts w:hint="eastAsia" w:ascii="仿宋_GB2312" w:hAnsi="Times New Roman" w:eastAsia="仿宋_GB2312" w:cs="DengXian-Regular"/>
          <w:sz w:val="32"/>
          <w:szCs w:val="32"/>
        </w:rPr>
        <w:t>度</w:t>
      </w:r>
      <w:r>
        <w:rPr>
          <w:rFonts w:hint="eastAsia" w:ascii="仿宋_GB2312" w:hAnsi="Times New Roman" w:eastAsia="仿宋_GB2312" w:cs="DengXian-Regular"/>
          <w:sz w:val="32"/>
          <w:szCs w:val="32"/>
          <w:lang w:val="en-US" w:eastAsia="zh-CN"/>
        </w:rPr>
        <w:t>持平。</w:t>
      </w:r>
      <w:r>
        <w:rPr>
          <w:rFonts w:ascii="Times New Roman" w:eastAsia="宋体" w:cs="Times New Roman"/>
          <w:sz w:val="44"/>
          <w:szCs w:val="24"/>
        </w:rPr>
        <w:pict>
          <v:group id="组合 32" o:spid="_x0000_s1051" o:spt="203" style="position:absolute;left:0pt;margin-left:-0.55pt;margin-top:29.3pt;height:43.95pt;width:301.85pt;mso-position-horizontal-relative:page;mso-position-vertical-relative:page;z-index:251677696;mso-width-relative:page;mso-height-relative:page;" coordorigin="4551,52615" coordsize="8546,1398203" o:gfxdata="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">
            <o:lock v:ext="edit"/>
            <v:rect id="矩形 13" o:spid="_x0000_s1053" o:spt="1" style="position:absolute;left:4551;top:52615;height:1175;width:8546;v-text-anchor:middle;" fillcolor="#B8B8B8" filled="t" stroked="f" coordsize="21600,21600" o:gfxdata="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16+IL4A&#10;AADbAAAADwAAAAAAAAABACAAAAAiAAAAZHJzL2Rvd25yZXYueG1sUEsBAhQAFAAAAAgAh07iQDMv&#10;BZ47AAAAOQAAABAAAAAAAAAAAQAgAAAADQEAAGRycy9zaGFwZXhtbC54bWxQSwUGAAAAAAYABgBb&#10;AQAAtwMAAAAA&#10;">
              <v:path/>
              <v:fill on="t" focussize="0,0"/>
              <v:stroke on="f" weight="2pt"/>
              <v:imagedata o:title=""/>
              <o:lock v:ext="edit"/>
            </v:rect>
            <v:rect id="_x0000_s1052" o:spid="_x0000_s1052" o:spt="1" style="position:absolute;left:4577;top:52890;height:1123;width:8324;v-text-anchor:middle;" fillcolor="#AD002D" filled="t" stroked="t" coordsize="21600,21600" o:gfxdata="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d38QC/&#10;AAAA2wAAAA8AAAAAAAAAAQAgAAAAIgAAAGRycy9kb3ducmV2LnhtbFBLAQIUABQAAAAIAIdO4kAz&#10;LwWeOwAAADkAAAAQAAAAAAAAAAEAIAAAAA4BAABkcnMvc2hhcGV4bWwueG1sUEsFBgAAAAAGAAYA&#10;WwEAALgDAAAAAA==&#10;">
              <v:path/>
              <v:fill on="t" focussize="0,0"/>
              <v:stroke weight="2pt" color="#805514" joinstyle="round"/>
              <v:imagedata o:title=""/>
              <o:lock v:ext="edit"/>
              <v:textbox>
                <w:txbxContent>
                  <w:p w14:paraId="1ED0C2A6">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2018年度部门决算☞部门决算情况说明</w:t>
                    </w:r>
                  </w:p>
                  <w:p w14:paraId="12E46C5A">
                    <w:pPr>
                      <w:jc w:val="center"/>
                    </w:pPr>
                  </w:p>
                </w:txbxContent>
              </v:textbox>
            </v:rect>
            <w10:anchorlock/>
          </v:group>
        </w:pict>
      </w:r>
    </w:p>
    <w:p w14:paraId="0F88AC71">
      <w:pPr>
        <w:adjustRightInd w:val="0"/>
        <w:snapToGrid w:val="0"/>
        <w:spacing w:line="58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14:paraId="57FA1A09">
      <w:pPr>
        <w:adjustRightInd w:val="0"/>
        <w:snapToGrid w:val="0"/>
        <w:spacing w:line="58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 预算绩效管理工作开展情况。</w:t>
      </w:r>
    </w:p>
    <w:p w14:paraId="1407AAA0">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2019年度一般公共预算项目支出全面开展绩效自评，其中，一级项目8个，二级项目3个，共涉及资金4813.46万元，占一般公共预算项目支出总额的83.23%。组织对2019年度王桥窑厂占地等1个政府性基金预算项目支出开展绩效自评，共涉及资金15万元，占政府性基金预算项目支出总额的100%。组织对“村级补助”“分税制补助资金”等12个项目开展了部门评价，涉及一般公共预算支出4813.46万元，政府性基金预算支出15万元。从评价情况来看，这些项目达到了年初设定的绩效目标。</w:t>
      </w:r>
    </w:p>
    <w:p w14:paraId="74386140">
      <w:pPr>
        <w:adjustRightInd w:val="0"/>
        <w:snapToGrid w:val="0"/>
        <w:spacing w:line="58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 部门决算中项目绩效自评结果。</w:t>
      </w:r>
    </w:p>
    <w:p w14:paraId="78158D22">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 村级补助项目及 分税制补助资金项目等12个项目绩效自评结果。</w:t>
      </w:r>
    </w:p>
    <w:p w14:paraId="7C4EB4E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（1）村级补助项目自评综述：根据年初设定的绩效目标，村级补助项目绩效自评得分为100分。全年预算数为132万元，执行数为132万元，完成预算的100%。项目绩效目标完成情况：1.</w:t>
      </w:r>
      <w:r>
        <w:rPr>
          <w:rFonts w:hint="eastAsia" w:ascii="仿宋" w:hAnsi="仿宋" w:eastAsia="仿宋" w:cs="仿宋_GB2312"/>
          <w:sz w:val="32"/>
          <w:szCs w:val="32"/>
        </w:rPr>
        <w:t>总体目标：此项目活动成功开展后，可</w:t>
      </w:r>
      <w:r>
        <w:rPr>
          <w:rFonts w:hint="eastAsia" w:ascii="仿宋" w:hAnsi="仿宋" w:eastAsia="仿宋" w:cs="仿宋_GB2312"/>
          <w:sz w:val="32"/>
          <w:szCs w:val="32"/>
          <w:lang w:val="zh-CN"/>
        </w:rPr>
        <w:t>保证村委会的正常运转</w:t>
      </w:r>
      <w:r>
        <w:rPr>
          <w:rFonts w:hint="eastAsia" w:ascii="仿宋" w:hAnsi="仿宋" w:eastAsia="仿宋" w:cs="仿宋_GB2312"/>
          <w:sz w:val="32"/>
          <w:szCs w:val="32"/>
        </w:rPr>
        <w:t>,调动两委干部工作积极性。2.此项目阶段性目标与总体目标一致，开展后可</w:t>
      </w:r>
      <w:r>
        <w:rPr>
          <w:rFonts w:hint="eastAsia" w:ascii="仿宋" w:hAnsi="仿宋" w:eastAsia="仿宋" w:cs="仿宋_GB2312"/>
          <w:sz w:val="32"/>
          <w:szCs w:val="32"/>
          <w:lang w:val="zh-CN"/>
        </w:rPr>
        <w:t>保证村委会的正常运转</w:t>
      </w:r>
      <w:r>
        <w:rPr>
          <w:rFonts w:hint="eastAsia" w:ascii="仿宋" w:hAnsi="仿宋" w:eastAsia="仿宋" w:cs="仿宋_GB2312"/>
          <w:sz w:val="32"/>
          <w:szCs w:val="32"/>
        </w:rPr>
        <w:t>,调动两委干部工作积极性。</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23A0E84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（2）王桥乡扶贫村街道硬化建设项目绩效自评综述：根据年初设定的绩效目标，村级补助项目绩效自评得分为100分。全年预算数为200万元，执行数为185.62万元，完成预算的93%。项目绩效目标完成情况：1.</w:t>
      </w:r>
      <w:r>
        <w:rPr>
          <w:rFonts w:hint="eastAsia" w:ascii="仿宋" w:hAnsi="仿宋" w:eastAsia="仿宋" w:cs="仿宋_GB2312"/>
          <w:sz w:val="32"/>
          <w:szCs w:val="32"/>
        </w:rPr>
        <w:t>总体目标：此项目活动成功开展后，可明显改善村内道路，方便村民出行，美化人居环境。2.此项目阶段性目标与总体目标一致，开展后可明显改善村内道路，方便村民出行，美化人居环境。</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700994C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（3）扶贫资金扶贫村种养加项目绩效自评综述：根据年初设定的绩效目标，村级补助项目绩效自评得分为100分。全年预算数为30万元，执行数为30万元，完成预算的100%。项目绩效目标完成情况：1.</w:t>
      </w:r>
      <w:r>
        <w:rPr>
          <w:rFonts w:hint="eastAsia" w:ascii="仿宋" w:hAnsi="仿宋" w:eastAsia="仿宋" w:cs="仿宋_GB2312"/>
          <w:sz w:val="32"/>
          <w:szCs w:val="32"/>
        </w:rPr>
        <w:t>总体目标：此项目活动成功开展后，可</w:t>
      </w:r>
      <w:r>
        <w:rPr>
          <w:rFonts w:hint="eastAsia" w:ascii="仿宋" w:hAnsi="仿宋" w:eastAsia="仿宋" w:cs="仿宋_GB2312"/>
          <w:sz w:val="32"/>
          <w:szCs w:val="32"/>
          <w:lang w:val="zh-CN"/>
        </w:rPr>
        <w:t>增加贫困户收入，使贫困户生活得到了保障。</w:t>
      </w:r>
      <w:r>
        <w:rPr>
          <w:rFonts w:hint="eastAsia" w:ascii="仿宋" w:hAnsi="仿宋" w:eastAsia="仿宋" w:cs="仿宋_GB2312"/>
          <w:sz w:val="32"/>
          <w:szCs w:val="32"/>
        </w:rPr>
        <w:t>2.此项目阶段性目标与总体目标一致，开展后可</w:t>
      </w:r>
      <w:r>
        <w:rPr>
          <w:rFonts w:hint="eastAsia" w:ascii="仿宋" w:hAnsi="仿宋" w:eastAsia="仿宋" w:cs="仿宋_GB2312"/>
          <w:sz w:val="32"/>
          <w:szCs w:val="32"/>
          <w:lang w:val="zh-CN"/>
        </w:rPr>
        <w:t>增加贫困户收入，使贫困户生活得到了保障</w:t>
      </w:r>
      <w:r>
        <w:rPr>
          <w:rFonts w:hint="eastAsia" w:ascii="仿宋" w:hAnsi="仿宋" w:eastAsia="仿宋" w:cs="仿宋_GB2312"/>
          <w:sz w:val="32"/>
          <w:szCs w:val="32"/>
        </w:rPr>
        <w:t>。</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6F7DF632">
      <w:pPr>
        <w:adjustRightInd w:val="0"/>
        <w:snapToGrid w:val="0"/>
        <w:spacing w:line="580" w:lineRule="exact"/>
        <w:ind w:left="420" w:leftChars="200" w:firstLine="320" w:firstLineChars="100"/>
        <w:rPr>
          <w:rFonts w:ascii="仿宋_GB2312" w:hAnsi="仿宋_GB2312" w:eastAsia="仿宋_GB2312" w:cs="仿宋_GB2312"/>
          <w:sz w:val="32"/>
          <w:szCs w:val="32"/>
        </w:rPr>
      </w:pPr>
      <w:r>
        <w:rPr>
          <w:rFonts w:hint="eastAsia" w:ascii="仿宋_GB2312" w:hAnsi="仿宋_GB2312" w:eastAsia="仿宋_GB2312" w:cs="仿宋_GB2312"/>
          <w:sz w:val="32"/>
          <w:szCs w:val="32"/>
        </w:rPr>
        <w:t>（4）离任农村支部书记、主任退休补助项目绩效自评综述：根据年初设定的绩效目标，村级补助项目绩效自评得分为95分。全年预算数为44.4万元，执行数为32.39万元，完成预算的73%。项目绩效目标完成情况：1.</w:t>
      </w:r>
      <w:r>
        <w:rPr>
          <w:rFonts w:hint="eastAsia" w:ascii="仿宋" w:hAnsi="仿宋" w:eastAsia="仿宋" w:cs="仿宋_GB2312"/>
          <w:sz w:val="32"/>
          <w:szCs w:val="32"/>
        </w:rPr>
        <w:t>总体目标：此项目活动成功开展后，可</w:t>
      </w:r>
      <w:r>
        <w:rPr>
          <w:rFonts w:hint="eastAsia" w:ascii="仿宋" w:hAnsi="仿宋" w:eastAsia="仿宋" w:cs="仿宋"/>
          <w:sz w:val="32"/>
          <w:szCs w:val="32"/>
          <w:lang w:val="zh-CN"/>
        </w:rPr>
        <w:t>强化党在农村执政的保障基础，充分调动农村干部的工作热情</w:t>
      </w:r>
      <w:r>
        <w:rPr>
          <w:rFonts w:hint="eastAsia" w:ascii="仿宋" w:hAnsi="仿宋" w:eastAsia="仿宋" w:cs="仿宋_GB2312"/>
          <w:sz w:val="32"/>
          <w:szCs w:val="32"/>
          <w:lang w:val="zh-CN"/>
        </w:rPr>
        <w:t>。</w:t>
      </w:r>
      <w:r>
        <w:rPr>
          <w:rFonts w:hint="eastAsia" w:ascii="仿宋" w:hAnsi="仿宋" w:eastAsia="仿宋" w:cs="仿宋_GB2312"/>
          <w:sz w:val="32"/>
          <w:szCs w:val="32"/>
        </w:rPr>
        <w:t>2.此项目阶段性目标与总体目标一致，开展后可</w:t>
      </w:r>
      <w:r>
        <w:rPr>
          <w:rFonts w:hint="eastAsia" w:ascii="仿宋" w:hAnsi="仿宋" w:eastAsia="仿宋" w:cs="仿宋"/>
          <w:sz w:val="32"/>
          <w:szCs w:val="32"/>
          <w:lang w:val="zh-CN"/>
        </w:rPr>
        <w:t>强化党在农村执政的保障基础，充分调动农村干部的工作热情</w:t>
      </w:r>
      <w:r>
        <w:rPr>
          <w:rFonts w:hint="eastAsia" w:ascii="仿宋" w:hAnsi="仿宋" w:eastAsia="仿宋" w:cs="仿宋_GB2312"/>
          <w:sz w:val="32"/>
          <w:szCs w:val="32"/>
        </w:rPr>
        <w:t>。</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5DF98DE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人居环境整治街道胡同硬化工程和西留庄村道路建设项目自评综述：根据年初设定的绩效目标，村级补助项目绩效自评得分为100分。全年预算数为0.45万元，执行数为0.45元，完成预算的100%。项目绩效目标完成情况：1.</w:t>
      </w:r>
      <w:r>
        <w:rPr>
          <w:rFonts w:hint="eastAsia" w:ascii="仿宋" w:hAnsi="仿宋" w:eastAsia="仿宋" w:cs="仿宋_GB2312"/>
          <w:sz w:val="32"/>
          <w:szCs w:val="32"/>
        </w:rPr>
        <w:t>总体目标：此项目活动成功开展后，可美化绿化村庄环境，改善交通。2.此项目阶段性目标与总体目标一致，开展后可美化绿化村庄环境，改善交通。</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2A2A12B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（6）王桥乡2018年度乡科级干部考核奖励资金项目自评综述：根据年初设定的绩效目标，村级补助项目绩效自评得分为100分。全年预算数为132万元，执行数为132万元，完成预算的100%。项目绩效目标完成情况：1.</w:t>
      </w:r>
      <w:r>
        <w:rPr>
          <w:rFonts w:hint="eastAsia" w:ascii="仿宋" w:hAnsi="仿宋" w:eastAsia="仿宋" w:cs="仿宋_GB2312"/>
          <w:sz w:val="32"/>
          <w:szCs w:val="32"/>
        </w:rPr>
        <w:t>总体目标：此项目活动成功开展后，可</w:t>
      </w:r>
      <w:r>
        <w:rPr>
          <w:rFonts w:hint="eastAsia" w:ascii="仿宋" w:hAnsi="仿宋" w:eastAsia="仿宋" w:cs="仿宋_GB2312"/>
          <w:sz w:val="32"/>
          <w:szCs w:val="32"/>
          <w:lang w:val="zh-CN"/>
        </w:rPr>
        <w:t>充分发挥干部考核的导向，激发全县上下实事求是、改革创新、埋头创业的热情</w:t>
      </w:r>
      <w:r>
        <w:rPr>
          <w:rFonts w:hint="eastAsia" w:ascii="仿宋" w:hAnsi="仿宋" w:eastAsia="仿宋" w:cs="仿宋_GB2312"/>
          <w:sz w:val="32"/>
          <w:szCs w:val="32"/>
        </w:rPr>
        <w:t>。2.此项目阶段性目标与总体目标一致，开展后可</w:t>
      </w:r>
      <w:r>
        <w:rPr>
          <w:rFonts w:hint="eastAsia" w:ascii="仿宋" w:hAnsi="仿宋" w:eastAsia="仿宋" w:cs="仿宋_GB2312"/>
          <w:sz w:val="32"/>
          <w:szCs w:val="32"/>
          <w:lang w:val="zh-CN"/>
        </w:rPr>
        <w:t>充分发挥干部考核的导向，激发全县上下实事求是、改革创新、埋头创业的热情</w:t>
      </w:r>
      <w:r>
        <w:rPr>
          <w:rFonts w:hint="eastAsia" w:ascii="仿宋" w:hAnsi="仿宋" w:eastAsia="仿宋" w:cs="仿宋_GB2312"/>
          <w:sz w:val="32"/>
          <w:szCs w:val="32"/>
        </w:rPr>
        <w:t>。</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1DE57F6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（7）王桥乡2019年农村两委干部职务补贴项目自评综述：根据年初设定的绩效目标，村级补助项目绩效自评得分为95分。全年预算数为264.12万元，执行数为249.69万元，完成预算的95%。项目绩效目标完成情况：1.</w:t>
      </w:r>
      <w:r>
        <w:rPr>
          <w:rFonts w:hint="eastAsia" w:ascii="仿宋" w:hAnsi="仿宋" w:eastAsia="仿宋" w:cs="仿宋_GB2312"/>
          <w:sz w:val="32"/>
          <w:szCs w:val="32"/>
        </w:rPr>
        <w:t>总体目标：此项目活动成功开展后，可</w:t>
      </w:r>
      <w:r>
        <w:rPr>
          <w:rFonts w:hint="eastAsia" w:ascii="仿宋" w:hAnsi="仿宋" w:eastAsia="仿宋" w:cs="仿宋_GB2312"/>
          <w:sz w:val="32"/>
          <w:szCs w:val="32"/>
          <w:lang w:val="zh-CN"/>
        </w:rPr>
        <w:t>充分调动农村干部的工作热情</w:t>
      </w:r>
      <w:r>
        <w:rPr>
          <w:rFonts w:hint="eastAsia" w:ascii="仿宋" w:hAnsi="仿宋" w:eastAsia="仿宋" w:cs="仿宋_GB2312"/>
          <w:sz w:val="32"/>
          <w:szCs w:val="32"/>
        </w:rPr>
        <w:t>。2.此项目阶段性目标与总体目标一致，开展后可</w:t>
      </w:r>
      <w:r>
        <w:rPr>
          <w:rFonts w:hint="eastAsia" w:ascii="仿宋" w:hAnsi="仿宋" w:eastAsia="仿宋" w:cs="仿宋_GB2312"/>
          <w:sz w:val="32"/>
          <w:szCs w:val="32"/>
          <w:lang w:val="zh-CN"/>
        </w:rPr>
        <w:t>充分调动农村干部的工作热情</w:t>
      </w:r>
      <w:r>
        <w:rPr>
          <w:rFonts w:hint="eastAsia" w:ascii="仿宋" w:hAnsi="仿宋" w:eastAsia="仿宋" w:cs="仿宋_GB2312"/>
          <w:sz w:val="32"/>
          <w:szCs w:val="32"/>
        </w:rPr>
        <w:t>。</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5E0E1A65">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（8）王桥乡分税制财政补助资金项目自评综述：根据年初设定的绩效目标，村级补助项目绩效自评得分为100分。全年预算数为4955.09万元，执行数为4946.29万元，完成预算的100%。项目绩效目标完成情况：1.</w:t>
      </w:r>
      <w:r>
        <w:rPr>
          <w:rFonts w:hint="eastAsia" w:ascii="仿宋" w:hAnsi="仿宋" w:eastAsia="仿宋" w:cs="仿宋_GB2312"/>
          <w:sz w:val="32"/>
          <w:szCs w:val="32"/>
        </w:rPr>
        <w:t>总体目标：此项目活动成功开展后，可</w:t>
      </w:r>
      <w:r>
        <w:rPr>
          <w:rFonts w:hint="eastAsia" w:ascii="仿宋" w:hAnsi="仿宋" w:eastAsia="仿宋"/>
          <w:sz w:val="32"/>
          <w:szCs w:val="32"/>
          <w:lang w:val="zh-CN"/>
        </w:rPr>
        <w:t>充分发挥财政体制的激励和引导功能，进而加快乡镇经济发展，实现县域经济持续健康协调发展</w:t>
      </w:r>
      <w:r>
        <w:rPr>
          <w:rFonts w:hint="eastAsia" w:ascii="仿宋" w:hAnsi="仿宋" w:eastAsia="仿宋" w:cs="仿宋_GB2312"/>
          <w:sz w:val="32"/>
          <w:szCs w:val="32"/>
        </w:rPr>
        <w:t>。2.此项目阶段性目标与总体目标一致，开展后可</w:t>
      </w:r>
      <w:r>
        <w:rPr>
          <w:rFonts w:hint="eastAsia" w:ascii="仿宋" w:hAnsi="仿宋" w:eastAsia="仿宋"/>
          <w:sz w:val="32"/>
          <w:szCs w:val="32"/>
          <w:lang w:val="zh-CN"/>
        </w:rPr>
        <w:t>充分发挥财政体制的激励和引导功能，进而加快乡镇经济发展，实现县域经济持续健康协调发展</w:t>
      </w:r>
      <w:r>
        <w:rPr>
          <w:rFonts w:hint="eastAsia" w:ascii="仿宋" w:hAnsi="仿宋" w:eastAsia="仿宋" w:cs="仿宋_GB2312"/>
          <w:sz w:val="32"/>
          <w:szCs w:val="32"/>
        </w:rPr>
        <w:t>。</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04A8FE7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（9）王桥乡农村环境卫生集中清理资金项目自评综述：根据年初设定的绩效目标，村级补助项目绩效自评得分为100分。全年预算数为20万元，执行数为20万元，完成预算的100%。项目绩效目标完成情况：1.</w:t>
      </w:r>
      <w:r>
        <w:rPr>
          <w:rFonts w:hint="eastAsia" w:ascii="仿宋" w:hAnsi="仿宋" w:eastAsia="仿宋" w:cs="仿宋_GB2312"/>
          <w:sz w:val="32"/>
          <w:szCs w:val="32"/>
        </w:rPr>
        <w:t>总体目标：此项目活动成功开展后，可提升</w:t>
      </w:r>
      <w:r>
        <w:rPr>
          <w:rFonts w:hint="eastAsia" w:ascii="仿宋" w:hAnsi="仿宋" w:eastAsia="仿宋" w:cs="仿宋_GB2312"/>
          <w:sz w:val="32"/>
          <w:szCs w:val="32"/>
          <w:lang w:val="zh-CN"/>
        </w:rPr>
        <w:t>农村环境卫生，改善居民生活环境</w:t>
      </w:r>
      <w:r>
        <w:rPr>
          <w:rFonts w:hint="eastAsia" w:ascii="仿宋" w:hAnsi="仿宋" w:eastAsia="仿宋" w:cs="仿宋_GB2312"/>
          <w:sz w:val="32"/>
          <w:szCs w:val="32"/>
        </w:rPr>
        <w:t>。2.此项目阶段性目标与总体目标一致，开展后可提升</w:t>
      </w:r>
      <w:r>
        <w:rPr>
          <w:rFonts w:hint="eastAsia" w:ascii="仿宋" w:hAnsi="仿宋" w:eastAsia="仿宋" w:cs="仿宋_GB2312"/>
          <w:sz w:val="32"/>
          <w:szCs w:val="32"/>
          <w:lang w:val="zh-CN"/>
        </w:rPr>
        <w:t>农村环境卫生，改善居民生活环境</w:t>
      </w:r>
      <w:r>
        <w:rPr>
          <w:rFonts w:hint="eastAsia" w:ascii="仿宋" w:hAnsi="仿宋" w:eastAsia="仿宋" w:cs="仿宋_GB2312"/>
          <w:sz w:val="32"/>
          <w:szCs w:val="32"/>
        </w:rPr>
        <w:t>。</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74FBDDB4">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（10）王桥乡农村人居环境整治奖补资金项目自评综述：根据年初设定的绩效目标，村级补助项目绩效自评得分为100分。全年预算数为50万元，执行数为50万元，完成预算的100%。项目绩效目标完成情况：1.</w:t>
      </w:r>
      <w:r>
        <w:rPr>
          <w:rFonts w:hint="eastAsia" w:ascii="仿宋" w:hAnsi="仿宋" w:eastAsia="仿宋" w:cs="仿宋_GB2312"/>
          <w:sz w:val="32"/>
          <w:szCs w:val="32"/>
        </w:rPr>
        <w:t>总体目标：此项目活动成功开展后，可美化绿化村庄环境，改善居民的生活，提高人民幸福指数。2.此项目阶段性目标与总体目标一致，开展后可美化绿化村庄环境，改善居民的生活，提高人民幸福指数。</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3BA1DFAB">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（11）王桥乡信访维稳经费项目自评综述：根据年初设定的绩效目标，村级补助项目绩效自评得分为100分。全年预算数为10万元，执行数为10万元，完成预算的100%。项目绩效目标完成情况：1.</w:t>
      </w:r>
      <w:r>
        <w:rPr>
          <w:rFonts w:hint="eastAsia" w:ascii="仿宋" w:hAnsi="仿宋" w:eastAsia="仿宋" w:cs="仿宋_GB2312"/>
          <w:sz w:val="32"/>
          <w:szCs w:val="32"/>
        </w:rPr>
        <w:t>总体目标：此项目活动成功开展后，可使全乡信访形势平稳可控，降低信访量。2.此项目阶段性目标与总体目标一致，开展后可使全乡信访形势平稳可控，降低信访量。</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5DC14F75">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（12）砖厂占地补偿款项目自评综述：根据年初设定的绩效目标，村级补助项目绩效自评得分为100分。全年预算数为15万元，执行数为15万元，完成预算的100%。项目绩效目标完成情况：1.</w:t>
      </w:r>
      <w:r>
        <w:rPr>
          <w:rFonts w:hint="eastAsia" w:ascii="仿宋" w:hAnsi="仿宋" w:eastAsia="仿宋" w:cs="仿宋_GB2312"/>
          <w:sz w:val="32"/>
          <w:szCs w:val="32"/>
        </w:rPr>
        <w:t>总体目标：此项目活动成功开展后，</w:t>
      </w:r>
      <w:r>
        <w:rPr>
          <w:rFonts w:hint="eastAsia" w:ascii="仿宋" w:hAnsi="仿宋" w:eastAsia="仿宋"/>
          <w:sz w:val="32"/>
          <w:szCs w:val="32"/>
        </w:rPr>
        <w:t>可增加平原水库储水量，增加村集体收入和被补助人生活水平</w:t>
      </w:r>
      <w:r>
        <w:rPr>
          <w:rFonts w:hint="eastAsia" w:ascii="仿宋" w:hAnsi="仿宋" w:eastAsia="仿宋" w:cs="仿宋_GB2312"/>
          <w:sz w:val="32"/>
          <w:szCs w:val="32"/>
        </w:rPr>
        <w:t>。2.此项目阶段性目标与总体目标一致，开展后</w:t>
      </w:r>
      <w:r>
        <w:rPr>
          <w:rFonts w:hint="eastAsia" w:ascii="仿宋" w:hAnsi="仿宋" w:eastAsia="仿宋"/>
          <w:sz w:val="32"/>
          <w:szCs w:val="32"/>
        </w:rPr>
        <w:t>可增加平原水库储水量，增加村集体收入和被补助人生活水平</w:t>
      </w:r>
      <w:r>
        <w:rPr>
          <w:rFonts w:hint="eastAsia" w:ascii="仿宋" w:hAnsi="仿宋" w:eastAsia="仿宋" w:cs="仿宋_GB2312"/>
          <w:sz w:val="32"/>
          <w:szCs w:val="32"/>
        </w:rPr>
        <w:t>。</w:t>
      </w:r>
      <w:r>
        <w:rPr>
          <w:rFonts w:hint="eastAsia" w:ascii="仿宋_GB2312" w:hAnsi="仿宋_GB2312" w:eastAsia="仿宋_GB2312" w:cs="仿宋_GB2312"/>
          <w:sz w:val="32"/>
          <w:szCs w:val="32"/>
        </w:rPr>
        <w:t>发现的主要问题及原因：对资金的绩效监控力度不够。下一步改进措施：</w:t>
      </w:r>
      <w:r>
        <w:rPr>
          <w:rFonts w:hint="eastAsia" w:ascii="仿宋" w:hAnsi="仿宋" w:eastAsia="仿宋"/>
          <w:sz w:val="32"/>
          <w:szCs w:val="32"/>
        </w:rPr>
        <w:t>加强学习，对绩效运行监控加大力度</w:t>
      </w:r>
      <w:r>
        <w:rPr>
          <w:rFonts w:hint="eastAsia" w:ascii="仿宋_GB2312" w:hAnsi="仿宋_GB2312" w:eastAsia="仿宋_GB2312" w:cs="仿宋_GB2312"/>
          <w:sz w:val="32"/>
          <w:szCs w:val="32"/>
        </w:rPr>
        <w:t>。</w:t>
      </w:r>
    </w:p>
    <w:p w14:paraId="2F6B5D36">
      <w:pPr>
        <w:keepNext/>
        <w:keepLines/>
        <w:snapToGrid w:val="0"/>
        <w:spacing w:line="580" w:lineRule="exact"/>
        <w:outlineLvl w:val="1"/>
        <w:rPr>
          <w:rFonts w:ascii="黑体" w:hAnsi="Calibri" w:eastAsia="黑体" w:cs="Times New Roman"/>
          <w:sz w:val="32"/>
          <w:szCs w:val="32"/>
        </w:rPr>
      </w:pPr>
      <w:r>
        <w:rPr>
          <w:rFonts w:hint="eastAsia" w:ascii="黑体" w:hAnsi="Calibri" w:eastAsia="黑体" w:cs="Times New Roman"/>
          <w:sz w:val="32"/>
          <w:szCs w:val="32"/>
        </w:rPr>
        <w:t>七、其他重要事项的说明</w:t>
      </w:r>
    </w:p>
    <w:p w14:paraId="13DA09F3">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14:paraId="29B1B233">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本部门2019年度机关运行经费支出79.85万元，比2018年度增加38.85万元，增加94.76%。主要原因是各项业务费用的增加。</w:t>
      </w:r>
    </w:p>
    <w:p w14:paraId="3D818BF2">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14:paraId="7D9772DA">
      <w:pPr>
        <w:widowControl/>
        <w:spacing w:after="0" w:line="580" w:lineRule="exact"/>
        <w:ind w:firstLine="640" w:firstLineChars="200"/>
        <w:jc w:val="left"/>
        <w:rPr>
          <w:rFonts w:ascii="仿宋_GB2312" w:hAnsi="仿宋_GB2312" w:eastAsia="仿宋_GB2312" w:cs="仿宋_GB2312"/>
          <w:color w:val="000000"/>
          <w:kern w:val="0"/>
          <w:sz w:val="32"/>
          <w:szCs w:val="32"/>
          <w:lang w:bidi="ar"/>
        </w:rPr>
      </w:pPr>
      <w:r>
        <w:rPr>
          <w:rFonts w:hint="eastAsia" w:ascii="仿宋_GB2312" w:eastAsia="仿宋_GB2312" w:cs="DengXian-Regular"/>
          <w:sz w:val="32"/>
          <w:szCs w:val="32"/>
        </w:rPr>
        <w:t>本部门201</w:t>
      </w:r>
      <w:r>
        <w:rPr>
          <w:rFonts w:hint="eastAsia" w:ascii="仿宋_GB2312" w:eastAsia="仿宋_GB2312" w:cs="DengXian-Regular"/>
          <w:sz w:val="32"/>
          <w:szCs w:val="32"/>
          <w:lang w:val="en-US" w:eastAsia="zh-CN"/>
        </w:rPr>
        <w:t>9</w:t>
      </w:r>
      <w:r>
        <w:rPr>
          <w:rFonts w:hint="eastAsia" w:ascii="仿宋_GB2312" w:eastAsia="仿宋_GB2312" w:cs="DengXian-Regular"/>
          <w:sz w:val="32"/>
          <w:szCs w:val="32"/>
        </w:rPr>
        <w:t>年度政府采购支出总额</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万元，从采购类型来看，</w:t>
      </w:r>
      <w:r>
        <w:rPr>
          <w:rFonts w:ascii="仿宋_GB2312" w:hAnsi="仿宋_GB2312" w:eastAsia="仿宋_GB2312" w:cs="仿宋_GB2312"/>
          <w:color w:val="000000"/>
          <w:kern w:val="0"/>
          <w:sz w:val="32"/>
          <w:szCs w:val="32"/>
          <w:lang w:bidi="ar"/>
        </w:rPr>
        <w:t>政府采购货物支出</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万元、政府采购工程支出</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万元、政府采购服务支出</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万元。授予中小企业合同金</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万元，占政府采购支出总额的</w:t>
      </w:r>
      <w:r>
        <w:rPr>
          <w:rFonts w:hint="eastAsia" w:ascii="仿宋_GB2312" w:hAnsi="仿宋_GB2312" w:eastAsia="仿宋_GB2312" w:cs="仿宋_GB2312"/>
          <w:color w:val="000000"/>
          <w:kern w:val="0"/>
          <w:sz w:val="32"/>
          <w:szCs w:val="32"/>
          <w:lang w:val="en-US" w:eastAsia="zh-CN" w:bidi="ar"/>
        </w:rPr>
        <w:t>0</w:t>
      </w:r>
      <w:r>
        <w:rPr>
          <w:rFonts w:hint="eastAsia" w:ascii="仿宋_GB2312" w:hAnsi="仿宋_GB2312" w:eastAsia="仿宋_GB2312" w:cs="仿宋_GB2312"/>
          <w:color w:val="000000"/>
          <w:kern w:val="0"/>
          <w:sz w:val="32"/>
          <w:szCs w:val="32"/>
          <w:lang w:bidi="ar"/>
        </w:rPr>
        <w:t>%，</w:t>
      </w:r>
      <w:r>
        <w:rPr>
          <w:rFonts w:ascii="仿宋_GB2312" w:hAnsi="仿宋_GB2312" w:eastAsia="仿宋_GB2312" w:cs="仿宋_GB2312"/>
          <w:color w:val="000000"/>
          <w:kern w:val="0"/>
          <w:sz w:val="32"/>
          <w:szCs w:val="32"/>
          <w:lang w:bidi="ar"/>
        </w:rPr>
        <w:t>其中授予小微企业合同金额</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 xml:space="preserve">万元，占政府采购支出总额的 </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w:t>
      </w:r>
    </w:p>
    <w:p w14:paraId="62198984">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14:paraId="203B3FAF">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截至201</w:t>
      </w:r>
      <w:r>
        <w:rPr>
          <w:rFonts w:hint="eastAsia" w:ascii="仿宋_GB2312" w:eastAsia="仿宋_GB2312" w:cs="DengXian-Regular"/>
          <w:sz w:val="32"/>
          <w:szCs w:val="32"/>
          <w:lang w:val="en-US" w:eastAsia="zh-CN"/>
        </w:rPr>
        <w:t>9</w:t>
      </w:r>
      <w:r>
        <w:rPr>
          <w:rFonts w:hint="eastAsia" w:ascii="仿宋_GB2312" w:eastAsia="仿宋_GB2312" w:cs="DengXian-Regular"/>
          <w:sz w:val="32"/>
          <w:szCs w:val="32"/>
        </w:rPr>
        <w:t>年12月31日，本部门共有车辆0辆。比上年</w:t>
      </w:r>
      <w:r>
        <w:rPr>
          <w:rFonts w:hint="eastAsia" w:ascii="仿宋_GB2312" w:eastAsia="仿宋_GB2312" w:cs="DengXian-Regular"/>
          <w:sz w:val="32"/>
          <w:szCs w:val="32"/>
          <w:lang w:eastAsia="zh-CN"/>
        </w:rPr>
        <w:t>持平</w:t>
      </w:r>
      <w:r>
        <w:rPr>
          <w:rFonts w:hint="eastAsia" w:ascii="仿宋_GB2312" w:eastAsia="仿宋_GB2312" w:cs="DengXian-Regular"/>
          <w:sz w:val="32"/>
          <w:szCs w:val="32"/>
        </w:rPr>
        <w:t>。单位价值</w:t>
      </w:r>
      <w:r>
        <w:rPr>
          <w:rFonts w:hint="eastAsia" w:ascii="仿宋_GB2312" w:hAnsi="TimesNewRomanPSMT" w:eastAsia="仿宋_GB2312" w:cs="TimesNewRomanPSMT"/>
          <w:sz w:val="32"/>
          <w:szCs w:val="32"/>
        </w:rPr>
        <w:t>50</w:t>
      </w:r>
      <w:r>
        <w:rPr>
          <w:rFonts w:hint="eastAsia" w:ascii="仿宋_GB2312" w:eastAsia="仿宋_GB2312" w:cs="DengXian-Regular"/>
          <w:sz w:val="32"/>
          <w:szCs w:val="32"/>
        </w:rPr>
        <w:t>万元以上通用设备0台（套），比</w:t>
      </w:r>
      <w:r>
        <w:rPr>
          <w:rFonts w:hint="eastAsia" w:ascii="仿宋_GB2312" w:eastAsia="仿宋_GB2312" w:cs="DengXian-Regular"/>
          <w:sz w:val="32"/>
          <w:szCs w:val="32"/>
          <w:lang w:eastAsia="zh-CN"/>
        </w:rPr>
        <w:t>上年持平</w:t>
      </w:r>
      <w:r>
        <w:rPr>
          <w:rFonts w:hint="eastAsia" w:ascii="仿宋_GB2312" w:eastAsia="仿宋_GB2312" w:cs="DengXian-Regular"/>
          <w:sz w:val="32"/>
          <w:szCs w:val="32"/>
        </w:rPr>
        <w:t>，</w:t>
      </w:r>
      <w:r>
        <w:rPr>
          <w:rFonts w:hint="eastAsia" w:ascii="仿宋_GB2312" w:eastAsia="仿宋_GB2312" w:cs="DengXian-Regular"/>
          <w:sz w:val="32"/>
          <w:szCs w:val="32"/>
          <w:lang w:eastAsia="zh-CN"/>
        </w:rPr>
        <w:t>主要是无此项设备；</w:t>
      </w:r>
      <w:r>
        <w:rPr>
          <w:rFonts w:hint="eastAsia" w:ascii="仿宋_GB2312" w:eastAsia="仿宋_GB2312" w:cs="DengXian-Regular"/>
          <w:sz w:val="32"/>
          <w:szCs w:val="32"/>
        </w:rPr>
        <w:t>单位价值</w:t>
      </w:r>
      <w:r>
        <w:rPr>
          <w:rFonts w:hint="eastAsia" w:ascii="仿宋_GB2312" w:hAnsi="TimesNewRomanPSMT" w:eastAsia="仿宋_GB2312" w:cs="TimesNewRomanPSMT"/>
          <w:sz w:val="32"/>
          <w:szCs w:val="32"/>
        </w:rPr>
        <w:t>100</w:t>
      </w:r>
      <w:r>
        <w:rPr>
          <w:rFonts w:hint="eastAsia" w:ascii="仿宋_GB2312" w:eastAsia="仿宋_GB2312" w:cs="DengXian-Regular"/>
          <w:sz w:val="32"/>
          <w:szCs w:val="32"/>
        </w:rPr>
        <w:t>万元以上专用设备0台（套）比上年</w:t>
      </w:r>
      <w:r>
        <w:rPr>
          <w:rFonts w:hint="eastAsia" w:ascii="仿宋_GB2312" w:eastAsia="仿宋_GB2312" w:cs="DengXian-Regular"/>
          <w:sz w:val="32"/>
          <w:szCs w:val="32"/>
          <w:lang w:eastAsia="zh-CN"/>
        </w:rPr>
        <w:t>持平，主要是无此项设备</w:t>
      </w:r>
      <w:r>
        <w:rPr>
          <w:rFonts w:hint="eastAsia" w:ascii="仿宋_GB2312" w:eastAsia="仿宋_GB2312" w:cs="DengXian-Regular"/>
          <w:sz w:val="32"/>
          <w:szCs w:val="32"/>
        </w:rPr>
        <w:t>。</w:t>
      </w:r>
    </w:p>
    <w:p w14:paraId="21CB682B">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14:paraId="1142DC5E">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1.</w:t>
      </w:r>
      <w:r>
        <w:rPr>
          <w:rFonts w:hint="eastAsia" w:ascii="仿宋_GB2312" w:eastAsia="仿宋_GB2312" w:cs="DengXian-Regular"/>
          <w:sz w:val="32"/>
          <w:szCs w:val="32"/>
        </w:rPr>
        <w:t>本部</w:t>
      </w:r>
      <w:r>
        <w:rPr>
          <w:rFonts w:hint="eastAsia" w:ascii="宋体" w:hAnsi="宋体" w:eastAsia="宋体" w:cs="宋体"/>
          <w:sz w:val="32"/>
          <w:szCs w:val="32"/>
        </w:rPr>
        <w:t>门</w:t>
      </w:r>
      <w:r>
        <w:rPr>
          <w:rFonts w:hint="eastAsia" w:ascii="仿宋_GB2312" w:eastAsia="仿宋_GB2312" w:cs="DengXian-Regular"/>
          <w:sz w:val="32"/>
          <w:szCs w:val="32"/>
        </w:rPr>
        <w:t>201</w:t>
      </w:r>
      <w:r>
        <w:rPr>
          <w:rFonts w:hint="eastAsia" w:ascii="仿宋_GB2312" w:cs="DengXian-Regular"/>
          <w:sz w:val="32"/>
          <w:szCs w:val="32"/>
        </w:rPr>
        <w:t>9</w:t>
      </w:r>
      <w:r>
        <w:rPr>
          <w:rFonts w:hint="eastAsia" w:ascii="仿宋_GB2312" w:eastAsia="仿宋_GB2312" w:cs="DengXian-Regular"/>
          <w:sz w:val="32"/>
          <w:szCs w:val="32"/>
        </w:rPr>
        <w:t>年度</w:t>
      </w:r>
      <w:r>
        <w:rPr>
          <w:rFonts w:hint="eastAsia" w:ascii="仿宋" w:hAnsi="仿宋" w:eastAsia="仿宋" w:cs="仿宋"/>
          <w:color w:val="000000"/>
          <w:kern w:val="0"/>
          <w:sz w:val="32"/>
          <w:szCs w:val="32"/>
        </w:rPr>
        <w:t>一般公共预算财政拨款“</w:t>
      </w:r>
      <w:r>
        <w:rPr>
          <w:rFonts w:ascii="仿宋" w:hAnsi="仿宋" w:eastAsia="仿宋" w:cs="仿宋"/>
          <w:sz w:val="32"/>
          <w:szCs w:val="32"/>
        </w:rPr>
        <w:pict>
          <v:group id="组合 57" o:spid="_x0000_s1045" o:spt="203" style="position:absolute;left:0pt;margin-left:-70.75pt;margin-top:-68.35pt;height:41.2pt;width:243.2pt;mso-position-vertical-relative:page;z-index:251683840;mso-width-relative:page;mso-height-relative:page;" coordorigin="4551,52615" coordsize="8546,1398203" o:gfxdata="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">
            <o:lock v:ext="edit"/>
            <v:rect id="矩形 13" o:spid="_x0000_s1047" o:spt="1" style="position:absolute;left:4551;top:52615;height:1175;width:8546;v-text-anchor:middle;" fillcolor="#B8B8B8" filled="t" stroked="f" coordsize="21600,21600" o:gfxdata="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Yac9vQAA&#10;ANwAAAAPAAAAAAAAAAEAIAAAACIAAABkcnMvZG93bnJldi54bWxQSwECFAAUAAAACACHTuJAMy8F&#10;njsAAAA5AAAAEAAAAAAAAAABACAAAAAMAQAAZHJzL3NoYXBleG1sLnhtbFBLBQYAAAAABgAGAFsB&#10;AAC2AwAAAAA=&#10;">
              <v:path/>
              <v:fill on="t" focussize="0,0"/>
              <v:stroke on="f" weight="2pt"/>
              <v:imagedata o:title=""/>
              <o:lock v:ext="edit"/>
            </v:rect>
            <v:rect id="_x0000_s1046" o:spid="_x0000_s1046" o:spt="1" style="position:absolute;left:4577;top:52890;height:1123;width:8324;v-text-anchor:middle;" fillcolor="#AD002D" filled="t" stroked="t" coordsize="21600,21600" o:gfxdata="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KLuLvQAA&#10;ANwAAAAPAAAAAAAAAAEAIAAAACIAAABkcnMvZG93bnJldi54bWxQSwECFAAUAAAACACHTuJAMy8F&#10;njsAAAA5AAAAEAAAAAAAAAABACAAAAAMAQAAZHJzL3NoYXBleG1sLnhtbFBLBQYAAAAABgAGAFsB&#10;AAC2AwAAAAA=&#10;">
              <v:path/>
              <v:fill on="t" focussize="0,0"/>
              <v:stroke weight="2pt" color="#805514" joinstyle="round"/>
              <v:imagedata o:title=""/>
              <o:lock v:ext="edit"/>
              <v:textbox>
                <w:txbxContent>
                  <w:p w14:paraId="2EC0778D">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14:paraId="4BCD03E9">
                    <w:pPr>
                      <w:jc w:val="center"/>
                    </w:pPr>
                  </w:p>
                </w:txbxContent>
              </v:textbox>
            </v:rect>
            <w10:anchorlock/>
          </v:group>
        </w:pict>
      </w:r>
      <w:r>
        <w:rPr>
          <w:rFonts w:hint="eastAsia" w:ascii="仿宋" w:hAnsi="仿宋" w:eastAsia="仿宋" w:cs="仿宋"/>
          <w:color w:val="000000"/>
          <w:kern w:val="0"/>
          <w:sz w:val="32"/>
          <w:szCs w:val="32"/>
        </w:rPr>
        <w:t>三公”经费支出决算表、国有资本经营预算财政拨</w:t>
      </w:r>
      <w:r>
        <w:rPr>
          <w:rFonts w:ascii="仿宋" w:hAnsi="仿宋" w:eastAsia="仿宋" w:cs="仿宋"/>
          <w:sz w:val="32"/>
          <w:szCs w:val="32"/>
        </w:rPr>
        <w:pict>
          <v:group id="组合 54" o:spid="_x0000_s1042" o:spt="203" style="position:absolute;left:0pt;margin-left:-56.9pt;margin-top:-57.1pt;height:41.2pt;width:243.2pt;mso-position-vertical-relative:page;z-index:251682816;mso-width-relative:page;mso-height-relative:page;" coordorigin="4551,52615" coordsize="8546,1398203" o:gfxdata="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">
            <o:lock v:ext="edit"/>
            <v:rect id="矩形 13" o:spid="_x0000_s1044" o:spt="1" style="position:absolute;left:4551;top:52615;height:1175;width:8546;v-text-anchor:middle;" fillcolor="#B8B8B8" filled="t" stroked="f" coordsize="21600,21600" o:gfxdata="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jNPvQAA&#10;ANwAAAAPAAAAAAAAAAEAIAAAACIAAABkcnMvZG93bnJldi54bWxQSwECFAAUAAAACACHTuJAMy8F&#10;njsAAAA5AAAAEAAAAAAAAAABACAAAAAMAQAAZHJzL3NoYXBleG1sLnhtbFBLBQYAAAAABgAGAFsB&#10;AAC2AwAAAAA=&#10;">
              <v:path/>
              <v:fill on="t" focussize="0,0"/>
              <v:stroke on="f" weight="2pt"/>
              <v:imagedata o:title=""/>
              <o:lock v:ext="edit"/>
            </v:rect>
            <v:rect id="_x0000_s1043" o:spid="_x0000_s1043" o:spt="1" style="position:absolute;left:4577;top:52890;height:1123;width:8324;v-text-anchor:middle;" fillcolor="#AD002D" filled="t" stroked="t" coordsize="21600,21600" o:gfxdata="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GLUi&#10;wAAAANwAAAAPAAAAAAAAAAEAIAAAACIAAABkcnMvZG93bnJldi54bWxQSwECFAAUAAAACACHTuJA&#10;My8FnjsAAAA5AAAAEAAAAAAAAAABACAAAAAPAQAAZHJzL3NoYXBleG1sLnhtbFBLBQYAAAAABgAG&#10;AFsBAAC5AwAAAAA=&#10;">
              <v:path/>
              <v:fill on="t" focussize="0,0"/>
              <v:stroke weight="2pt" color="#805514" joinstyle="round"/>
              <v:imagedata o:title=""/>
              <o:lock v:ext="edit"/>
              <v:textbox>
                <w:txbxContent>
                  <w:p w14:paraId="75A39BD8">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14:paraId="22259BF0">
                    <w:pPr>
                      <w:jc w:val="center"/>
                    </w:pPr>
                  </w:p>
                </w:txbxContent>
              </v:textbox>
            </v:rect>
            <w10:anchorlock/>
          </v:group>
        </w:pict>
      </w:r>
      <w:r>
        <w:rPr>
          <w:rFonts w:hint="eastAsia" w:ascii="仿宋" w:hAnsi="仿宋" w:eastAsia="仿宋" w:cs="仿宋"/>
          <w:color w:val="000000"/>
          <w:kern w:val="0"/>
          <w:sz w:val="32"/>
          <w:szCs w:val="32"/>
        </w:rPr>
        <w:t>款支出决算表、政府采购</w:t>
      </w:r>
      <w:r>
        <w:rPr>
          <w:rFonts w:ascii="仿宋" w:hAnsi="仿宋" w:eastAsia="仿宋" w:cs="仿宋"/>
          <w:sz w:val="32"/>
          <w:szCs w:val="32"/>
        </w:rPr>
        <w:pict>
          <v:group id="组合 51" o:spid="_x0000_s1039" o:spt="203" style="position:absolute;left:0pt;margin-left:-56.9pt;margin-top:-57.1pt;height:41.2pt;width:243.2pt;mso-position-vertical-relative:page;z-index:251681792;mso-width-relative:page;mso-height-relative:page;" coordorigin="4551,52615" coordsize="8546,1398203" o:gfxdata="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">
            <o:lock v:ext="edit"/>
            <v:rect id="矩形 13" o:spid="_x0000_s1041" o:spt="1" style="position:absolute;left:4551;top:52615;height:1175;width:8546;v-text-anchor:middle;" fillcolor="#B8B8B8" filled="t" stroked="f" coordsize="21600,21600" o:gfxdata="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gzfjvQAA&#10;ANwAAAAPAAAAAAAAAAEAIAAAACIAAABkcnMvZG93bnJldi54bWxQSwECFAAUAAAACACHTuJAMy8F&#10;njsAAAA5AAAAEAAAAAAAAAABACAAAAAMAQAAZHJzL3NoYXBleG1sLnhtbFBLBQYAAAAABgAGAFsB&#10;AAC2AwAAAAA=&#10;">
              <v:path/>
              <v:fill on="t" focussize="0,0"/>
              <v:stroke on="f" weight="2pt"/>
              <v:imagedata o:title=""/>
              <o:lock v:ext="edit"/>
            </v:rect>
            <v:rect id="_x0000_s1040" o:spid="_x0000_s1040" o:spt="1" style="position:absolute;left:4577;top:52890;height:1123;width:8324;v-text-anchor:middle;" fillcolor="#AD002D" filled="t" stroked="t" coordsize="21600,21600" o:gfxdata="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3KK1W8AAAA&#10;3AAAAA8AAAAAAAAAAQAgAAAAIgAAAGRycy9kb3ducmV2LnhtbFBLAQIUABQAAAAIAIdO4kAzLwWe&#10;OwAAADkAAAAQAAAAAAAAAAEAIAAAAAsBAABkcnMvc2hhcGV4bWwueG1sUEsFBgAAAAAGAAYAWwEA&#10;ALUDAAAAAA==&#10;">
              <v:path/>
              <v:fill on="t" focussize="0,0"/>
              <v:stroke weight="2pt" color="#805514" joinstyle="round"/>
              <v:imagedata o:title=""/>
              <o:lock v:ext="edit"/>
              <v:textbox>
                <w:txbxContent>
                  <w:p w14:paraId="2C286E96">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14:paraId="0792640A">
                    <w:pPr>
                      <w:jc w:val="center"/>
                    </w:pPr>
                  </w:p>
                </w:txbxContent>
              </v:textbox>
            </v:rect>
            <w10:anchorlock/>
          </v:group>
        </w:pict>
      </w:r>
      <w:r>
        <w:rPr>
          <w:rFonts w:hint="eastAsia" w:ascii="仿宋" w:hAnsi="仿宋" w:eastAsia="仿宋" w:cs="仿宋"/>
          <w:color w:val="000000"/>
          <w:kern w:val="0"/>
          <w:sz w:val="32"/>
          <w:szCs w:val="32"/>
        </w:rPr>
        <w:t>情况表</w:t>
      </w:r>
      <w:r>
        <w:rPr>
          <w:rFonts w:hint="eastAsia" w:ascii="仿宋_GB2312" w:eastAsia="仿宋_GB2312" w:cs="DengXian-Regular"/>
          <w:sz w:val="32"/>
          <w:szCs w:val="32"/>
        </w:rPr>
        <w:t>无收支</w:t>
      </w:r>
      <w:r>
        <w:rPr>
          <w:rFonts w:hint="eastAsia" w:ascii="仿宋" w:hAnsi="仿宋" w:eastAsia="仿宋" w:cs="仿宋"/>
          <w:color w:val="000000"/>
          <w:kern w:val="0"/>
          <w:sz w:val="32"/>
          <w:szCs w:val="32"/>
        </w:rPr>
        <w:t>及结转结余情况</w:t>
      </w:r>
      <w:r>
        <w:rPr>
          <w:rFonts w:hint="eastAsia" w:ascii="MS Mincho" w:hAnsi="MS Mincho" w:eastAsia="MS Mincho" w:cs="MS Mincho"/>
          <w:sz w:val="32"/>
          <w:szCs w:val="32"/>
        </w:rPr>
        <w:t>，</w:t>
      </w:r>
      <w:r>
        <w:rPr>
          <w:rFonts w:hint="eastAsia" w:ascii="仿宋_GB2312" w:eastAsia="仿宋_GB2312" w:cs="DengXian-Regular"/>
          <w:sz w:val="32"/>
          <w:szCs w:val="32"/>
        </w:rPr>
        <w:t>故均</w:t>
      </w:r>
      <w:r>
        <w:rPr>
          <w:rFonts w:ascii="仿宋" w:hAnsi="仿宋" w:eastAsia="仿宋" w:cs="仿宋"/>
          <w:sz w:val="32"/>
          <w:szCs w:val="32"/>
        </w:rPr>
        <w:pict>
          <v:group id="组合 48" o:spid="_x0000_s1036" o:spt="203" style="position:absolute;left:0pt;margin-left:-82.75pt;margin-top:-80.35pt;height:41.2pt;width:243.2pt;mso-position-vertical-relative:page;z-index:251680768;mso-width-relative:page;mso-height-relative:page;" coordorigin="4551,52615" coordsize="8546,1398203" o:gfxdata="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">
            <o:lock v:ext="edit"/>
            <v:rect id="矩形 13" o:spid="_x0000_s1038" o:spt="1" style="position:absolute;left:4551;top:52615;height:1175;width:8546;v-text-anchor:middle;" fillcolor="#B8B8B8" filled="t" stroked="f" coordsize="21600,21600" o:gfxdata="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FgSlvQAA&#10;ANwAAAAPAAAAAAAAAAEAIAAAACIAAABkcnMvZG93bnJldi54bWxQSwECFAAUAAAACACHTuJAMy8F&#10;njsAAAA5AAAAEAAAAAAAAAABACAAAAAMAQAAZHJzL3NoYXBleG1sLnhtbFBLBQYAAAAABgAGAFsB&#10;AAC2AwAAAAA=&#10;">
              <v:path/>
              <v:fill on="t" focussize="0,0"/>
              <v:stroke on="f" weight="2pt"/>
              <v:imagedata o:title=""/>
              <o:lock v:ext="edit"/>
            </v:rect>
            <v:rect id="_x0000_s1037" o:spid="_x0000_s1037" o:spt="1" style="position:absolute;left:4577;top:52890;height:1123;width:8324;v-text-anchor:middle;" fillcolor="#AD002D" filled="t" stroked="t" coordsize="21600,21600" o:gfxdata="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ol/LsAAADc&#10;AAAADwAAAAAAAAABACAAAAAiAAAAZHJzL2Rvd25yZXYueG1sUEsBAhQAFAAAAAgAh07iQDMvBZ47&#10;AAAAOQAAABAAAAAAAAAAAQAgAAAACgEAAGRycy9zaGFwZXhtbC54bWxQSwUGAAAAAAYABgBbAQAA&#10;tAMAAAAA&#10;">
              <v:path/>
              <v:fill on="t" focussize="0,0"/>
              <v:stroke weight="2pt" color="#805514" joinstyle="round"/>
              <v:imagedata o:title=""/>
              <o:lock v:ext="edit"/>
              <v:textbox>
                <w:txbxContent>
                  <w:p w14:paraId="40224D66">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14:paraId="1C64437C">
                    <w:pPr>
                      <w:jc w:val="center"/>
                    </w:pPr>
                  </w:p>
                </w:txbxContent>
              </v:textbox>
            </v:rect>
            <w10:anchorlock/>
          </v:group>
        </w:pict>
      </w:r>
      <w:r>
        <w:rPr>
          <w:rFonts w:ascii="仿宋" w:hAnsi="仿宋" w:eastAsia="仿宋" w:cs="仿宋"/>
          <w:sz w:val="32"/>
          <w:szCs w:val="32"/>
        </w:rPr>
        <w:pict>
          <v:group id="_x0000_s1033" o:spid="_x0000_s1033" o:spt="203" style="position:absolute;left:0pt;margin-left:-68.9pt;margin-top:-69.1pt;height:41.2pt;width:243.2pt;mso-position-vertical-relative:page;z-index:251679744;mso-width-relative:page;mso-height-relative:page;" coordorigin="4551,52615" coordsize="8546,1398203" o:gfxdata="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">
            <o:lock v:ext="edit"/>
            <v:rect id="矩形 13" o:spid="_x0000_s1035" o:spt="1" style="position:absolute;left:4551;top:52615;height:1175;width:8546;v-text-anchor:middle;" fillcolor="#B8B8B8" filled="t" stroked="f" coordsize="21600,21600" o:gfxdata="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es4YvQAA&#10;ANwAAAAPAAAAAAAAAAEAIAAAACIAAABkcnMvZG93bnJldi54bWxQSwECFAAUAAAACACHTuJAMy8F&#10;njsAAAA5AAAAEAAAAAAAAAABACAAAAAMAQAAZHJzL3NoYXBleG1sLnhtbFBLBQYAAAAABgAGAFsB&#10;AAC2AwAAAAA=&#10;">
              <v:path/>
              <v:fill on="t" focussize="0,0"/>
              <v:stroke on="f" weight="2pt"/>
              <v:imagedata o:title=""/>
              <o:lock v:ext="edit"/>
            </v:rect>
            <v:rect id="_x0000_s1034" o:spid="_x0000_s1034" o:spt="1" style="position:absolute;left:4577;top:52890;height:1123;width:8324;v-text-anchor:middle;" fillcolor="#AD002D" filled="t" stroked="t" coordsize="21600,21600" o:gfxdata="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mW70G8AAAA&#10;3AAAAA8AAAAAAAAAAQAgAAAAIgAAAGRycy9kb3ducmV2LnhtbFBLAQIUABQAAAAIAIdO4kAzLwWe&#10;OwAAADkAAAAQAAAAAAAAAAEAIAAAAAsBAABkcnMvc2hhcGV4bWwueG1sUEsFBgAAAAAGAAYAWwEA&#10;ALUDAAAAAA==&#10;">
              <v:path/>
              <v:fill on="t" focussize="0,0"/>
              <v:stroke weight="2pt" color="#805514" joinstyle="round"/>
              <v:imagedata o:title=""/>
              <o:lock v:ext="edit"/>
              <v:textbox>
                <w:txbxContent>
                  <w:p w14:paraId="61BFBDC0">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14:paraId="39A3CEF8">
                    <w:pPr>
                      <w:jc w:val="center"/>
                    </w:pPr>
                  </w:p>
                </w:txbxContent>
              </v:textbox>
            </v:rect>
            <w10:anchorlock/>
          </v:group>
        </w:pict>
      </w:r>
      <w:r>
        <w:rPr>
          <w:rFonts w:ascii="仿宋" w:hAnsi="仿宋" w:eastAsia="仿宋" w:cs="仿宋"/>
          <w:sz w:val="32"/>
          <w:szCs w:val="32"/>
        </w:rPr>
        <w:pict>
          <v:group id="组合 42" o:spid="_x0000_s1030" o:spt="203" style="position:absolute;left:0pt;margin-left:-80.9pt;margin-top:-81.1pt;height:41.2pt;width:243.2pt;mso-position-vertical-relative:page;z-index:251678720;mso-width-relative:page;mso-height-relative:page;" coordorigin="4551,52615" coordsize="8546,1398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">
            <o:lock v:ext="edit"/>
            <v:rect id="矩形 13" o:spid="_x0000_s1032" o:spt="1" style="position:absolute;left:4551;top:52615;height:1175;width:8546;v-text-anchor:middle;" fillcolor="#B8B8B8" filled="t" stroked="f" coordsize="21600,21600" o:gfxdata="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UHyrS/&#10;AAAA3AAAAA8AAAAAAAAAAQAgAAAAIgAAAGRycy9kb3ducmV2LnhtbFBLAQIUABQAAAAIAIdO4kAz&#10;LwWeOwAAADkAAAAQAAAAAAAAAAEAIAAAAA4BAABkcnMvc2hhcGV4bWwueG1sUEsFBgAAAAAGAAYA&#10;WwEAALgDAAAAAA==&#10;">
              <v:path/>
              <v:fill on="t" focussize="0,0"/>
              <v:stroke on="f" weight="2pt"/>
              <v:imagedata o:title=""/>
              <o:lock v:ext="edit"/>
            </v:rect>
            <v:rect id="_x0000_s1031" o:spid="_x0000_s1031" o:spt="1" style="position:absolute;left:4577;top:52890;height:1123;width:8324;v-text-anchor:middle;" fillcolor="#AD002D" filled="t" stroked="t" coordsize="21600,21600" o:gfxdata="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nhTNm8AAAA&#10;3AAAAA8AAAAAAAAAAQAgAAAAIgAAAGRycy9kb3ducmV2LnhtbFBLAQIUABQAAAAIAIdO4kAzLwWe&#10;OwAAADkAAAAQAAAAAAAAAAEAIAAAAAsBAABkcnMvc2hhcGV4bWwueG1sUEsFBgAAAAAGAAYAWwEA&#10;ALUDAAAAAA==&#10;">
              <v:path/>
              <v:fill on="t" focussize="0,0"/>
              <v:stroke weight="2pt" color="#805514" joinstyle="round"/>
              <v:imagedata o:title=""/>
              <o:lock v:ext="edit"/>
              <v:textbox>
                <w:txbxContent>
                  <w:p w14:paraId="174ECB86">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14:paraId="54AD46DD">
                    <w:pPr>
                      <w:jc w:val="center"/>
                    </w:pPr>
                  </w:p>
                </w:txbxContent>
              </v:textbox>
            </v:rect>
            <w10:anchorlock/>
          </v:group>
        </w:pict>
      </w:r>
      <w:r>
        <w:rPr>
          <w:rFonts w:hint="eastAsia" w:ascii="仿宋_GB2312" w:eastAsia="仿宋_GB2312" w:cs="DengXian-Regular"/>
          <w:sz w:val="32"/>
          <w:szCs w:val="32"/>
        </w:rPr>
        <w:t>以空表列示。</w:t>
      </w:r>
    </w:p>
    <w:p w14:paraId="4C833FDF">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2.由于决算公开表格中金额数值应当保留两位小数，公开数据为四舍五入计算结果，个别数据合计项与分项之和存在小数点后差额，特此说明。</w:t>
      </w:r>
    </w:p>
    <w:p w14:paraId="574C19D4">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14:paraId="74DAACDC">
      <w:pPr>
        <w:jc w:val="center"/>
        <w:rPr>
          <w:rFonts w:ascii="黑体" w:hAnsi="黑体" w:eastAsia="黑体" w:cs="黑体"/>
          <w:sz w:val="56"/>
          <w:szCs w:val="72"/>
        </w:rPr>
      </w:pPr>
    </w:p>
    <w:p w14:paraId="6560FA4A">
      <w:pPr>
        <w:jc w:val="cente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14:paraId="7C2AFBEE">
      <w:pPr>
        <w:rPr>
          <w:rFonts w:ascii="黑体" w:hAnsi="黑体" w:eastAsia="黑体" w:cs="黑体"/>
          <w:sz w:val="56"/>
          <w:szCs w:val="72"/>
        </w:rPr>
        <w:sectPr>
          <w:headerReference r:id="rId21" w:type="first"/>
          <w:footerReference r:id="rId23" w:type="first"/>
          <w:headerReference r:id="rId20" w:type="default"/>
          <w:footerReference r:id="rId22" w:type="default"/>
          <w:type w:val="continuous"/>
          <w:pgSz w:w="11906" w:h="16838"/>
          <w:pgMar w:top="2041" w:right="1531" w:bottom="2041" w:left="1531" w:header="851" w:footer="992" w:gutter="0"/>
          <w:pgNumType w:fmt="numberInDash"/>
          <w:cols w:space="0" w:num="1"/>
          <w:titlePg/>
          <w:docGrid w:type="lines" w:linePitch="312" w:charSpace="0"/>
        </w:sectPr>
      </w:pPr>
      <w:r>
        <w:rPr>
          <w:rFonts w:ascii="黑体" w:hAnsi="黑体" w:eastAsia="黑体" w:cs="黑体"/>
          <w:sz w:val="56"/>
          <w:szCs w:val="72"/>
        </w:rPr>
        <w:br w:type="page"/>
      </w:r>
    </w:p>
    <w:p w14:paraId="592CCC67">
      <w:pPr>
        <w:rPr>
          <w:rFonts w:ascii="黑体" w:hAnsi="黑体" w:eastAsia="黑体" w:cs="黑体"/>
          <w:sz w:val="56"/>
          <w:szCs w:val="72"/>
        </w:rPr>
      </w:pPr>
    </w:p>
    <w:p w14:paraId="45DFBDFC">
      <w:pPr>
        <w:jc w:val="center"/>
        <w:rPr>
          <w:rFonts w:ascii="黑体" w:hAnsi="黑体" w:eastAsia="黑体" w:cs="黑体"/>
          <w:sz w:val="56"/>
          <w:szCs w:val="72"/>
        </w:rPr>
      </w:pPr>
    </w:p>
    <w:p w14:paraId="73F8EF6F">
      <w:pPr>
        <w:jc w:val="center"/>
        <w:rPr>
          <w:rFonts w:ascii="黑体" w:hAnsi="黑体" w:eastAsia="黑体" w:cs="黑体"/>
          <w:sz w:val="56"/>
          <w:szCs w:val="72"/>
        </w:rPr>
      </w:pPr>
    </w:p>
    <w:p w14:paraId="383EE13D">
      <w:pPr>
        <w:jc w:val="center"/>
        <w:rPr>
          <w:sz w:val="72"/>
        </w:rPr>
      </w:pPr>
      <w:r>
        <w:rPr>
          <w:sz w:val="72"/>
        </w:rPr>
        <w:pict>
          <v:shape id="_x0000_s1029" o:spid="_x0000_s1029" o:spt="202" type="#_x0000_t202" style="position:absolute;left:0pt;margin-left:-80.45pt;margin-top:34.8pt;height:263.1pt;width:613.65pt;z-index:-251641856;v-text-anchor:middle;mso-width-relative:page;mso-height-relative:page;" fillcolor="#FFD966" filled="t" stroked="t" coordsize="21600,21600" o:gfxdata="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IGAk0LcAAAADAEAAA8AAAAAAAAAAQAgAAAAIgAAAGRycy9kb3ducmV2LnhtbFBLAQIUABQAAAAI&#10;AIdO4kBkP1u/WwIAALoEAAAOAAAAAAAAAAEAIAAAACsBAABkcnMvZTJvRG9jLnhtbFBLBQYAAAAA&#10;BgAGAFkBAAD4BQAAAAA=&#10;">
            <v:path/>
            <v:fill type="pattern" on="t" color2="#FFFFFF" o:title="image1" focussize="0,0" r:id="rId30"/>
            <v:stroke weight="0.5pt" color="#FFD966" joinstyle="round"/>
            <v:imagedata o:title=""/>
            <o:lock v:ext="edit"/>
            <v:textbox>
              <w:txbxContent>
                <w:p w14:paraId="5C31C768">
                  <w:pPr>
                    <w:widowControl/>
                    <w:jc w:val="center"/>
                  </w:pPr>
                  <w:r>
                    <w:rPr>
                      <w:rFonts w:hint="eastAsia" w:ascii="黑体" w:hAnsi="黑体" w:eastAsia="黑体" w:cs="黑体"/>
                      <w:color w:val="000000" w:themeColor="text1"/>
                      <w:sz w:val="90"/>
                      <w:szCs w:val="90"/>
                    </w:rPr>
                    <w:t>第三部分 相关名词解释</w:t>
                  </w:r>
                </w:p>
              </w:txbxContent>
            </v:textbox>
          </v:shape>
        </w:pict>
      </w:r>
    </w:p>
    <w:p w14:paraId="7AB6592F"/>
    <w:p w14:paraId="45093A6C"/>
    <w:p w14:paraId="02545275"/>
    <w:p w14:paraId="24BEC1AD"/>
    <w:p w14:paraId="73C38415"/>
    <w:p w14:paraId="12E79128"/>
    <w:p w14:paraId="2FC604A8"/>
    <w:p w14:paraId="0AC1DA19"/>
    <w:p w14:paraId="4759CA3C"/>
    <w:p w14:paraId="2AF9A887"/>
    <w:p w14:paraId="54FBE785"/>
    <w:p w14:paraId="194B49B5"/>
    <w:p w14:paraId="3DAC861D"/>
    <w:p w14:paraId="1AC953D6">
      <w:pPr>
        <w:tabs>
          <w:tab w:val="left" w:pos="886"/>
        </w:tabs>
        <w:jc w:val="left"/>
        <w:sectPr>
          <w:headerReference r:id="rId24" w:type="first"/>
          <w:pgSz w:w="11906" w:h="16838"/>
          <w:pgMar w:top="2041" w:right="1531" w:bottom="2041" w:left="1531" w:header="851" w:footer="992" w:gutter="0"/>
          <w:pgNumType w:fmt="numberInDash"/>
          <w:cols w:space="0" w:num="1"/>
          <w:titlePg/>
          <w:docGrid w:type="lines" w:linePitch="312" w:charSpace="0"/>
        </w:sectPr>
      </w:pPr>
    </w:p>
    <w:p w14:paraId="50C7E334">
      <w:pPr>
        <w:rPr>
          <w:rFonts w:ascii="仿宋_GB2312" w:hAnsi="宋体" w:eastAsia="仿宋_GB2312" w:cs="ArialUnicodeMS"/>
          <w:sz w:val="32"/>
          <w:szCs w:val="32"/>
          <w:highlight w:val="yellow"/>
        </w:rPr>
      </w:pPr>
      <w:r>
        <w:rPr>
          <w:rFonts w:hint="eastAsia" w:ascii="仿宋_GB2312" w:hAnsi="宋体" w:eastAsia="仿宋_GB2312" w:cs="ArialUnicodeMS"/>
          <w:sz w:val="32"/>
          <w:szCs w:val="32"/>
          <w:highlight w:val="yellow"/>
        </w:rPr>
        <w:br w:type="page"/>
      </w:r>
    </w:p>
    <w:p w14:paraId="19734A8A">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14:paraId="2E51505F">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14:paraId="1B531348">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14:paraId="7542FAE6">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（四）用事业基金弥补收支差额：</w:t>
      </w:r>
      <w:r>
        <w:rPr>
          <w:rFonts w:hint="eastAsia" w:ascii="仿宋_GB2312" w:hAnsi="宋体" w:eastAsia="仿宋_GB2312" w:cs="Times New Roman"/>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14:paraId="4339B017">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14:paraId="7CE0A2DB">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14:paraId="360EE811">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14:paraId="57841596">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14:paraId="5032CEFF">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14:paraId="04CA7AAF">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5569A55">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1EACBF02">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F2522C3">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33462FC5">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（十四）公务用车购置：</w:t>
      </w:r>
      <w:r>
        <w:rPr>
          <w:rFonts w:hint="eastAsia" w:ascii="仿宋_GB2312" w:hAnsi="宋体" w:eastAsia="仿宋_GB2312" w:cs="Times New Roman"/>
          <w:color w:val="000000"/>
          <w:kern w:val="0"/>
          <w:sz w:val="32"/>
          <w:szCs w:val="32"/>
        </w:rPr>
        <w:t>填列单位公务用车车辆购置支出（含车辆购置税、牌照费）。</w:t>
      </w:r>
    </w:p>
    <w:p w14:paraId="1EBA1CEE">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14:paraId="15F9DFA4">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（十六）机关运行经费：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3523A1FA">
      <w:pPr>
        <w:tabs>
          <w:tab w:val="left" w:pos="235"/>
        </w:tabs>
        <w:ind w:firstLine="643" w:firstLineChars="200"/>
        <w:jc w:val="left"/>
        <w:rPr>
          <w:rFonts w:ascii="仿宋_GB2312" w:hAnsi="Cambria" w:eastAsia="仿宋_GB2312" w:cs="ArialUnicodeMS"/>
          <w:kern w:val="0"/>
          <w:sz w:val="32"/>
          <w:szCs w:val="32"/>
        </w:rPr>
      </w:pPr>
      <w:r>
        <w:rPr>
          <w:rFonts w:hint="eastAsia" w:ascii="仿宋_GB2312" w:hAnsi="宋体" w:eastAsia="仿宋_GB2312" w:cs="Times New Roman"/>
          <w:b/>
          <w:bCs/>
          <w:color w:val="000000"/>
          <w:kern w:val="0"/>
          <w:sz w:val="32"/>
          <w:szCs w:val="32"/>
        </w:rPr>
        <w:t>（十七）经费形式: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14:paraId="696F7020"/>
    <w:p w14:paraId="446592C9"/>
    <w:p w14:paraId="23D95BD8"/>
    <w:p w14:paraId="7E56282F"/>
    <w:p w14:paraId="19741173"/>
    <w:p w14:paraId="55A0B17D"/>
    <w:p w14:paraId="325732F1"/>
    <w:p w14:paraId="505D69C8">
      <w:pPr>
        <w:jc w:val="left"/>
        <w:sectPr>
          <w:headerReference r:id="rId25" w:type="default"/>
          <w:type w:val="continuous"/>
          <w:pgSz w:w="11906" w:h="16838"/>
          <w:pgMar w:top="2098" w:right="1474" w:bottom="1985" w:left="1588" w:header="851" w:footer="992" w:gutter="0"/>
          <w:pgNumType w:fmt="numberInDash"/>
          <w:cols w:space="425" w:num="1"/>
          <w:docGrid w:type="lines" w:linePitch="312" w:charSpace="0"/>
        </w:sectPr>
      </w:pPr>
    </w:p>
    <w:p w14:paraId="5D29DFD7">
      <w:pPr>
        <w:tabs>
          <w:tab w:val="left" w:pos="235"/>
        </w:tabs>
        <w:jc w:val="left"/>
        <w:sectPr>
          <w:pgSz w:w="11906" w:h="16838"/>
          <w:pgMar w:top="2098" w:right="1474" w:bottom="1985" w:left="1588" w:header="851" w:footer="992" w:gutter="0"/>
          <w:pgNumType w:fmt="numberInDash"/>
          <w:cols w:space="425" w:num="1"/>
          <w:docGrid w:type="lines" w:linePitch="312" w:charSpace="0"/>
        </w:sectPr>
      </w:pPr>
      <w:r>
        <w:rPr>
          <w:sz w:val="72"/>
        </w:rPr>
        <w:pict>
          <v:shape id="_x0000_s1028" o:spid="_x0000_s1028" o:spt="202" type="#_x0000_t202" style="position:absolute;left:0pt;margin-left:-82.05pt;margin-top:135.85pt;height:263.1pt;width:613.65pt;z-index:-251651072;v-text-anchor:middle;mso-width-relative:page;mso-height-relative:page;" fillcolor="#FFD966" filled="t" stroked="t" coordsize="21600,21600" o:gfxdata="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g+eCFN0AAAANAQAADwAAAAAAAAABACAAAAAiAAAAZHJzL2Rvd25yZXYueG1sUEsBAhQAFAAA&#10;AAgAh07iQHsOYltcAgAAugQAAA4AAAAAAAAAAQAgAAAALAEAAGRycy9lMm9Eb2MueG1sUEsFBgAA&#10;AAAGAAYAWQEAAPoFAAAAAA==&#10;">
            <v:path/>
            <v:fill type="pattern" on="t" color2="#FFFFFF" o:title="image1" focussize="0,0" r:id="rId30"/>
            <v:stroke weight="0.5pt" color="#FFD966" joinstyle="round"/>
            <v:imagedata o:title=""/>
            <o:lock v:ext="edit"/>
            <v:textbox>
              <w:txbxContent>
                <w:p w14:paraId="0DA73A97">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第四部分 </w:t>
                  </w:r>
                </w:p>
                <w:p w14:paraId="71A70FE1">
                  <w:pPr>
                    <w:widowControl/>
                    <w:jc w:val="center"/>
                  </w:pPr>
                  <w:r>
                    <w:rPr>
                      <w:rFonts w:hint="eastAsia" w:ascii="黑体" w:hAnsi="黑体" w:eastAsia="黑体" w:cs="黑体"/>
                      <w:color w:val="000000" w:themeColor="text1"/>
                      <w:sz w:val="90"/>
                      <w:szCs w:val="90"/>
                    </w:rPr>
                    <w:t>2019年度部门决算报表</w:t>
                  </w:r>
                </w:p>
              </w:txbxContent>
            </v:textbox>
          </v:shape>
        </w:pict>
      </w:r>
    </w:p>
    <w:p w14:paraId="686ADCC9">
      <w:pPr>
        <w:tabs>
          <w:tab w:val="left" w:pos="886"/>
        </w:tabs>
        <w:jc w:val="left"/>
      </w:pPr>
    </w:p>
    <w:p w14:paraId="3F72961D">
      <w:pPr>
        <w:jc w:val="left"/>
      </w:pPr>
    </w:p>
    <w:tbl>
      <w:tblPr>
        <w:tblStyle w:val="6"/>
        <w:tblpPr w:leftFromText="180" w:rightFromText="180" w:vertAnchor="text" w:horzAnchor="page" w:tblpXSpec="center" w:tblpY="31"/>
        <w:tblOverlap w:val="never"/>
        <w:tblW w:w="9517" w:type="dxa"/>
        <w:jc w:val="center"/>
        <w:tblLayout w:type="fixed"/>
        <w:tblCellMar>
          <w:top w:w="0" w:type="dxa"/>
          <w:left w:w="0" w:type="dxa"/>
          <w:bottom w:w="0" w:type="dxa"/>
          <w:right w:w="0" w:type="dxa"/>
        </w:tblCellMar>
      </w:tblPr>
      <w:tblGrid>
        <w:gridCol w:w="3236"/>
        <w:gridCol w:w="731"/>
        <w:gridCol w:w="882"/>
        <w:gridCol w:w="3283"/>
        <w:gridCol w:w="541"/>
        <w:gridCol w:w="844"/>
      </w:tblGrid>
      <w:tr w14:paraId="0E676E99">
        <w:tblPrEx>
          <w:tblCellMar>
            <w:top w:w="0" w:type="dxa"/>
            <w:left w:w="0" w:type="dxa"/>
            <w:bottom w:w="0" w:type="dxa"/>
            <w:right w:w="0" w:type="dxa"/>
          </w:tblCellMar>
        </w:tblPrEx>
        <w:trPr>
          <w:trHeight w:val="489" w:hRule="atLeast"/>
          <w:jc w:val="center"/>
        </w:trPr>
        <w:tc>
          <w:tcPr>
            <w:tcW w:w="9517" w:type="dxa"/>
            <w:gridSpan w:val="6"/>
            <w:tcBorders>
              <w:top w:val="nil"/>
              <w:left w:val="nil"/>
              <w:bottom w:val="nil"/>
              <w:right w:val="nil"/>
            </w:tcBorders>
            <w:shd w:val="clear" w:color="auto" w:fill="auto"/>
            <w:tcMar>
              <w:top w:w="15" w:type="dxa"/>
              <w:left w:w="15" w:type="dxa"/>
              <w:right w:w="15" w:type="dxa"/>
            </w:tcMar>
            <w:vAlign w:val="bottom"/>
          </w:tcPr>
          <w:p w14:paraId="30843A67">
            <w:pPr>
              <w:spacing w:line="400" w:lineRule="exact"/>
              <w:jc w:val="center"/>
              <w:rPr>
                <w:rFonts w:ascii="黑体" w:hAnsi="宋体" w:eastAsia="黑体" w:cs="黑体"/>
                <w:color w:val="000000"/>
                <w:sz w:val="32"/>
                <w:szCs w:val="32"/>
              </w:rPr>
            </w:pPr>
            <w:r>
              <w:rPr>
                <w:rFonts w:hint="eastAsia" w:ascii="黑体" w:hAnsi="宋体" w:eastAsia="黑体" w:cs="黑体"/>
                <w:color w:val="000000"/>
                <w:kern w:val="0"/>
                <w:sz w:val="32"/>
                <w:szCs w:val="32"/>
              </w:rPr>
              <w:t>收入支出决算总表</w:t>
            </w:r>
          </w:p>
        </w:tc>
      </w:tr>
      <w:tr w14:paraId="5AB3E980">
        <w:tblPrEx>
          <w:tblCellMar>
            <w:top w:w="0" w:type="dxa"/>
            <w:left w:w="0" w:type="dxa"/>
            <w:bottom w:w="0" w:type="dxa"/>
            <w:right w:w="0" w:type="dxa"/>
          </w:tblCellMar>
        </w:tblPrEx>
        <w:trPr>
          <w:trHeight w:val="205" w:hRule="atLeast"/>
          <w:jc w:val="center"/>
        </w:trPr>
        <w:tc>
          <w:tcPr>
            <w:tcW w:w="3236" w:type="dxa"/>
            <w:tcBorders>
              <w:top w:val="nil"/>
              <w:left w:val="nil"/>
              <w:bottom w:val="nil"/>
              <w:right w:val="nil"/>
            </w:tcBorders>
            <w:shd w:val="clear" w:color="auto" w:fill="auto"/>
            <w:tcMar>
              <w:top w:w="15" w:type="dxa"/>
              <w:left w:w="15" w:type="dxa"/>
              <w:right w:w="15" w:type="dxa"/>
            </w:tcMar>
            <w:vAlign w:val="bottom"/>
          </w:tcPr>
          <w:p w14:paraId="23385775">
            <w:pPr>
              <w:rPr>
                <w:rFonts w:ascii="Arial" w:hAnsi="Arial" w:cs="Arial"/>
                <w:color w:val="000000"/>
                <w:sz w:val="20"/>
                <w:szCs w:val="20"/>
              </w:rPr>
            </w:pPr>
          </w:p>
        </w:tc>
        <w:tc>
          <w:tcPr>
            <w:tcW w:w="731" w:type="dxa"/>
            <w:tcBorders>
              <w:top w:val="nil"/>
              <w:left w:val="nil"/>
              <w:bottom w:val="nil"/>
              <w:right w:val="nil"/>
            </w:tcBorders>
            <w:shd w:val="clear" w:color="auto" w:fill="auto"/>
            <w:tcMar>
              <w:top w:w="15" w:type="dxa"/>
              <w:left w:w="15" w:type="dxa"/>
              <w:right w:w="15" w:type="dxa"/>
            </w:tcMar>
            <w:vAlign w:val="bottom"/>
          </w:tcPr>
          <w:p w14:paraId="0A892661">
            <w:pPr>
              <w:rPr>
                <w:rFonts w:ascii="Arial" w:hAnsi="Arial" w:cs="Arial"/>
                <w:color w:val="000000"/>
                <w:sz w:val="20"/>
                <w:szCs w:val="20"/>
              </w:rPr>
            </w:pPr>
          </w:p>
        </w:tc>
        <w:tc>
          <w:tcPr>
            <w:tcW w:w="882" w:type="dxa"/>
            <w:tcBorders>
              <w:top w:val="nil"/>
              <w:left w:val="nil"/>
              <w:bottom w:val="nil"/>
              <w:right w:val="nil"/>
            </w:tcBorders>
            <w:shd w:val="clear" w:color="auto" w:fill="auto"/>
            <w:tcMar>
              <w:top w:w="15" w:type="dxa"/>
              <w:left w:w="15" w:type="dxa"/>
              <w:right w:w="15" w:type="dxa"/>
            </w:tcMar>
            <w:vAlign w:val="bottom"/>
          </w:tcPr>
          <w:p w14:paraId="11A13D8B">
            <w:pPr>
              <w:rPr>
                <w:rFonts w:ascii="Arial" w:hAnsi="Arial" w:cs="Arial"/>
                <w:color w:val="000000"/>
                <w:sz w:val="20"/>
                <w:szCs w:val="20"/>
              </w:rPr>
            </w:pPr>
          </w:p>
        </w:tc>
        <w:tc>
          <w:tcPr>
            <w:tcW w:w="4668" w:type="dxa"/>
            <w:gridSpan w:val="3"/>
            <w:tcBorders>
              <w:top w:val="nil"/>
              <w:left w:val="nil"/>
              <w:bottom w:val="nil"/>
              <w:right w:val="nil"/>
            </w:tcBorders>
            <w:shd w:val="clear" w:color="auto" w:fill="auto"/>
            <w:tcMar>
              <w:top w:w="15" w:type="dxa"/>
              <w:left w:w="15" w:type="dxa"/>
              <w:right w:w="15" w:type="dxa"/>
            </w:tcMar>
            <w:vAlign w:val="bottom"/>
          </w:tcPr>
          <w:p w14:paraId="4DF2F258">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14:paraId="4864DCC3">
        <w:tblPrEx>
          <w:tblCellMar>
            <w:top w:w="0" w:type="dxa"/>
            <w:left w:w="0" w:type="dxa"/>
            <w:bottom w:w="0" w:type="dxa"/>
            <w:right w:w="0" w:type="dxa"/>
          </w:tblCellMar>
        </w:tblPrEx>
        <w:trPr>
          <w:trHeight w:val="421" w:hRule="atLeast"/>
          <w:jc w:val="center"/>
        </w:trPr>
        <w:tc>
          <w:tcPr>
            <w:tcW w:w="3236" w:type="dxa"/>
            <w:tcBorders>
              <w:top w:val="nil"/>
              <w:left w:val="nil"/>
              <w:bottom w:val="nil"/>
              <w:right w:val="nil"/>
            </w:tcBorders>
            <w:shd w:val="clear" w:color="auto" w:fill="auto"/>
            <w:tcMar>
              <w:top w:w="15" w:type="dxa"/>
              <w:left w:w="15" w:type="dxa"/>
              <w:right w:w="15" w:type="dxa"/>
            </w:tcMar>
            <w:vAlign w:val="bottom"/>
          </w:tcPr>
          <w:p w14:paraId="2B1F01F5">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333333"/>
                <w:kern w:val="0"/>
                <w:sz w:val="20"/>
                <w:szCs w:val="20"/>
                <w:shd w:val="clear" w:color="auto" w:fill="FFFFFF"/>
              </w:rPr>
              <w:t>馆陶县王桥乡人民政府</w:t>
            </w:r>
          </w:p>
        </w:tc>
        <w:tc>
          <w:tcPr>
            <w:tcW w:w="731" w:type="dxa"/>
            <w:tcBorders>
              <w:top w:val="nil"/>
              <w:left w:val="nil"/>
              <w:bottom w:val="nil"/>
              <w:right w:val="nil"/>
            </w:tcBorders>
            <w:shd w:val="clear" w:color="auto" w:fill="auto"/>
            <w:tcMar>
              <w:top w:w="15" w:type="dxa"/>
              <w:left w:w="15" w:type="dxa"/>
              <w:right w:w="15" w:type="dxa"/>
            </w:tcMar>
            <w:vAlign w:val="bottom"/>
          </w:tcPr>
          <w:p w14:paraId="661FBBB0">
            <w:pPr>
              <w:rPr>
                <w:rFonts w:ascii="Arial" w:hAnsi="Arial" w:cs="Arial"/>
                <w:color w:val="000000"/>
                <w:sz w:val="20"/>
                <w:szCs w:val="20"/>
              </w:rPr>
            </w:pPr>
          </w:p>
        </w:tc>
        <w:tc>
          <w:tcPr>
            <w:tcW w:w="882" w:type="dxa"/>
            <w:tcBorders>
              <w:top w:val="nil"/>
              <w:left w:val="nil"/>
              <w:bottom w:val="nil"/>
              <w:right w:val="nil"/>
            </w:tcBorders>
            <w:shd w:val="clear" w:color="auto" w:fill="auto"/>
            <w:tcMar>
              <w:top w:w="15" w:type="dxa"/>
              <w:left w:w="15" w:type="dxa"/>
              <w:right w:w="15" w:type="dxa"/>
            </w:tcMar>
            <w:vAlign w:val="bottom"/>
          </w:tcPr>
          <w:p w14:paraId="5F99EA3F">
            <w:pPr>
              <w:rPr>
                <w:rFonts w:ascii="Arial" w:hAnsi="Arial" w:cs="Arial"/>
                <w:color w:val="000000"/>
                <w:sz w:val="20"/>
                <w:szCs w:val="20"/>
              </w:rPr>
            </w:pPr>
          </w:p>
        </w:tc>
        <w:tc>
          <w:tcPr>
            <w:tcW w:w="4668" w:type="dxa"/>
            <w:gridSpan w:val="3"/>
            <w:tcBorders>
              <w:top w:val="nil"/>
              <w:left w:val="nil"/>
              <w:bottom w:val="nil"/>
              <w:right w:val="nil"/>
            </w:tcBorders>
            <w:shd w:val="clear" w:color="auto" w:fill="auto"/>
            <w:tcMar>
              <w:top w:w="15" w:type="dxa"/>
              <w:left w:w="15" w:type="dxa"/>
              <w:right w:w="15" w:type="dxa"/>
            </w:tcMar>
            <w:vAlign w:val="bottom"/>
          </w:tcPr>
          <w:p w14:paraId="68D45774">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2683B43E">
        <w:tblPrEx>
          <w:tblCellMar>
            <w:top w:w="0" w:type="dxa"/>
            <w:left w:w="0" w:type="dxa"/>
            <w:bottom w:w="0" w:type="dxa"/>
            <w:right w:w="0" w:type="dxa"/>
          </w:tblCellMar>
        </w:tblPrEx>
        <w:trPr>
          <w:trHeight w:val="284" w:hRule="atLeast"/>
          <w:jc w:val="center"/>
        </w:trPr>
        <w:tc>
          <w:tcPr>
            <w:tcW w:w="484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FE35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收入</w:t>
            </w:r>
          </w:p>
        </w:tc>
        <w:tc>
          <w:tcPr>
            <w:tcW w:w="4668"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02F973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支出</w:t>
            </w:r>
          </w:p>
        </w:tc>
      </w:tr>
      <w:tr w14:paraId="644E62BF">
        <w:tblPrEx>
          <w:tblCellMar>
            <w:top w:w="0" w:type="dxa"/>
            <w:left w:w="0" w:type="dxa"/>
            <w:bottom w:w="0" w:type="dxa"/>
            <w:right w:w="0" w:type="dxa"/>
          </w:tblCellMar>
        </w:tblPrEx>
        <w:trPr>
          <w:trHeight w:val="770"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EA88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CDA5C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7528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DB7DE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9311E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50321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r>
      <w:tr w14:paraId="16B7DDEE">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2FF3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263C8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43F71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16120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C6FF6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8DBE7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r>
      <w:tr w14:paraId="09CF3E12">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0D7C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801F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ECF16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5772.53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AD1C5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C768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29</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E4D9C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5152.72　</w:t>
            </w:r>
          </w:p>
        </w:tc>
      </w:tr>
      <w:tr w14:paraId="4E1EE48A">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40E2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2DC6C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FA159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15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71526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A93AB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30</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3B8CD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49126ED0">
        <w:tblPrEx>
          <w:tblCellMar>
            <w:top w:w="0" w:type="dxa"/>
            <w:left w:w="0" w:type="dxa"/>
            <w:bottom w:w="0" w:type="dxa"/>
            <w:right w:w="0" w:type="dxa"/>
          </w:tblCellMar>
        </w:tblPrEx>
        <w:trPr>
          <w:trHeight w:val="182"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1EB5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三、上级补助收入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5A0A4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E263F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1FDB2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ACC8B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31</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E4C07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397A80D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9777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四、事业收入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54146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41603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3F740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42B55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32</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DD761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5BADDEB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5826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五、经营收入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CB266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858CB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65D54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1260D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33</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4558F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0EE8F19E">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5CB6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六、附属单位上缴收入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F9EB8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DD768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CFB88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EDA42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34</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F4260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77A5E9A9">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B3B5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七、其他收入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FA436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5EB14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553E7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七、文化旅游体育与传媒支出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260BE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35</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90AF7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2E490F7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24BF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D769B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DDD94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785D0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八、社会保障和就业支出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D99EE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36</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C105C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27.54　</w:t>
            </w:r>
          </w:p>
        </w:tc>
      </w:tr>
      <w:tr w14:paraId="6D58273A">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73B9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3A077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1AA36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A87E8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九、卫生健康支出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CB8A4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37</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4B62B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13.49　</w:t>
            </w:r>
          </w:p>
        </w:tc>
      </w:tr>
      <w:tr w14:paraId="675A33A6">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9780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021FE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2232C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B5497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十、节能环保支出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D7AAB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38</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D470E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67436FE8">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C2BC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9105F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3E356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EE6D7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十一、城乡社区支出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94C5E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39</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E6BA2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15　</w:t>
            </w:r>
          </w:p>
        </w:tc>
      </w:tr>
      <w:tr w14:paraId="4ED6CD07">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EDD0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18A4B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9614D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3D55F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十二、农林水支出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D60B3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40</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BF739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589.92　</w:t>
            </w:r>
          </w:p>
        </w:tc>
      </w:tr>
      <w:tr w14:paraId="5F2F3445">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0DB7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7713F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C0887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F47DA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十三、交通运输支出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9D4AF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41</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F8CEB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4A915ED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B704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3D4D5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14</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2842B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8BD81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十四、资源勘探信息等支出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C630C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42</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B8DC5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6BA66A59">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70CB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5101E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04DDA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06598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十五、商业服务业等支出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88763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43</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5C0AD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0D7FFE28">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0DDE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2F41B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67E74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303EB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十六、金融支出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0A6EE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44</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71F5F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7934E206">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A6F2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48880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D803F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75B5D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十七、援助其他地区支出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7AF24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45</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C4DD9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5454A31F">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3D25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6B34B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00559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DA319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十八、自然资源海洋气象等支出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F4733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46</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613C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1D641EE0">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0430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C9687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F8E1C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5F521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十九、住房保障支出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A8203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47</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EFB62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6C6CAC06">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F425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2B705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59F34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AF5D4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二十、粮油物资储备支出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A7447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48</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99046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6850ED55">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C06D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CDFEA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31042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1AC30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二十一、灾害防治及应急管理支出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B0B61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49</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E5F53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343D3D95">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329A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1098C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62980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2CEB6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二十二、其他支出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5BB6D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50</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DACB2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54AAFB23">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5C24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8F6B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2F66E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28011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二十四、债务付息支出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606F4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51</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2EB36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4CA3CCF3">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1D09A8">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2D5A3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ACD12E">
            <w:pPr>
              <w:widowControl/>
              <w:tabs>
                <w:tab w:val="left" w:pos="342"/>
                <w:tab w:val="right" w:pos="1192"/>
              </w:tabs>
              <w:textAlignment w:val="center"/>
              <w:rPr>
                <w:rFonts w:ascii="宋体" w:hAnsi="宋体" w:eastAsia="宋体" w:cs="宋体"/>
                <w:color w:val="000000"/>
                <w:sz w:val="22"/>
              </w:rPr>
            </w:pPr>
            <w:r>
              <w:rPr>
                <w:rFonts w:hint="eastAsia" w:ascii="宋体" w:hAnsi="宋体" w:eastAsia="宋体" w:cs="宋体"/>
                <w:color w:val="000000"/>
                <w:kern w:val="0"/>
                <w:sz w:val="22"/>
              </w:rPr>
              <w:t>5787.53</w:t>
            </w:r>
            <w:r>
              <w:rPr>
                <w:rFonts w:hint="eastAsia" w:ascii="宋体" w:hAnsi="宋体" w:eastAsia="宋体" w:cs="宋体"/>
                <w:color w:val="000000"/>
                <w:kern w:val="0"/>
                <w:sz w:val="22"/>
              </w:rPr>
              <w:tab/>
            </w: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8851A6">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47278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52</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07F5F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5798.67　</w:t>
            </w:r>
          </w:p>
        </w:tc>
      </w:tr>
      <w:tr w14:paraId="3CE99641">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FBB3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用事业基金弥补收支差额</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1174A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CA35A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7E068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结余分配</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FF95F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53</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D5491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79D4EE8D">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B7D8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年初结转和结余</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D9D1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D2A7F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60.74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61753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年末结转和结余</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15CBA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54</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616E4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49.60　</w:t>
            </w:r>
          </w:p>
        </w:tc>
      </w:tr>
      <w:tr w14:paraId="5544800F">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AAB5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7A605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27</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91339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7A2CD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0CF54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55</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49746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3F3A374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679A4">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7E7C7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28</w:t>
            </w:r>
          </w:p>
        </w:tc>
        <w:tc>
          <w:tcPr>
            <w:tcW w:w="88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BBDB5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5848.27　</w:t>
            </w:r>
          </w:p>
        </w:tc>
        <w:tc>
          <w:tcPr>
            <w:tcW w:w="32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2F92CA">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CBA10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56</w:t>
            </w:r>
          </w:p>
        </w:tc>
        <w:tc>
          <w:tcPr>
            <w:tcW w:w="8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E1850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5848.27　</w:t>
            </w:r>
          </w:p>
        </w:tc>
      </w:tr>
      <w:tr w14:paraId="7B204B4B">
        <w:tblPrEx>
          <w:tblCellMar>
            <w:top w:w="0" w:type="dxa"/>
            <w:left w:w="0" w:type="dxa"/>
            <w:bottom w:w="0" w:type="dxa"/>
            <w:right w:w="0" w:type="dxa"/>
          </w:tblCellMar>
        </w:tblPrEx>
        <w:trPr>
          <w:trHeight w:val="213" w:hRule="atLeast"/>
          <w:jc w:val="center"/>
        </w:trPr>
        <w:tc>
          <w:tcPr>
            <w:tcW w:w="9517" w:type="dxa"/>
            <w:gridSpan w:val="6"/>
            <w:tcBorders>
              <w:top w:val="nil"/>
              <w:left w:val="nil"/>
              <w:bottom w:val="nil"/>
              <w:right w:val="nil"/>
            </w:tcBorders>
            <w:shd w:val="clear" w:color="auto" w:fill="auto"/>
            <w:tcMar>
              <w:top w:w="15" w:type="dxa"/>
              <w:left w:w="15" w:type="dxa"/>
              <w:right w:w="15" w:type="dxa"/>
            </w:tcMar>
            <w:vAlign w:val="center"/>
          </w:tcPr>
          <w:p w14:paraId="68E6D8A8">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注：本表反映部门本年度的总收支和年末结转结余情况。</w:t>
            </w:r>
          </w:p>
          <w:p w14:paraId="1FD3CB0C">
            <w:pPr>
              <w:widowControl/>
              <w:jc w:val="left"/>
              <w:textAlignment w:val="center"/>
              <w:rPr>
                <w:rFonts w:ascii="宋体" w:hAnsi="宋体" w:eastAsia="宋体" w:cs="宋体"/>
                <w:color w:val="000000"/>
                <w:kern w:val="0"/>
                <w:sz w:val="22"/>
              </w:rPr>
            </w:pPr>
          </w:p>
          <w:p w14:paraId="62D2AF49">
            <w:pPr>
              <w:widowControl/>
              <w:jc w:val="left"/>
              <w:textAlignment w:val="center"/>
              <w:rPr>
                <w:rFonts w:ascii="宋体" w:hAnsi="宋体" w:eastAsia="宋体" w:cs="宋体"/>
                <w:color w:val="000000"/>
                <w:kern w:val="0"/>
                <w:sz w:val="22"/>
              </w:rPr>
            </w:pPr>
          </w:p>
        </w:tc>
      </w:tr>
    </w:tbl>
    <w:tbl>
      <w:tblPr>
        <w:tblStyle w:val="6"/>
        <w:tblW w:w="9580" w:type="dxa"/>
        <w:jc w:val="center"/>
        <w:tblLayout w:type="fixed"/>
        <w:tblCellMar>
          <w:top w:w="0" w:type="dxa"/>
          <w:left w:w="0" w:type="dxa"/>
          <w:bottom w:w="0" w:type="dxa"/>
          <w:right w:w="0" w:type="dxa"/>
        </w:tblCellMar>
      </w:tblPr>
      <w:tblGrid>
        <w:gridCol w:w="1008"/>
        <w:gridCol w:w="58"/>
        <w:gridCol w:w="58"/>
        <w:gridCol w:w="1455"/>
        <w:gridCol w:w="1000"/>
        <w:gridCol w:w="1000"/>
        <w:gridCol w:w="1000"/>
        <w:gridCol w:w="1000"/>
        <w:gridCol w:w="1000"/>
        <w:gridCol w:w="1000"/>
        <w:gridCol w:w="1001"/>
      </w:tblGrid>
      <w:tr w14:paraId="30EAC30F">
        <w:tblPrEx>
          <w:tblCellMar>
            <w:top w:w="0" w:type="dxa"/>
            <w:left w:w="0" w:type="dxa"/>
            <w:bottom w:w="0" w:type="dxa"/>
            <w:right w:w="0" w:type="dxa"/>
          </w:tblCellMar>
        </w:tblPrEx>
        <w:trPr>
          <w:trHeight w:val="670" w:hRule="atLeast"/>
          <w:jc w:val="center"/>
        </w:trPr>
        <w:tc>
          <w:tcPr>
            <w:tcW w:w="9580" w:type="dxa"/>
            <w:gridSpan w:val="11"/>
            <w:tcBorders>
              <w:top w:val="nil"/>
              <w:left w:val="nil"/>
              <w:bottom w:val="nil"/>
              <w:right w:val="nil"/>
            </w:tcBorders>
            <w:shd w:val="clear" w:color="auto" w:fill="auto"/>
            <w:tcMar>
              <w:top w:w="15" w:type="dxa"/>
              <w:left w:w="15" w:type="dxa"/>
              <w:right w:w="15" w:type="dxa"/>
            </w:tcMar>
            <w:vAlign w:val="bottom"/>
          </w:tcPr>
          <w:p w14:paraId="1AAF2F66">
            <w:pPr>
              <w:widowControl/>
              <w:jc w:val="center"/>
              <w:textAlignment w:val="bottom"/>
              <w:rPr>
                <w:rFonts w:ascii="黑体" w:hAnsi="宋体" w:eastAsia="黑体" w:cs="黑体"/>
                <w:color w:val="000000"/>
                <w:kern w:val="0"/>
                <w:sz w:val="32"/>
                <w:szCs w:val="32"/>
              </w:rPr>
            </w:pPr>
          </w:p>
          <w:p w14:paraId="49269377">
            <w:pPr>
              <w:widowControl/>
              <w:jc w:val="center"/>
              <w:textAlignment w:val="bottom"/>
              <w:rPr>
                <w:rFonts w:ascii="黑体" w:hAnsi="宋体" w:eastAsia="黑体" w:cs="黑体"/>
                <w:color w:val="000000"/>
                <w:sz w:val="32"/>
                <w:szCs w:val="32"/>
              </w:rPr>
            </w:pPr>
            <w:r>
              <w:rPr>
                <w:rFonts w:hint="eastAsia" w:ascii="黑体" w:hAnsi="宋体" w:eastAsia="黑体" w:cs="黑体"/>
                <w:color w:val="000000"/>
                <w:kern w:val="0"/>
                <w:sz w:val="32"/>
                <w:szCs w:val="32"/>
              </w:rPr>
              <w:t>收入决算表</w:t>
            </w:r>
          </w:p>
        </w:tc>
      </w:tr>
      <w:tr w14:paraId="450B0980">
        <w:tblPrEx>
          <w:tblCellMar>
            <w:top w:w="0" w:type="dxa"/>
            <w:left w:w="0" w:type="dxa"/>
            <w:bottom w:w="0" w:type="dxa"/>
            <w:right w:w="0" w:type="dxa"/>
          </w:tblCellMar>
        </w:tblPrEx>
        <w:trPr>
          <w:trHeight w:val="357" w:hRule="atLeast"/>
          <w:jc w:val="center"/>
        </w:trPr>
        <w:tc>
          <w:tcPr>
            <w:tcW w:w="1008" w:type="dxa"/>
            <w:tcBorders>
              <w:top w:val="nil"/>
              <w:left w:val="nil"/>
              <w:bottom w:val="nil"/>
              <w:right w:val="nil"/>
            </w:tcBorders>
            <w:shd w:val="clear" w:color="auto" w:fill="auto"/>
            <w:tcMar>
              <w:top w:w="15" w:type="dxa"/>
              <w:left w:w="15" w:type="dxa"/>
              <w:right w:w="15" w:type="dxa"/>
            </w:tcMar>
            <w:vAlign w:val="bottom"/>
          </w:tcPr>
          <w:p w14:paraId="3FE7892E">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50613FE6">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6DDDBFDA">
            <w:pPr>
              <w:rPr>
                <w:rFonts w:ascii="Arial" w:hAnsi="Arial" w:cs="Arial"/>
                <w:color w:val="000000"/>
                <w:sz w:val="20"/>
                <w:szCs w:val="20"/>
              </w:rPr>
            </w:pPr>
          </w:p>
        </w:tc>
        <w:tc>
          <w:tcPr>
            <w:tcW w:w="1455" w:type="dxa"/>
            <w:tcBorders>
              <w:top w:val="nil"/>
              <w:left w:val="nil"/>
              <w:bottom w:val="nil"/>
              <w:right w:val="nil"/>
            </w:tcBorders>
            <w:shd w:val="clear" w:color="auto" w:fill="auto"/>
            <w:tcMar>
              <w:top w:w="15" w:type="dxa"/>
              <w:left w:w="15" w:type="dxa"/>
              <w:right w:w="15" w:type="dxa"/>
            </w:tcMar>
            <w:vAlign w:val="bottom"/>
          </w:tcPr>
          <w:p w14:paraId="08D61DD9">
            <w:pPr>
              <w:rPr>
                <w:rFonts w:ascii="Arial" w:hAnsi="Arial" w:cs="Arial"/>
                <w:color w:val="000000"/>
                <w:sz w:val="20"/>
                <w:szCs w:val="20"/>
              </w:rPr>
            </w:pPr>
          </w:p>
        </w:tc>
        <w:tc>
          <w:tcPr>
            <w:tcW w:w="1000" w:type="dxa"/>
            <w:tcBorders>
              <w:top w:val="nil"/>
              <w:left w:val="nil"/>
              <w:bottom w:val="nil"/>
              <w:right w:val="nil"/>
            </w:tcBorders>
            <w:shd w:val="clear" w:color="auto" w:fill="auto"/>
            <w:tcMar>
              <w:top w:w="15" w:type="dxa"/>
              <w:left w:w="15" w:type="dxa"/>
              <w:right w:w="15" w:type="dxa"/>
            </w:tcMar>
            <w:vAlign w:val="bottom"/>
          </w:tcPr>
          <w:p w14:paraId="1B999216">
            <w:pPr>
              <w:rPr>
                <w:rFonts w:ascii="Arial" w:hAnsi="Arial" w:cs="Arial"/>
                <w:color w:val="000000"/>
                <w:sz w:val="20"/>
                <w:szCs w:val="20"/>
              </w:rPr>
            </w:pPr>
          </w:p>
        </w:tc>
        <w:tc>
          <w:tcPr>
            <w:tcW w:w="1000" w:type="dxa"/>
            <w:tcBorders>
              <w:top w:val="nil"/>
              <w:left w:val="nil"/>
              <w:bottom w:val="nil"/>
              <w:right w:val="nil"/>
            </w:tcBorders>
            <w:shd w:val="clear" w:color="auto" w:fill="auto"/>
            <w:tcMar>
              <w:top w:w="15" w:type="dxa"/>
              <w:left w:w="15" w:type="dxa"/>
              <w:right w:w="15" w:type="dxa"/>
            </w:tcMar>
            <w:vAlign w:val="bottom"/>
          </w:tcPr>
          <w:p w14:paraId="6677D33B">
            <w:pPr>
              <w:rPr>
                <w:rFonts w:ascii="Arial" w:hAnsi="Arial" w:cs="Arial"/>
                <w:color w:val="000000"/>
                <w:sz w:val="20"/>
                <w:szCs w:val="20"/>
              </w:rPr>
            </w:pPr>
          </w:p>
        </w:tc>
        <w:tc>
          <w:tcPr>
            <w:tcW w:w="1000" w:type="dxa"/>
            <w:tcBorders>
              <w:top w:val="nil"/>
              <w:left w:val="nil"/>
              <w:bottom w:val="nil"/>
              <w:right w:val="nil"/>
            </w:tcBorders>
            <w:shd w:val="clear" w:color="auto" w:fill="auto"/>
            <w:tcMar>
              <w:top w:w="15" w:type="dxa"/>
              <w:left w:w="15" w:type="dxa"/>
              <w:right w:w="15" w:type="dxa"/>
            </w:tcMar>
            <w:vAlign w:val="bottom"/>
          </w:tcPr>
          <w:p w14:paraId="6B182CBA">
            <w:pPr>
              <w:rPr>
                <w:rFonts w:ascii="Arial" w:hAnsi="Arial" w:cs="Arial"/>
                <w:color w:val="000000"/>
                <w:sz w:val="20"/>
                <w:szCs w:val="20"/>
              </w:rPr>
            </w:pPr>
          </w:p>
        </w:tc>
        <w:tc>
          <w:tcPr>
            <w:tcW w:w="1000" w:type="dxa"/>
            <w:tcBorders>
              <w:top w:val="nil"/>
              <w:left w:val="nil"/>
              <w:bottom w:val="nil"/>
              <w:right w:val="nil"/>
            </w:tcBorders>
            <w:shd w:val="clear" w:color="auto" w:fill="auto"/>
            <w:tcMar>
              <w:top w:w="15" w:type="dxa"/>
              <w:left w:w="15" w:type="dxa"/>
              <w:right w:w="15" w:type="dxa"/>
            </w:tcMar>
            <w:vAlign w:val="bottom"/>
          </w:tcPr>
          <w:p w14:paraId="2596D292">
            <w:pPr>
              <w:rPr>
                <w:rFonts w:ascii="Arial" w:hAnsi="Arial" w:cs="Arial"/>
                <w:color w:val="000000"/>
                <w:sz w:val="20"/>
                <w:szCs w:val="20"/>
              </w:rPr>
            </w:pPr>
          </w:p>
        </w:tc>
        <w:tc>
          <w:tcPr>
            <w:tcW w:w="1000" w:type="dxa"/>
            <w:tcBorders>
              <w:top w:val="nil"/>
              <w:left w:val="nil"/>
              <w:bottom w:val="nil"/>
              <w:right w:val="nil"/>
            </w:tcBorders>
            <w:shd w:val="clear" w:color="auto" w:fill="auto"/>
            <w:tcMar>
              <w:top w:w="15" w:type="dxa"/>
              <w:left w:w="15" w:type="dxa"/>
              <w:right w:w="15" w:type="dxa"/>
            </w:tcMar>
            <w:vAlign w:val="bottom"/>
          </w:tcPr>
          <w:p w14:paraId="58863990">
            <w:pPr>
              <w:rPr>
                <w:rFonts w:ascii="Arial" w:hAnsi="Arial" w:cs="Arial"/>
                <w:color w:val="000000"/>
                <w:sz w:val="20"/>
                <w:szCs w:val="20"/>
              </w:rPr>
            </w:pPr>
          </w:p>
        </w:tc>
        <w:tc>
          <w:tcPr>
            <w:tcW w:w="2001" w:type="dxa"/>
            <w:gridSpan w:val="2"/>
            <w:tcBorders>
              <w:top w:val="nil"/>
              <w:left w:val="nil"/>
              <w:bottom w:val="nil"/>
              <w:right w:val="nil"/>
            </w:tcBorders>
            <w:shd w:val="clear" w:color="auto" w:fill="auto"/>
            <w:tcMar>
              <w:top w:w="15" w:type="dxa"/>
              <w:left w:w="15" w:type="dxa"/>
              <w:right w:w="15" w:type="dxa"/>
            </w:tcMar>
            <w:vAlign w:val="bottom"/>
          </w:tcPr>
          <w:p w14:paraId="36F3CC52">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公开02表</w:t>
            </w:r>
          </w:p>
        </w:tc>
      </w:tr>
      <w:tr w14:paraId="438A43AA">
        <w:tblPrEx>
          <w:tblCellMar>
            <w:top w:w="0" w:type="dxa"/>
            <w:left w:w="0" w:type="dxa"/>
            <w:bottom w:w="0" w:type="dxa"/>
            <w:right w:w="0" w:type="dxa"/>
          </w:tblCellMar>
        </w:tblPrEx>
        <w:trPr>
          <w:trHeight w:val="357" w:hRule="atLeast"/>
          <w:jc w:val="center"/>
        </w:trPr>
        <w:tc>
          <w:tcPr>
            <w:tcW w:w="1008" w:type="dxa"/>
            <w:tcBorders>
              <w:top w:val="nil"/>
              <w:left w:val="nil"/>
              <w:bottom w:val="nil"/>
              <w:right w:val="nil"/>
            </w:tcBorders>
            <w:shd w:val="clear" w:color="auto" w:fill="auto"/>
            <w:tcMar>
              <w:top w:w="15" w:type="dxa"/>
              <w:left w:w="15" w:type="dxa"/>
              <w:right w:w="15" w:type="dxa"/>
            </w:tcMar>
            <w:vAlign w:val="bottom"/>
          </w:tcPr>
          <w:p w14:paraId="0D402577">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58" w:type="dxa"/>
            <w:tcBorders>
              <w:top w:val="nil"/>
              <w:left w:val="nil"/>
              <w:bottom w:val="nil"/>
              <w:right w:val="nil"/>
            </w:tcBorders>
            <w:shd w:val="clear" w:color="auto" w:fill="auto"/>
            <w:tcMar>
              <w:top w:w="15" w:type="dxa"/>
              <w:left w:w="15" w:type="dxa"/>
              <w:right w:w="15" w:type="dxa"/>
            </w:tcMar>
            <w:vAlign w:val="bottom"/>
          </w:tcPr>
          <w:p w14:paraId="624089BC">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18051CE0">
            <w:pPr>
              <w:rPr>
                <w:rFonts w:ascii="Arial" w:hAnsi="Arial" w:cs="Arial"/>
                <w:color w:val="000000"/>
                <w:sz w:val="20"/>
                <w:szCs w:val="20"/>
              </w:rPr>
            </w:pPr>
          </w:p>
        </w:tc>
        <w:tc>
          <w:tcPr>
            <w:tcW w:w="2455" w:type="dxa"/>
            <w:gridSpan w:val="2"/>
            <w:tcBorders>
              <w:top w:val="nil"/>
              <w:left w:val="nil"/>
              <w:bottom w:val="nil"/>
              <w:right w:val="nil"/>
            </w:tcBorders>
            <w:shd w:val="clear" w:color="auto" w:fill="auto"/>
            <w:tcMar>
              <w:top w:w="15" w:type="dxa"/>
              <w:left w:w="15" w:type="dxa"/>
              <w:right w:w="15" w:type="dxa"/>
            </w:tcMar>
            <w:vAlign w:val="bottom"/>
          </w:tcPr>
          <w:p w14:paraId="2083478B">
            <w:pPr>
              <w:rPr>
                <w:rFonts w:ascii="Arial" w:hAnsi="Arial" w:cs="Arial"/>
                <w:color w:val="000000"/>
                <w:sz w:val="20"/>
                <w:szCs w:val="20"/>
              </w:rPr>
            </w:pPr>
            <w:r>
              <w:rPr>
                <w:rFonts w:hint="eastAsia" w:ascii="宋体" w:hAnsi="宋体" w:eastAsia="宋体" w:cs="宋体"/>
                <w:color w:val="333333"/>
                <w:kern w:val="0"/>
                <w:sz w:val="20"/>
                <w:szCs w:val="20"/>
                <w:shd w:val="clear" w:color="auto" w:fill="FFFFFF"/>
              </w:rPr>
              <w:t>馆陶县王桥乡人民政府</w:t>
            </w:r>
          </w:p>
        </w:tc>
        <w:tc>
          <w:tcPr>
            <w:tcW w:w="1000" w:type="dxa"/>
            <w:tcBorders>
              <w:top w:val="nil"/>
              <w:left w:val="nil"/>
              <w:bottom w:val="nil"/>
              <w:right w:val="nil"/>
            </w:tcBorders>
            <w:shd w:val="clear" w:color="auto" w:fill="auto"/>
            <w:tcMar>
              <w:top w:w="15" w:type="dxa"/>
              <w:left w:w="15" w:type="dxa"/>
              <w:right w:w="15" w:type="dxa"/>
            </w:tcMar>
            <w:vAlign w:val="bottom"/>
          </w:tcPr>
          <w:p w14:paraId="6A663051">
            <w:pPr>
              <w:rPr>
                <w:rFonts w:ascii="Arial" w:hAnsi="Arial" w:cs="Arial"/>
                <w:color w:val="000000"/>
                <w:sz w:val="20"/>
                <w:szCs w:val="20"/>
              </w:rPr>
            </w:pPr>
          </w:p>
        </w:tc>
        <w:tc>
          <w:tcPr>
            <w:tcW w:w="1000" w:type="dxa"/>
            <w:tcBorders>
              <w:top w:val="nil"/>
              <w:left w:val="nil"/>
              <w:bottom w:val="nil"/>
              <w:right w:val="nil"/>
            </w:tcBorders>
            <w:shd w:val="clear" w:color="auto" w:fill="auto"/>
            <w:tcMar>
              <w:top w:w="15" w:type="dxa"/>
              <w:left w:w="15" w:type="dxa"/>
              <w:right w:w="15" w:type="dxa"/>
            </w:tcMar>
            <w:vAlign w:val="bottom"/>
          </w:tcPr>
          <w:p w14:paraId="7701DAB4">
            <w:pPr>
              <w:rPr>
                <w:rFonts w:ascii="Arial" w:hAnsi="Arial" w:cs="Arial"/>
                <w:color w:val="000000"/>
                <w:sz w:val="20"/>
                <w:szCs w:val="20"/>
              </w:rPr>
            </w:pPr>
          </w:p>
        </w:tc>
        <w:tc>
          <w:tcPr>
            <w:tcW w:w="1000" w:type="dxa"/>
            <w:tcBorders>
              <w:top w:val="nil"/>
              <w:left w:val="nil"/>
              <w:bottom w:val="nil"/>
              <w:right w:val="nil"/>
            </w:tcBorders>
            <w:shd w:val="clear" w:color="auto" w:fill="auto"/>
            <w:tcMar>
              <w:top w:w="15" w:type="dxa"/>
              <w:left w:w="15" w:type="dxa"/>
              <w:right w:w="15" w:type="dxa"/>
            </w:tcMar>
            <w:vAlign w:val="bottom"/>
          </w:tcPr>
          <w:p w14:paraId="0624032B">
            <w:pPr>
              <w:rPr>
                <w:rFonts w:ascii="Arial" w:hAnsi="Arial" w:cs="Arial"/>
                <w:color w:val="000000"/>
                <w:sz w:val="20"/>
                <w:szCs w:val="20"/>
              </w:rPr>
            </w:pPr>
          </w:p>
        </w:tc>
        <w:tc>
          <w:tcPr>
            <w:tcW w:w="3001" w:type="dxa"/>
            <w:gridSpan w:val="3"/>
            <w:tcBorders>
              <w:top w:val="nil"/>
              <w:left w:val="nil"/>
              <w:bottom w:val="nil"/>
              <w:right w:val="nil"/>
            </w:tcBorders>
            <w:shd w:val="clear" w:color="auto" w:fill="auto"/>
            <w:tcMar>
              <w:top w:w="15" w:type="dxa"/>
              <w:left w:w="15" w:type="dxa"/>
              <w:right w:w="15" w:type="dxa"/>
            </w:tcMar>
            <w:vAlign w:val="bottom"/>
          </w:tcPr>
          <w:p w14:paraId="337B4DF3">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7AEB0C74">
        <w:tblPrEx>
          <w:tblCellMar>
            <w:top w:w="0" w:type="dxa"/>
            <w:left w:w="0" w:type="dxa"/>
            <w:bottom w:w="0" w:type="dxa"/>
            <w:right w:w="0" w:type="dxa"/>
          </w:tblCellMar>
        </w:tblPrEx>
        <w:trPr>
          <w:trHeight w:val="385" w:hRule="atLeast"/>
          <w:jc w:val="center"/>
        </w:trPr>
        <w:tc>
          <w:tcPr>
            <w:tcW w:w="257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FA35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00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5783C8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本年收入合计</w:t>
            </w:r>
          </w:p>
        </w:tc>
        <w:tc>
          <w:tcPr>
            <w:tcW w:w="100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EB5665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财政拨款收入</w:t>
            </w:r>
          </w:p>
        </w:tc>
        <w:tc>
          <w:tcPr>
            <w:tcW w:w="100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033BEA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上级补助收入</w:t>
            </w:r>
          </w:p>
        </w:tc>
        <w:tc>
          <w:tcPr>
            <w:tcW w:w="100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9B64AF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事业收入</w:t>
            </w:r>
          </w:p>
        </w:tc>
        <w:tc>
          <w:tcPr>
            <w:tcW w:w="100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FA3957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经营收入</w:t>
            </w:r>
          </w:p>
        </w:tc>
        <w:tc>
          <w:tcPr>
            <w:tcW w:w="100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2D969A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附属单位上缴收入</w:t>
            </w:r>
          </w:p>
        </w:tc>
        <w:tc>
          <w:tcPr>
            <w:tcW w:w="100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040841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其他收入</w:t>
            </w:r>
          </w:p>
        </w:tc>
      </w:tr>
      <w:tr w14:paraId="48CB4897">
        <w:tblPrEx>
          <w:tblCellMar>
            <w:top w:w="0" w:type="dxa"/>
            <w:left w:w="0" w:type="dxa"/>
            <w:bottom w:w="0" w:type="dxa"/>
            <w:right w:w="0" w:type="dxa"/>
          </w:tblCellMar>
        </w:tblPrEx>
        <w:trPr>
          <w:trHeight w:val="380" w:hRule="atLeast"/>
          <w:jc w:val="center"/>
        </w:trPr>
        <w:tc>
          <w:tcPr>
            <w:tcW w:w="1124"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FE62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45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F763E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1EA6218">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A1A4AF7">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6528381">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D812807">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57171E9">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C2A3A4D">
            <w:pPr>
              <w:jc w:val="center"/>
              <w:rPr>
                <w:rFonts w:ascii="宋体" w:hAnsi="宋体" w:eastAsia="宋体" w:cs="宋体"/>
                <w:color w:val="000000"/>
                <w:sz w:val="22"/>
              </w:rPr>
            </w:pPr>
          </w:p>
        </w:tc>
        <w:tc>
          <w:tcPr>
            <w:tcW w:w="100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179AFE5">
            <w:pPr>
              <w:jc w:val="center"/>
              <w:rPr>
                <w:rFonts w:ascii="宋体" w:hAnsi="宋体" w:eastAsia="宋体" w:cs="宋体"/>
                <w:color w:val="000000"/>
                <w:sz w:val="22"/>
              </w:rPr>
            </w:pPr>
          </w:p>
        </w:tc>
      </w:tr>
      <w:tr w14:paraId="16F698F2">
        <w:tblPrEx>
          <w:tblCellMar>
            <w:top w:w="0" w:type="dxa"/>
            <w:left w:w="0" w:type="dxa"/>
            <w:bottom w:w="0" w:type="dxa"/>
            <w:right w:w="0" w:type="dxa"/>
          </w:tblCellMar>
        </w:tblPrEx>
        <w:trPr>
          <w:trHeight w:val="380" w:hRule="atLeast"/>
          <w:jc w:val="center"/>
        </w:trPr>
        <w:tc>
          <w:tcPr>
            <w:tcW w:w="1124"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DC07B">
            <w:pPr>
              <w:jc w:val="center"/>
              <w:rPr>
                <w:rFonts w:ascii="宋体" w:hAnsi="宋体" w:eastAsia="宋体" w:cs="宋体"/>
                <w:color w:val="000000"/>
                <w:sz w:val="22"/>
              </w:rPr>
            </w:pPr>
          </w:p>
        </w:tc>
        <w:tc>
          <w:tcPr>
            <w:tcW w:w="145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5FEF18">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3A6819B">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219F84C">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F9CFDF4">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D667D8F">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8FBC9EF">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1C1F22F">
            <w:pPr>
              <w:jc w:val="center"/>
              <w:rPr>
                <w:rFonts w:ascii="宋体" w:hAnsi="宋体" w:eastAsia="宋体" w:cs="宋体"/>
                <w:color w:val="000000"/>
                <w:sz w:val="22"/>
              </w:rPr>
            </w:pPr>
          </w:p>
        </w:tc>
        <w:tc>
          <w:tcPr>
            <w:tcW w:w="100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65FB7FD">
            <w:pPr>
              <w:jc w:val="center"/>
              <w:rPr>
                <w:rFonts w:ascii="宋体" w:hAnsi="宋体" w:eastAsia="宋体" w:cs="宋体"/>
                <w:color w:val="000000"/>
                <w:sz w:val="22"/>
              </w:rPr>
            </w:pPr>
          </w:p>
        </w:tc>
      </w:tr>
      <w:tr w14:paraId="1B95838D">
        <w:tblPrEx>
          <w:tblCellMar>
            <w:top w:w="0" w:type="dxa"/>
            <w:left w:w="0" w:type="dxa"/>
            <w:bottom w:w="0" w:type="dxa"/>
            <w:right w:w="0" w:type="dxa"/>
          </w:tblCellMar>
        </w:tblPrEx>
        <w:trPr>
          <w:trHeight w:val="380" w:hRule="atLeast"/>
          <w:jc w:val="center"/>
        </w:trPr>
        <w:tc>
          <w:tcPr>
            <w:tcW w:w="1124"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E7732">
            <w:pPr>
              <w:jc w:val="center"/>
              <w:rPr>
                <w:rFonts w:ascii="宋体" w:hAnsi="宋体" w:eastAsia="宋体" w:cs="宋体"/>
                <w:color w:val="000000"/>
                <w:sz w:val="22"/>
              </w:rPr>
            </w:pPr>
          </w:p>
        </w:tc>
        <w:tc>
          <w:tcPr>
            <w:tcW w:w="145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75A578">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A2C537A">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2263DB4">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291AA53">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9D90685">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5188449">
            <w:pPr>
              <w:jc w:val="center"/>
              <w:rPr>
                <w:rFonts w:ascii="宋体" w:hAnsi="宋体" w:eastAsia="宋体" w:cs="宋体"/>
                <w:color w:val="000000"/>
                <w:sz w:val="22"/>
              </w:rPr>
            </w:pPr>
          </w:p>
        </w:tc>
        <w:tc>
          <w:tcPr>
            <w:tcW w:w="10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0FCC6E0">
            <w:pPr>
              <w:jc w:val="center"/>
              <w:rPr>
                <w:rFonts w:ascii="宋体" w:hAnsi="宋体" w:eastAsia="宋体" w:cs="宋体"/>
                <w:color w:val="000000"/>
                <w:sz w:val="22"/>
              </w:rPr>
            </w:pPr>
          </w:p>
        </w:tc>
        <w:tc>
          <w:tcPr>
            <w:tcW w:w="100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11B0AD5">
            <w:pPr>
              <w:jc w:val="center"/>
              <w:rPr>
                <w:rFonts w:ascii="宋体" w:hAnsi="宋体" w:eastAsia="宋体" w:cs="宋体"/>
                <w:color w:val="000000"/>
                <w:sz w:val="22"/>
              </w:rPr>
            </w:pPr>
          </w:p>
        </w:tc>
      </w:tr>
      <w:tr w14:paraId="34ED5AC2">
        <w:tblPrEx>
          <w:tblCellMar>
            <w:top w:w="0" w:type="dxa"/>
            <w:left w:w="0" w:type="dxa"/>
            <w:bottom w:w="0" w:type="dxa"/>
            <w:right w:w="0" w:type="dxa"/>
          </w:tblCellMar>
        </w:tblPrEx>
        <w:trPr>
          <w:trHeight w:val="385" w:hRule="atLeast"/>
          <w:jc w:val="center"/>
        </w:trPr>
        <w:tc>
          <w:tcPr>
            <w:tcW w:w="2579"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D075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05E63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E4CCA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2A7E8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94AFC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C336E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8B5A7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00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2C142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r>
      <w:tr w14:paraId="6E69C27B">
        <w:tblPrEx>
          <w:tblCellMar>
            <w:top w:w="0" w:type="dxa"/>
            <w:left w:w="0" w:type="dxa"/>
            <w:bottom w:w="0" w:type="dxa"/>
            <w:right w:w="0" w:type="dxa"/>
          </w:tblCellMar>
        </w:tblPrEx>
        <w:trPr>
          <w:trHeight w:val="385" w:hRule="atLeast"/>
          <w:jc w:val="center"/>
        </w:trPr>
        <w:tc>
          <w:tcPr>
            <w:tcW w:w="2579"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90CE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B4A612">
            <w:pPr>
              <w:jc w:val="right"/>
              <w:rPr>
                <w:rFonts w:ascii="宋体" w:hAnsi="宋体" w:eastAsia="宋体" w:cs="宋体"/>
                <w:b/>
                <w:color w:val="000000"/>
                <w:sz w:val="22"/>
              </w:rPr>
            </w:pPr>
            <w:r>
              <w:rPr>
                <w:rFonts w:hint="eastAsia" w:ascii="宋体" w:hAnsi="宋体" w:eastAsia="宋体" w:cs="宋体"/>
                <w:b/>
                <w:color w:val="000000"/>
                <w:sz w:val="22"/>
              </w:rPr>
              <w:t>5787.53</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4803A1">
            <w:pPr>
              <w:jc w:val="center"/>
              <w:rPr>
                <w:rFonts w:ascii="宋体" w:hAnsi="宋体" w:eastAsia="宋体" w:cs="宋体"/>
                <w:b/>
                <w:color w:val="000000"/>
                <w:sz w:val="22"/>
              </w:rPr>
            </w:pPr>
            <w:r>
              <w:rPr>
                <w:rFonts w:hint="eastAsia" w:ascii="宋体" w:hAnsi="宋体" w:eastAsia="宋体" w:cs="宋体"/>
                <w:b/>
                <w:color w:val="000000"/>
                <w:sz w:val="22"/>
              </w:rPr>
              <w:t>5787.53</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FADDA0">
            <w:pPr>
              <w:jc w:val="right"/>
              <w:rPr>
                <w:rFonts w:ascii="宋体" w:hAnsi="宋体" w:eastAsia="宋体" w:cs="宋体"/>
                <w:b/>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9738DD">
            <w:pPr>
              <w:jc w:val="right"/>
              <w:rPr>
                <w:rFonts w:ascii="宋体" w:hAnsi="宋体" w:eastAsia="宋体" w:cs="宋体"/>
                <w:b/>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4FF75A">
            <w:pPr>
              <w:jc w:val="right"/>
              <w:rPr>
                <w:rFonts w:ascii="宋体" w:hAnsi="宋体" w:eastAsia="宋体" w:cs="宋体"/>
                <w:b/>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CB1F1B">
            <w:pPr>
              <w:jc w:val="right"/>
              <w:rPr>
                <w:rFonts w:ascii="宋体" w:hAnsi="宋体" w:eastAsia="宋体" w:cs="宋体"/>
                <w:b/>
                <w:color w:val="000000"/>
                <w:sz w:val="22"/>
              </w:rPr>
            </w:pPr>
          </w:p>
        </w:tc>
        <w:tc>
          <w:tcPr>
            <w:tcW w:w="100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86BF23">
            <w:pPr>
              <w:jc w:val="right"/>
              <w:rPr>
                <w:rFonts w:ascii="宋体" w:hAnsi="宋体" w:eastAsia="宋体" w:cs="宋体"/>
                <w:b/>
                <w:color w:val="000000"/>
                <w:sz w:val="22"/>
              </w:rPr>
            </w:pPr>
          </w:p>
        </w:tc>
      </w:tr>
      <w:tr w14:paraId="545182FA">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3D14D">
            <w:pPr>
              <w:jc w:val="left"/>
              <w:rPr>
                <w:rFonts w:ascii="宋体" w:hAnsi="宋体" w:eastAsia="宋体" w:cs="宋体"/>
                <w:color w:val="000000"/>
                <w:sz w:val="22"/>
              </w:rPr>
            </w:pP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0FC884">
            <w:pPr>
              <w:jc w:val="lef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1C2B2A">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26CB6E">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65A970">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B78600">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D64580">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126F42">
            <w:pPr>
              <w:jc w:val="right"/>
              <w:rPr>
                <w:rFonts w:ascii="宋体" w:hAnsi="宋体" w:eastAsia="宋体" w:cs="宋体"/>
                <w:color w:val="000000"/>
                <w:sz w:val="22"/>
              </w:rPr>
            </w:pPr>
          </w:p>
        </w:tc>
        <w:tc>
          <w:tcPr>
            <w:tcW w:w="100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806A31">
            <w:pPr>
              <w:jc w:val="right"/>
              <w:rPr>
                <w:rFonts w:ascii="宋体" w:hAnsi="宋体" w:eastAsia="宋体" w:cs="宋体"/>
                <w:color w:val="000000"/>
                <w:sz w:val="22"/>
              </w:rPr>
            </w:pPr>
          </w:p>
        </w:tc>
      </w:tr>
      <w:tr w14:paraId="013A2253">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40E9D">
            <w:pPr>
              <w:jc w:val="left"/>
              <w:rPr>
                <w:rFonts w:ascii="宋体" w:hAnsi="宋体" w:eastAsia="宋体" w:cs="宋体"/>
                <w:color w:val="000000"/>
                <w:sz w:val="22"/>
              </w:rPr>
            </w:pP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6A8854">
            <w:pPr>
              <w:jc w:val="lef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723D41">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B44DC3">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EB22C2">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547245">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5E1836">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52F7A3">
            <w:pPr>
              <w:jc w:val="right"/>
              <w:rPr>
                <w:rFonts w:ascii="宋体" w:hAnsi="宋体" w:eastAsia="宋体" w:cs="宋体"/>
                <w:color w:val="000000"/>
                <w:sz w:val="22"/>
              </w:rPr>
            </w:pPr>
          </w:p>
        </w:tc>
        <w:tc>
          <w:tcPr>
            <w:tcW w:w="100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BEF306">
            <w:pPr>
              <w:jc w:val="right"/>
              <w:rPr>
                <w:rFonts w:ascii="宋体" w:hAnsi="宋体" w:eastAsia="宋体" w:cs="宋体"/>
                <w:color w:val="000000"/>
                <w:sz w:val="22"/>
              </w:rPr>
            </w:pPr>
          </w:p>
        </w:tc>
      </w:tr>
      <w:tr w14:paraId="015D3D88">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0D2B5">
            <w:pPr>
              <w:jc w:val="left"/>
              <w:rPr>
                <w:rFonts w:ascii="宋体" w:hAnsi="宋体" w:eastAsia="宋体" w:cs="宋体"/>
                <w:color w:val="000000"/>
                <w:sz w:val="22"/>
              </w:rPr>
            </w:pP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97870C">
            <w:pPr>
              <w:jc w:val="lef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B0C322">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AEBC04">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7EFD2A">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8DA28D">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E6794E">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2D3452">
            <w:pPr>
              <w:jc w:val="right"/>
              <w:rPr>
                <w:rFonts w:ascii="宋体" w:hAnsi="宋体" w:eastAsia="宋体" w:cs="宋体"/>
                <w:color w:val="000000"/>
                <w:sz w:val="22"/>
              </w:rPr>
            </w:pPr>
          </w:p>
        </w:tc>
        <w:tc>
          <w:tcPr>
            <w:tcW w:w="100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0445C2">
            <w:pPr>
              <w:jc w:val="right"/>
              <w:rPr>
                <w:rFonts w:ascii="宋体" w:hAnsi="宋体" w:eastAsia="宋体" w:cs="宋体"/>
                <w:color w:val="000000"/>
                <w:sz w:val="22"/>
              </w:rPr>
            </w:pPr>
          </w:p>
        </w:tc>
      </w:tr>
      <w:tr w14:paraId="7ACF4560">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78099">
            <w:pPr>
              <w:jc w:val="left"/>
              <w:rPr>
                <w:rFonts w:ascii="宋体" w:hAnsi="宋体" w:eastAsia="宋体" w:cs="宋体"/>
                <w:color w:val="000000"/>
                <w:sz w:val="22"/>
              </w:rPr>
            </w:pP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B5FAA1">
            <w:pPr>
              <w:jc w:val="lef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6E3E71">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FBC053">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56F8DF">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C7FCEA">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EECF6A">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D112E0">
            <w:pPr>
              <w:jc w:val="right"/>
              <w:rPr>
                <w:rFonts w:ascii="宋体" w:hAnsi="宋体" w:eastAsia="宋体" w:cs="宋体"/>
                <w:color w:val="000000"/>
                <w:sz w:val="22"/>
              </w:rPr>
            </w:pPr>
          </w:p>
        </w:tc>
        <w:tc>
          <w:tcPr>
            <w:tcW w:w="100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0AEAEA">
            <w:pPr>
              <w:jc w:val="right"/>
              <w:rPr>
                <w:rFonts w:ascii="宋体" w:hAnsi="宋体" w:eastAsia="宋体" w:cs="宋体"/>
                <w:color w:val="000000"/>
                <w:sz w:val="22"/>
              </w:rPr>
            </w:pPr>
          </w:p>
        </w:tc>
      </w:tr>
      <w:tr w14:paraId="2E11D63F">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5CD21">
            <w:pPr>
              <w:jc w:val="left"/>
              <w:rPr>
                <w:rFonts w:ascii="宋体" w:hAnsi="宋体" w:eastAsia="宋体" w:cs="宋体"/>
                <w:color w:val="000000"/>
                <w:sz w:val="22"/>
              </w:rPr>
            </w:pP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998BCB">
            <w:pPr>
              <w:jc w:val="lef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B1E643">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CEC08B">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ACAF2F">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5BEFE3">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61CA35">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AD8945">
            <w:pPr>
              <w:jc w:val="right"/>
              <w:rPr>
                <w:rFonts w:ascii="宋体" w:hAnsi="宋体" w:eastAsia="宋体" w:cs="宋体"/>
                <w:color w:val="000000"/>
                <w:sz w:val="22"/>
              </w:rPr>
            </w:pPr>
          </w:p>
        </w:tc>
        <w:tc>
          <w:tcPr>
            <w:tcW w:w="100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8F0C89">
            <w:pPr>
              <w:jc w:val="right"/>
              <w:rPr>
                <w:rFonts w:ascii="宋体" w:hAnsi="宋体" w:eastAsia="宋体" w:cs="宋体"/>
                <w:color w:val="000000"/>
                <w:sz w:val="22"/>
              </w:rPr>
            </w:pPr>
          </w:p>
        </w:tc>
      </w:tr>
      <w:tr w14:paraId="736AC854">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53C96">
            <w:pPr>
              <w:jc w:val="left"/>
              <w:rPr>
                <w:rFonts w:ascii="宋体" w:hAnsi="宋体" w:eastAsia="宋体" w:cs="宋体"/>
                <w:color w:val="000000"/>
                <w:sz w:val="22"/>
              </w:rPr>
            </w:pP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C3C4A9">
            <w:pPr>
              <w:jc w:val="lef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B3D80B">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454403">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BA10DF">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EFEF23">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841E55">
            <w:pPr>
              <w:jc w:val="right"/>
              <w:rPr>
                <w:rFonts w:ascii="宋体" w:hAnsi="宋体" w:eastAsia="宋体" w:cs="宋体"/>
                <w:color w:val="000000"/>
                <w:sz w:val="22"/>
              </w:rPr>
            </w:pP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3B63E5">
            <w:pPr>
              <w:jc w:val="right"/>
              <w:rPr>
                <w:rFonts w:ascii="宋体" w:hAnsi="宋体" w:eastAsia="宋体" w:cs="宋体"/>
                <w:color w:val="000000"/>
                <w:sz w:val="22"/>
              </w:rPr>
            </w:pPr>
          </w:p>
        </w:tc>
        <w:tc>
          <w:tcPr>
            <w:tcW w:w="100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3B7A6E">
            <w:pPr>
              <w:jc w:val="right"/>
              <w:rPr>
                <w:rFonts w:ascii="宋体" w:hAnsi="宋体" w:eastAsia="宋体" w:cs="宋体"/>
                <w:color w:val="000000"/>
                <w:sz w:val="22"/>
              </w:rPr>
            </w:pPr>
          </w:p>
        </w:tc>
      </w:tr>
      <w:tr w14:paraId="33DF12BA">
        <w:tblPrEx>
          <w:tblCellMar>
            <w:top w:w="0" w:type="dxa"/>
            <w:left w:w="0" w:type="dxa"/>
            <w:bottom w:w="0" w:type="dxa"/>
            <w:right w:w="0" w:type="dxa"/>
          </w:tblCellMar>
        </w:tblPrEx>
        <w:trPr>
          <w:trHeight w:val="385" w:hRule="atLeast"/>
          <w:jc w:val="center"/>
        </w:trPr>
        <w:tc>
          <w:tcPr>
            <w:tcW w:w="9580" w:type="dxa"/>
            <w:gridSpan w:val="11"/>
            <w:tcBorders>
              <w:top w:val="nil"/>
              <w:left w:val="nil"/>
              <w:bottom w:val="nil"/>
              <w:right w:val="nil"/>
            </w:tcBorders>
            <w:shd w:val="clear" w:color="auto" w:fill="auto"/>
            <w:tcMar>
              <w:top w:w="15" w:type="dxa"/>
              <w:left w:w="15" w:type="dxa"/>
              <w:right w:w="15" w:type="dxa"/>
            </w:tcMar>
            <w:vAlign w:val="center"/>
          </w:tcPr>
          <w:p w14:paraId="1E9AFBA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注：本表反映部门本年度取得的各项收入情况。</w:t>
            </w:r>
          </w:p>
        </w:tc>
      </w:tr>
    </w:tbl>
    <w:p w14:paraId="38FE9B18">
      <w:pPr>
        <w:jc w:val="left"/>
      </w:pPr>
    </w:p>
    <w:p w14:paraId="0C33FC96">
      <w:r>
        <w:br w:type="page"/>
      </w:r>
    </w:p>
    <w:tbl>
      <w:tblPr>
        <w:tblStyle w:val="6"/>
        <w:tblW w:w="9680" w:type="dxa"/>
        <w:jc w:val="center"/>
        <w:tblLayout w:type="fixed"/>
        <w:tblCellMar>
          <w:top w:w="0" w:type="dxa"/>
          <w:left w:w="0" w:type="dxa"/>
          <w:bottom w:w="0" w:type="dxa"/>
          <w:right w:w="0" w:type="dxa"/>
        </w:tblCellMar>
      </w:tblPr>
      <w:tblGrid>
        <w:gridCol w:w="941"/>
        <w:gridCol w:w="53"/>
        <w:gridCol w:w="111"/>
        <w:gridCol w:w="1359"/>
        <w:gridCol w:w="1161"/>
        <w:gridCol w:w="1161"/>
        <w:gridCol w:w="1161"/>
        <w:gridCol w:w="1161"/>
        <w:gridCol w:w="1161"/>
        <w:gridCol w:w="1411"/>
      </w:tblGrid>
      <w:tr w14:paraId="0269B880">
        <w:tblPrEx>
          <w:tblCellMar>
            <w:top w:w="0" w:type="dxa"/>
            <w:left w:w="0" w:type="dxa"/>
            <w:bottom w:w="0" w:type="dxa"/>
            <w:right w:w="0" w:type="dxa"/>
          </w:tblCellMar>
        </w:tblPrEx>
        <w:trPr>
          <w:trHeight w:val="612" w:hRule="atLeast"/>
          <w:jc w:val="center"/>
        </w:trPr>
        <w:tc>
          <w:tcPr>
            <w:tcW w:w="9680" w:type="dxa"/>
            <w:gridSpan w:val="10"/>
            <w:tcBorders>
              <w:top w:val="nil"/>
              <w:left w:val="nil"/>
              <w:bottom w:val="nil"/>
              <w:right w:val="nil"/>
            </w:tcBorders>
            <w:shd w:val="clear" w:color="auto" w:fill="auto"/>
            <w:tcMar>
              <w:top w:w="15" w:type="dxa"/>
              <w:left w:w="15" w:type="dxa"/>
              <w:right w:w="15" w:type="dxa"/>
            </w:tcMar>
            <w:vAlign w:val="center"/>
          </w:tcPr>
          <w:p w14:paraId="34A5237F">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支出决算表</w:t>
            </w:r>
          </w:p>
        </w:tc>
      </w:tr>
      <w:tr w14:paraId="71C40B80">
        <w:tblPrEx>
          <w:tblCellMar>
            <w:top w:w="0" w:type="dxa"/>
            <w:left w:w="0" w:type="dxa"/>
            <w:bottom w:w="0" w:type="dxa"/>
            <w:right w:w="0" w:type="dxa"/>
          </w:tblCellMar>
        </w:tblPrEx>
        <w:trPr>
          <w:trHeight w:val="313" w:hRule="atLeast"/>
          <w:jc w:val="center"/>
        </w:trPr>
        <w:tc>
          <w:tcPr>
            <w:tcW w:w="941" w:type="dxa"/>
            <w:tcBorders>
              <w:top w:val="nil"/>
              <w:left w:val="nil"/>
              <w:bottom w:val="nil"/>
              <w:right w:val="nil"/>
            </w:tcBorders>
            <w:shd w:val="clear" w:color="auto" w:fill="auto"/>
            <w:tcMar>
              <w:top w:w="15" w:type="dxa"/>
              <w:left w:w="15" w:type="dxa"/>
              <w:right w:w="15" w:type="dxa"/>
            </w:tcMar>
            <w:vAlign w:val="bottom"/>
          </w:tcPr>
          <w:p w14:paraId="79BE7CFA">
            <w:pPr>
              <w:rPr>
                <w:rFonts w:ascii="Arial" w:hAnsi="Arial" w:cs="Arial"/>
                <w:color w:val="000000"/>
                <w:sz w:val="20"/>
                <w:szCs w:val="20"/>
              </w:rPr>
            </w:pPr>
          </w:p>
        </w:tc>
        <w:tc>
          <w:tcPr>
            <w:tcW w:w="53" w:type="dxa"/>
            <w:tcBorders>
              <w:top w:val="nil"/>
              <w:left w:val="nil"/>
              <w:bottom w:val="nil"/>
              <w:right w:val="nil"/>
            </w:tcBorders>
            <w:shd w:val="clear" w:color="auto" w:fill="auto"/>
            <w:tcMar>
              <w:top w:w="15" w:type="dxa"/>
              <w:left w:w="15" w:type="dxa"/>
              <w:right w:w="15" w:type="dxa"/>
            </w:tcMar>
            <w:vAlign w:val="bottom"/>
          </w:tcPr>
          <w:p w14:paraId="4D45E544">
            <w:pPr>
              <w:rPr>
                <w:rFonts w:ascii="Arial" w:hAnsi="Arial" w:cs="Arial"/>
                <w:color w:val="000000"/>
                <w:sz w:val="20"/>
                <w:szCs w:val="20"/>
              </w:rPr>
            </w:pPr>
          </w:p>
        </w:tc>
        <w:tc>
          <w:tcPr>
            <w:tcW w:w="111" w:type="dxa"/>
            <w:tcBorders>
              <w:top w:val="nil"/>
              <w:left w:val="nil"/>
              <w:bottom w:val="nil"/>
              <w:right w:val="nil"/>
            </w:tcBorders>
            <w:shd w:val="clear" w:color="auto" w:fill="auto"/>
            <w:tcMar>
              <w:top w:w="15" w:type="dxa"/>
              <w:left w:w="15" w:type="dxa"/>
              <w:right w:w="15" w:type="dxa"/>
            </w:tcMar>
            <w:vAlign w:val="bottom"/>
          </w:tcPr>
          <w:p w14:paraId="0393B830">
            <w:pPr>
              <w:rPr>
                <w:rFonts w:ascii="Arial" w:hAnsi="Arial" w:cs="Arial"/>
                <w:color w:val="000000"/>
                <w:sz w:val="20"/>
                <w:szCs w:val="20"/>
              </w:rPr>
            </w:pPr>
          </w:p>
        </w:tc>
        <w:tc>
          <w:tcPr>
            <w:tcW w:w="1359" w:type="dxa"/>
            <w:tcBorders>
              <w:top w:val="nil"/>
              <w:left w:val="nil"/>
              <w:bottom w:val="nil"/>
              <w:right w:val="nil"/>
            </w:tcBorders>
            <w:shd w:val="clear" w:color="auto" w:fill="auto"/>
            <w:tcMar>
              <w:top w:w="15" w:type="dxa"/>
              <w:left w:w="15" w:type="dxa"/>
              <w:right w:w="15" w:type="dxa"/>
            </w:tcMar>
            <w:vAlign w:val="bottom"/>
          </w:tcPr>
          <w:p w14:paraId="7345191E">
            <w:pPr>
              <w:rPr>
                <w:rFonts w:ascii="Arial" w:hAnsi="Arial" w:cs="Arial"/>
                <w:color w:val="000000"/>
                <w:sz w:val="20"/>
                <w:szCs w:val="20"/>
              </w:rPr>
            </w:pPr>
          </w:p>
        </w:tc>
        <w:tc>
          <w:tcPr>
            <w:tcW w:w="1161" w:type="dxa"/>
            <w:tcBorders>
              <w:top w:val="nil"/>
              <w:left w:val="nil"/>
              <w:bottom w:val="nil"/>
              <w:right w:val="nil"/>
            </w:tcBorders>
            <w:shd w:val="clear" w:color="auto" w:fill="auto"/>
            <w:tcMar>
              <w:top w:w="15" w:type="dxa"/>
              <w:left w:w="15" w:type="dxa"/>
              <w:right w:w="15" w:type="dxa"/>
            </w:tcMar>
            <w:vAlign w:val="bottom"/>
          </w:tcPr>
          <w:p w14:paraId="3FAD1468">
            <w:pPr>
              <w:rPr>
                <w:rFonts w:ascii="Arial" w:hAnsi="Arial" w:cs="Arial"/>
                <w:color w:val="000000"/>
                <w:sz w:val="20"/>
                <w:szCs w:val="20"/>
              </w:rPr>
            </w:pPr>
          </w:p>
        </w:tc>
        <w:tc>
          <w:tcPr>
            <w:tcW w:w="1161" w:type="dxa"/>
            <w:tcBorders>
              <w:top w:val="nil"/>
              <w:left w:val="nil"/>
              <w:bottom w:val="nil"/>
              <w:right w:val="nil"/>
            </w:tcBorders>
            <w:shd w:val="clear" w:color="auto" w:fill="auto"/>
            <w:tcMar>
              <w:top w:w="15" w:type="dxa"/>
              <w:left w:w="15" w:type="dxa"/>
              <w:right w:w="15" w:type="dxa"/>
            </w:tcMar>
            <w:vAlign w:val="bottom"/>
          </w:tcPr>
          <w:p w14:paraId="545FAF02">
            <w:pPr>
              <w:rPr>
                <w:rFonts w:ascii="Arial" w:hAnsi="Arial" w:cs="Arial"/>
                <w:color w:val="000000"/>
                <w:sz w:val="20"/>
                <w:szCs w:val="20"/>
              </w:rPr>
            </w:pPr>
          </w:p>
        </w:tc>
        <w:tc>
          <w:tcPr>
            <w:tcW w:w="1161" w:type="dxa"/>
            <w:tcBorders>
              <w:top w:val="nil"/>
              <w:left w:val="nil"/>
              <w:bottom w:val="nil"/>
              <w:right w:val="nil"/>
            </w:tcBorders>
            <w:shd w:val="clear" w:color="auto" w:fill="auto"/>
            <w:tcMar>
              <w:top w:w="15" w:type="dxa"/>
              <w:left w:w="15" w:type="dxa"/>
              <w:right w:w="15" w:type="dxa"/>
            </w:tcMar>
            <w:vAlign w:val="bottom"/>
          </w:tcPr>
          <w:p w14:paraId="4F8272BC">
            <w:pPr>
              <w:rPr>
                <w:rFonts w:ascii="Arial" w:hAnsi="Arial" w:cs="Arial"/>
                <w:color w:val="000000"/>
                <w:sz w:val="20"/>
                <w:szCs w:val="20"/>
              </w:rPr>
            </w:pPr>
          </w:p>
        </w:tc>
        <w:tc>
          <w:tcPr>
            <w:tcW w:w="1161" w:type="dxa"/>
            <w:tcBorders>
              <w:top w:val="nil"/>
              <w:left w:val="nil"/>
              <w:bottom w:val="nil"/>
              <w:right w:val="nil"/>
            </w:tcBorders>
            <w:shd w:val="clear" w:color="auto" w:fill="auto"/>
            <w:tcMar>
              <w:top w:w="15" w:type="dxa"/>
              <w:left w:w="15" w:type="dxa"/>
              <w:right w:w="15" w:type="dxa"/>
            </w:tcMar>
            <w:vAlign w:val="bottom"/>
          </w:tcPr>
          <w:p w14:paraId="6D5674ED">
            <w:pPr>
              <w:rPr>
                <w:rFonts w:ascii="Arial" w:hAnsi="Arial" w:cs="Arial"/>
                <w:color w:val="000000"/>
                <w:sz w:val="20"/>
                <w:szCs w:val="20"/>
              </w:rPr>
            </w:pPr>
          </w:p>
        </w:tc>
        <w:tc>
          <w:tcPr>
            <w:tcW w:w="1161" w:type="dxa"/>
            <w:tcBorders>
              <w:top w:val="nil"/>
              <w:left w:val="nil"/>
              <w:bottom w:val="nil"/>
              <w:right w:val="nil"/>
            </w:tcBorders>
            <w:shd w:val="clear" w:color="auto" w:fill="auto"/>
            <w:tcMar>
              <w:top w:w="15" w:type="dxa"/>
              <w:left w:w="15" w:type="dxa"/>
              <w:right w:w="15" w:type="dxa"/>
            </w:tcMar>
            <w:vAlign w:val="bottom"/>
          </w:tcPr>
          <w:p w14:paraId="6BC4587A">
            <w:pPr>
              <w:rPr>
                <w:rFonts w:ascii="Arial" w:hAnsi="Arial" w:cs="Arial"/>
                <w:color w:val="000000"/>
                <w:sz w:val="20"/>
                <w:szCs w:val="20"/>
              </w:rPr>
            </w:pPr>
          </w:p>
        </w:tc>
        <w:tc>
          <w:tcPr>
            <w:tcW w:w="1411" w:type="dxa"/>
            <w:tcBorders>
              <w:top w:val="nil"/>
              <w:left w:val="nil"/>
              <w:bottom w:val="nil"/>
              <w:right w:val="nil"/>
            </w:tcBorders>
            <w:shd w:val="clear" w:color="auto" w:fill="auto"/>
            <w:tcMar>
              <w:top w:w="15" w:type="dxa"/>
              <w:left w:w="15" w:type="dxa"/>
              <w:right w:w="15" w:type="dxa"/>
            </w:tcMar>
            <w:vAlign w:val="bottom"/>
          </w:tcPr>
          <w:p w14:paraId="44AF6C38">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公开03表</w:t>
            </w:r>
          </w:p>
        </w:tc>
      </w:tr>
      <w:tr w14:paraId="0FE40071">
        <w:tblPrEx>
          <w:tblCellMar>
            <w:top w:w="0" w:type="dxa"/>
            <w:left w:w="0" w:type="dxa"/>
            <w:bottom w:w="0" w:type="dxa"/>
            <w:right w:w="0" w:type="dxa"/>
          </w:tblCellMar>
        </w:tblPrEx>
        <w:trPr>
          <w:trHeight w:val="313" w:hRule="atLeast"/>
          <w:jc w:val="center"/>
        </w:trPr>
        <w:tc>
          <w:tcPr>
            <w:tcW w:w="941" w:type="dxa"/>
            <w:tcBorders>
              <w:top w:val="nil"/>
              <w:left w:val="nil"/>
              <w:bottom w:val="nil"/>
              <w:right w:val="nil"/>
            </w:tcBorders>
            <w:shd w:val="clear" w:color="auto" w:fill="auto"/>
            <w:tcMar>
              <w:top w:w="15" w:type="dxa"/>
              <w:left w:w="15" w:type="dxa"/>
              <w:right w:w="15" w:type="dxa"/>
            </w:tcMar>
            <w:vAlign w:val="bottom"/>
          </w:tcPr>
          <w:p w14:paraId="1159ABCE">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53" w:type="dxa"/>
            <w:tcBorders>
              <w:top w:val="nil"/>
              <w:left w:val="nil"/>
              <w:bottom w:val="nil"/>
              <w:right w:val="nil"/>
            </w:tcBorders>
            <w:shd w:val="clear" w:color="auto" w:fill="auto"/>
            <w:tcMar>
              <w:top w:w="15" w:type="dxa"/>
              <w:left w:w="15" w:type="dxa"/>
              <w:right w:w="15" w:type="dxa"/>
            </w:tcMar>
            <w:vAlign w:val="bottom"/>
          </w:tcPr>
          <w:p w14:paraId="77F48CC4">
            <w:pPr>
              <w:rPr>
                <w:rFonts w:ascii="Arial" w:hAnsi="Arial" w:cs="Arial"/>
                <w:color w:val="000000"/>
                <w:sz w:val="20"/>
                <w:szCs w:val="20"/>
              </w:rPr>
            </w:pPr>
          </w:p>
        </w:tc>
        <w:tc>
          <w:tcPr>
            <w:tcW w:w="111" w:type="dxa"/>
            <w:tcBorders>
              <w:top w:val="nil"/>
              <w:left w:val="nil"/>
              <w:bottom w:val="nil"/>
              <w:right w:val="nil"/>
            </w:tcBorders>
            <w:shd w:val="clear" w:color="auto" w:fill="auto"/>
            <w:tcMar>
              <w:top w:w="15" w:type="dxa"/>
              <w:left w:w="15" w:type="dxa"/>
              <w:right w:w="15" w:type="dxa"/>
            </w:tcMar>
            <w:vAlign w:val="bottom"/>
          </w:tcPr>
          <w:p w14:paraId="0820EE10">
            <w:pPr>
              <w:rPr>
                <w:rFonts w:ascii="Arial" w:hAnsi="Arial" w:cs="Arial"/>
                <w:color w:val="000000"/>
                <w:sz w:val="20"/>
                <w:szCs w:val="20"/>
              </w:rPr>
            </w:pPr>
          </w:p>
        </w:tc>
        <w:tc>
          <w:tcPr>
            <w:tcW w:w="2520" w:type="dxa"/>
            <w:gridSpan w:val="2"/>
            <w:tcBorders>
              <w:top w:val="nil"/>
              <w:left w:val="nil"/>
              <w:bottom w:val="nil"/>
              <w:right w:val="nil"/>
            </w:tcBorders>
            <w:shd w:val="clear" w:color="auto" w:fill="auto"/>
            <w:tcMar>
              <w:top w:w="15" w:type="dxa"/>
              <w:left w:w="15" w:type="dxa"/>
              <w:right w:w="15" w:type="dxa"/>
            </w:tcMar>
            <w:vAlign w:val="bottom"/>
          </w:tcPr>
          <w:p w14:paraId="7DE7E39A">
            <w:pPr>
              <w:rPr>
                <w:rFonts w:ascii="Arial" w:hAnsi="Arial" w:cs="Arial"/>
                <w:color w:val="000000"/>
                <w:sz w:val="20"/>
                <w:szCs w:val="20"/>
              </w:rPr>
            </w:pPr>
            <w:r>
              <w:rPr>
                <w:rFonts w:hint="eastAsia" w:ascii="宋体" w:hAnsi="宋体" w:eastAsia="宋体" w:cs="宋体"/>
                <w:color w:val="333333"/>
                <w:kern w:val="0"/>
                <w:sz w:val="20"/>
                <w:szCs w:val="20"/>
                <w:shd w:val="clear" w:color="auto" w:fill="FFFFFF"/>
              </w:rPr>
              <w:t>馆陶县王桥乡人民政府</w:t>
            </w:r>
          </w:p>
        </w:tc>
        <w:tc>
          <w:tcPr>
            <w:tcW w:w="1161" w:type="dxa"/>
            <w:tcBorders>
              <w:top w:val="nil"/>
              <w:left w:val="nil"/>
              <w:bottom w:val="nil"/>
              <w:right w:val="nil"/>
            </w:tcBorders>
            <w:shd w:val="clear" w:color="auto" w:fill="auto"/>
            <w:tcMar>
              <w:top w:w="15" w:type="dxa"/>
              <w:left w:w="15" w:type="dxa"/>
              <w:right w:w="15" w:type="dxa"/>
            </w:tcMar>
            <w:vAlign w:val="bottom"/>
          </w:tcPr>
          <w:p w14:paraId="52DAB676">
            <w:pPr>
              <w:rPr>
                <w:rFonts w:ascii="Arial" w:hAnsi="Arial" w:cs="Arial"/>
                <w:color w:val="000000"/>
                <w:sz w:val="20"/>
                <w:szCs w:val="20"/>
              </w:rPr>
            </w:pPr>
          </w:p>
        </w:tc>
        <w:tc>
          <w:tcPr>
            <w:tcW w:w="1161" w:type="dxa"/>
            <w:tcBorders>
              <w:top w:val="nil"/>
              <w:left w:val="nil"/>
              <w:bottom w:val="nil"/>
              <w:right w:val="nil"/>
            </w:tcBorders>
            <w:shd w:val="clear" w:color="auto" w:fill="auto"/>
            <w:tcMar>
              <w:top w:w="15" w:type="dxa"/>
              <w:left w:w="15" w:type="dxa"/>
              <w:right w:w="15" w:type="dxa"/>
            </w:tcMar>
            <w:vAlign w:val="bottom"/>
          </w:tcPr>
          <w:p w14:paraId="0D7BBAFA">
            <w:pPr>
              <w:rPr>
                <w:rFonts w:ascii="Arial" w:hAnsi="Arial" w:cs="Arial"/>
                <w:color w:val="000000"/>
                <w:sz w:val="20"/>
                <w:szCs w:val="20"/>
              </w:rPr>
            </w:pPr>
          </w:p>
        </w:tc>
        <w:tc>
          <w:tcPr>
            <w:tcW w:w="1161" w:type="dxa"/>
            <w:tcBorders>
              <w:top w:val="nil"/>
              <w:left w:val="nil"/>
              <w:bottom w:val="nil"/>
              <w:right w:val="nil"/>
            </w:tcBorders>
            <w:shd w:val="clear" w:color="auto" w:fill="auto"/>
            <w:tcMar>
              <w:top w:w="15" w:type="dxa"/>
              <w:left w:w="15" w:type="dxa"/>
              <w:right w:w="15" w:type="dxa"/>
            </w:tcMar>
            <w:vAlign w:val="bottom"/>
          </w:tcPr>
          <w:p w14:paraId="7F521780">
            <w:pPr>
              <w:rPr>
                <w:rFonts w:ascii="Arial" w:hAnsi="Arial" w:cs="Arial"/>
                <w:color w:val="000000"/>
                <w:sz w:val="20"/>
                <w:szCs w:val="20"/>
              </w:rPr>
            </w:pPr>
          </w:p>
        </w:tc>
        <w:tc>
          <w:tcPr>
            <w:tcW w:w="2572" w:type="dxa"/>
            <w:gridSpan w:val="2"/>
            <w:tcBorders>
              <w:top w:val="nil"/>
              <w:left w:val="nil"/>
              <w:bottom w:val="nil"/>
              <w:right w:val="nil"/>
            </w:tcBorders>
            <w:shd w:val="clear" w:color="auto" w:fill="auto"/>
            <w:tcMar>
              <w:top w:w="15" w:type="dxa"/>
              <w:left w:w="15" w:type="dxa"/>
              <w:right w:w="15" w:type="dxa"/>
            </w:tcMar>
            <w:vAlign w:val="bottom"/>
          </w:tcPr>
          <w:p w14:paraId="5C7399FD">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4D27207A">
        <w:tblPrEx>
          <w:tblCellMar>
            <w:top w:w="0" w:type="dxa"/>
            <w:left w:w="0" w:type="dxa"/>
            <w:bottom w:w="0" w:type="dxa"/>
            <w:right w:w="0" w:type="dxa"/>
          </w:tblCellMar>
        </w:tblPrEx>
        <w:trPr>
          <w:trHeight w:val="323" w:hRule="atLeast"/>
          <w:jc w:val="center"/>
        </w:trPr>
        <w:tc>
          <w:tcPr>
            <w:tcW w:w="246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46F9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16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8DE97E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本年支出合计</w:t>
            </w:r>
          </w:p>
        </w:tc>
        <w:tc>
          <w:tcPr>
            <w:tcW w:w="116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59926D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16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E519E2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c>
          <w:tcPr>
            <w:tcW w:w="116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FDCEDC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上缴上级支出</w:t>
            </w:r>
          </w:p>
        </w:tc>
        <w:tc>
          <w:tcPr>
            <w:tcW w:w="116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41A981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经营支出</w:t>
            </w:r>
          </w:p>
        </w:tc>
        <w:tc>
          <w:tcPr>
            <w:tcW w:w="141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C4BAF0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对附属单位补助支出</w:t>
            </w:r>
          </w:p>
        </w:tc>
      </w:tr>
      <w:tr w14:paraId="64E6433E">
        <w:tblPrEx>
          <w:tblCellMar>
            <w:top w:w="0" w:type="dxa"/>
            <w:left w:w="0" w:type="dxa"/>
            <w:bottom w:w="0" w:type="dxa"/>
            <w:right w:w="0" w:type="dxa"/>
          </w:tblCellMar>
        </w:tblPrEx>
        <w:trPr>
          <w:trHeight w:val="319" w:hRule="atLeast"/>
          <w:jc w:val="center"/>
        </w:trPr>
        <w:tc>
          <w:tcPr>
            <w:tcW w:w="1105"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92D7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35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1C07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49A08D4">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635A651">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EB8C17F">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E928F5E">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9F6CEB1">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1FDF7EB">
            <w:pPr>
              <w:jc w:val="center"/>
              <w:rPr>
                <w:rFonts w:ascii="宋体" w:hAnsi="宋体" w:eastAsia="宋体" w:cs="宋体"/>
                <w:color w:val="000000"/>
                <w:sz w:val="22"/>
              </w:rPr>
            </w:pPr>
          </w:p>
        </w:tc>
      </w:tr>
      <w:tr w14:paraId="0DA13BAA">
        <w:tblPrEx>
          <w:tblCellMar>
            <w:top w:w="0" w:type="dxa"/>
            <w:left w:w="0" w:type="dxa"/>
            <w:bottom w:w="0" w:type="dxa"/>
            <w:right w:w="0" w:type="dxa"/>
          </w:tblCellMar>
        </w:tblPrEx>
        <w:trPr>
          <w:trHeight w:val="319" w:hRule="atLeast"/>
          <w:jc w:val="center"/>
        </w:trPr>
        <w:tc>
          <w:tcPr>
            <w:tcW w:w="1105"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B86BA">
            <w:pPr>
              <w:jc w:val="center"/>
              <w:rPr>
                <w:rFonts w:ascii="宋体" w:hAnsi="宋体" w:eastAsia="宋体" w:cs="宋体"/>
                <w:color w:val="000000"/>
                <w:sz w:val="22"/>
              </w:rPr>
            </w:pPr>
          </w:p>
        </w:tc>
        <w:tc>
          <w:tcPr>
            <w:tcW w:w="135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A93AB8">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58435C4">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EC54075">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071AB11">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980B247">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4AFAA90">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DF61261">
            <w:pPr>
              <w:jc w:val="center"/>
              <w:rPr>
                <w:rFonts w:ascii="宋体" w:hAnsi="宋体" w:eastAsia="宋体" w:cs="宋体"/>
                <w:color w:val="000000"/>
                <w:sz w:val="22"/>
              </w:rPr>
            </w:pPr>
          </w:p>
        </w:tc>
      </w:tr>
      <w:tr w14:paraId="26D39DCF">
        <w:tblPrEx>
          <w:tblCellMar>
            <w:top w:w="0" w:type="dxa"/>
            <w:left w:w="0" w:type="dxa"/>
            <w:bottom w:w="0" w:type="dxa"/>
            <w:right w:w="0" w:type="dxa"/>
          </w:tblCellMar>
        </w:tblPrEx>
        <w:trPr>
          <w:trHeight w:val="319" w:hRule="atLeast"/>
          <w:jc w:val="center"/>
        </w:trPr>
        <w:tc>
          <w:tcPr>
            <w:tcW w:w="1105"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1EC3A">
            <w:pPr>
              <w:jc w:val="center"/>
              <w:rPr>
                <w:rFonts w:ascii="宋体" w:hAnsi="宋体" w:eastAsia="宋体" w:cs="宋体"/>
                <w:color w:val="000000"/>
                <w:sz w:val="22"/>
              </w:rPr>
            </w:pPr>
          </w:p>
        </w:tc>
        <w:tc>
          <w:tcPr>
            <w:tcW w:w="135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D60D47">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D480D12">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FE91498">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4805727">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68FC70B">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57181E8">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4963742">
            <w:pPr>
              <w:jc w:val="center"/>
              <w:rPr>
                <w:rFonts w:ascii="宋体" w:hAnsi="宋体" w:eastAsia="宋体" w:cs="宋体"/>
                <w:color w:val="000000"/>
                <w:sz w:val="22"/>
              </w:rPr>
            </w:pPr>
          </w:p>
        </w:tc>
      </w:tr>
      <w:tr w14:paraId="0999BD13">
        <w:tblPrEx>
          <w:tblCellMar>
            <w:top w:w="0" w:type="dxa"/>
            <w:left w:w="0" w:type="dxa"/>
            <w:bottom w:w="0" w:type="dxa"/>
            <w:right w:w="0" w:type="dxa"/>
          </w:tblCellMar>
        </w:tblPrEx>
        <w:trPr>
          <w:trHeight w:val="323" w:hRule="atLeast"/>
          <w:jc w:val="center"/>
        </w:trPr>
        <w:tc>
          <w:tcPr>
            <w:tcW w:w="246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743B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B94D2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75F93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2D7A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A53BE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612D2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37DD2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1ED62450">
        <w:tblPrEx>
          <w:tblCellMar>
            <w:top w:w="0" w:type="dxa"/>
            <w:left w:w="0" w:type="dxa"/>
            <w:bottom w:w="0" w:type="dxa"/>
            <w:right w:w="0" w:type="dxa"/>
          </w:tblCellMar>
        </w:tblPrEx>
        <w:trPr>
          <w:trHeight w:val="323" w:hRule="atLeast"/>
          <w:jc w:val="center"/>
        </w:trPr>
        <w:tc>
          <w:tcPr>
            <w:tcW w:w="246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57C4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4F3710">
            <w:pPr>
              <w:jc w:val="right"/>
              <w:rPr>
                <w:rFonts w:ascii="宋体" w:hAnsi="宋体" w:eastAsia="宋体" w:cs="宋体"/>
                <w:b/>
                <w:color w:val="000000"/>
                <w:sz w:val="22"/>
              </w:rPr>
            </w:pPr>
            <w:r>
              <w:rPr>
                <w:rFonts w:hint="eastAsia" w:ascii="宋体" w:hAnsi="宋体" w:eastAsia="宋体" w:cs="宋体"/>
                <w:b/>
                <w:color w:val="000000"/>
                <w:sz w:val="22"/>
              </w:rPr>
              <w:t>5798.67</w:t>
            </w: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E28234">
            <w:pPr>
              <w:jc w:val="right"/>
              <w:rPr>
                <w:rFonts w:ascii="宋体" w:hAnsi="宋体" w:eastAsia="宋体" w:cs="宋体"/>
                <w:b/>
                <w:color w:val="000000"/>
                <w:sz w:val="22"/>
              </w:rPr>
            </w:pPr>
            <w:r>
              <w:rPr>
                <w:rFonts w:hint="eastAsia" w:ascii="宋体" w:hAnsi="宋体" w:eastAsia="宋体" w:cs="宋体"/>
                <w:b/>
                <w:color w:val="000000"/>
                <w:sz w:val="22"/>
              </w:rPr>
              <w:t>970.21</w:t>
            </w: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5EDF8C">
            <w:pPr>
              <w:jc w:val="right"/>
              <w:rPr>
                <w:rFonts w:ascii="宋体" w:hAnsi="宋体" w:eastAsia="宋体" w:cs="宋体"/>
                <w:b/>
                <w:color w:val="000000"/>
                <w:sz w:val="22"/>
              </w:rPr>
            </w:pPr>
            <w:r>
              <w:rPr>
                <w:rFonts w:hint="eastAsia" w:ascii="宋体" w:hAnsi="宋体" w:eastAsia="宋体" w:cs="宋体"/>
                <w:b/>
                <w:color w:val="000000"/>
                <w:sz w:val="22"/>
              </w:rPr>
              <w:t>4828.46</w:t>
            </w: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31D101">
            <w:pPr>
              <w:jc w:val="right"/>
              <w:rPr>
                <w:rFonts w:ascii="宋体" w:hAnsi="宋体" w:eastAsia="宋体" w:cs="宋体"/>
                <w:b/>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D8DB1B">
            <w:pPr>
              <w:jc w:val="right"/>
              <w:rPr>
                <w:rFonts w:ascii="宋体" w:hAnsi="宋体" w:eastAsia="宋体" w:cs="宋体"/>
                <w:b/>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5FDA88">
            <w:pPr>
              <w:jc w:val="right"/>
              <w:rPr>
                <w:rFonts w:ascii="宋体" w:hAnsi="宋体" w:eastAsia="宋体" w:cs="宋体"/>
                <w:b/>
                <w:color w:val="000000"/>
                <w:sz w:val="22"/>
              </w:rPr>
            </w:pPr>
          </w:p>
        </w:tc>
      </w:tr>
      <w:tr w14:paraId="7F18906B">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EDD4B">
            <w:pPr>
              <w:jc w:val="left"/>
              <w:rPr>
                <w:rFonts w:ascii="宋体" w:hAnsi="宋体" w:eastAsia="宋体" w:cs="宋体"/>
                <w:color w:val="000000"/>
                <w:sz w:val="22"/>
              </w:rPr>
            </w:pP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3D556B">
            <w:pPr>
              <w:jc w:val="lef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11F48A">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136324">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6A93D9">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E355A7">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EDEB7A">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941AA8">
            <w:pPr>
              <w:jc w:val="right"/>
              <w:rPr>
                <w:rFonts w:ascii="宋体" w:hAnsi="宋体" w:eastAsia="宋体" w:cs="宋体"/>
                <w:color w:val="000000"/>
                <w:sz w:val="22"/>
              </w:rPr>
            </w:pPr>
          </w:p>
        </w:tc>
      </w:tr>
      <w:tr w14:paraId="19401B90">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9A266">
            <w:pPr>
              <w:jc w:val="left"/>
              <w:rPr>
                <w:rFonts w:ascii="宋体" w:hAnsi="宋体" w:eastAsia="宋体" w:cs="宋体"/>
                <w:color w:val="000000"/>
                <w:sz w:val="22"/>
              </w:rPr>
            </w:pP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4E0D93">
            <w:pPr>
              <w:jc w:val="lef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5843B3">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B68DBC">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13958A">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23D40A">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85DE95">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770850">
            <w:pPr>
              <w:jc w:val="right"/>
              <w:rPr>
                <w:rFonts w:ascii="宋体" w:hAnsi="宋体" w:eastAsia="宋体" w:cs="宋体"/>
                <w:color w:val="000000"/>
                <w:sz w:val="22"/>
              </w:rPr>
            </w:pPr>
          </w:p>
        </w:tc>
      </w:tr>
      <w:tr w14:paraId="5CD4FF51">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C0A16">
            <w:pPr>
              <w:jc w:val="left"/>
              <w:rPr>
                <w:rFonts w:ascii="宋体" w:hAnsi="宋体" w:eastAsia="宋体" w:cs="宋体"/>
                <w:color w:val="000000"/>
                <w:sz w:val="22"/>
              </w:rPr>
            </w:pP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C31944">
            <w:pPr>
              <w:jc w:val="lef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C7B9B7">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9078FB">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B73DAC">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2B80CC">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1944A9">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1F4DF2">
            <w:pPr>
              <w:jc w:val="right"/>
              <w:rPr>
                <w:rFonts w:ascii="宋体" w:hAnsi="宋体" w:eastAsia="宋体" w:cs="宋体"/>
                <w:color w:val="000000"/>
                <w:sz w:val="22"/>
              </w:rPr>
            </w:pPr>
          </w:p>
        </w:tc>
      </w:tr>
      <w:tr w14:paraId="71BEAD35">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175B7">
            <w:pPr>
              <w:jc w:val="left"/>
              <w:rPr>
                <w:rFonts w:ascii="宋体" w:hAnsi="宋体" w:eastAsia="宋体" w:cs="宋体"/>
                <w:color w:val="000000"/>
                <w:sz w:val="22"/>
              </w:rPr>
            </w:pP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7D83D7">
            <w:pPr>
              <w:jc w:val="lef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EAFB66">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0F75C5">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6451F3">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FAEC8C">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A2B738">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BE983F">
            <w:pPr>
              <w:jc w:val="right"/>
              <w:rPr>
                <w:rFonts w:ascii="宋体" w:hAnsi="宋体" w:eastAsia="宋体" w:cs="宋体"/>
                <w:color w:val="000000"/>
                <w:sz w:val="22"/>
              </w:rPr>
            </w:pPr>
          </w:p>
        </w:tc>
      </w:tr>
      <w:tr w14:paraId="39B09D71">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60845">
            <w:pPr>
              <w:jc w:val="left"/>
              <w:rPr>
                <w:rFonts w:ascii="宋体" w:hAnsi="宋体" w:eastAsia="宋体" w:cs="宋体"/>
                <w:color w:val="000000"/>
                <w:sz w:val="22"/>
              </w:rPr>
            </w:pP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80F7FB">
            <w:pPr>
              <w:jc w:val="lef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D644B8">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90753C">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B982EA">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D0BF66">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436894">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3DA61C">
            <w:pPr>
              <w:jc w:val="right"/>
              <w:rPr>
                <w:rFonts w:ascii="宋体" w:hAnsi="宋体" w:eastAsia="宋体" w:cs="宋体"/>
                <w:color w:val="000000"/>
                <w:sz w:val="22"/>
              </w:rPr>
            </w:pPr>
          </w:p>
        </w:tc>
      </w:tr>
      <w:tr w14:paraId="0D26D0D6">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2D99E">
            <w:pPr>
              <w:jc w:val="left"/>
              <w:rPr>
                <w:rFonts w:ascii="宋体" w:hAnsi="宋体" w:eastAsia="宋体" w:cs="宋体"/>
                <w:color w:val="000000"/>
                <w:sz w:val="22"/>
              </w:rPr>
            </w:pP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C28C35">
            <w:pPr>
              <w:jc w:val="lef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FD703A">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9C6524">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48F631">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FAA7C4">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3E0D50">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66596D">
            <w:pPr>
              <w:jc w:val="right"/>
              <w:rPr>
                <w:rFonts w:ascii="宋体" w:hAnsi="宋体" w:eastAsia="宋体" w:cs="宋体"/>
                <w:color w:val="000000"/>
                <w:sz w:val="22"/>
              </w:rPr>
            </w:pPr>
          </w:p>
        </w:tc>
      </w:tr>
      <w:tr w14:paraId="45565995">
        <w:tblPrEx>
          <w:tblCellMar>
            <w:top w:w="0" w:type="dxa"/>
            <w:left w:w="0" w:type="dxa"/>
            <w:bottom w:w="0" w:type="dxa"/>
            <w:right w:w="0" w:type="dxa"/>
          </w:tblCellMar>
        </w:tblPrEx>
        <w:trPr>
          <w:trHeight w:val="323" w:hRule="atLeast"/>
          <w:jc w:val="center"/>
        </w:trPr>
        <w:tc>
          <w:tcPr>
            <w:tcW w:w="9680" w:type="dxa"/>
            <w:gridSpan w:val="10"/>
            <w:tcBorders>
              <w:top w:val="nil"/>
              <w:left w:val="nil"/>
              <w:bottom w:val="nil"/>
              <w:right w:val="nil"/>
            </w:tcBorders>
            <w:shd w:val="clear" w:color="auto" w:fill="auto"/>
            <w:tcMar>
              <w:top w:w="15" w:type="dxa"/>
              <w:left w:w="15" w:type="dxa"/>
              <w:right w:w="15" w:type="dxa"/>
            </w:tcMar>
            <w:vAlign w:val="center"/>
          </w:tcPr>
          <w:p w14:paraId="0D9889C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注：本表反映部门本年度各项支出情况。</w:t>
            </w:r>
          </w:p>
        </w:tc>
      </w:tr>
    </w:tbl>
    <w:p w14:paraId="72F22C42">
      <w:r>
        <w:br w:type="page"/>
      </w:r>
    </w:p>
    <w:tbl>
      <w:tblPr>
        <w:tblStyle w:val="6"/>
        <w:tblW w:w="9520" w:type="dxa"/>
        <w:jc w:val="center"/>
        <w:tblLayout w:type="fixed"/>
        <w:tblCellMar>
          <w:top w:w="0" w:type="dxa"/>
          <w:left w:w="0" w:type="dxa"/>
          <w:bottom w:w="0" w:type="dxa"/>
          <w:right w:w="0" w:type="dxa"/>
        </w:tblCellMar>
      </w:tblPr>
      <w:tblGrid>
        <w:gridCol w:w="2225"/>
        <w:gridCol w:w="697"/>
        <w:gridCol w:w="188"/>
        <w:gridCol w:w="237"/>
        <w:gridCol w:w="678"/>
        <w:gridCol w:w="2310"/>
        <w:gridCol w:w="620"/>
        <w:gridCol w:w="507"/>
        <w:gridCol w:w="414"/>
        <w:gridCol w:w="855"/>
        <w:gridCol w:w="789"/>
      </w:tblGrid>
      <w:tr w14:paraId="6F9399BD">
        <w:tblPrEx>
          <w:tblCellMar>
            <w:top w:w="0" w:type="dxa"/>
            <w:left w:w="0" w:type="dxa"/>
            <w:bottom w:w="0" w:type="dxa"/>
            <w:right w:w="0" w:type="dxa"/>
          </w:tblCellMar>
        </w:tblPrEx>
        <w:trPr>
          <w:trHeight w:val="406" w:hRule="atLeast"/>
          <w:jc w:val="center"/>
        </w:trPr>
        <w:tc>
          <w:tcPr>
            <w:tcW w:w="9520" w:type="dxa"/>
            <w:gridSpan w:val="11"/>
            <w:tcBorders>
              <w:top w:val="nil"/>
              <w:left w:val="nil"/>
              <w:bottom w:val="nil"/>
              <w:right w:val="nil"/>
            </w:tcBorders>
            <w:shd w:val="clear" w:color="auto" w:fill="auto"/>
            <w:tcMar>
              <w:top w:w="15" w:type="dxa"/>
              <w:left w:w="15" w:type="dxa"/>
              <w:right w:w="15" w:type="dxa"/>
            </w:tcMar>
            <w:vAlign w:val="bottom"/>
          </w:tcPr>
          <w:p w14:paraId="616DA1EC">
            <w:pPr>
              <w:jc w:val="center"/>
              <w:rPr>
                <w:rFonts w:ascii="黑体" w:hAnsi="宋体" w:eastAsia="黑体" w:cs="黑体"/>
                <w:color w:val="000000"/>
                <w:sz w:val="32"/>
                <w:szCs w:val="32"/>
              </w:rPr>
            </w:pPr>
            <w:r>
              <w:rPr>
                <w:rFonts w:hint="eastAsia" w:ascii="黑体" w:hAnsi="宋体" w:eastAsia="黑体" w:cs="黑体"/>
                <w:color w:val="000000"/>
                <w:kern w:val="0"/>
                <w:sz w:val="32"/>
                <w:szCs w:val="32"/>
              </w:rPr>
              <w:t>财政拨款收入支出决算总表</w:t>
            </w:r>
          </w:p>
        </w:tc>
      </w:tr>
      <w:tr w14:paraId="521CB868">
        <w:tblPrEx>
          <w:tblCellMar>
            <w:top w:w="0" w:type="dxa"/>
            <w:left w:w="0" w:type="dxa"/>
            <w:bottom w:w="0" w:type="dxa"/>
            <w:right w:w="0" w:type="dxa"/>
          </w:tblCellMar>
        </w:tblPrEx>
        <w:trPr>
          <w:trHeight w:val="90" w:hRule="atLeast"/>
          <w:jc w:val="center"/>
        </w:trPr>
        <w:tc>
          <w:tcPr>
            <w:tcW w:w="2922" w:type="dxa"/>
            <w:gridSpan w:val="2"/>
            <w:tcBorders>
              <w:top w:val="nil"/>
              <w:left w:val="nil"/>
              <w:bottom w:val="nil"/>
              <w:right w:val="nil"/>
            </w:tcBorders>
            <w:shd w:val="clear" w:color="auto" w:fill="auto"/>
            <w:tcMar>
              <w:top w:w="15" w:type="dxa"/>
              <w:left w:w="15" w:type="dxa"/>
              <w:right w:w="15" w:type="dxa"/>
            </w:tcMar>
            <w:vAlign w:val="bottom"/>
          </w:tcPr>
          <w:p w14:paraId="5AD17A8A">
            <w:pPr>
              <w:rPr>
                <w:rFonts w:ascii="Arial" w:hAnsi="Arial" w:cs="Arial"/>
                <w:color w:val="000000"/>
                <w:sz w:val="20"/>
                <w:szCs w:val="20"/>
              </w:rPr>
            </w:pPr>
          </w:p>
        </w:tc>
        <w:tc>
          <w:tcPr>
            <w:tcW w:w="425" w:type="dxa"/>
            <w:gridSpan w:val="2"/>
            <w:tcBorders>
              <w:top w:val="nil"/>
              <w:left w:val="nil"/>
              <w:bottom w:val="nil"/>
              <w:right w:val="nil"/>
            </w:tcBorders>
            <w:shd w:val="clear" w:color="auto" w:fill="auto"/>
            <w:tcMar>
              <w:top w:w="15" w:type="dxa"/>
              <w:left w:w="15" w:type="dxa"/>
              <w:right w:w="15" w:type="dxa"/>
            </w:tcMar>
            <w:vAlign w:val="bottom"/>
          </w:tcPr>
          <w:p w14:paraId="4A9C1599">
            <w:pPr>
              <w:rPr>
                <w:rFonts w:ascii="Arial" w:hAnsi="Arial" w:cs="Arial"/>
                <w:color w:val="000000"/>
                <w:sz w:val="20"/>
                <w:szCs w:val="20"/>
              </w:rPr>
            </w:pPr>
          </w:p>
        </w:tc>
        <w:tc>
          <w:tcPr>
            <w:tcW w:w="678" w:type="dxa"/>
            <w:tcBorders>
              <w:top w:val="nil"/>
              <w:left w:val="nil"/>
              <w:bottom w:val="nil"/>
              <w:right w:val="nil"/>
            </w:tcBorders>
            <w:shd w:val="clear" w:color="auto" w:fill="auto"/>
            <w:tcMar>
              <w:top w:w="15" w:type="dxa"/>
              <w:left w:w="15" w:type="dxa"/>
              <w:right w:w="15" w:type="dxa"/>
            </w:tcMar>
            <w:vAlign w:val="bottom"/>
          </w:tcPr>
          <w:p w14:paraId="4CD30815">
            <w:pPr>
              <w:rPr>
                <w:rFonts w:ascii="Arial" w:hAnsi="Arial" w:cs="Arial"/>
                <w:color w:val="000000"/>
                <w:sz w:val="20"/>
                <w:szCs w:val="20"/>
              </w:rPr>
            </w:pPr>
          </w:p>
        </w:tc>
        <w:tc>
          <w:tcPr>
            <w:tcW w:w="2930" w:type="dxa"/>
            <w:gridSpan w:val="2"/>
            <w:tcBorders>
              <w:top w:val="nil"/>
              <w:left w:val="nil"/>
              <w:bottom w:val="nil"/>
              <w:right w:val="nil"/>
            </w:tcBorders>
            <w:shd w:val="clear" w:color="auto" w:fill="auto"/>
            <w:tcMar>
              <w:top w:w="15" w:type="dxa"/>
              <w:left w:w="15" w:type="dxa"/>
              <w:right w:w="15" w:type="dxa"/>
            </w:tcMar>
            <w:vAlign w:val="bottom"/>
          </w:tcPr>
          <w:p w14:paraId="1EEFDFD9">
            <w:pPr>
              <w:rPr>
                <w:rFonts w:ascii="Arial" w:hAnsi="Arial" w:cs="Arial"/>
                <w:color w:val="000000"/>
                <w:sz w:val="20"/>
                <w:szCs w:val="20"/>
              </w:rPr>
            </w:pPr>
          </w:p>
        </w:tc>
        <w:tc>
          <w:tcPr>
            <w:tcW w:w="507" w:type="dxa"/>
            <w:tcBorders>
              <w:top w:val="nil"/>
              <w:left w:val="nil"/>
              <w:bottom w:val="nil"/>
              <w:right w:val="nil"/>
            </w:tcBorders>
            <w:shd w:val="clear" w:color="auto" w:fill="auto"/>
            <w:tcMar>
              <w:top w:w="15" w:type="dxa"/>
              <w:left w:w="15" w:type="dxa"/>
              <w:right w:w="15" w:type="dxa"/>
            </w:tcMar>
            <w:vAlign w:val="bottom"/>
          </w:tcPr>
          <w:p w14:paraId="03F8029E">
            <w:pPr>
              <w:rPr>
                <w:rFonts w:ascii="Arial" w:hAnsi="Arial" w:cs="Arial"/>
                <w:color w:val="000000"/>
                <w:sz w:val="20"/>
                <w:szCs w:val="20"/>
              </w:rPr>
            </w:pPr>
          </w:p>
        </w:tc>
        <w:tc>
          <w:tcPr>
            <w:tcW w:w="2058" w:type="dxa"/>
            <w:gridSpan w:val="3"/>
            <w:tcBorders>
              <w:top w:val="nil"/>
              <w:left w:val="nil"/>
              <w:bottom w:val="nil"/>
              <w:right w:val="nil"/>
            </w:tcBorders>
            <w:shd w:val="clear" w:color="auto" w:fill="auto"/>
            <w:tcMar>
              <w:top w:w="15" w:type="dxa"/>
              <w:left w:w="15" w:type="dxa"/>
              <w:right w:w="15" w:type="dxa"/>
            </w:tcMar>
            <w:vAlign w:val="bottom"/>
          </w:tcPr>
          <w:p w14:paraId="450D7A04">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公开04表</w:t>
            </w:r>
          </w:p>
        </w:tc>
      </w:tr>
      <w:tr w14:paraId="0F1408EE">
        <w:tblPrEx>
          <w:tblCellMar>
            <w:top w:w="0" w:type="dxa"/>
            <w:left w:w="0" w:type="dxa"/>
            <w:bottom w:w="0" w:type="dxa"/>
            <w:right w:w="0" w:type="dxa"/>
          </w:tblCellMar>
        </w:tblPrEx>
        <w:trPr>
          <w:trHeight w:val="90" w:hRule="atLeast"/>
          <w:jc w:val="center"/>
        </w:trPr>
        <w:tc>
          <w:tcPr>
            <w:tcW w:w="2922" w:type="dxa"/>
            <w:gridSpan w:val="2"/>
            <w:tcBorders>
              <w:top w:val="nil"/>
              <w:left w:val="nil"/>
              <w:bottom w:val="nil"/>
              <w:right w:val="nil"/>
            </w:tcBorders>
            <w:shd w:val="clear" w:color="auto" w:fill="auto"/>
            <w:tcMar>
              <w:top w:w="15" w:type="dxa"/>
              <w:left w:w="15" w:type="dxa"/>
              <w:right w:w="15" w:type="dxa"/>
            </w:tcMar>
            <w:vAlign w:val="bottom"/>
          </w:tcPr>
          <w:p w14:paraId="093B280E">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333333"/>
                <w:kern w:val="0"/>
                <w:sz w:val="20"/>
                <w:szCs w:val="20"/>
                <w:shd w:val="clear" w:color="auto" w:fill="FFFFFF"/>
              </w:rPr>
              <w:t>馆陶县王桥乡人民政府</w:t>
            </w:r>
          </w:p>
        </w:tc>
        <w:tc>
          <w:tcPr>
            <w:tcW w:w="425" w:type="dxa"/>
            <w:gridSpan w:val="2"/>
            <w:tcBorders>
              <w:top w:val="nil"/>
              <w:left w:val="nil"/>
              <w:bottom w:val="nil"/>
              <w:right w:val="nil"/>
            </w:tcBorders>
            <w:shd w:val="clear" w:color="auto" w:fill="auto"/>
            <w:tcMar>
              <w:top w:w="15" w:type="dxa"/>
              <w:left w:w="15" w:type="dxa"/>
              <w:right w:w="15" w:type="dxa"/>
            </w:tcMar>
            <w:vAlign w:val="bottom"/>
          </w:tcPr>
          <w:p w14:paraId="165ED05A">
            <w:pPr>
              <w:rPr>
                <w:rFonts w:ascii="Arial" w:hAnsi="Arial" w:cs="Arial"/>
                <w:color w:val="000000"/>
                <w:sz w:val="20"/>
                <w:szCs w:val="20"/>
              </w:rPr>
            </w:pPr>
          </w:p>
        </w:tc>
        <w:tc>
          <w:tcPr>
            <w:tcW w:w="678" w:type="dxa"/>
            <w:tcBorders>
              <w:top w:val="nil"/>
              <w:left w:val="nil"/>
              <w:bottom w:val="nil"/>
              <w:right w:val="nil"/>
            </w:tcBorders>
            <w:shd w:val="clear" w:color="auto" w:fill="auto"/>
            <w:tcMar>
              <w:top w:w="15" w:type="dxa"/>
              <w:left w:w="15" w:type="dxa"/>
              <w:right w:w="15" w:type="dxa"/>
            </w:tcMar>
            <w:vAlign w:val="bottom"/>
          </w:tcPr>
          <w:p w14:paraId="5D42A214">
            <w:pPr>
              <w:rPr>
                <w:rFonts w:ascii="Arial" w:hAnsi="Arial" w:cs="Arial"/>
                <w:color w:val="000000"/>
                <w:sz w:val="20"/>
                <w:szCs w:val="20"/>
              </w:rPr>
            </w:pPr>
          </w:p>
        </w:tc>
        <w:tc>
          <w:tcPr>
            <w:tcW w:w="2930" w:type="dxa"/>
            <w:gridSpan w:val="2"/>
            <w:tcBorders>
              <w:top w:val="nil"/>
              <w:left w:val="nil"/>
              <w:bottom w:val="nil"/>
              <w:right w:val="nil"/>
            </w:tcBorders>
            <w:shd w:val="clear" w:color="auto" w:fill="auto"/>
            <w:tcMar>
              <w:top w:w="15" w:type="dxa"/>
              <w:left w:w="15" w:type="dxa"/>
              <w:right w:w="15" w:type="dxa"/>
            </w:tcMar>
            <w:vAlign w:val="bottom"/>
          </w:tcPr>
          <w:p w14:paraId="133CA496">
            <w:pPr>
              <w:rPr>
                <w:rFonts w:ascii="Arial" w:hAnsi="Arial" w:cs="Arial"/>
                <w:color w:val="000000"/>
                <w:sz w:val="20"/>
                <w:szCs w:val="20"/>
              </w:rPr>
            </w:pPr>
          </w:p>
        </w:tc>
        <w:tc>
          <w:tcPr>
            <w:tcW w:w="507" w:type="dxa"/>
            <w:tcBorders>
              <w:top w:val="nil"/>
              <w:left w:val="nil"/>
              <w:bottom w:val="nil"/>
              <w:right w:val="nil"/>
            </w:tcBorders>
            <w:shd w:val="clear" w:color="auto" w:fill="auto"/>
            <w:tcMar>
              <w:top w:w="15" w:type="dxa"/>
              <w:left w:w="15" w:type="dxa"/>
              <w:right w:w="15" w:type="dxa"/>
            </w:tcMar>
            <w:vAlign w:val="bottom"/>
          </w:tcPr>
          <w:p w14:paraId="76C921E8">
            <w:pPr>
              <w:rPr>
                <w:rFonts w:ascii="Arial" w:hAnsi="Arial" w:cs="Arial"/>
                <w:color w:val="000000"/>
                <w:sz w:val="20"/>
                <w:szCs w:val="20"/>
              </w:rPr>
            </w:pPr>
          </w:p>
        </w:tc>
        <w:tc>
          <w:tcPr>
            <w:tcW w:w="2058" w:type="dxa"/>
            <w:gridSpan w:val="3"/>
            <w:tcBorders>
              <w:top w:val="nil"/>
              <w:left w:val="nil"/>
              <w:bottom w:val="nil"/>
              <w:right w:val="nil"/>
            </w:tcBorders>
            <w:shd w:val="clear" w:color="auto" w:fill="auto"/>
            <w:tcMar>
              <w:top w:w="15" w:type="dxa"/>
              <w:left w:w="15" w:type="dxa"/>
              <w:right w:w="15" w:type="dxa"/>
            </w:tcMar>
            <w:vAlign w:val="bottom"/>
          </w:tcPr>
          <w:p w14:paraId="7984362B">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65F2389B">
        <w:tblPrEx>
          <w:tblCellMar>
            <w:top w:w="0" w:type="dxa"/>
            <w:left w:w="0" w:type="dxa"/>
            <w:bottom w:w="0" w:type="dxa"/>
            <w:right w:w="0" w:type="dxa"/>
          </w:tblCellMar>
        </w:tblPrEx>
        <w:trPr>
          <w:trHeight w:val="90" w:hRule="atLeast"/>
          <w:jc w:val="center"/>
        </w:trPr>
        <w:tc>
          <w:tcPr>
            <w:tcW w:w="402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2F5F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收     入</w:t>
            </w:r>
          </w:p>
        </w:tc>
        <w:tc>
          <w:tcPr>
            <w:tcW w:w="5495" w:type="dxa"/>
            <w:gridSpan w:val="6"/>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D83908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支     出</w:t>
            </w:r>
          </w:p>
        </w:tc>
      </w:tr>
      <w:tr w14:paraId="5A32D220">
        <w:tblPrEx>
          <w:tblCellMar>
            <w:top w:w="0" w:type="dxa"/>
            <w:left w:w="0" w:type="dxa"/>
            <w:bottom w:w="0" w:type="dxa"/>
            <w:right w:w="0" w:type="dxa"/>
          </w:tblCellMar>
        </w:tblPrEx>
        <w:trPr>
          <w:trHeight w:val="312" w:hRule="atLeast"/>
          <w:jc w:val="center"/>
        </w:trPr>
        <w:tc>
          <w:tcPr>
            <w:tcW w:w="222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D1DD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885" w:type="dxa"/>
            <w:gridSpan w:val="2"/>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632A3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915" w:type="dxa"/>
            <w:gridSpan w:val="2"/>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8851E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c>
          <w:tcPr>
            <w:tcW w:w="231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4242E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62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1C7A8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921" w:type="dxa"/>
            <w:gridSpan w:val="2"/>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92500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85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F08F71">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一般公共预算财政拨款</w:t>
            </w:r>
          </w:p>
        </w:tc>
        <w:tc>
          <w:tcPr>
            <w:tcW w:w="78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530CE2">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政府性基金预算财政拨款</w:t>
            </w:r>
          </w:p>
        </w:tc>
      </w:tr>
      <w:tr w14:paraId="629DD6C6">
        <w:tblPrEx>
          <w:tblCellMar>
            <w:top w:w="0" w:type="dxa"/>
            <w:left w:w="0" w:type="dxa"/>
            <w:bottom w:w="0" w:type="dxa"/>
            <w:right w:w="0" w:type="dxa"/>
          </w:tblCellMar>
        </w:tblPrEx>
        <w:trPr>
          <w:trHeight w:val="312" w:hRule="atLeast"/>
          <w:jc w:val="center"/>
        </w:trPr>
        <w:tc>
          <w:tcPr>
            <w:tcW w:w="222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34464">
            <w:pPr>
              <w:jc w:val="center"/>
              <w:rPr>
                <w:rFonts w:ascii="宋体" w:hAnsi="宋体" w:eastAsia="宋体" w:cs="宋体"/>
                <w:color w:val="000000"/>
                <w:sz w:val="22"/>
              </w:rPr>
            </w:pPr>
          </w:p>
        </w:tc>
        <w:tc>
          <w:tcPr>
            <w:tcW w:w="885"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00544E">
            <w:pPr>
              <w:jc w:val="center"/>
              <w:rPr>
                <w:rFonts w:ascii="宋体" w:hAnsi="宋体" w:eastAsia="宋体" w:cs="宋体"/>
                <w:color w:val="000000"/>
                <w:sz w:val="22"/>
              </w:rPr>
            </w:pPr>
          </w:p>
        </w:tc>
        <w:tc>
          <w:tcPr>
            <w:tcW w:w="915"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DBB482">
            <w:pPr>
              <w:jc w:val="center"/>
              <w:rPr>
                <w:rFonts w:ascii="宋体" w:hAnsi="宋体" w:eastAsia="宋体" w:cs="宋体"/>
                <w:color w:val="000000"/>
                <w:sz w:val="22"/>
              </w:rPr>
            </w:pPr>
          </w:p>
        </w:tc>
        <w:tc>
          <w:tcPr>
            <w:tcW w:w="23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EE3CF8">
            <w:pPr>
              <w:jc w:val="center"/>
              <w:rPr>
                <w:rFonts w:ascii="宋体" w:hAnsi="宋体" w:eastAsia="宋体" w:cs="宋体"/>
                <w:color w:val="000000"/>
                <w:sz w:val="22"/>
              </w:rPr>
            </w:pPr>
          </w:p>
        </w:tc>
        <w:tc>
          <w:tcPr>
            <w:tcW w:w="62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8F5B05">
            <w:pPr>
              <w:jc w:val="center"/>
              <w:rPr>
                <w:rFonts w:ascii="宋体" w:hAnsi="宋体" w:eastAsia="宋体" w:cs="宋体"/>
                <w:color w:val="000000"/>
                <w:sz w:val="22"/>
              </w:rPr>
            </w:pPr>
          </w:p>
        </w:tc>
        <w:tc>
          <w:tcPr>
            <w:tcW w:w="921"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BAF016">
            <w:pPr>
              <w:jc w:val="center"/>
              <w:rPr>
                <w:rFonts w:ascii="宋体" w:hAnsi="宋体" w:eastAsia="宋体" w:cs="宋体"/>
                <w:color w:val="000000"/>
                <w:sz w:val="22"/>
              </w:rPr>
            </w:pPr>
          </w:p>
        </w:tc>
        <w:tc>
          <w:tcPr>
            <w:tcW w:w="85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86A83B">
            <w:pPr>
              <w:jc w:val="center"/>
              <w:rPr>
                <w:rFonts w:ascii="宋体" w:hAnsi="宋体" w:eastAsia="宋体" w:cs="宋体"/>
                <w:color w:val="000000"/>
                <w:sz w:val="22"/>
              </w:rPr>
            </w:pPr>
          </w:p>
        </w:tc>
        <w:tc>
          <w:tcPr>
            <w:tcW w:w="78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18B223">
            <w:pPr>
              <w:jc w:val="center"/>
              <w:rPr>
                <w:rFonts w:ascii="宋体" w:hAnsi="宋体" w:eastAsia="宋体" w:cs="宋体"/>
                <w:color w:val="000000"/>
                <w:sz w:val="22"/>
              </w:rPr>
            </w:pPr>
          </w:p>
        </w:tc>
      </w:tr>
      <w:tr w14:paraId="5B4D8786">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383F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152CC3">
            <w:pPr>
              <w:jc w:val="center"/>
              <w:rPr>
                <w:rFonts w:ascii="宋体" w:hAnsi="宋体" w:eastAsia="宋体" w:cs="宋体"/>
                <w:color w:val="000000"/>
                <w:sz w:val="22"/>
              </w:rPr>
            </w:pP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148CB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BC1773">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栏次</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923201">
            <w:pPr>
              <w:jc w:val="center"/>
              <w:rPr>
                <w:rFonts w:ascii="宋体" w:hAnsi="宋体" w:eastAsia="宋体" w:cs="宋体"/>
                <w:color w:val="000000"/>
                <w:sz w:val="22"/>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15D35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30A49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A1323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r>
      <w:tr w14:paraId="73EEE1A8">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BFA3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w:t>
            </w: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7B664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F0A874">
            <w:pPr>
              <w:jc w:val="right"/>
              <w:rPr>
                <w:rFonts w:ascii="宋体" w:hAnsi="宋体" w:eastAsia="宋体" w:cs="宋体"/>
                <w:color w:val="000000"/>
                <w:sz w:val="22"/>
              </w:rPr>
            </w:pPr>
            <w:r>
              <w:rPr>
                <w:rFonts w:hint="eastAsia" w:ascii="宋体" w:hAnsi="宋体" w:eastAsia="宋体" w:cs="宋体"/>
                <w:color w:val="000000"/>
                <w:sz w:val="22"/>
              </w:rPr>
              <w:t>5772.53</w:t>
            </w: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2B190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ECBFC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30</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5EE049">
            <w:pPr>
              <w:jc w:val="right"/>
              <w:rPr>
                <w:rFonts w:ascii="宋体" w:hAnsi="宋体" w:eastAsia="宋体" w:cs="宋体"/>
                <w:color w:val="000000"/>
                <w:sz w:val="22"/>
              </w:rPr>
            </w:pPr>
            <w:r>
              <w:rPr>
                <w:rFonts w:hint="eastAsia" w:ascii="宋体" w:hAnsi="宋体" w:eastAsia="宋体" w:cs="宋体"/>
                <w:color w:val="000000"/>
                <w:sz w:val="22"/>
              </w:rPr>
              <w:t>5152.72</w:t>
            </w: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96B3E6">
            <w:pPr>
              <w:jc w:val="right"/>
              <w:rPr>
                <w:rFonts w:ascii="宋体" w:hAnsi="宋体" w:eastAsia="宋体" w:cs="宋体"/>
                <w:color w:val="000000"/>
                <w:sz w:val="22"/>
              </w:rPr>
            </w:pPr>
            <w:r>
              <w:rPr>
                <w:rFonts w:hint="eastAsia" w:ascii="宋体" w:hAnsi="宋体" w:eastAsia="宋体" w:cs="宋体"/>
                <w:color w:val="000000"/>
                <w:sz w:val="22"/>
              </w:rPr>
              <w:t>5152.72</w:t>
            </w: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89D7DA">
            <w:pPr>
              <w:jc w:val="right"/>
              <w:rPr>
                <w:rFonts w:ascii="宋体" w:hAnsi="宋体" w:eastAsia="宋体" w:cs="宋体"/>
                <w:color w:val="000000"/>
                <w:sz w:val="22"/>
              </w:rPr>
            </w:pPr>
          </w:p>
        </w:tc>
      </w:tr>
      <w:tr w14:paraId="5FD26619">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A692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w:t>
            </w: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9EE8E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CFCAC7">
            <w:pPr>
              <w:jc w:val="right"/>
              <w:rPr>
                <w:rFonts w:ascii="宋体" w:hAnsi="宋体" w:eastAsia="宋体" w:cs="宋体"/>
                <w:color w:val="000000"/>
                <w:sz w:val="22"/>
              </w:rPr>
            </w:pPr>
            <w:r>
              <w:rPr>
                <w:rFonts w:hint="eastAsia" w:ascii="宋体" w:hAnsi="宋体" w:eastAsia="宋体" w:cs="宋体"/>
                <w:color w:val="000000"/>
                <w:sz w:val="22"/>
              </w:rPr>
              <w:t>15</w:t>
            </w: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27AF9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6DB5D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31</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56D9A4">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2B1B13">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E0E6EA">
            <w:pPr>
              <w:jc w:val="right"/>
              <w:rPr>
                <w:rFonts w:ascii="宋体" w:hAnsi="宋体" w:eastAsia="宋体" w:cs="宋体"/>
                <w:color w:val="000000"/>
                <w:sz w:val="22"/>
              </w:rPr>
            </w:pPr>
          </w:p>
        </w:tc>
      </w:tr>
      <w:tr w14:paraId="019796AC">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D5725">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62AB3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AC071A">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64181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D157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32</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2B07DB">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BA3A83">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62B9A3">
            <w:pPr>
              <w:jc w:val="right"/>
              <w:rPr>
                <w:rFonts w:ascii="宋体" w:hAnsi="宋体" w:eastAsia="宋体" w:cs="宋体"/>
                <w:color w:val="000000"/>
                <w:sz w:val="22"/>
              </w:rPr>
            </w:pPr>
          </w:p>
        </w:tc>
      </w:tr>
      <w:tr w14:paraId="353131F3">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98A60">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7BE12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B1D4F4">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0EA2C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6D4B5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33</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AE280A">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580FD3">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7BF3EB">
            <w:pPr>
              <w:jc w:val="right"/>
              <w:rPr>
                <w:rFonts w:ascii="宋体" w:hAnsi="宋体" w:eastAsia="宋体" w:cs="宋体"/>
                <w:color w:val="000000"/>
                <w:sz w:val="22"/>
              </w:rPr>
            </w:pPr>
          </w:p>
        </w:tc>
      </w:tr>
      <w:tr w14:paraId="030FEF8B">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466BE">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A684C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79F2CB">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5B004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BDF60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34</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75A0A1">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D4D712">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C6F160">
            <w:pPr>
              <w:jc w:val="right"/>
              <w:rPr>
                <w:rFonts w:ascii="宋体" w:hAnsi="宋体" w:eastAsia="宋体" w:cs="宋体"/>
                <w:color w:val="000000"/>
                <w:sz w:val="22"/>
              </w:rPr>
            </w:pPr>
          </w:p>
        </w:tc>
      </w:tr>
      <w:tr w14:paraId="171172E2">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988DF">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23DDC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932688">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5FD55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056E9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35</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29966E">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703757">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170D45">
            <w:pPr>
              <w:jc w:val="right"/>
              <w:rPr>
                <w:rFonts w:ascii="宋体" w:hAnsi="宋体" w:eastAsia="宋体" w:cs="宋体"/>
                <w:color w:val="000000"/>
                <w:sz w:val="22"/>
              </w:rPr>
            </w:pPr>
          </w:p>
        </w:tc>
      </w:tr>
      <w:tr w14:paraId="346E305E">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0544B">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B733A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D727DE">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E1F32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七、文化旅游体育与传媒支出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48EFB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36</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CA71D5">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378E6A">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529246">
            <w:pPr>
              <w:jc w:val="right"/>
              <w:rPr>
                <w:rFonts w:ascii="宋体" w:hAnsi="宋体" w:eastAsia="宋体" w:cs="宋体"/>
                <w:color w:val="000000"/>
                <w:sz w:val="22"/>
              </w:rPr>
            </w:pPr>
          </w:p>
        </w:tc>
      </w:tr>
      <w:tr w14:paraId="6E79702E">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CAE14">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841AD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451280">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E2876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八、社会保障和就业支出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C303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37</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76D9EC">
            <w:pPr>
              <w:jc w:val="right"/>
              <w:rPr>
                <w:rFonts w:ascii="宋体" w:hAnsi="宋体" w:eastAsia="宋体" w:cs="宋体"/>
                <w:color w:val="000000"/>
                <w:sz w:val="22"/>
              </w:rPr>
            </w:pPr>
            <w:r>
              <w:rPr>
                <w:rFonts w:hint="eastAsia" w:ascii="宋体" w:hAnsi="宋体" w:eastAsia="宋体" w:cs="宋体"/>
                <w:color w:val="000000"/>
                <w:sz w:val="22"/>
              </w:rPr>
              <w:t>27.54</w:t>
            </w: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7842FB">
            <w:pPr>
              <w:jc w:val="right"/>
              <w:rPr>
                <w:rFonts w:ascii="宋体" w:hAnsi="宋体" w:eastAsia="宋体" w:cs="宋体"/>
                <w:color w:val="000000"/>
                <w:sz w:val="22"/>
              </w:rPr>
            </w:pPr>
            <w:r>
              <w:rPr>
                <w:rFonts w:hint="eastAsia" w:ascii="宋体" w:hAnsi="宋体" w:eastAsia="宋体" w:cs="宋体"/>
                <w:color w:val="000000"/>
                <w:sz w:val="22"/>
              </w:rPr>
              <w:t>27.54</w:t>
            </w: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209756">
            <w:pPr>
              <w:jc w:val="right"/>
              <w:rPr>
                <w:rFonts w:ascii="宋体" w:hAnsi="宋体" w:eastAsia="宋体" w:cs="宋体"/>
                <w:color w:val="000000"/>
                <w:sz w:val="22"/>
              </w:rPr>
            </w:pPr>
          </w:p>
        </w:tc>
      </w:tr>
      <w:tr w14:paraId="33878ACE">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F2333">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D178C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B02B2D">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B7837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九、卫生健康支出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08510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38</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852B9C">
            <w:pPr>
              <w:jc w:val="right"/>
              <w:rPr>
                <w:rFonts w:ascii="宋体" w:hAnsi="宋体" w:eastAsia="宋体" w:cs="宋体"/>
                <w:color w:val="000000"/>
                <w:sz w:val="22"/>
              </w:rPr>
            </w:pPr>
            <w:r>
              <w:rPr>
                <w:rFonts w:hint="eastAsia" w:ascii="宋体" w:hAnsi="宋体" w:eastAsia="宋体" w:cs="宋体"/>
                <w:color w:val="000000"/>
                <w:sz w:val="22"/>
              </w:rPr>
              <w:t>13.49</w:t>
            </w: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C18061">
            <w:pPr>
              <w:jc w:val="right"/>
              <w:rPr>
                <w:rFonts w:ascii="宋体" w:hAnsi="宋体" w:eastAsia="宋体" w:cs="宋体"/>
                <w:color w:val="000000"/>
                <w:sz w:val="22"/>
              </w:rPr>
            </w:pPr>
            <w:r>
              <w:rPr>
                <w:rFonts w:hint="eastAsia" w:ascii="宋体" w:hAnsi="宋体" w:eastAsia="宋体" w:cs="宋体"/>
                <w:color w:val="000000"/>
                <w:sz w:val="22"/>
              </w:rPr>
              <w:t>13.49</w:t>
            </w: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8594CC">
            <w:pPr>
              <w:jc w:val="right"/>
              <w:rPr>
                <w:rFonts w:ascii="宋体" w:hAnsi="宋体" w:eastAsia="宋体" w:cs="宋体"/>
                <w:color w:val="000000"/>
                <w:sz w:val="22"/>
              </w:rPr>
            </w:pPr>
          </w:p>
        </w:tc>
      </w:tr>
      <w:tr w14:paraId="0C232F03">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5D120">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43438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FD2CFF">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F1293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十、节能环保支出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64F1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39</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747E9F">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5943A6">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5BBBD3">
            <w:pPr>
              <w:jc w:val="right"/>
              <w:rPr>
                <w:rFonts w:ascii="宋体" w:hAnsi="宋体" w:eastAsia="宋体" w:cs="宋体"/>
                <w:color w:val="000000"/>
                <w:sz w:val="22"/>
              </w:rPr>
            </w:pPr>
          </w:p>
        </w:tc>
      </w:tr>
      <w:tr w14:paraId="42C15908">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75E80">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C7490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06D914">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2B9D2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十一、城乡社区支出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0DDB8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40</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43C476">
            <w:pPr>
              <w:jc w:val="right"/>
              <w:rPr>
                <w:rFonts w:ascii="宋体" w:hAnsi="宋体" w:eastAsia="宋体" w:cs="宋体"/>
                <w:color w:val="000000"/>
                <w:sz w:val="22"/>
              </w:rPr>
            </w:pPr>
            <w:r>
              <w:rPr>
                <w:rFonts w:hint="eastAsia" w:ascii="宋体" w:hAnsi="宋体" w:eastAsia="宋体" w:cs="宋体"/>
                <w:color w:val="000000"/>
                <w:sz w:val="22"/>
              </w:rPr>
              <w:t>15</w:t>
            </w: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398853">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0DFEA5">
            <w:pPr>
              <w:jc w:val="right"/>
              <w:rPr>
                <w:rFonts w:ascii="宋体" w:hAnsi="宋体" w:eastAsia="宋体" w:cs="宋体"/>
                <w:color w:val="000000"/>
                <w:sz w:val="22"/>
              </w:rPr>
            </w:pPr>
            <w:r>
              <w:rPr>
                <w:rFonts w:hint="eastAsia" w:ascii="宋体" w:hAnsi="宋体" w:eastAsia="宋体" w:cs="宋体"/>
                <w:color w:val="000000"/>
                <w:sz w:val="22"/>
              </w:rPr>
              <w:t>15</w:t>
            </w:r>
          </w:p>
        </w:tc>
      </w:tr>
      <w:tr w14:paraId="37508ED8">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8E64B">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5AB78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F7458D">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7CBD9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十二、农林水支出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1CC29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41</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88AB83">
            <w:pPr>
              <w:jc w:val="right"/>
              <w:rPr>
                <w:rFonts w:ascii="宋体" w:hAnsi="宋体" w:eastAsia="宋体" w:cs="宋体"/>
                <w:color w:val="000000"/>
                <w:sz w:val="22"/>
              </w:rPr>
            </w:pPr>
            <w:r>
              <w:rPr>
                <w:rFonts w:hint="eastAsia" w:ascii="宋体" w:hAnsi="宋体" w:eastAsia="宋体" w:cs="宋体"/>
                <w:color w:val="000000"/>
                <w:sz w:val="22"/>
              </w:rPr>
              <w:t>589.92</w:t>
            </w: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219F5B">
            <w:pPr>
              <w:jc w:val="right"/>
              <w:rPr>
                <w:rFonts w:ascii="宋体" w:hAnsi="宋体" w:eastAsia="宋体" w:cs="宋体"/>
                <w:color w:val="000000"/>
                <w:sz w:val="22"/>
              </w:rPr>
            </w:pPr>
            <w:r>
              <w:rPr>
                <w:rFonts w:hint="eastAsia" w:ascii="宋体" w:hAnsi="宋体" w:eastAsia="宋体" w:cs="宋体"/>
                <w:color w:val="000000"/>
                <w:sz w:val="22"/>
              </w:rPr>
              <w:t>589.92</w:t>
            </w: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2C2DA2">
            <w:pPr>
              <w:jc w:val="right"/>
              <w:rPr>
                <w:rFonts w:ascii="宋体" w:hAnsi="宋体" w:eastAsia="宋体" w:cs="宋体"/>
                <w:color w:val="000000"/>
                <w:sz w:val="22"/>
              </w:rPr>
            </w:pPr>
          </w:p>
        </w:tc>
      </w:tr>
      <w:tr w14:paraId="7AD90CD4">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48BA9">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11B15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A2FA09">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65D8B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十三、交通运输支出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B0276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42</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E5E9AC">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AE888D">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9FF95B">
            <w:pPr>
              <w:jc w:val="right"/>
              <w:rPr>
                <w:rFonts w:ascii="宋体" w:hAnsi="宋体" w:eastAsia="宋体" w:cs="宋体"/>
                <w:color w:val="000000"/>
                <w:sz w:val="22"/>
              </w:rPr>
            </w:pPr>
          </w:p>
        </w:tc>
      </w:tr>
      <w:tr w14:paraId="004D68C6">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C39E2">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27DE9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14</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9C21F6">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E89A6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十四、资源勘探信息等支出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A5F8A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43</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B30FB7">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798208">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FB6CCB">
            <w:pPr>
              <w:jc w:val="right"/>
              <w:rPr>
                <w:rFonts w:ascii="宋体" w:hAnsi="宋体" w:eastAsia="宋体" w:cs="宋体"/>
                <w:color w:val="000000"/>
                <w:sz w:val="22"/>
              </w:rPr>
            </w:pPr>
          </w:p>
        </w:tc>
      </w:tr>
      <w:tr w14:paraId="6933B460">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B481D">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F983C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925CF0">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BAED7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十五、商业服务业等支出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1CAA6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44</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C49AE3">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F0290A">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E0D6D6">
            <w:pPr>
              <w:jc w:val="right"/>
              <w:rPr>
                <w:rFonts w:ascii="宋体" w:hAnsi="宋体" w:eastAsia="宋体" w:cs="宋体"/>
                <w:color w:val="000000"/>
                <w:sz w:val="22"/>
              </w:rPr>
            </w:pPr>
          </w:p>
        </w:tc>
      </w:tr>
      <w:tr w14:paraId="40F272D2">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E739C">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0D01B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7E2FDF">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B5ABE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十六、金融支出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ECFA2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45</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7BAE0B">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815A2B">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33C45E">
            <w:pPr>
              <w:jc w:val="right"/>
              <w:rPr>
                <w:rFonts w:ascii="宋体" w:hAnsi="宋体" w:eastAsia="宋体" w:cs="宋体"/>
                <w:color w:val="000000"/>
                <w:sz w:val="22"/>
              </w:rPr>
            </w:pPr>
          </w:p>
        </w:tc>
      </w:tr>
      <w:tr w14:paraId="7DC7B4A0">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0C322">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2D856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94AC94">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CF6F7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十七、援助其他地区支出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CF523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46</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E53A5B">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43E12C">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BCBA1F">
            <w:pPr>
              <w:jc w:val="right"/>
              <w:rPr>
                <w:rFonts w:ascii="宋体" w:hAnsi="宋体" w:eastAsia="宋体" w:cs="宋体"/>
                <w:color w:val="000000"/>
                <w:sz w:val="22"/>
              </w:rPr>
            </w:pPr>
          </w:p>
        </w:tc>
      </w:tr>
      <w:tr w14:paraId="24303357">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AA499">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404C3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FB90DD">
            <w:pPr>
              <w:jc w:val="right"/>
              <w:rPr>
                <w:rFonts w:ascii="宋体" w:hAnsi="宋体" w:eastAsia="宋体" w:cs="宋体"/>
                <w:color w:val="000000"/>
                <w:szCs w:val="21"/>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15DCFD">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十八、自然资源海洋气象等支出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55097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47</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15AB0C">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23836D">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8A8BD8">
            <w:pPr>
              <w:jc w:val="right"/>
              <w:rPr>
                <w:rFonts w:ascii="宋体" w:hAnsi="宋体" w:eastAsia="宋体" w:cs="宋体"/>
                <w:color w:val="000000"/>
                <w:sz w:val="22"/>
              </w:rPr>
            </w:pPr>
          </w:p>
        </w:tc>
      </w:tr>
      <w:tr w14:paraId="03C3C448">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22DBA">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F32EF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BAA479">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6F18E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十九、住房保障支出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BED80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48</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911118">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BA4B4B">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1CB8D7">
            <w:pPr>
              <w:jc w:val="right"/>
              <w:rPr>
                <w:rFonts w:ascii="宋体" w:hAnsi="宋体" w:eastAsia="宋体" w:cs="宋体"/>
                <w:color w:val="000000"/>
                <w:sz w:val="22"/>
              </w:rPr>
            </w:pPr>
          </w:p>
        </w:tc>
      </w:tr>
      <w:tr w14:paraId="4AA0E3EA">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2BDA0">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6B78E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2016E9">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25735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二十、粮油物资储备支出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EC23E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49</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1A11D2">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CB119A">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02A749">
            <w:pPr>
              <w:jc w:val="right"/>
              <w:rPr>
                <w:rFonts w:ascii="宋体" w:hAnsi="宋体" w:eastAsia="宋体" w:cs="宋体"/>
                <w:color w:val="000000"/>
                <w:sz w:val="22"/>
              </w:rPr>
            </w:pPr>
          </w:p>
        </w:tc>
      </w:tr>
      <w:tr w14:paraId="3FB1308A">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A1938">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87A80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B9F860">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E49FBE">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 w:val="20"/>
                <w:szCs w:val="20"/>
              </w:rPr>
              <w:t>二十一、灾害防治及应急管理支出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A3C81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50</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37284F">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465E18">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340BD8">
            <w:pPr>
              <w:jc w:val="right"/>
              <w:rPr>
                <w:rFonts w:ascii="宋体" w:hAnsi="宋体" w:eastAsia="宋体" w:cs="宋体"/>
                <w:color w:val="000000"/>
                <w:sz w:val="22"/>
              </w:rPr>
            </w:pPr>
          </w:p>
        </w:tc>
      </w:tr>
      <w:tr w14:paraId="0C681F16">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D156F">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F1C9C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F90D35">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11730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二十二、其他支出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9307F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51</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110C58">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0F71B2">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5F1BF9">
            <w:pPr>
              <w:jc w:val="right"/>
              <w:rPr>
                <w:rFonts w:ascii="宋体" w:hAnsi="宋体" w:eastAsia="宋体" w:cs="宋体"/>
                <w:color w:val="000000"/>
                <w:sz w:val="22"/>
              </w:rPr>
            </w:pPr>
          </w:p>
        </w:tc>
      </w:tr>
      <w:tr w14:paraId="3B35F922">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E7E78">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E47C3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713AF1">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F0985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二十四、债务付息支出</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BBE98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52</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C0ACD4">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6A3AFD">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DF03A5">
            <w:pPr>
              <w:jc w:val="right"/>
              <w:rPr>
                <w:rFonts w:ascii="宋体" w:hAnsi="宋体" w:eastAsia="宋体" w:cs="宋体"/>
                <w:color w:val="000000"/>
                <w:sz w:val="22"/>
              </w:rPr>
            </w:pPr>
          </w:p>
        </w:tc>
      </w:tr>
      <w:tr w14:paraId="1E7400AB">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DCACF">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FF7EC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D5D5E6">
            <w:pPr>
              <w:jc w:val="right"/>
              <w:rPr>
                <w:rFonts w:ascii="宋体" w:hAnsi="宋体" w:eastAsia="宋体" w:cs="宋体"/>
                <w:color w:val="000000"/>
                <w:sz w:val="22"/>
              </w:rPr>
            </w:pPr>
            <w:r>
              <w:rPr>
                <w:rFonts w:hint="eastAsia" w:ascii="宋体" w:hAnsi="宋体" w:eastAsia="宋体" w:cs="宋体"/>
                <w:color w:val="000000"/>
                <w:sz w:val="22"/>
              </w:rPr>
              <w:t>5787.53</w:t>
            </w: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65E41A">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0BFD8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53</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79ADA3">
            <w:pPr>
              <w:jc w:val="right"/>
              <w:rPr>
                <w:rFonts w:ascii="宋体" w:hAnsi="宋体" w:eastAsia="宋体" w:cs="宋体"/>
                <w:color w:val="000000"/>
                <w:sz w:val="22"/>
              </w:rPr>
            </w:pPr>
            <w:r>
              <w:rPr>
                <w:rFonts w:hint="eastAsia" w:ascii="宋体" w:hAnsi="宋体" w:eastAsia="宋体" w:cs="宋体"/>
                <w:color w:val="000000"/>
                <w:sz w:val="22"/>
              </w:rPr>
              <w:t>5798.67</w:t>
            </w: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19384D">
            <w:pPr>
              <w:jc w:val="right"/>
              <w:rPr>
                <w:rFonts w:ascii="宋体" w:hAnsi="宋体" w:eastAsia="宋体" w:cs="宋体"/>
                <w:color w:val="000000"/>
                <w:sz w:val="22"/>
              </w:rPr>
            </w:pPr>
            <w:r>
              <w:rPr>
                <w:rFonts w:hint="eastAsia" w:ascii="宋体" w:hAnsi="宋体" w:eastAsia="宋体" w:cs="宋体"/>
                <w:color w:val="000000"/>
                <w:sz w:val="22"/>
              </w:rPr>
              <w:t>5783.67</w:t>
            </w: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558731">
            <w:pPr>
              <w:jc w:val="right"/>
              <w:rPr>
                <w:rFonts w:ascii="宋体" w:hAnsi="宋体" w:eastAsia="宋体" w:cs="宋体"/>
                <w:color w:val="000000"/>
                <w:sz w:val="22"/>
              </w:rPr>
            </w:pPr>
          </w:p>
        </w:tc>
      </w:tr>
      <w:tr w14:paraId="3A7E0FEC">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C7AF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年初财政拨款结转和结余</w:t>
            </w: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B6FF5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AB31F2">
            <w:pPr>
              <w:jc w:val="right"/>
              <w:rPr>
                <w:rFonts w:ascii="宋体" w:hAnsi="宋体" w:eastAsia="宋体" w:cs="宋体"/>
                <w:color w:val="000000"/>
                <w:sz w:val="22"/>
              </w:rPr>
            </w:pPr>
            <w:r>
              <w:rPr>
                <w:rFonts w:hint="eastAsia" w:ascii="宋体" w:hAnsi="宋体" w:eastAsia="宋体" w:cs="宋体"/>
                <w:color w:val="000000"/>
                <w:sz w:val="22"/>
              </w:rPr>
              <w:t>60.74</w:t>
            </w: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70157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年末财政拨款结转和结余</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8408F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54</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7A3CAF">
            <w:pPr>
              <w:jc w:val="right"/>
              <w:rPr>
                <w:rFonts w:ascii="宋体" w:hAnsi="宋体" w:eastAsia="宋体" w:cs="宋体"/>
                <w:color w:val="000000"/>
                <w:sz w:val="22"/>
              </w:rPr>
            </w:pPr>
            <w:r>
              <w:rPr>
                <w:rFonts w:hint="eastAsia" w:ascii="宋体" w:hAnsi="宋体" w:eastAsia="宋体" w:cs="宋体"/>
                <w:color w:val="000000"/>
                <w:sz w:val="22"/>
              </w:rPr>
              <w:t>49.60</w:t>
            </w: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E8F86A">
            <w:pPr>
              <w:jc w:val="right"/>
              <w:rPr>
                <w:rFonts w:ascii="宋体" w:hAnsi="宋体" w:eastAsia="宋体" w:cs="宋体"/>
                <w:color w:val="000000"/>
                <w:sz w:val="22"/>
              </w:rPr>
            </w:pPr>
            <w:r>
              <w:rPr>
                <w:rFonts w:hint="eastAsia" w:ascii="宋体" w:hAnsi="宋体" w:eastAsia="宋体" w:cs="宋体"/>
                <w:color w:val="000000"/>
                <w:sz w:val="22"/>
              </w:rPr>
              <w:t>49.60</w:t>
            </w: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604871">
            <w:pPr>
              <w:jc w:val="right"/>
              <w:rPr>
                <w:rFonts w:ascii="宋体" w:hAnsi="宋体" w:eastAsia="宋体" w:cs="宋体"/>
                <w:color w:val="000000"/>
                <w:sz w:val="22"/>
              </w:rPr>
            </w:pPr>
          </w:p>
        </w:tc>
      </w:tr>
      <w:tr w14:paraId="0DF0654A">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BC95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w:t>
            </w: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68188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B69415">
            <w:pPr>
              <w:jc w:val="right"/>
              <w:rPr>
                <w:rFonts w:ascii="宋体" w:hAnsi="宋体" w:eastAsia="宋体" w:cs="宋体"/>
                <w:color w:val="000000"/>
                <w:sz w:val="22"/>
              </w:rPr>
            </w:pPr>
            <w:r>
              <w:rPr>
                <w:rFonts w:hint="eastAsia" w:ascii="宋体" w:hAnsi="宋体" w:eastAsia="宋体" w:cs="宋体"/>
                <w:color w:val="000000"/>
                <w:sz w:val="22"/>
              </w:rPr>
              <w:t>60.74</w:t>
            </w: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D85590">
            <w:pPr>
              <w:jc w:val="left"/>
              <w:rPr>
                <w:rFonts w:ascii="宋体" w:hAnsi="宋体" w:eastAsia="宋体" w:cs="宋体"/>
                <w:color w:val="000000"/>
                <w:sz w:val="22"/>
              </w:rPr>
            </w:pP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10C89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55</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193245">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5D7543">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E6BF88">
            <w:pPr>
              <w:jc w:val="right"/>
              <w:rPr>
                <w:rFonts w:ascii="宋体" w:hAnsi="宋体" w:eastAsia="宋体" w:cs="宋体"/>
                <w:color w:val="000000"/>
                <w:sz w:val="22"/>
              </w:rPr>
            </w:pPr>
          </w:p>
        </w:tc>
      </w:tr>
      <w:tr w14:paraId="498E51FF">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DC55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w:t>
            </w: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3A58B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27</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CA813B">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F93A36">
            <w:pPr>
              <w:jc w:val="left"/>
              <w:rPr>
                <w:rFonts w:ascii="宋体" w:hAnsi="宋体" w:eastAsia="宋体" w:cs="宋体"/>
                <w:color w:val="000000"/>
                <w:sz w:val="22"/>
              </w:rPr>
            </w:pP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53385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56</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000734">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14B920">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BCB104">
            <w:pPr>
              <w:jc w:val="right"/>
              <w:rPr>
                <w:rFonts w:ascii="宋体" w:hAnsi="宋体" w:eastAsia="宋体" w:cs="宋体"/>
                <w:color w:val="000000"/>
                <w:sz w:val="22"/>
              </w:rPr>
            </w:pPr>
          </w:p>
        </w:tc>
      </w:tr>
      <w:tr w14:paraId="21A0EE21">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87BE76">
            <w:pPr>
              <w:jc w:val="left"/>
              <w:rPr>
                <w:rFonts w:ascii="宋体" w:hAnsi="宋体" w:eastAsia="宋体" w:cs="宋体"/>
                <w:color w:val="000000"/>
                <w:sz w:val="22"/>
              </w:rPr>
            </w:pP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5D5CF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28</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27A8FA">
            <w:pPr>
              <w:jc w:val="right"/>
              <w:rPr>
                <w:rFonts w:ascii="宋体" w:hAnsi="宋体" w:eastAsia="宋体" w:cs="宋体"/>
                <w:color w:val="000000"/>
                <w:sz w:val="22"/>
              </w:rPr>
            </w:pP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46E457">
            <w:pPr>
              <w:jc w:val="left"/>
              <w:rPr>
                <w:rFonts w:ascii="宋体" w:hAnsi="宋体" w:eastAsia="宋体" w:cs="宋体"/>
                <w:color w:val="000000"/>
                <w:sz w:val="22"/>
              </w:rPr>
            </w:pP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606E5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57</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69AC4C">
            <w:pPr>
              <w:jc w:val="right"/>
              <w:rPr>
                <w:rFonts w:ascii="宋体" w:hAnsi="宋体" w:eastAsia="宋体" w:cs="宋体"/>
                <w:color w:val="000000"/>
                <w:sz w:val="22"/>
              </w:rPr>
            </w:pP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931592">
            <w:pPr>
              <w:jc w:val="right"/>
              <w:rPr>
                <w:rFonts w:ascii="宋体" w:hAnsi="宋体" w:eastAsia="宋体" w:cs="宋体"/>
                <w:color w:val="000000"/>
                <w:sz w:val="22"/>
              </w:rPr>
            </w:pP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9B833D">
            <w:pPr>
              <w:jc w:val="right"/>
              <w:rPr>
                <w:rFonts w:ascii="宋体" w:hAnsi="宋体" w:eastAsia="宋体" w:cs="宋体"/>
                <w:color w:val="000000"/>
                <w:sz w:val="22"/>
              </w:rPr>
            </w:pPr>
          </w:p>
        </w:tc>
      </w:tr>
      <w:tr w14:paraId="09260E3D">
        <w:tblPrEx>
          <w:tblCellMar>
            <w:top w:w="0" w:type="dxa"/>
            <w:left w:w="0" w:type="dxa"/>
            <w:bottom w:w="0" w:type="dxa"/>
            <w:right w:w="0" w:type="dxa"/>
          </w:tblCellMar>
        </w:tblPrEx>
        <w:trPr>
          <w:trHeight w:val="90" w:hRule="atLeast"/>
          <w:jc w:val="center"/>
        </w:trPr>
        <w:tc>
          <w:tcPr>
            <w:tcW w:w="22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31777">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88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06DF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29</w:t>
            </w:r>
          </w:p>
        </w:tc>
        <w:tc>
          <w:tcPr>
            <w:tcW w:w="9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09F3CC">
            <w:pPr>
              <w:jc w:val="right"/>
              <w:rPr>
                <w:rFonts w:ascii="宋体" w:hAnsi="宋体" w:eastAsia="宋体" w:cs="宋体"/>
                <w:color w:val="000000"/>
                <w:sz w:val="22"/>
              </w:rPr>
            </w:pPr>
            <w:r>
              <w:rPr>
                <w:rFonts w:hint="eastAsia" w:ascii="宋体" w:hAnsi="宋体" w:eastAsia="宋体" w:cs="宋体"/>
                <w:color w:val="000000"/>
                <w:sz w:val="22"/>
              </w:rPr>
              <w:t>5848.27</w:t>
            </w:r>
          </w:p>
        </w:tc>
        <w:tc>
          <w:tcPr>
            <w:tcW w:w="23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3C7128">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6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94247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58</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F8744A">
            <w:pPr>
              <w:jc w:val="right"/>
              <w:rPr>
                <w:rFonts w:ascii="宋体" w:hAnsi="宋体" w:eastAsia="宋体" w:cs="宋体"/>
                <w:color w:val="000000"/>
                <w:sz w:val="22"/>
              </w:rPr>
            </w:pPr>
            <w:r>
              <w:rPr>
                <w:rFonts w:hint="eastAsia" w:ascii="宋体" w:hAnsi="宋体" w:eastAsia="宋体" w:cs="宋体"/>
                <w:color w:val="000000"/>
                <w:sz w:val="22"/>
              </w:rPr>
              <w:t>5848.27</w:t>
            </w:r>
          </w:p>
        </w:tc>
        <w:tc>
          <w:tcPr>
            <w:tcW w:w="8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13CAC1">
            <w:pPr>
              <w:jc w:val="right"/>
              <w:rPr>
                <w:rFonts w:ascii="宋体" w:hAnsi="宋体" w:eastAsia="宋体" w:cs="宋体"/>
                <w:color w:val="000000"/>
                <w:sz w:val="22"/>
              </w:rPr>
            </w:pPr>
            <w:r>
              <w:rPr>
                <w:rFonts w:hint="eastAsia" w:ascii="宋体" w:hAnsi="宋体" w:eastAsia="宋体" w:cs="宋体"/>
                <w:color w:val="000000"/>
                <w:sz w:val="22"/>
              </w:rPr>
              <w:t>5833.27</w:t>
            </w:r>
          </w:p>
        </w:tc>
        <w:tc>
          <w:tcPr>
            <w:tcW w:w="78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827043">
            <w:pPr>
              <w:jc w:val="right"/>
              <w:rPr>
                <w:rFonts w:ascii="宋体" w:hAnsi="宋体" w:eastAsia="宋体" w:cs="宋体"/>
                <w:color w:val="000000"/>
                <w:sz w:val="22"/>
              </w:rPr>
            </w:pPr>
            <w:r>
              <w:rPr>
                <w:rFonts w:hint="eastAsia" w:ascii="宋体" w:hAnsi="宋体" w:eastAsia="宋体" w:cs="宋体"/>
                <w:color w:val="000000"/>
                <w:sz w:val="22"/>
              </w:rPr>
              <w:t>15</w:t>
            </w:r>
          </w:p>
        </w:tc>
      </w:tr>
      <w:tr w14:paraId="7F3C7046">
        <w:tblPrEx>
          <w:tblCellMar>
            <w:top w:w="0" w:type="dxa"/>
            <w:left w:w="0" w:type="dxa"/>
            <w:bottom w:w="0" w:type="dxa"/>
            <w:right w:w="0" w:type="dxa"/>
          </w:tblCellMar>
        </w:tblPrEx>
        <w:trPr>
          <w:trHeight w:val="90" w:hRule="atLeast"/>
          <w:jc w:val="center"/>
        </w:trPr>
        <w:tc>
          <w:tcPr>
            <w:tcW w:w="9520" w:type="dxa"/>
            <w:gridSpan w:val="11"/>
            <w:tcBorders>
              <w:top w:val="nil"/>
              <w:left w:val="nil"/>
              <w:bottom w:val="nil"/>
              <w:right w:val="nil"/>
            </w:tcBorders>
            <w:shd w:val="clear" w:color="auto" w:fill="auto"/>
            <w:tcMar>
              <w:top w:w="15" w:type="dxa"/>
              <w:left w:w="15" w:type="dxa"/>
              <w:right w:w="15" w:type="dxa"/>
            </w:tcMar>
            <w:vAlign w:val="center"/>
          </w:tcPr>
          <w:p w14:paraId="454F71C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注：本表反映部门本年度一般公共预算财政拨款和政府性基金预算财政拨款的总收支和年末结转结余情况。</w:t>
            </w:r>
          </w:p>
        </w:tc>
      </w:tr>
    </w:tbl>
    <w:p w14:paraId="332616E0">
      <w:r>
        <w:br w:type="page"/>
      </w:r>
    </w:p>
    <w:tbl>
      <w:tblPr>
        <w:tblStyle w:val="6"/>
        <w:tblW w:w="9990" w:type="dxa"/>
        <w:jc w:val="center"/>
        <w:tblLayout w:type="fixed"/>
        <w:tblCellMar>
          <w:top w:w="0" w:type="dxa"/>
          <w:left w:w="0" w:type="dxa"/>
          <w:bottom w:w="0" w:type="dxa"/>
          <w:right w:w="0" w:type="dxa"/>
        </w:tblCellMar>
      </w:tblPr>
      <w:tblGrid>
        <w:gridCol w:w="1174"/>
        <w:gridCol w:w="67"/>
        <w:gridCol w:w="67"/>
        <w:gridCol w:w="1695"/>
        <w:gridCol w:w="2329"/>
        <w:gridCol w:w="2329"/>
        <w:gridCol w:w="2329"/>
      </w:tblGrid>
      <w:tr w14:paraId="0CE90C24">
        <w:tblPrEx>
          <w:tblCellMar>
            <w:top w:w="0" w:type="dxa"/>
            <w:left w:w="0" w:type="dxa"/>
            <w:bottom w:w="0" w:type="dxa"/>
            <w:right w:w="0" w:type="dxa"/>
          </w:tblCellMar>
        </w:tblPrEx>
        <w:trPr>
          <w:trHeight w:val="600" w:hRule="atLeast"/>
          <w:jc w:val="center"/>
        </w:trPr>
        <w:tc>
          <w:tcPr>
            <w:tcW w:w="9990" w:type="dxa"/>
            <w:gridSpan w:val="7"/>
            <w:tcBorders>
              <w:top w:val="nil"/>
              <w:left w:val="nil"/>
              <w:bottom w:val="nil"/>
              <w:right w:val="nil"/>
            </w:tcBorders>
            <w:shd w:val="clear" w:color="auto" w:fill="auto"/>
            <w:tcMar>
              <w:top w:w="15" w:type="dxa"/>
              <w:left w:w="15" w:type="dxa"/>
              <w:right w:w="15" w:type="dxa"/>
            </w:tcMar>
            <w:vAlign w:val="center"/>
          </w:tcPr>
          <w:p w14:paraId="7EC32094">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一般公共预算财政拨款支出决算表</w:t>
            </w:r>
          </w:p>
        </w:tc>
      </w:tr>
      <w:tr w14:paraId="47CB48DB">
        <w:tblPrEx>
          <w:tblCellMar>
            <w:top w:w="0" w:type="dxa"/>
            <w:left w:w="0" w:type="dxa"/>
            <w:bottom w:w="0" w:type="dxa"/>
            <w:right w:w="0" w:type="dxa"/>
          </w:tblCellMar>
        </w:tblPrEx>
        <w:trPr>
          <w:trHeight w:val="255" w:hRule="atLeast"/>
          <w:jc w:val="center"/>
        </w:trPr>
        <w:tc>
          <w:tcPr>
            <w:tcW w:w="1174" w:type="dxa"/>
            <w:tcBorders>
              <w:top w:val="nil"/>
              <w:left w:val="nil"/>
              <w:bottom w:val="nil"/>
              <w:right w:val="nil"/>
            </w:tcBorders>
            <w:shd w:val="clear" w:color="auto" w:fill="auto"/>
            <w:tcMar>
              <w:top w:w="15" w:type="dxa"/>
              <w:left w:w="15" w:type="dxa"/>
              <w:right w:w="15" w:type="dxa"/>
            </w:tcMar>
            <w:vAlign w:val="bottom"/>
          </w:tcPr>
          <w:p w14:paraId="7672BBF2">
            <w:pPr>
              <w:rPr>
                <w:rFonts w:ascii="Arial" w:hAnsi="Arial" w:cs="Arial"/>
                <w:color w:val="000000"/>
                <w:sz w:val="20"/>
                <w:szCs w:val="20"/>
              </w:rPr>
            </w:pPr>
          </w:p>
        </w:tc>
        <w:tc>
          <w:tcPr>
            <w:tcW w:w="67" w:type="dxa"/>
            <w:tcBorders>
              <w:top w:val="nil"/>
              <w:left w:val="nil"/>
              <w:bottom w:val="nil"/>
              <w:right w:val="nil"/>
            </w:tcBorders>
            <w:shd w:val="clear" w:color="auto" w:fill="auto"/>
            <w:tcMar>
              <w:top w:w="15" w:type="dxa"/>
              <w:left w:w="15" w:type="dxa"/>
              <w:right w:w="15" w:type="dxa"/>
            </w:tcMar>
            <w:vAlign w:val="bottom"/>
          </w:tcPr>
          <w:p w14:paraId="52F50D99">
            <w:pPr>
              <w:rPr>
                <w:rFonts w:ascii="Arial" w:hAnsi="Arial" w:cs="Arial"/>
                <w:color w:val="000000"/>
                <w:sz w:val="20"/>
                <w:szCs w:val="20"/>
              </w:rPr>
            </w:pPr>
          </w:p>
        </w:tc>
        <w:tc>
          <w:tcPr>
            <w:tcW w:w="67" w:type="dxa"/>
            <w:tcBorders>
              <w:top w:val="nil"/>
              <w:left w:val="nil"/>
              <w:bottom w:val="nil"/>
              <w:right w:val="nil"/>
            </w:tcBorders>
            <w:shd w:val="clear" w:color="auto" w:fill="auto"/>
            <w:tcMar>
              <w:top w:w="15" w:type="dxa"/>
              <w:left w:w="15" w:type="dxa"/>
              <w:right w:w="15" w:type="dxa"/>
            </w:tcMar>
            <w:vAlign w:val="bottom"/>
          </w:tcPr>
          <w:p w14:paraId="30FC1627">
            <w:pPr>
              <w:rPr>
                <w:rFonts w:ascii="Arial" w:hAnsi="Arial" w:cs="Arial"/>
                <w:color w:val="000000"/>
                <w:sz w:val="20"/>
                <w:szCs w:val="20"/>
              </w:rPr>
            </w:pPr>
          </w:p>
        </w:tc>
        <w:tc>
          <w:tcPr>
            <w:tcW w:w="1695" w:type="dxa"/>
            <w:tcBorders>
              <w:top w:val="nil"/>
              <w:left w:val="nil"/>
              <w:bottom w:val="nil"/>
              <w:right w:val="nil"/>
            </w:tcBorders>
            <w:shd w:val="clear" w:color="auto" w:fill="auto"/>
            <w:tcMar>
              <w:top w:w="15" w:type="dxa"/>
              <w:left w:w="15" w:type="dxa"/>
              <w:right w:w="15" w:type="dxa"/>
            </w:tcMar>
            <w:vAlign w:val="bottom"/>
          </w:tcPr>
          <w:p w14:paraId="35AC627A">
            <w:pPr>
              <w:rPr>
                <w:rFonts w:ascii="Arial" w:hAnsi="Arial" w:cs="Arial"/>
                <w:color w:val="000000"/>
                <w:sz w:val="20"/>
                <w:szCs w:val="20"/>
              </w:rPr>
            </w:pPr>
          </w:p>
        </w:tc>
        <w:tc>
          <w:tcPr>
            <w:tcW w:w="2329" w:type="dxa"/>
            <w:tcBorders>
              <w:top w:val="nil"/>
              <w:left w:val="nil"/>
              <w:bottom w:val="nil"/>
              <w:right w:val="nil"/>
            </w:tcBorders>
            <w:shd w:val="clear" w:color="auto" w:fill="auto"/>
            <w:tcMar>
              <w:top w:w="15" w:type="dxa"/>
              <w:left w:w="15" w:type="dxa"/>
              <w:right w:w="15" w:type="dxa"/>
            </w:tcMar>
            <w:vAlign w:val="bottom"/>
          </w:tcPr>
          <w:p w14:paraId="1255098F">
            <w:pPr>
              <w:rPr>
                <w:rFonts w:ascii="Arial" w:hAnsi="Arial" w:cs="Arial"/>
                <w:color w:val="000000"/>
                <w:sz w:val="20"/>
                <w:szCs w:val="20"/>
              </w:rPr>
            </w:pPr>
          </w:p>
        </w:tc>
        <w:tc>
          <w:tcPr>
            <w:tcW w:w="4658" w:type="dxa"/>
            <w:gridSpan w:val="2"/>
            <w:tcBorders>
              <w:top w:val="nil"/>
              <w:left w:val="nil"/>
              <w:bottom w:val="nil"/>
              <w:right w:val="nil"/>
            </w:tcBorders>
            <w:shd w:val="clear" w:color="auto" w:fill="auto"/>
            <w:tcMar>
              <w:top w:w="15" w:type="dxa"/>
              <w:left w:w="15" w:type="dxa"/>
              <w:right w:w="15" w:type="dxa"/>
            </w:tcMar>
            <w:vAlign w:val="bottom"/>
          </w:tcPr>
          <w:p w14:paraId="6FF8562C">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公开05表</w:t>
            </w:r>
          </w:p>
        </w:tc>
      </w:tr>
      <w:tr w14:paraId="1963355E">
        <w:tblPrEx>
          <w:tblCellMar>
            <w:top w:w="0" w:type="dxa"/>
            <w:left w:w="0" w:type="dxa"/>
            <w:bottom w:w="0" w:type="dxa"/>
            <w:right w:w="0" w:type="dxa"/>
          </w:tblCellMar>
        </w:tblPrEx>
        <w:trPr>
          <w:trHeight w:val="255" w:hRule="atLeast"/>
          <w:jc w:val="center"/>
        </w:trPr>
        <w:tc>
          <w:tcPr>
            <w:tcW w:w="1174" w:type="dxa"/>
            <w:tcBorders>
              <w:top w:val="nil"/>
              <w:left w:val="nil"/>
              <w:bottom w:val="nil"/>
              <w:right w:val="nil"/>
            </w:tcBorders>
            <w:shd w:val="clear" w:color="auto" w:fill="auto"/>
            <w:tcMar>
              <w:top w:w="15" w:type="dxa"/>
              <w:left w:w="15" w:type="dxa"/>
              <w:right w:w="15" w:type="dxa"/>
            </w:tcMar>
            <w:vAlign w:val="bottom"/>
          </w:tcPr>
          <w:p w14:paraId="50EF8D1F">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67" w:type="dxa"/>
            <w:tcBorders>
              <w:top w:val="nil"/>
              <w:left w:val="nil"/>
              <w:bottom w:val="nil"/>
              <w:right w:val="nil"/>
            </w:tcBorders>
            <w:shd w:val="clear" w:color="auto" w:fill="auto"/>
            <w:tcMar>
              <w:top w:w="15" w:type="dxa"/>
              <w:left w:w="15" w:type="dxa"/>
              <w:right w:w="15" w:type="dxa"/>
            </w:tcMar>
            <w:vAlign w:val="bottom"/>
          </w:tcPr>
          <w:p w14:paraId="7459814D">
            <w:pPr>
              <w:rPr>
                <w:rFonts w:ascii="Arial" w:hAnsi="Arial" w:cs="Arial"/>
                <w:color w:val="000000"/>
                <w:sz w:val="20"/>
                <w:szCs w:val="20"/>
              </w:rPr>
            </w:pPr>
          </w:p>
        </w:tc>
        <w:tc>
          <w:tcPr>
            <w:tcW w:w="67" w:type="dxa"/>
            <w:tcBorders>
              <w:top w:val="nil"/>
              <w:left w:val="nil"/>
              <w:bottom w:val="nil"/>
              <w:right w:val="nil"/>
            </w:tcBorders>
            <w:shd w:val="clear" w:color="auto" w:fill="auto"/>
            <w:tcMar>
              <w:top w:w="15" w:type="dxa"/>
              <w:left w:w="15" w:type="dxa"/>
              <w:right w:w="15" w:type="dxa"/>
            </w:tcMar>
            <w:vAlign w:val="bottom"/>
          </w:tcPr>
          <w:p w14:paraId="49045C1A">
            <w:pPr>
              <w:rPr>
                <w:rFonts w:ascii="Arial" w:hAnsi="Arial" w:cs="Arial"/>
                <w:color w:val="000000"/>
                <w:sz w:val="20"/>
                <w:szCs w:val="20"/>
              </w:rPr>
            </w:pPr>
          </w:p>
        </w:tc>
        <w:tc>
          <w:tcPr>
            <w:tcW w:w="4024" w:type="dxa"/>
            <w:gridSpan w:val="2"/>
            <w:tcBorders>
              <w:top w:val="nil"/>
              <w:left w:val="nil"/>
              <w:bottom w:val="nil"/>
              <w:right w:val="nil"/>
            </w:tcBorders>
            <w:shd w:val="clear" w:color="auto" w:fill="auto"/>
            <w:tcMar>
              <w:top w:w="15" w:type="dxa"/>
              <w:left w:w="15" w:type="dxa"/>
              <w:right w:w="15" w:type="dxa"/>
            </w:tcMar>
            <w:vAlign w:val="bottom"/>
          </w:tcPr>
          <w:p w14:paraId="04ED2428">
            <w:pPr>
              <w:rPr>
                <w:rFonts w:ascii="Arial" w:hAnsi="Arial" w:cs="Arial"/>
                <w:color w:val="000000"/>
                <w:sz w:val="20"/>
                <w:szCs w:val="20"/>
              </w:rPr>
            </w:pPr>
            <w:r>
              <w:rPr>
                <w:rFonts w:hint="eastAsia" w:ascii="宋体" w:hAnsi="宋体" w:eastAsia="宋体" w:cs="宋体"/>
                <w:color w:val="333333"/>
                <w:kern w:val="0"/>
                <w:sz w:val="20"/>
                <w:szCs w:val="20"/>
                <w:shd w:val="clear" w:color="auto" w:fill="FFFFFF"/>
              </w:rPr>
              <w:t>馆陶县王桥乡人民政府</w:t>
            </w:r>
          </w:p>
        </w:tc>
        <w:tc>
          <w:tcPr>
            <w:tcW w:w="4658" w:type="dxa"/>
            <w:gridSpan w:val="2"/>
            <w:tcBorders>
              <w:top w:val="nil"/>
              <w:left w:val="nil"/>
              <w:bottom w:val="nil"/>
              <w:right w:val="nil"/>
            </w:tcBorders>
            <w:shd w:val="clear" w:color="auto" w:fill="auto"/>
            <w:tcMar>
              <w:top w:w="15" w:type="dxa"/>
              <w:left w:w="15" w:type="dxa"/>
              <w:right w:w="15" w:type="dxa"/>
            </w:tcMar>
            <w:vAlign w:val="bottom"/>
          </w:tcPr>
          <w:p w14:paraId="50FF2C71">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3F156978">
        <w:tblPrEx>
          <w:tblCellMar>
            <w:top w:w="0" w:type="dxa"/>
            <w:left w:w="0" w:type="dxa"/>
            <w:bottom w:w="0" w:type="dxa"/>
            <w:right w:w="0" w:type="dxa"/>
          </w:tblCellMar>
        </w:tblPrEx>
        <w:trPr>
          <w:trHeight w:val="308" w:hRule="atLeast"/>
          <w:jc w:val="center"/>
        </w:trPr>
        <w:tc>
          <w:tcPr>
            <w:tcW w:w="300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FAE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6987"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CDFF05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r>
      <w:tr w14:paraId="4C4EF837">
        <w:tblPrEx>
          <w:tblCellMar>
            <w:top w:w="0" w:type="dxa"/>
            <w:left w:w="0" w:type="dxa"/>
            <w:bottom w:w="0" w:type="dxa"/>
            <w:right w:w="0" w:type="dxa"/>
          </w:tblCellMar>
        </w:tblPrEx>
        <w:trPr>
          <w:trHeight w:val="312" w:hRule="atLeast"/>
          <w:jc w:val="center"/>
        </w:trPr>
        <w:tc>
          <w:tcPr>
            <w:tcW w:w="1308"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2F55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69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B3430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232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B5393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232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08CD6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232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4403F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r>
      <w:tr w14:paraId="51FDBA33">
        <w:tblPrEx>
          <w:tblCellMar>
            <w:top w:w="0" w:type="dxa"/>
            <w:left w:w="0" w:type="dxa"/>
            <w:bottom w:w="0" w:type="dxa"/>
            <w:right w:w="0" w:type="dxa"/>
          </w:tblCellMar>
        </w:tblPrEx>
        <w:trPr>
          <w:trHeight w:val="312" w:hRule="atLeast"/>
          <w:jc w:val="center"/>
        </w:trPr>
        <w:tc>
          <w:tcPr>
            <w:tcW w:w="1308"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41B70">
            <w:pPr>
              <w:jc w:val="center"/>
              <w:rPr>
                <w:rFonts w:ascii="宋体" w:hAnsi="宋体" w:eastAsia="宋体" w:cs="宋体"/>
                <w:color w:val="000000"/>
                <w:sz w:val="22"/>
              </w:rPr>
            </w:pPr>
          </w:p>
        </w:tc>
        <w:tc>
          <w:tcPr>
            <w:tcW w:w="169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707262">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A0A5FB">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B44F79">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6F8FBE">
            <w:pPr>
              <w:jc w:val="center"/>
              <w:rPr>
                <w:rFonts w:ascii="宋体" w:hAnsi="宋体" w:eastAsia="宋体" w:cs="宋体"/>
                <w:color w:val="000000"/>
                <w:sz w:val="22"/>
              </w:rPr>
            </w:pPr>
          </w:p>
        </w:tc>
      </w:tr>
      <w:tr w14:paraId="394DFD71">
        <w:tblPrEx>
          <w:tblCellMar>
            <w:top w:w="0" w:type="dxa"/>
            <w:left w:w="0" w:type="dxa"/>
            <w:bottom w:w="0" w:type="dxa"/>
            <w:right w:w="0" w:type="dxa"/>
          </w:tblCellMar>
        </w:tblPrEx>
        <w:trPr>
          <w:trHeight w:val="312" w:hRule="atLeast"/>
          <w:jc w:val="center"/>
        </w:trPr>
        <w:tc>
          <w:tcPr>
            <w:tcW w:w="1308"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9E7B3">
            <w:pPr>
              <w:jc w:val="center"/>
              <w:rPr>
                <w:rFonts w:ascii="宋体" w:hAnsi="宋体" w:eastAsia="宋体" w:cs="宋体"/>
                <w:color w:val="000000"/>
                <w:sz w:val="22"/>
              </w:rPr>
            </w:pPr>
          </w:p>
        </w:tc>
        <w:tc>
          <w:tcPr>
            <w:tcW w:w="169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4ADE84">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7C5210">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7485A5">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1DF320">
            <w:pPr>
              <w:jc w:val="center"/>
              <w:rPr>
                <w:rFonts w:ascii="宋体" w:hAnsi="宋体" w:eastAsia="宋体" w:cs="宋体"/>
                <w:color w:val="000000"/>
                <w:sz w:val="22"/>
              </w:rPr>
            </w:pPr>
          </w:p>
        </w:tc>
      </w:tr>
      <w:tr w14:paraId="5DCCF419">
        <w:tblPrEx>
          <w:tblCellMar>
            <w:top w:w="0" w:type="dxa"/>
            <w:left w:w="0" w:type="dxa"/>
            <w:bottom w:w="0" w:type="dxa"/>
            <w:right w:w="0" w:type="dxa"/>
          </w:tblCellMar>
        </w:tblPrEx>
        <w:trPr>
          <w:trHeight w:val="308" w:hRule="atLeast"/>
          <w:jc w:val="center"/>
        </w:trPr>
        <w:tc>
          <w:tcPr>
            <w:tcW w:w="3003"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4184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6F879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650F6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E4451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r>
      <w:tr w14:paraId="45953F8A">
        <w:tblPrEx>
          <w:tblCellMar>
            <w:top w:w="0" w:type="dxa"/>
            <w:left w:w="0" w:type="dxa"/>
            <w:bottom w:w="0" w:type="dxa"/>
            <w:right w:w="0" w:type="dxa"/>
          </w:tblCellMar>
        </w:tblPrEx>
        <w:trPr>
          <w:trHeight w:val="308" w:hRule="atLeast"/>
          <w:jc w:val="center"/>
        </w:trPr>
        <w:tc>
          <w:tcPr>
            <w:tcW w:w="3003"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987C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EF40B7">
            <w:pPr>
              <w:jc w:val="right"/>
              <w:rPr>
                <w:rFonts w:ascii="宋体" w:hAnsi="宋体" w:eastAsia="宋体" w:cs="宋体"/>
                <w:b/>
                <w:color w:val="000000"/>
                <w:sz w:val="22"/>
              </w:rPr>
            </w:pPr>
            <w:r>
              <w:rPr>
                <w:rFonts w:hint="eastAsia" w:ascii="宋体" w:hAnsi="宋体" w:eastAsia="宋体" w:cs="宋体"/>
                <w:b/>
                <w:color w:val="000000"/>
                <w:sz w:val="22"/>
              </w:rPr>
              <w:t>5783.67</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BEA9CD">
            <w:pPr>
              <w:jc w:val="right"/>
              <w:rPr>
                <w:rFonts w:ascii="宋体" w:hAnsi="宋体" w:eastAsia="宋体" w:cs="宋体"/>
                <w:b/>
                <w:color w:val="000000"/>
                <w:sz w:val="22"/>
              </w:rPr>
            </w:pPr>
            <w:r>
              <w:rPr>
                <w:rFonts w:hint="eastAsia" w:ascii="宋体" w:hAnsi="宋体" w:eastAsia="宋体" w:cs="宋体"/>
                <w:b/>
                <w:color w:val="000000"/>
                <w:sz w:val="22"/>
              </w:rPr>
              <w:t>970.21</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8BF5AA">
            <w:pPr>
              <w:jc w:val="right"/>
              <w:rPr>
                <w:rFonts w:ascii="宋体" w:hAnsi="宋体" w:eastAsia="宋体" w:cs="宋体"/>
                <w:b/>
                <w:color w:val="000000"/>
                <w:sz w:val="22"/>
              </w:rPr>
            </w:pPr>
            <w:r>
              <w:rPr>
                <w:rFonts w:hint="eastAsia" w:ascii="宋体" w:hAnsi="宋体" w:eastAsia="宋体" w:cs="宋体"/>
                <w:b/>
                <w:color w:val="000000"/>
                <w:sz w:val="22"/>
              </w:rPr>
              <w:t>4813.46</w:t>
            </w:r>
          </w:p>
        </w:tc>
      </w:tr>
      <w:tr w14:paraId="61E605A2">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1FAE6">
            <w:pPr>
              <w:jc w:val="left"/>
              <w:rPr>
                <w:rFonts w:ascii="宋体" w:hAnsi="宋体" w:eastAsia="宋体" w:cs="宋体"/>
                <w:color w:val="000000"/>
                <w:sz w:val="22"/>
              </w:rPr>
            </w:pP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13FFCA">
            <w:pPr>
              <w:jc w:val="lef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6409A7">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8BE0BC">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A924B8">
            <w:pPr>
              <w:jc w:val="right"/>
              <w:rPr>
                <w:rFonts w:ascii="宋体" w:hAnsi="宋体" w:eastAsia="宋体" w:cs="宋体"/>
                <w:color w:val="000000"/>
                <w:sz w:val="22"/>
              </w:rPr>
            </w:pPr>
          </w:p>
        </w:tc>
      </w:tr>
      <w:tr w14:paraId="46100C8F">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11ABB">
            <w:pPr>
              <w:jc w:val="left"/>
              <w:rPr>
                <w:rFonts w:ascii="宋体" w:hAnsi="宋体" w:eastAsia="宋体" w:cs="宋体"/>
                <w:color w:val="000000"/>
                <w:sz w:val="22"/>
              </w:rPr>
            </w:pP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21ADB6">
            <w:pPr>
              <w:jc w:val="lef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FF95C3">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EAAAE2">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E7178A">
            <w:pPr>
              <w:jc w:val="right"/>
              <w:rPr>
                <w:rFonts w:ascii="宋体" w:hAnsi="宋体" w:eastAsia="宋体" w:cs="宋体"/>
                <w:color w:val="000000"/>
                <w:sz w:val="22"/>
              </w:rPr>
            </w:pPr>
          </w:p>
        </w:tc>
      </w:tr>
      <w:tr w14:paraId="2A2F8F94">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DB615">
            <w:pPr>
              <w:jc w:val="left"/>
              <w:rPr>
                <w:rFonts w:ascii="宋体" w:hAnsi="宋体" w:eastAsia="宋体" w:cs="宋体"/>
                <w:color w:val="000000"/>
                <w:sz w:val="22"/>
              </w:rPr>
            </w:pP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6EAB08">
            <w:pPr>
              <w:jc w:val="lef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4D00E6">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416717">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5201A3">
            <w:pPr>
              <w:jc w:val="right"/>
              <w:rPr>
                <w:rFonts w:ascii="宋体" w:hAnsi="宋体" w:eastAsia="宋体" w:cs="宋体"/>
                <w:color w:val="000000"/>
                <w:sz w:val="22"/>
              </w:rPr>
            </w:pPr>
          </w:p>
        </w:tc>
      </w:tr>
      <w:tr w14:paraId="14392FD7">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D8C3C">
            <w:pPr>
              <w:jc w:val="left"/>
              <w:rPr>
                <w:rFonts w:ascii="宋体" w:hAnsi="宋体" w:eastAsia="宋体" w:cs="宋体"/>
                <w:color w:val="000000"/>
                <w:sz w:val="22"/>
              </w:rPr>
            </w:pP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A7E299">
            <w:pPr>
              <w:jc w:val="lef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3A341D">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00974A">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E1197B">
            <w:pPr>
              <w:jc w:val="right"/>
              <w:rPr>
                <w:rFonts w:ascii="宋体" w:hAnsi="宋体" w:eastAsia="宋体" w:cs="宋体"/>
                <w:color w:val="000000"/>
                <w:sz w:val="22"/>
              </w:rPr>
            </w:pPr>
          </w:p>
        </w:tc>
      </w:tr>
      <w:tr w14:paraId="518D4087">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FBEFC">
            <w:pPr>
              <w:jc w:val="left"/>
              <w:rPr>
                <w:rFonts w:ascii="宋体" w:hAnsi="宋体" w:eastAsia="宋体" w:cs="宋体"/>
                <w:color w:val="000000"/>
                <w:sz w:val="22"/>
              </w:rPr>
            </w:pP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E843CC">
            <w:pPr>
              <w:jc w:val="lef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180E14">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C21396">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2ADF34">
            <w:pPr>
              <w:jc w:val="right"/>
              <w:rPr>
                <w:rFonts w:ascii="宋体" w:hAnsi="宋体" w:eastAsia="宋体" w:cs="宋体"/>
                <w:color w:val="000000"/>
                <w:sz w:val="22"/>
              </w:rPr>
            </w:pPr>
          </w:p>
        </w:tc>
      </w:tr>
      <w:tr w14:paraId="27A0350B">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CCBF2">
            <w:pPr>
              <w:jc w:val="left"/>
              <w:rPr>
                <w:rFonts w:ascii="宋体" w:hAnsi="宋体" w:eastAsia="宋体" w:cs="宋体"/>
                <w:color w:val="000000"/>
                <w:sz w:val="22"/>
              </w:rPr>
            </w:pP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7FB500">
            <w:pPr>
              <w:jc w:val="lef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A942AF">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2A82C9">
            <w:pPr>
              <w:jc w:val="right"/>
              <w:rPr>
                <w:rFonts w:ascii="宋体" w:hAnsi="宋体" w:eastAsia="宋体" w:cs="宋体"/>
                <w:color w:val="000000"/>
                <w:sz w:val="22"/>
              </w:rPr>
            </w:pP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3F15E7">
            <w:pPr>
              <w:jc w:val="right"/>
              <w:rPr>
                <w:rFonts w:ascii="宋体" w:hAnsi="宋体" w:eastAsia="宋体" w:cs="宋体"/>
                <w:color w:val="000000"/>
                <w:sz w:val="22"/>
              </w:rPr>
            </w:pPr>
          </w:p>
        </w:tc>
      </w:tr>
    </w:tbl>
    <w:p w14:paraId="7A94CC1D">
      <w:r>
        <w:rPr>
          <w:rFonts w:hint="eastAsia"/>
        </w:rPr>
        <w:t>注：本表反映部门本年度一般公共预算财政拨款支出情况。</w:t>
      </w:r>
      <w:r>
        <w:br w:type="page"/>
      </w:r>
    </w:p>
    <w:tbl>
      <w:tblPr>
        <w:tblStyle w:val="6"/>
        <w:tblW w:w="10000" w:type="dxa"/>
        <w:jc w:val="center"/>
        <w:tblLayout w:type="fixed"/>
        <w:tblCellMar>
          <w:top w:w="0" w:type="dxa"/>
          <w:left w:w="0" w:type="dxa"/>
          <w:bottom w:w="0" w:type="dxa"/>
          <w:right w:w="0" w:type="dxa"/>
        </w:tblCellMar>
      </w:tblPr>
      <w:tblGrid>
        <w:gridCol w:w="896"/>
        <w:gridCol w:w="1932"/>
        <w:gridCol w:w="783"/>
        <w:gridCol w:w="655"/>
        <w:gridCol w:w="1599"/>
        <w:gridCol w:w="768"/>
        <w:gridCol w:w="744"/>
        <w:gridCol w:w="1891"/>
        <w:gridCol w:w="732"/>
      </w:tblGrid>
      <w:tr w14:paraId="0696C9EB">
        <w:tblPrEx>
          <w:tblCellMar>
            <w:top w:w="0" w:type="dxa"/>
            <w:left w:w="0" w:type="dxa"/>
            <w:bottom w:w="0" w:type="dxa"/>
            <w:right w:w="0" w:type="dxa"/>
          </w:tblCellMar>
        </w:tblPrEx>
        <w:trPr>
          <w:trHeight w:val="662" w:hRule="atLeast"/>
          <w:jc w:val="center"/>
        </w:trPr>
        <w:tc>
          <w:tcPr>
            <w:tcW w:w="10000" w:type="dxa"/>
            <w:gridSpan w:val="9"/>
            <w:tcBorders>
              <w:top w:val="nil"/>
              <w:left w:val="nil"/>
              <w:bottom w:val="nil"/>
              <w:right w:val="nil"/>
            </w:tcBorders>
            <w:shd w:val="clear" w:color="auto" w:fill="auto"/>
            <w:tcMar>
              <w:top w:w="15" w:type="dxa"/>
              <w:left w:w="15" w:type="dxa"/>
              <w:right w:w="15" w:type="dxa"/>
            </w:tcMar>
            <w:vAlign w:val="center"/>
          </w:tcPr>
          <w:p w14:paraId="730EA41E">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一般公共预算财政拨款基本支出决算表</w:t>
            </w:r>
          </w:p>
        </w:tc>
      </w:tr>
      <w:tr w14:paraId="27EF28AE">
        <w:tblPrEx>
          <w:tblCellMar>
            <w:top w:w="0" w:type="dxa"/>
            <w:left w:w="0" w:type="dxa"/>
            <w:bottom w:w="0" w:type="dxa"/>
            <w:right w:w="0" w:type="dxa"/>
          </w:tblCellMar>
        </w:tblPrEx>
        <w:trPr>
          <w:trHeight w:val="339" w:hRule="atLeast"/>
          <w:jc w:val="center"/>
        </w:trPr>
        <w:tc>
          <w:tcPr>
            <w:tcW w:w="896" w:type="dxa"/>
            <w:tcBorders>
              <w:top w:val="nil"/>
              <w:left w:val="nil"/>
              <w:bottom w:val="nil"/>
              <w:right w:val="nil"/>
            </w:tcBorders>
            <w:shd w:val="clear" w:color="auto" w:fill="auto"/>
            <w:tcMar>
              <w:top w:w="15" w:type="dxa"/>
              <w:left w:w="15" w:type="dxa"/>
              <w:right w:w="15" w:type="dxa"/>
            </w:tcMar>
            <w:vAlign w:val="bottom"/>
          </w:tcPr>
          <w:p w14:paraId="7F8CD84E">
            <w:pPr>
              <w:rPr>
                <w:rFonts w:ascii="Arial" w:hAnsi="Arial" w:cs="Arial"/>
                <w:color w:val="000000"/>
                <w:sz w:val="20"/>
                <w:szCs w:val="20"/>
              </w:rPr>
            </w:pPr>
          </w:p>
        </w:tc>
        <w:tc>
          <w:tcPr>
            <w:tcW w:w="1932" w:type="dxa"/>
            <w:tcBorders>
              <w:top w:val="nil"/>
              <w:left w:val="nil"/>
              <w:bottom w:val="nil"/>
              <w:right w:val="nil"/>
            </w:tcBorders>
            <w:shd w:val="clear" w:color="auto" w:fill="auto"/>
            <w:tcMar>
              <w:top w:w="15" w:type="dxa"/>
              <w:left w:w="15" w:type="dxa"/>
              <w:right w:w="15" w:type="dxa"/>
            </w:tcMar>
            <w:vAlign w:val="bottom"/>
          </w:tcPr>
          <w:p w14:paraId="56BF2C83">
            <w:pPr>
              <w:rPr>
                <w:rFonts w:ascii="Arial" w:hAnsi="Arial" w:cs="Arial"/>
                <w:color w:val="000000"/>
                <w:sz w:val="20"/>
                <w:szCs w:val="20"/>
              </w:rPr>
            </w:pPr>
          </w:p>
        </w:tc>
        <w:tc>
          <w:tcPr>
            <w:tcW w:w="783" w:type="dxa"/>
            <w:tcBorders>
              <w:top w:val="nil"/>
              <w:left w:val="nil"/>
              <w:bottom w:val="nil"/>
              <w:right w:val="nil"/>
            </w:tcBorders>
            <w:shd w:val="clear" w:color="auto" w:fill="auto"/>
            <w:tcMar>
              <w:top w:w="15" w:type="dxa"/>
              <w:left w:w="15" w:type="dxa"/>
              <w:right w:w="15" w:type="dxa"/>
            </w:tcMar>
            <w:vAlign w:val="bottom"/>
          </w:tcPr>
          <w:p w14:paraId="7A0482AC">
            <w:pPr>
              <w:rPr>
                <w:rFonts w:ascii="Arial" w:hAnsi="Arial" w:cs="Arial"/>
                <w:color w:val="000000"/>
                <w:sz w:val="20"/>
                <w:szCs w:val="20"/>
              </w:rPr>
            </w:pPr>
          </w:p>
        </w:tc>
        <w:tc>
          <w:tcPr>
            <w:tcW w:w="655" w:type="dxa"/>
            <w:tcBorders>
              <w:top w:val="nil"/>
              <w:left w:val="nil"/>
              <w:bottom w:val="nil"/>
              <w:right w:val="nil"/>
            </w:tcBorders>
            <w:shd w:val="clear" w:color="auto" w:fill="auto"/>
            <w:tcMar>
              <w:top w:w="15" w:type="dxa"/>
              <w:left w:w="15" w:type="dxa"/>
              <w:right w:w="15" w:type="dxa"/>
            </w:tcMar>
            <w:vAlign w:val="bottom"/>
          </w:tcPr>
          <w:p w14:paraId="3DD6E80F">
            <w:pPr>
              <w:rPr>
                <w:rFonts w:ascii="Arial" w:hAnsi="Arial" w:cs="Arial"/>
                <w:color w:val="000000"/>
                <w:sz w:val="20"/>
                <w:szCs w:val="20"/>
              </w:rPr>
            </w:pPr>
          </w:p>
        </w:tc>
        <w:tc>
          <w:tcPr>
            <w:tcW w:w="1599" w:type="dxa"/>
            <w:tcBorders>
              <w:top w:val="nil"/>
              <w:left w:val="nil"/>
              <w:bottom w:val="nil"/>
              <w:right w:val="nil"/>
            </w:tcBorders>
            <w:shd w:val="clear" w:color="auto" w:fill="auto"/>
            <w:tcMar>
              <w:top w:w="15" w:type="dxa"/>
              <w:left w:w="15" w:type="dxa"/>
              <w:right w:w="15" w:type="dxa"/>
            </w:tcMar>
            <w:vAlign w:val="bottom"/>
          </w:tcPr>
          <w:p w14:paraId="39A1DC60">
            <w:pPr>
              <w:rPr>
                <w:rFonts w:ascii="Arial" w:hAnsi="Arial" w:cs="Arial"/>
                <w:color w:val="000000"/>
                <w:sz w:val="20"/>
                <w:szCs w:val="20"/>
              </w:rPr>
            </w:pPr>
          </w:p>
        </w:tc>
        <w:tc>
          <w:tcPr>
            <w:tcW w:w="768" w:type="dxa"/>
            <w:tcBorders>
              <w:top w:val="nil"/>
              <w:left w:val="nil"/>
              <w:bottom w:val="nil"/>
              <w:right w:val="nil"/>
            </w:tcBorders>
            <w:shd w:val="clear" w:color="auto" w:fill="auto"/>
            <w:tcMar>
              <w:top w:w="15" w:type="dxa"/>
              <w:left w:w="15" w:type="dxa"/>
              <w:right w:w="15" w:type="dxa"/>
            </w:tcMar>
            <w:vAlign w:val="bottom"/>
          </w:tcPr>
          <w:p w14:paraId="11D42931">
            <w:pPr>
              <w:rPr>
                <w:rFonts w:ascii="Arial" w:hAnsi="Arial" w:cs="Arial"/>
                <w:color w:val="000000"/>
                <w:sz w:val="20"/>
                <w:szCs w:val="20"/>
              </w:rPr>
            </w:pPr>
          </w:p>
        </w:tc>
        <w:tc>
          <w:tcPr>
            <w:tcW w:w="744" w:type="dxa"/>
            <w:tcBorders>
              <w:top w:val="nil"/>
              <w:left w:val="nil"/>
              <w:bottom w:val="nil"/>
              <w:right w:val="nil"/>
            </w:tcBorders>
            <w:shd w:val="clear" w:color="auto" w:fill="auto"/>
            <w:tcMar>
              <w:top w:w="15" w:type="dxa"/>
              <w:left w:w="15" w:type="dxa"/>
              <w:right w:w="15" w:type="dxa"/>
            </w:tcMar>
            <w:vAlign w:val="bottom"/>
          </w:tcPr>
          <w:p w14:paraId="3B186539">
            <w:pPr>
              <w:rPr>
                <w:rFonts w:ascii="Arial" w:hAnsi="Arial" w:cs="Arial"/>
                <w:color w:val="000000"/>
                <w:sz w:val="20"/>
                <w:szCs w:val="20"/>
              </w:rPr>
            </w:pPr>
          </w:p>
        </w:tc>
        <w:tc>
          <w:tcPr>
            <w:tcW w:w="2623" w:type="dxa"/>
            <w:gridSpan w:val="2"/>
            <w:tcBorders>
              <w:top w:val="nil"/>
              <w:left w:val="nil"/>
              <w:bottom w:val="nil"/>
              <w:right w:val="nil"/>
            </w:tcBorders>
            <w:shd w:val="clear" w:color="auto" w:fill="auto"/>
            <w:tcMar>
              <w:top w:w="15" w:type="dxa"/>
              <w:left w:w="15" w:type="dxa"/>
              <w:right w:w="15" w:type="dxa"/>
            </w:tcMar>
            <w:vAlign w:val="bottom"/>
          </w:tcPr>
          <w:p w14:paraId="6AD01B9D">
            <w:pPr>
              <w:widowControl/>
              <w:jc w:val="right"/>
              <w:textAlignment w:val="bottom"/>
              <w:rPr>
                <w:rFonts w:ascii="宋体" w:hAnsi="宋体" w:eastAsia="宋体" w:cs="宋体"/>
                <w:color w:val="000000"/>
                <w:sz w:val="18"/>
                <w:szCs w:val="18"/>
              </w:rPr>
            </w:pPr>
            <w:r>
              <w:rPr>
                <w:rFonts w:hint="eastAsia" w:ascii="宋体" w:hAnsi="宋体" w:eastAsia="宋体" w:cs="宋体"/>
                <w:color w:val="000000"/>
                <w:kern w:val="0"/>
                <w:sz w:val="18"/>
                <w:szCs w:val="18"/>
              </w:rPr>
              <w:t>公开06表</w:t>
            </w:r>
          </w:p>
        </w:tc>
      </w:tr>
      <w:tr w14:paraId="6E184942">
        <w:tblPrEx>
          <w:tblCellMar>
            <w:top w:w="0" w:type="dxa"/>
            <w:left w:w="0" w:type="dxa"/>
            <w:bottom w:w="0" w:type="dxa"/>
            <w:right w:w="0" w:type="dxa"/>
          </w:tblCellMar>
        </w:tblPrEx>
        <w:trPr>
          <w:trHeight w:val="519" w:hRule="atLeast"/>
          <w:jc w:val="center"/>
        </w:trPr>
        <w:tc>
          <w:tcPr>
            <w:tcW w:w="896" w:type="dxa"/>
            <w:tcBorders>
              <w:top w:val="nil"/>
              <w:left w:val="nil"/>
              <w:bottom w:val="nil"/>
              <w:right w:val="nil"/>
            </w:tcBorders>
            <w:shd w:val="clear" w:color="auto" w:fill="auto"/>
            <w:tcMar>
              <w:top w:w="15" w:type="dxa"/>
              <w:left w:w="15" w:type="dxa"/>
              <w:right w:w="15" w:type="dxa"/>
            </w:tcMar>
            <w:vAlign w:val="bottom"/>
          </w:tcPr>
          <w:p w14:paraId="17400EB1">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2715" w:type="dxa"/>
            <w:gridSpan w:val="2"/>
            <w:tcBorders>
              <w:top w:val="nil"/>
              <w:left w:val="nil"/>
              <w:bottom w:val="nil"/>
              <w:right w:val="nil"/>
            </w:tcBorders>
            <w:shd w:val="clear" w:color="auto" w:fill="auto"/>
            <w:tcMar>
              <w:top w:w="15" w:type="dxa"/>
              <w:left w:w="15" w:type="dxa"/>
              <w:right w:w="15" w:type="dxa"/>
            </w:tcMar>
            <w:vAlign w:val="bottom"/>
          </w:tcPr>
          <w:p w14:paraId="3B79A7A0">
            <w:pPr>
              <w:rPr>
                <w:rFonts w:ascii="Arial" w:hAnsi="Arial" w:cs="Arial"/>
                <w:color w:val="000000"/>
                <w:sz w:val="20"/>
                <w:szCs w:val="20"/>
              </w:rPr>
            </w:pPr>
            <w:r>
              <w:rPr>
                <w:rFonts w:hint="eastAsia" w:ascii="宋体" w:hAnsi="宋体" w:eastAsia="宋体" w:cs="宋体"/>
                <w:color w:val="333333"/>
                <w:kern w:val="0"/>
                <w:sz w:val="20"/>
                <w:szCs w:val="20"/>
                <w:shd w:val="clear" w:color="auto" w:fill="FFFFFF"/>
              </w:rPr>
              <w:t>馆陶县王桥乡人民政府</w:t>
            </w:r>
          </w:p>
        </w:tc>
        <w:tc>
          <w:tcPr>
            <w:tcW w:w="655" w:type="dxa"/>
            <w:tcBorders>
              <w:top w:val="nil"/>
              <w:left w:val="nil"/>
              <w:bottom w:val="nil"/>
              <w:right w:val="nil"/>
            </w:tcBorders>
            <w:shd w:val="clear" w:color="auto" w:fill="auto"/>
            <w:tcMar>
              <w:top w:w="15" w:type="dxa"/>
              <w:left w:w="15" w:type="dxa"/>
              <w:right w:w="15" w:type="dxa"/>
            </w:tcMar>
            <w:vAlign w:val="bottom"/>
          </w:tcPr>
          <w:p w14:paraId="75AF74A4">
            <w:pPr>
              <w:rPr>
                <w:rFonts w:ascii="Arial" w:hAnsi="Arial" w:cs="Arial"/>
                <w:color w:val="000000"/>
                <w:sz w:val="20"/>
                <w:szCs w:val="20"/>
              </w:rPr>
            </w:pPr>
          </w:p>
        </w:tc>
        <w:tc>
          <w:tcPr>
            <w:tcW w:w="1599" w:type="dxa"/>
            <w:tcBorders>
              <w:top w:val="nil"/>
              <w:left w:val="nil"/>
              <w:bottom w:val="nil"/>
              <w:right w:val="nil"/>
            </w:tcBorders>
            <w:shd w:val="clear" w:color="auto" w:fill="auto"/>
            <w:tcMar>
              <w:top w:w="15" w:type="dxa"/>
              <w:left w:w="15" w:type="dxa"/>
              <w:right w:w="15" w:type="dxa"/>
            </w:tcMar>
            <w:vAlign w:val="bottom"/>
          </w:tcPr>
          <w:p w14:paraId="44A1C90A">
            <w:pPr>
              <w:rPr>
                <w:rFonts w:ascii="Arial" w:hAnsi="Arial" w:cs="Arial"/>
                <w:color w:val="000000"/>
                <w:sz w:val="20"/>
                <w:szCs w:val="20"/>
              </w:rPr>
            </w:pPr>
          </w:p>
        </w:tc>
        <w:tc>
          <w:tcPr>
            <w:tcW w:w="768" w:type="dxa"/>
            <w:tcBorders>
              <w:top w:val="nil"/>
              <w:left w:val="nil"/>
              <w:bottom w:val="nil"/>
              <w:right w:val="nil"/>
            </w:tcBorders>
            <w:shd w:val="clear" w:color="auto" w:fill="auto"/>
            <w:tcMar>
              <w:top w:w="15" w:type="dxa"/>
              <w:left w:w="15" w:type="dxa"/>
              <w:right w:w="15" w:type="dxa"/>
            </w:tcMar>
            <w:vAlign w:val="bottom"/>
          </w:tcPr>
          <w:p w14:paraId="1E84AFEE">
            <w:pPr>
              <w:rPr>
                <w:rFonts w:ascii="Arial" w:hAnsi="Arial" w:cs="Arial"/>
                <w:color w:val="000000"/>
                <w:sz w:val="20"/>
                <w:szCs w:val="20"/>
              </w:rPr>
            </w:pPr>
          </w:p>
        </w:tc>
        <w:tc>
          <w:tcPr>
            <w:tcW w:w="744" w:type="dxa"/>
            <w:tcBorders>
              <w:top w:val="nil"/>
              <w:left w:val="nil"/>
              <w:bottom w:val="nil"/>
              <w:right w:val="nil"/>
            </w:tcBorders>
            <w:shd w:val="clear" w:color="auto" w:fill="auto"/>
            <w:tcMar>
              <w:top w:w="15" w:type="dxa"/>
              <w:left w:w="15" w:type="dxa"/>
              <w:right w:w="15" w:type="dxa"/>
            </w:tcMar>
            <w:vAlign w:val="bottom"/>
          </w:tcPr>
          <w:p w14:paraId="4A56A79D">
            <w:pPr>
              <w:rPr>
                <w:rFonts w:ascii="Arial" w:hAnsi="Arial" w:cs="Arial"/>
                <w:color w:val="000000"/>
                <w:sz w:val="20"/>
                <w:szCs w:val="20"/>
              </w:rPr>
            </w:pPr>
          </w:p>
        </w:tc>
        <w:tc>
          <w:tcPr>
            <w:tcW w:w="2623" w:type="dxa"/>
            <w:gridSpan w:val="2"/>
            <w:tcBorders>
              <w:top w:val="nil"/>
              <w:left w:val="nil"/>
              <w:bottom w:val="nil"/>
              <w:right w:val="nil"/>
            </w:tcBorders>
            <w:shd w:val="clear" w:color="auto" w:fill="auto"/>
            <w:tcMar>
              <w:top w:w="15" w:type="dxa"/>
              <w:left w:w="15" w:type="dxa"/>
              <w:right w:w="15" w:type="dxa"/>
            </w:tcMar>
            <w:vAlign w:val="bottom"/>
          </w:tcPr>
          <w:p w14:paraId="111D56F1">
            <w:pPr>
              <w:widowControl/>
              <w:jc w:val="right"/>
              <w:textAlignment w:val="bottom"/>
              <w:rPr>
                <w:rFonts w:ascii="宋体" w:hAnsi="宋体" w:eastAsia="宋体" w:cs="宋体"/>
                <w:color w:val="000000"/>
                <w:sz w:val="18"/>
                <w:szCs w:val="18"/>
              </w:rPr>
            </w:pPr>
            <w:r>
              <w:rPr>
                <w:rFonts w:hint="eastAsia" w:ascii="宋体" w:hAnsi="宋体" w:eastAsia="宋体" w:cs="宋体"/>
                <w:color w:val="000000"/>
                <w:kern w:val="0"/>
                <w:sz w:val="18"/>
                <w:szCs w:val="18"/>
              </w:rPr>
              <w:t>金额单位：万元</w:t>
            </w:r>
          </w:p>
        </w:tc>
      </w:tr>
      <w:tr w14:paraId="12B91457">
        <w:tblPrEx>
          <w:tblCellMar>
            <w:top w:w="0" w:type="dxa"/>
            <w:left w:w="0" w:type="dxa"/>
            <w:bottom w:w="0" w:type="dxa"/>
            <w:right w:w="0" w:type="dxa"/>
          </w:tblCellMar>
        </w:tblPrEx>
        <w:trPr>
          <w:trHeight w:val="362" w:hRule="atLeast"/>
          <w:jc w:val="center"/>
        </w:trPr>
        <w:tc>
          <w:tcPr>
            <w:tcW w:w="361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169A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人员经费</w:t>
            </w:r>
          </w:p>
        </w:tc>
        <w:tc>
          <w:tcPr>
            <w:tcW w:w="6389" w:type="dxa"/>
            <w:gridSpan w:val="6"/>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D41212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公用经费</w:t>
            </w:r>
          </w:p>
        </w:tc>
      </w:tr>
      <w:tr w14:paraId="2673D07F">
        <w:tblPrEx>
          <w:tblCellMar>
            <w:top w:w="0" w:type="dxa"/>
            <w:left w:w="0" w:type="dxa"/>
            <w:bottom w:w="0" w:type="dxa"/>
            <w:right w:w="0" w:type="dxa"/>
          </w:tblCellMar>
        </w:tblPrEx>
        <w:trPr>
          <w:trHeight w:val="362" w:hRule="atLeast"/>
          <w:jc w:val="center"/>
        </w:trPr>
        <w:tc>
          <w:tcPr>
            <w:tcW w:w="896"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451D1">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科目</w:t>
            </w:r>
          </w:p>
          <w:p w14:paraId="1B4B5AE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编码</w:t>
            </w:r>
          </w:p>
        </w:tc>
        <w:tc>
          <w:tcPr>
            <w:tcW w:w="1932"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7C0EF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783"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10014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c>
          <w:tcPr>
            <w:tcW w:w="65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821F9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科目编码</w:t>
            </w:r>
          </w:p>
        </w:tc>
        <w:tc>
          <w:tcPr>
            <w:tcW w:w="159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FEA58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768"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BBA47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c>
          <w:tcPr>
            <w:tcW w:w="744"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99BF4D">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科目</w:t>
            </w:r>
          </w:p>
          <w:p w14:paraId="0079810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编码</w:t>
            </w:r>
          </w:p>
        </w:tc>
        <w:tc>
          <w:tcPr>
            <w:tcW w:w="1891"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8064D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732"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2DD8E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14:paraId="3D69BC68">
        <w:tblPrEx>
          <w:tblCellMar>
            <w:top w:w="0" w:type="dxa"/>
            <w:left w:w="0" w:type="dxa"/>
            <w:bottom w:w="0" w:type="dxa"/>
            <w:right w:w="0" w:type="dxa"/>
          </w:tblCellMar>
        </w:tblPrEx>
        <w:trPr>
          <w:trHeight w:val="349" w:hRule="atLeast"/>
          <w:jc w:val="center"/>
        </w:trPr>
        <w:tc>
          <w:tcPr>
            <w:tcW w:w="896"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5AFE6">
            <w:pPr>
              <w:jc w:val="center"/>
              <w:rPr>
                <w:rFonts w:ascii="宋体" w:hAnsi="宋体" w:eastAsia="宋体" w:cs="宋体"/>
                <w:color w:val="000000"/>
                <w:sz w:val="22"/>
              </w:rPr>
            </w:pPr>
          </w:p>
        </w:tc>
        <w:tc>
          <w:tcPr>
            <w:tcW w:w="193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666BEF">
            <w:pPr>
              <w:jc w:val="center"/>
              <w:rPr>
                <w:rFonts w:ascii="宋体" w:hAnsi="宋体" w:eastAsia="宋体" w:cs="宋体"/>
                <w:color w:val="000000"/>
                <w:sz w:val="22"/>
              </w:rPr>
            </w:pPr>
          </w:p>
        </w:tc>
        <w:tc>
          <w:tcPr>
            <w:tcW w:w="783"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35A23C">
            <w:pPr>
              <w:jc w:val="center"/>
              <w:rPr>
                <w:rFonts w:ascii="宋体" w:hAnsi="宋体" w:eastAsia="宋体" w:cs="宋体"/>
                <w:color w:val="000000"/>
                <w:sz w:val="22"/>
              </w:rPr>
            </w:pPr>
          </w:p>
        </w:tc>
        <w:tc>
          <w:tcPr>
            <w:tcW w:w="65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E11EF3">
            <w:pPr>
              <w:jc w:val="center"/>
              <w:rPr>
                <w:rFonts w:ascii="宋体" w:hAnsi="宋体" w:eastAsia="宋体" w:cs="宋体"/>
                <w:color w:val="000000"/>
                <w:sz w:val="22"/>
              </w:rPr>
            </w:pPr>
          </w:p>
        </w:tc>
        <w:tc>
          <w:tcPr>
            <w:tcW w:w="159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7BBCCC">
            <w:pPr>
              <w:jc w:val="center"/>
              <w:rPr>
                <w:rFonts w:ascii="宋体" w:hAnsi="宋体" w:eastAsia="宋体" w:cs="宋体"/>
                <w:color w:val="000000"/>
                <w:sz w:val="22"/>
              </w:rPr>
            </w:pPr>
          </w:p>
        </w:tc>
        <w:tc>
          <w:tcPr>
            <w:tcW w:w="768"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621284">
            <w:pPr>
              <w:jc w:val="center"/>
              <w:rPr>
                <w:rFonts w:ascii="宋体" w:hAnsi="宋体" w:eastAsia="宋体" w:cs="宋体"/>
                <w:color w:val="000000"/>
                <w:sz w:val="22"/>
              </w:rPr>
            </w:pPr>
          </w:p>
        </w:tc>
        <w:tc>
          <w:tcPr>
            <w:tcW w:w="744"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73D1C1">
            <w:pPr>
              <w:jc w:val="center"/>
              <w:rPr>
                <w:rFonts w:ascii="宋体" w:hAnsi="宋体" w:eastAsia="宋体" w:cs="宋体"/>
                <w:color w:val="000000"/>
                <w:sz w:val="22"/>
              </w:rPr>
            </w:pPr>
          </w:p>
        </w:tc>
        <w:tc>
          <w:tcPr>
            <w:tcW w:w="1891"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4379BD">
            <w:pPr>
              <w:jc w:val="center"/>
              <w:rPr>
                <w:rFonts w:ascii="宋体" w:hAnsi="宋体" w:eastAsia="宋体" w:cs="宋体"/>
                <w:color w:val="000000"/>
                <w:sz w:val="22"/>
              </w:rPr>
            </w:pPr>
          </w:p>
        </w:tc>
        <w:tc>
          <w:tcPr>
            <w:tcW w:w="73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B1D794">
            <w:pPr>
              <w:jc w:val="center"/>
              <w:rPr>
                <w:rFonts w:ascii="宋体" w:hAnsi="宋体" w:eastAsia="宋体" w:cs="宋体"/>
                <w:color w:val="000000"/>
                <w:sz w:val="22"/>
              </w:rPr>
            </w:pPr>
          </w:p>
        </w:tc>
      </w:tr>
      <w:tr w14:paraId="4CE9F0E5">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5A9B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451B1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工资福利支出</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3DB34B">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369.70</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72BC9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1FDA0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商品和服务支出</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382E58">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79.85</w:t>
            </w: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E9D20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307</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6D42E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债务利息及费用支出</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99D497">
            <w:pPr>
              <w:spacing w:line="180" w:lineRule="exact"/>
              <w:jc w:val="right"/>
              <w:rPr>
                <w:rFonts w:ascii="宋体" w:hAnsi="宋体" w:eastAsia="宋体" w:cs="宋体"/>
                <w:color w:val="000000"/>
                <w:sz w:val="20"/>
                <w:szCs w:val="20"/>
              </w:rPr>
            </w:pPr>
          </w:p>
        </w:tc>
      </w:tr>
      <w:tr w14:paraId="0979A1CE">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24A1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30101</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C1438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基本工资</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B4D86D">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250.00</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3DEAA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30201</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D4485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办公费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7754A1">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59.35</w:t>
            </w: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4B026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30701</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BE841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国内债务付息</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F48C22">
            <w:pPr>
              <w:spacing w:line="180" w:lineRule="exact"/>
              <w:jc w:val="right"/>
              <w:rPr>
                <w:rFonts w:ascii="宋体" w:hAnsi="宋体" w:eastAsia="宋体" w:cs="宋体"/>
                <w:color w:val="000000"/>
                <w:sz w:val="20"/>
                <w:szCs w:val="20"/>
              </w:rPr>
            </w:pPr>
          </w:p>
        </w:tc>
      </w:tr>
      <w:tr w14:paraId="32E48F5A">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896A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30102</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68D3A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津贴补贴</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6BCF04">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10.00</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E916A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30202</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B5636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印刷费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BE41BB">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79215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30702</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4BCF5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国外债务付息</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CE457E">
            <w:pPr>
              <w:spacing w:line="180" w:lineRule="exact"/>
              <w:jc w:val="right"/>
              <w:rPr>
                <w:rFonts w:ascii="宋体" w:hAnsi="宋体" w:eastAsia="宋体" w:cs="宋体"/>
                <w:color w:val="000000"/>
                <w:sz w:val="20"/>
                <w:szCs w:val="20"/>
              </w:rPr>
            </w:pPr>
          </w:p>
        </w:tc>
      </w:tr>
      <w:tr w14:paraId="2AFE46E4">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5B03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30103</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D6B4E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奖金</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5F0744">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A7C1B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30203</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1F3EB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咨询费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C4BA66">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AA68A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5EF79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资本性支出</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05C650">
            <w:pPr>
              <w:spacing w:line="180" w:lineRule="exact"/>
              <w:jc w:val="right"/>
              <w:rPr>
                <w:rFonts w:ascii="宋体" w:hAnsi="宋体" w:eastAsia="宋体" w:cs="宋体"/>
                <w:color w:val="000000"/>
                <w:sz w:val="20"/>
                <w:szCs w:val="20"/>
              </w:rPr>
            </w:pPr>
          </w:p>
        </w:tc>
      </w:tr>
      <w:tr w14:paraId="67FB0E38">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43DE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30106</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11FD9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伙食补助费</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3FB920">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C3A9D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30204</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AE2DA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手续费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66DA40">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DC6E5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31001</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55E66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房屋建筑物购建</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F09F9B">
            <w:pPr>
              <w:spacing w:line="180" w:lineRule="exact"/>
              <w:jc w:val="right"/>
              <w:rPr>
                <w:rFonts w:ascii="宋体" w:hAnsi="宋体" w:eastAsia="宋体" w:cs="宋体"/>
                <w:color w:val="000000"/>
                <w:sz w:val="20"/>
                <w:szCs w:val="20"/>
              </w:rPr>
            </w:pPr>
          </w:p>
        </w:tc>
      </w:tr>
      <w:tr w14:paraId="403B518C">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121F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30107</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2B397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绩效工资</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7F85AF">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68.68</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771E4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30205</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0A6AC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水费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2F68B3">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0.50</w:t>
            </w: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0B3EA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31002</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094F4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办公设备购置</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3D91F6">
            <w:pPr>
              <w:spacing w:line="180" w:lineRule="exact"/>
              <w:jc w:val="right"/>
              <w:rPr>
                <w:rFonts w:ascii="宋体" w:hAnsi="宋体" w:eastAsia="宋体" w:cs="宋体"/>
                <w:color w:val="000000"/>
                <w:sz w:val="20"/>
                <w:szCs w:val="20"/>
              </w:rPr>
            </w:pPr>
          </w:p>
        </w:tc>
      </w:tr>
      <w:tr w14:paraId="643EBE66">
        <w:tblPrEx>
          <w:tblCellMar>
            <w:top w:w="0" w:type="dxa"/>
            <w:left w:w="0" w:type="dxa"/>
            <w:bottom w:w="0" w:type="dxa"/>
            <w:right w:w="0" w:type="dxa"/>
          </w:tblCellMar>
        </w:tblPrEx>
        <w:trPr>
          <w:trHeight w:val="4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8DA0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30108</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0A985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机关事业单位基本养老保险缴费</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EC1771">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27.54</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3C96D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30206</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34E15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电费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DC2C8D">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2.00</w:t>
            </w: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5B6CB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31003</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FFADC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专用设备购置</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C9FD2A">
            <w:pPr>
              <w:spacing w:line="180" w:lineRule="exact"/>
              <w:jc w:val="right"/>
              <w:rPr>
                <w:rFonts w:ascii="宋体" w:hAnsi="宋体" w:eastAsia="宋体" w:cs="宋体"/>
                <w:color w:val="000000"/>
                <w:sz w:val="20"/>
                <w:szCs w:val="20"/>
              </w:rPr>
            </w:pPr>
          </w:p>
        </w:tc>
      </w:tr>
      <w:tr w14:paraId="7AB8EF2C">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8CC5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30109</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889B1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职业年金缴费</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A1B88F">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0A527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30207</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AF579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邮电费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6581D8">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4D4DF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31005</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8A76E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基础设施建设</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8F0D7D">
            <w:pPr>
              <w:spacing w:line="180" w:lineRule="exact"/>
              <w:jc w:val="right"/>
              <w:rPr>
                <w:rFonts w:ascii="宋体" w:hAnsi="宋体" w:eastAsia="宋体" w:cs="宋体"/>
                <w:color w:val="000000"/>
                <w:sz w:val="20"/>
                <w:szCs w:val="20"/>
              </w:rPr>
            </w:pPr>
          </w:p>
        </w:tc>
      </w:tr>
      <w:tr w14:paraId="41FF8B1F">
        <w:tblPrEx>
          <w:tblCellMar>
            <w:top w:w="0" w:type="dxa"/>
            <w:left w:w="0" w:type="dxa"/>
            <w:bottom w:w="0" w:type="dxa"/>
            <w:right w:w="0" w:type="dxa"/>
          </w:tblCellMar>
        </w:tblPrEx>
        <w:trPr>
          <w:trHeight w:val="4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FA22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30110</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22674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职工基本医疗保险缴费</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BBD46D">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13.49</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9A855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30208</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B258B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取暖费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E95F07">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5.00</w:t>
            </w: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7FC72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31006</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14862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大型修缮</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9C9793">
            <w:pPr>
              <w:spacing w:line="180" w:lineRule="exact"/>
              <w:jc w:val="right"/>
              <w:rPr>
                <w:rFonts w:ascii="宋体" w:hAnsi="宋体" w:eastAsia="宋体" w:cs="宋体"/>
                <w:color w:val="000000"/>
                <w:sz w:val="20"/>
                <w:szCs w:val="20"/>
              </w:rPr>
            </w:pPr>
          </w:p>
        </w:tc>
      </w:tr>
      <w:tr w14:paraId="612175FD">
        <w:tblPrEx>
          <w:tblCellMar>
            <w:top w:w="0" w:type="dxa"/>
            <w:left w:w="0" w:type="dxa"/>
            <w:bottom w:w="0" w:type="dxa"/>
            <w:right w:w="0" w:type="dxa"/>
          </w:tblCellMar>
        </w:tblPrEx>
        <w:trPr>
          <w:trHeight w:val="4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23F3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30111</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1EC30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公务员医疗补助缴费</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F27DF7">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0FE33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30209</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756CA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物业管理费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5BFCB6">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E5AE9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31007</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75320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信息网络及软件购置更新</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E29DF9">
            <w:pPr>
              <w:spacing w:line="180" w:lineRule="exact"/>
              <w:jc w:val="right"/>
              <w:rPr>
                <w:rFonts w:ascii="宋体" w:hAnsi="宋体" w:eastAsia="宋体" w:cs="宋体"/>
                <w:color w:val="000000"/>
                <w:sz w:val="20"/>
                <w:szCs w:val="20"/>
              </w:rPr>
            </w:pPr>
          </w:p>
        </w:tc>
      </w:tr>
      <w:tr w14:paraId="1D7EE733">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AB74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30112</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7B400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其他社会保障缴费</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C3AD67">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18970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30211</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AF1DD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差旅费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C265CF">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10.00</w:t>
            </w: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B6FEC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31008</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84088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物资储备</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67AA8C">
            <w:pPr>
              <w:spacing w:line="180" w:lineRule="exact"/>
              <w:jc w:val="right"/>
              <w:rPr>
                <w:rFonts w:ascii="宋体" w:hAnsi="宋体" w:eastAsia="宋体" w:cs="宋体"/>
                <w:color w:val="000000"/>
                <w:sz w:val="20"/>
                <w:szCs w:val="20"/>
              </w:rPr>
            </w:pPr>
          </w:p>
        </w:tc>
      </w:tr>
      <w:tr w14:paraId="2FB8C9DA">
        <w:tblPrEx>
          <w:tblCellMar>
            <w:top w:w="0" w:type="dxa"/>
            <w:left w:w="0" w:type="dxa"/>
            <w:bottom w:w="0" w:type="dxa"/>
            <w:right w:w="0" w:type="dxa"/>
          </w:tblCellMar>
        </w:tblPrEx>
        <w:trPr>
          <w:trHeight w:val="4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706A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30113</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03969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住房公积金</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6F6D3E">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4B24E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30212</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7DE32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因公出国（境）费用</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8B50EA">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235B7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31009</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59C01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土地补偿</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4846B8">
            <w:pPr>
              <w:spacing w:line="180" w:lineRule="exact"/>
              <w:jc w:val="right"/>
              <w:rPr>
                <w:rFonts w:ascii="宋体" w:hAnsi="宋体" w:eastAsia="宋体" w:cs="宋体"/>
                <w:color w:val="000000"/>
                <w:sz w:val="20"/>
                <w:szCs w:val="20"/>
              </w:rPr>
            </w:pPr>
          </w:p>
        </w:tc>
      </w:tr>
      <w:tr w14:paraId="3CB918E4">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046C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30114</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29F46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医疗费</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94495B">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3C759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30213</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E85CD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维修（护）费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A0DB0C">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1.00</w:t>
            </w: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0B823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31010</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A26C4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安置补助</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73F53B">
            <w:pPr>
              <w:spacing w:line="180" w:lineRule="exact"/>
              <w:jc w:val="right"/>
              <w:rPr>
                <w:rFonts w:ascii="宋体" w:hAnsi="宋体" w:eastAsia="宋体" w:cs="宋体"/>
                <w:color w:val="000000"/>
                <w:sz w:val="20"/>
                <w:szCs w:val="20"/>
              </w:rPr>
            </w:pPr>
          </w:p>
        </w:tc>
      </w:tr>
      <w:tr w14:paraId="2EA669FD">
        <w:tblPrEx>
          <w:tblCellMar>
            <w:top w:w="0" w:type="dxa"/>
            <w:left w:w="0" w:type="dxa"/>
            <w:bottom w:w="0" w:type="dxa"/>
            <w:right w:w="0" w:type="dxa"/>
          </w:tblCellMar>
        </w:tblPrEx>
        <w:trPr>
          <w:trHeight w:val="4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9273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30199</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4E4D6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其他工资福利支出</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297C34">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81F6F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30214</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D895D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租赁费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2F2268">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7B749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31011</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9433F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地上附着物和青苗补偿</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163840">
            <w:pPr>
              <w:spacing w:line="180" w:lineRule="exact"/>
              <w:jc w:val="right"/>
              <w:rPr>
                <w:rFonts w:ascii="宋体" w:hAnsi="宋体" w:eastAsia="宋体" w:cs="宋体"/>
                <w:color w:val="000000"/>
                <w:sz w:val="20"/>
                <w:szCs w:val="20"/>
              </w:rPr>
            </w:pPr>
          </w:p>
        </w:tc>
      </w:tr>
      <w:tr w14:paraId="3B900CF7">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F997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1C6C3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对个人和家庭的补助</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E341CC">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520.66</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626AF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30215</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B5C3F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会议费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8D61F0">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AF913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31012</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D8600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拆迁补偿</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8563F6">
            <w:pPr>
              <w:spacing w:line="180" w:lineRule="exact"/>
              <w:jc w:val="right"/>
              <w:rPr>
                <w:rFonts w:ascii="宋体" w:hAnsi="宋体" w:eastAsia="宋体" w:cs="宋体"/>
                <w:color w:val="000000"/>
                <w:sz w:val="20"/>
                <w:szCs w:val="20"/>
              </w:rPr>
            </w:pPr>
          </w:p>
        </w:tc>
      </w:tr>
      <w:tr w14:paraId="6B64FCA9">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B7F9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30301</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51317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离休费</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B93D4C">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7A9A2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30216</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FA579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培训费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3C25F4">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B171F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31013</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B79DE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公务用车购置</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BCAF2D">
            <w:pPr>
              <w:spacing w:line="180" w:lineRule="exact"/>
              <w:jc w:val="right"/>
              <w:rPr>
                <w:rFonts w:ascii="宋体" w:hAnsi="宋体" w:eastAsia="宋体" w:cs="宋体"/>
                <w:color w:val="000000"/>
                <w:sz w:val="20"/>
                <w:szCs w:val="20"/>
              </w:rPr>
            </w:pPr>
          </w:p>
        </w:tc>
      </w:tr>
      <w:tr w14:paraId="4690ADDD">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FDBE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30302</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F0571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退休费</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DB531E">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7D734F">
            <w:pPr>
              <w:spacing w:line="220" w:lineRule="exact"/>
              <w:jc w:val="left"/>
              <w:rPr>
                <w:rFonts w:ascii="宋体" w:hAnsi="宋体" w:eastAsia="宋体" w:cs="宋体"/>
                <w:color w:val="000000"/>
                <w:sz w:val="20"/>
                <w:szCs w:val="20"/>
              </w:rPr>
            </w:pP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5CD8D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公务接待费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8E0BF9">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C3B2B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31019</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09D9A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其他交通工具购置</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09D533">
            <w:pPr>
              <w:spacing w:line="180" w:lineRule="exact"/>
              <w:jc w:val="right"/>
              <w:rPr>
                <w:rFonts w:ascii="宋体" w:hAnsi="宋体" w:eastAsia="宋体" w:cs="宋体"/>
                <w:color w:val="000000"/>
                <w:sz w:val="20"/>
                <w:szCs w:val="20"/>
              </w:rPr>
            </w:pPr>
          </w:p>
        </w:tc>
      </w:tr>
      <w:tr w14:paraId="593F362F">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D97B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30303</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132D3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退职（役）费</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675185">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52487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30218</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862C8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专用材料费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2739F9">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33546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31021</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876DD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文物和陈列品购置</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4ACE8A">
            <w:pPr>
              <w:spacing w:line="180" w:lineRule="exact"/>
              <w:jc w:val="right"/>
              <w:rPr>
                <w:rFonts w:ascii="宋体" w:hAnsi="宋体" w:eastAsia="宋体" w:cs="宋体"/>
                <w:color w:val="000000"/>
                <w:sz w:val="20"/>
                <w:szCs w:val="20"/>
              </w:rPr>
            </w:pPr>
          </w:p>
        </w:tc>
      </w:tr>
      <w:tr w14:paraId="6F6C159C">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0D8B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30304</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BE9C4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抚恤金</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982D89">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284B7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30224</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DB4B4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被装购置费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CE8A0F">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A71A8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31022</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10141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无形资产购置</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BFBB88">
            <w:pPr>
              <w:spacing w:line="180" w:lineRule="exact"/>
              <w:jc w:val="right"/>
              <w:rPr>
                <w:rFonts w:ascii="宋体" w:hAnsi="宋体" w:eastAsia="宋体" w:cs="宋体"/>
                <w:color w:val="000000"/>
                <w:sz w:val="20"/>
                <w:szCs w:val="20"/>
              </w:rPr>
            </w:pPr>
          </w:p>
        </w:tc>
      </w:tr>
      <w:tr w14:paraId="4289ECFB">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989C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30305</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C8D10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生活补助</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3D8FD4">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360.66</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D9465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30225</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D801F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专用燃料费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BF0C84">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8E292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31099</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CAA11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其他资本性支出</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2076EB">
            <w:pPr>
              <w:spacing w:line="180" w:lineRule="exact"/>
              <w:jc w:val="right"/>
              <w:rPr>
                <w:rFonts w:ascii="宋体" w:hAnsi="宋体" w:eastAsia="宋体" w:cs="宋体"/>
                <w:color w:val="000000"/>
                <w:sz w:val="20"/>
                <w:szCs w:val="20"/>
              </w:rPr>
            </w:pPr>
          </w:p>
        </w:tc>
      </w:tr>
      <w:tr w14:paraId="0E0AAB45">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160C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30306</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D1773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救济费</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3ADDBD">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BFE8B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30226</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E2837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劳务费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EA004E">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2.00</w:t>
            </w: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4C482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72C69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其他支出</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749810">
            <w:pPr>
              <w:spacing w:line="180" w:lineRule="exact"/>
              <w:jc w:val="right"/>
              <w:rPr>
                <w:rFonts w:ascii="宋体" w:hAnsi="宋体" w:eastAsia="宋体" w:cs="宋体"/>
                <w:color w:val="000000"/>
                <w:sz w:val="20"/>
                <w:szCs w:val="20"/>
              </w:rPr>
            </w:pPr>
          </w:p>
        </w:tc>
      </w:tr>
      <w:tr w14:paraId="2FFB33FB">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9107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30307</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4879A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医疗费补助</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454DFA">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A3F2A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30227</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AD1E5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委托业务费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92000F">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4602E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39906</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F197F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赠与</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7DA9F9">
            <w:pPr>
              <w:spacing w:line="180" w:lineRule="exact"/>
              <w:jc w:val="right"/>
              <w:rPr>
                <w:rFonts w:ascii="宋体" w:hAnsi="宋体" w:eastAsia="宋体" w:cs="宋体"/>
                <w:color w:val="000000"/>
                <w:sz w:val="20"/>
                <w:szCs w:val="20"/>
              </w:rPr>
            </w:pPr>
          </w:p>
        </w:tc>
      </w:tr>
      <w:tr w14:paraId="6D664601">
        <w:tblPrEx>
          <w:tblCellMar>
            <w:top w:w="0" w:type="dxa"/>
            <w:left w:w="0" w:type="dxa"/>
            <w:bottom w:w="0" w:type="dxa"/>
            <w:right w:w="0" w:type="dxa"/>
          </w:tblCellMar>
        </w:tblPrEx>
        <w:trPr>
          <w:trHeight w:val="2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4A4F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30308</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4C545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助学金</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24D2B1">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A140F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30228</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84E55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工会经费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B86ACE">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C18CC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39907</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346CD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国家赔偿费用支出</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DB103E">
            <w:pPr>
              <w:spacing w:line="180" w:lineRule="exact"/>
              <w:jc w:val="right"/>
              <w:rPr>
                <w:rFonts w:ascii="宋体" w:hAnsi="宋体" w:eastAsia="宋体" w:cs="宋体"/>
                <w:color w:val="000000"/>
                <w:sz w:val="20"/>
                <w:szCs w:val="20"/>
              </w:rPr>
            </w:pPr>
          </w:p>
        </w:tc>
      </w:tr>
      <w:tr w14:paraId="169DD570">
        <w:tblPrEx>
          <w:tblCellMar>
            <w:top w:w="0" w:type="dxa"/>
            <w:left w:w="0" w:type="dxa"/>
            <w:bottom w:w="0" w:type="dxa"/>
            <w:right w:w="0" w:type="dxa"/>
          </w:tblCellMar>
        </w:tblPrEx>
        <w:trPr>
          <w:trHeight w:val="4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0192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30309</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0A0F4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奖励金</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8632B8">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7959E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30229</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D87BC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福利费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6D793C">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17C2D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39908</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136DA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18"/>
                <w:szCs w:val="18"/>
              </w:rPr>
              <w:t xml:space="preserve"> 对民间非营利组织和群众性自治组织补贴</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1DD6DF">
            <w:pPr>
              <w:spacing w:line="180" w:lineRule="exact"/>
              <w:jc w:val="right"/>
              <w:rPr>
                <w:rFonts w:ascii="宋体" w:hAnsi="宋体" w:eastAsia="宋体" w:cs="宋体"/>
                <w:color w:val="000000"/>
                <w:sz w:val="20"/>
                <w:szCs w:val="20"/>
              </w:rPr>
            </w:pPr>
          </w:p>
        </w:tc>
      </w:tr>
      <w:tr w14:paraId="52416B80">
        <w:tblPrEx>
          <w:tblCellMar>
            <w:top w:w="0" w:type="dxa"/>
            <w:left w:w="0" w:type="dxa"/>
            <w:bottom w:w="0" w:type="dxa"/>
            <w:right w:w="0" w:type="dxa"/>
          </w:tblCellMar>
        </w:tblPrEx>
        <w:trPr>
          <w:trHeight w:val="4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022D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30310</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5810A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个人农业生产补贴</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844172">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160.00</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1F700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30231</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B6808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公务用车运行维护费</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74D0D5">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1F9C1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39999</w:t>
            </w: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35CC0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其他支出</w:t>
            </w: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6AA010">
            <w:pPr>
              <w:spacing w:line="180" w:lineRule="exact"/>
              <w:jc w:val="right"/>
              <w:rPr>
                <w:rFonts w:ascii="宋体" w:hAnsi="宋体" w:eastAsia="宋体" w:cs="宋体"/>
                <w:color w:val="000000"/>
                <w:sz w:val="20"/>
                <w:szCs w:val="20"/>
              </w:rPr>
            </w:pPr>
          </w:p>
        </w:tc>
      </w:tr>
      <w:tr w14:paraId="319F184D">
        <w:tblPrEx>
          <w:tblCellMar>
            <w:top w:w="0" w:type="dxa"/>
            <w:left w:w="0" w:type="dxa"/>
            <w:bottom w:w="0" w:type="dxa"/>
            <w:right w:w="0" w:type="dxa"/>
          </w:tblCellMar>
        </w:tblPrEx>
        <w:trPr>
          <w:trHeight w:val="4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1B8BB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30399</w:t>
            </w: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D4310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其他对个人和家庭的补助</w:t>
            </w: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07C6FD">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2C6AB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30239</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BAC21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其他交通费用</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4B47DA">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002480">
            <w:pPr>
              <w:spacing w:line="220" w:lineRule="exact"/>
              <w:jc w:val="left"/>
              <w:rPr>
                <w:rFonts w:ascii="宋体" w:hAnsi="宋体" w:eastAsia="宋体" w:cs="宋体"/>
                <w:color w:val="000000"/>
                <w:sz w:val="20"/>
                <w:szCs w:val="20"/>
              </w:rPr>
            </w:pP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B579E3">
            <w:pPr>
              <w:spacing w:line="220" w:lineRule="exact"/>
              <w:jc w:val="left"/>
              <w:rPr>
                <w:rFonts w:ascii="宋体" w:hAnsi="宋体" w:eastAsia="宋体" w:cs="宋体"/>
                <w:color w:val="000000"/>
                <w:sz w:val="20"/>
                <w:szCs w:val="20"/>
              </w:rPr>
            </w:pP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E4F4E9">
            <w:pPr>
              <w:spacing w:line="180" w:lineRule="exact"/>
              <w:jc w:val="right"/>
              <w:rPr>
                <w:rFonts w:ascii="宋体" w:hAnsi="宋体" w:eastAsia="宋体" w:cs="宋体"/>
                <w:color w:val="000000"/>
                <w:sz w:val="20"/>
                <w:szCs w:val="20"/>
              </w:rPr>
            </w:pPr>
          </w:p>
        </w:tc>
      </w:tr>
      <w:tr w14:paraId="4B304DE9">
        <w:tblPrEx>
          <w:tblCellMar>
            <w:top w:w="0" w:type="dxa"/>
            <w:left w:w="0" w:type="dxa"/>
            <w:bottom w:w="0" w:type="dxa"/>
            <w:right w:w="0" w:type="dxa"/>
          </w:tblCellMar>
        </w:tblPrEx>
        <w:trPr>
          <w:trHeight w:val="4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F4411">
            <w:pPr>
              <w:spacing w:line="220" w:lineRule="exact"/>
              <w:jc w:val="left"/>
              <w:rPr>
                <w:rFonts w:ascii="宋体" w:hAnsi="宋体" w:eastAsia="宋体" w:cs="宋体"/>
                <w:color w:val="000000"/>
                <w:sz w:val="20"/>
                <w:szCs w:val="20"/>
              </w:rPr>
            </w:pP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951B62">
            <w:pPr>
              <w:spacing w:line="220" w:lineRule="exact"/>
              <w:jc w:val="left"/>
              <w:rPr>
                <w:rFonts w:ascii="宋体" w:hAnsi="宋体" w:eastAsia="宋体" w:cs="宋体"/>
                <w:color w:val="000000"/>
                <w:sz w:val="20"/>
                <w:szCs w:val="20"/>
              </w:rPr>
            </w:pP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B30ABF">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30BC5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30240</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234CD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税金及附加费用</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B7A7B0">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C2BF49">
            <w:pPr>
              <w:spacing w:line="220" w:lineRule="exact"/>
              <w:jc w:val="left"/>
              <w:rPr>
                <w:rFonts w:ascii="宋体" w:hAnsi="宋体" w:eastAsia="宋体" w:cs="宋体"/>
                <w:color w:val="000000"/>
                <w:sz w:val="20"/>
                <w:szCs w:val="20"/>
              </w:rPr>
            </w:pP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01DE65">
            <w:pPr>
              <w:spacing w:line="220" w:lineRule="exact"/>
              <w:jc w:val="left"/>
              <w:rPr>
                <w:rFonts w:ascii="宋体" w:hAnsi="宋体" w:eastAsia="宋体" w:cs="宋体"/>
                <w:color w:val="000000"/>
                <w:sz w:val="20"/>
                <w:szCs w:val="20"/>
              </w:rPr>
            </w:pP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79C290">
            <w:pPr>
              <w:spacing w:line="180" w:lineRule="exact"/>
              <w:jc w:val="right"/>
              <w:rPr>
                <w:rFonts w:ascii="宋体" w:hAnsi="宋体" w:eastAsia="宋体" w:cs="宋体"/>
                <w:color w:val="000000"/>
                <w:sz w:val="20"/>
                <w:szCs w:val="20"/>
              </w:rPr>
            </w:pPr>
          </w:p>
        </w:tc>
      </w:tr>
      <w:tr w14:paraId="6E0C746E">
        <w:tblPrEx>
          <w:tblCellMar>
            <w:top w:w="0" w:type="dxa"/>
            <w:left w:w="0" w:type="dxa"/>
            <w:bottom w:w="0" w:type="dxa"/>
            <w:right w:w="0" w:type="dxa"/>
          </w:tblCellMar>
        </w:tblPrEx>
        <w:trPr>
          <w:trHeight w:val="482" w:hRule="atLeast"/>
          <w:jc w:val="center"/>
        </w:trPr>
        <w:tc>
          <w:tcPr>
            <w:tcW w:w="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E9C73">
            <w:pPr>
              <w:spacing w:line="220" w:lineRule="exact"/>
              <w:jc w:val="left"/>
              <w:rPr>
                <w:rFonts w:ascii="宋体" w:hAnsi="宋体" w:eastAsia="宋体" w:cs="宋体"/>
                <w:color w:val="000000"/>
                <w:sz w:val="20"/>
                <w:szCs w:val="20"/>
              </w:rPr>
            </w:pPr>
          </w:p>
        </w:tc>
        <w:tc>
          <w:tcPr>
            <w:tcW w:w="19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870DA8">
            <w:pPr>
              <w:spacing w:line="220" w:lineRule="exact"/>
              <w:jc w:val="left"/>
              <w:rPr>
                <w:rFonts w:ascii="宋体" w:hAnsi="宋体" w:eastAsia="宋体" w:cs="宋体"/>
                <w:color w:val="000000"/>
                <w:sz w:val="20"/>
                <w:szCs w:val="20"/>
              </w:rPr>
            </w:pP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4CE305">
            <w:pPr>
              <w:spacing w:line="220" w:lineRule="exact"/>
              <w:jc w:val="right"/>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BA7F0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30299</w:t>
            </w:r>
          </w:p>
        </w:tc>
        <w:tc>
          <w:tcPr>
            <w:tcW w:w="15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8D204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其他商品和服务支出</w:t>
            </w:r>
          </w:p>
        </w:tc>
        <w:tc>
          <w:tcPr>
            <w:tcW w:w="7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71A0A5">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38D898">
            <w:pPr>
              <w:spacing w:line="220" w:lineRule="exact"/>
              <w:jc w:val="left"/>
              <w:rPr>
                <w:rFonts w:ascii="宋体" w:hAnsi="宋体" w:eastAsia="宋体" w:cs="宋体"/>
                <w:color w:val="000000"/>
                <w:sz w:val="20"/>
                <w:szCs w:val="20"/>
              </w:rPr>
            </w:pPr>
          </w:p>
        </w:tc>
        <w:tc>
          <w:tcPr>
            <w:tcW w:w="18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0FADCB">
            <w:pPr>
              <w:spacing w:line="220" w:lineRule="exact"/>
              <w:jc w:val="left"/>
              <w:rPr>
                <w:rFonts w:ascii="宋体" w:hAnsi="宋体" w:eastAsia="宋体" w:cs="宋体"/>
                <w:color w:val="000000"/>
                <w:sz w:val="20"/>
                <w:szCs w:val="20"/>
              </w:rPr>
            </w:pP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1505FC">
            <w:pPr>
              <w:spacing w:line="180" w:lineRule="exact"/>
              <w:jc w:val="right"/>
              <w:rPr>
                <w:rFonts w:ascii="宋体" w:hAnsi="宋体" w:eastAsia="宋体" w:cs="宋体"/>
                <w:color w:val="000000"/>
                <w:sz w:val="20"/>
                <w:szCs w:val="20"/>
              </w:rPr>
            </w:pPr>
          </w:p>
        </w:tc>
      </w:tr>
      <w:tr w14:paraId="48084027">
        <w:tblPrEx>
          <w:tblCellMar>
            <w:top w:w="0" w:type="dxa"/>
            <w:left w:w="0" w:type="dxa"/>
            <w:bottom w:w="0" w:type="dxa"/>
            <w:right w:w="0" w:type="dxa"/>
          </w:tblCellMar>
        </w:tblPrEx>
        <w:trPr>
          <w:trHeight w:val="317" w:hRule="atLeast"/>
          <w:jc w:val="center"/>
        </w:trPr>
        <w:tc>
          <w:tcPr>
            <w:tcW w:w="2828" w:type="dxa"/>
            <w:gridSpan w:val="2"/>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266B914B">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人员经费合计</w:t>
            </w:r>
          </w:p>
        </w:tc>
        <w:tc>
          <w:tcPr>
            <w:tcW w:w="783" w:type="dxa"/>
            <w:tcBorders>
              <w:top w:val="nil"/>
              <w:left w:val="nil"/>
              <w:bottom w:val="nil"/>
              <w:right w:val="single" w:color="000000" w:sz="4" w:space="0"/>
            </w:tcBorders>
            <w:shd w:val="clear" w:color="auto" w:fill="auto"/>
            <w:tcMar>
              <w:top w:w="15" w:type="dxa"/>
              <w:left w:w="15" w:type="dxa"/>
              <w:right w:w="15" w:type="dxa"/>
            </w:tcMar>
            <w:vAlign w:val="center"/>
          </w:tcPr>
          <w:p w14:paraId="5C0D5BFF">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890.36</w:t>
            </w:r>
          </w:p>
        </w:tc>
        <w:tc>
          <w:tcPr>
            <w:tcW w:w="5657" w:type="dxa"/>
            <w:gridSpan w:val="5"/>
            <w:tcBorders>
              <w:top w:val="nil"/>
              <w:left w:val="nil"/>
              <w:bottom w:val="nil"/>
              <w:right w:val="single" w:color="000000" w:sz="4" w:space="0"/>
            </w:tcBorders>
            <w:shd w:val="clear" w:color="auto" w:fill="auto"/>
            <w:tcMar>
              <w:top w:w="15" w:type="dxa"/>
              <w:left w:w="15" w:type="dxa"/>
              <w:right w:w="15" w:type="dxa"/>
            </w:tcMar>
            <w:vAlign w:val="center"/>
          </w:tcPr>
          <w:p w14:paraId="4746314B">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公用经费合计</w:t>
            </w:r>
          </w:p>
        </w:tc>
        <w:tc>
          <w:tcPr>
            <w:tcW w:w="732" w:type="dxa"/>
            <w:tcBorders>
              <w:top w:val="nil"/>
              <w:left w:val="nil"/>
              <w:bottom w:val="nil"/>
              <w:right w:val="single" w:color="000000" w:sz="4" w:space="0"/>
            </w:tcBorders>
            <w:shd w:val="clear" w:color="auto" w:fill="auto"/>
            <w:tcMar>
              <w:top w:w="15" w:type="dxa"/>
              <w:left w:w="15" w:type="dxa"/>
              <w:right w:w="15" w:type="dxa"/>
            </w:tcMar>
            <w:vAlign w:val="center"/>
          </w:tcPr>
          <w:p w14:paraId="00F694B3">
            <w:pPr>
              <w:spacing w:line="180" w:lineRule="exact"/>
              <w:jc w:val="right"/>
              <w:rPr>
                <w:rFonts w:ascii="宋体" w:hAnsi="宋体" w:eastAsia="宋体" w:cs="宋体"/>
                <w:color w:val="000000"/>
                <w:sz w:val="20"/>
                <w:szCs w:val="20"/>
              </w:rPr>
            </w:pPr>
            <w:r>
              <w:rPr>
                <w:rFonts w:hint="eastAsia" w:ascii="宋体" w:hAnsi="宋体" w:eastAsia="宋体" w:cs="宋体"/>
                <w:color w:val="000000"/>
                <w:sz w:val="20"/>
                <w:szCs w:val="20"/>
              </w:rPr>
              <w:t>79.85</w:t>
            </w:r>
          </w:p>
        </w:tc>
      </w:tr>
      <w:tr w14:paraId="2C99E898">
        <w:tblPrEx>
          <w:tblCellMar>
            <w:top w:w="0" w:type="dxa"/>
            <w:left w:w="0" w:type="dxa"/>
            <w:bottom w:w="0" w:type="dxa"/>
            <w:right w:w="0" w:type="dxa"/>
          </w:tblCellMar>
        </w:tblPrEx>
        <w:trPr>
          <w:trHeight w:val="317" w:hRule="atLeast"/>
          <w:jc w:val="center"/>
        </w:trPr>
        <w:tc>
          <w:tcPr>
            <w:tcW w:w="2828"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D8FCC">
            <w:pPr>
              <w:widowControl/>
              <w:spacing w:line="220" w:lineRule="exact"/>
              <w:jc w:val="center"/>
              <w:textAlignment w:val="center"/>
              <w:rPr>
                <w:rFonts w:hint="eastAsia" w:ascii="宋体" w:hAnsi="宋体" w:eastAsia="宋体" w:cs="宋体"/>
                <w:color w:val="000000"/>
                <w:kern w:val="0"/>
                <w:sz w:val="20"/>
                <w:szCs w:val="20"/>
              </w:rPr>
            </w:pPr>
          </w:p>
        </w:tc>
        <w:tc>
          <w:tcPr>
            <w:tcW w:w="78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270F2E">
            <w:pPr>
              <w:spacing w:line="220" w:lineRule="exact"/>
              <w:jc w:val="right"/>
              <w:rPr>
                <w:rFonts w:hint="eastAsia" w:ascii="宋体" w:hAnsi="宋体" w:eastAsia="宋体" w:cs="宋体"/>
                <w:color w:val="000000"/>
                <w:sz w:val="20"/>
                <w:szCs w:val="20"/>
              </w:rPr>
            </w:pPr>
          </w:p>
        </w:tc>
        <w:tc>
          <w:tcPr>
            <w:tcW w:w="5657" w:type="dxa"/>
            <w:gridSpan w:val="5"/>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320013">
            <w:pPr>
              <w:widowControl/>
              <w:spacing w:line="220" w:lineRule="exact"/>
              <w:jc w:val="center"/>
              <w:textAlignment w:val="center"/>
              <w:rPr>
                <w:rFonts w:hint="eastAsia" w:ascii="宋体" w:hAnsi="宋体" w:eastAsia="宋体" w:cs="宋体"/>
                <w:color w:val="000000"/>
                <w:kern w:val="0"/>
                <w:sz w:val="20"/>
                <w:szCs w:val="20"/>
              </w:rPr>
            </w:pPr>
          </w:p>
        </w:tc>
        <w:tc>
          <w:tcPr>
            <w:tcW w:w="73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BC0B8A">
            <w:pPr>
              <w:spacing w:line="180" w:lineRule="exact"/>
              <w:jc w:val="right"/>
              <w:rPr>
                <w:rFonts w:hint="eastAsia" w:ascii="宋体" w:hAnsi="宋体" w:eastAsia="宋体" w:cs="宋体"/>
                <w:color w:val="000000"/>
                <w:sz w:val="20"/>
                <w:szCs w:val="20"/>
              </w:rPr>
            </w:pPr>
          </w:p>
        </w:tc>
      </w:tr>
    </w:tbl>
    <w:p w14:paraId="48A235F6">
      <w:r>
        <w:rPr>
          <w:rFonts w:hint="eastAsia"/>
        </w:rPr>
        <w:t>注：本表反映部门本年度一般公共预算财政拨款基本支出明细情况。</w:t>
      </w:r>
      <w:r>
        <w:br w:type="page"/>
      </w:r>
    </w:p>
    <w:tbl>
      <w:tblPr>
        <w:tblStyle w:val="6"/>
        <w:tblW w:w="9220" w:type="dxa"/>
        <w:jc w:val="center"/>
        <w:tblLayout w:type="fixed"/>
        <w:tblCellMar>
          <w:top w:w="0" w:type="dxa"/>
          <w:left w:w="0" w:type="dxa"/>
          <w:bottom w:w="0" w:type="dxa"/>
          <w:right w:w="0" w:type="dxa"/>
        </w:tblCellMar>
      </w:tblPr>
      <w:tblGrid>
        <w:gridCol w:w="1267"/>
        <w:gridCol w:w="1686"/>
        <w:gridCol w:w="1565"/>
        <w:gridCol w:w="1565"/>
        <w:gridCol w:w="1565"/>
        <w:gridCol w:w="1572"/>
      </w:tblGrid>
      <w:tr w14:paraId="0F95AD98">
        <w:tblPrEx>
          <w:tblCellMar>
            <w:top w:w="0" w:type="dxa"/>
            <w:left w:w="0" w:type="dxa"/>
            <w:bottom w:w="0" w:type="dxa"/>
            <w:right w:w="0" w:type="dxa"/>
          </w:tblCellMar>
        </w:tblPrEx>
        <w:trPr>
          <w:trHeight w:val="638" w:hRule="atLeast"/>
          <w:jc w:val="center"/>
        </w:trPr>
        <w:tc>
          <w:tcPr>
            <w:tcW w:w="9220" w:type="dxa"/>
            <w:gridSpan w:val="6"/>
            <w:tcBorders>
              <w:top w:val="nil"/>
              <w:left w:val="nil"/>
              <w:bottom w:val="nil"/>
              <w:right w:val="nil"/>
            </w:tcBorders>
            <w:shd w:val="clear" w:color="auto" w:fill="auto"/>
            <w:tcMar>
              <w:top w:w="15" w:type="dxa"/>
              <w:left w:w="15" w:type="dxa"/>
              <w:right w:w="15" w:type="dxa"/>
            </w:tcMar>
            <w:vAlign w:val="center"/>
          </w:tcPr>
          <w:p w14:paraId="6898359A">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一般公共预算财政拨款“三公”经费支出决算表</w:t>
            </w:r>
          </w:p>
        </w:tc>
      </w:tr>
      <w:tr w14:paraId="74E81ED1">
        <w:tblPrEx>
          <w:tblCellMar>
            <w:top w:w="0" w:type="dxa"/>
            <w:left w:w="0" w:type="dxa"/>
            <w:bottom w:w="0" w:type="dxa"/>
            <w:right w:w="0" w:type="dxa"/>
          </w:tblCellMar>
        </w:tblPrEx>
        <w:trPr>
          <w:trHeight w:val="360" w:hRule="atLeast"/>
          <w:jc w:val="center"/>
        </w:trPr>
        <w:tc>
          <w:tcPr>
            <w:tcW w:w="1267" w:type="dxa"/>
            <w:tcBorders>
              <w:top w:val="nil"/>
              <w:left w:val="nil"/>
              <w:bottom w:val="nil"/>
              <w:right w:val="nil"/>
            </w:tcBorders>
            <w:shd w:val="clear" w:color="auto" w:fill="auto"/>
            <w:tcMar>
              <w:top w:w="15" w:type="dxa"/>
              <w:left w:w="15" w:type="dxa"/>
              <w:right w:w="15" w:type="dxa"/>
            </w:tcMar>
            <w:vAlign w:val="bottom"/>
          </w:tcPr>
          <w:p w14:paraId="7988393E">
            <w:pPr>
              <w:rPr>
                <w:rFonts w:ascii="Arial" w:hAnsi="Arial" w:cs="Arial"/>
                <w:color w:val="000000"/>
                <w:sz w:val="20"/>
                <w:szCs w:val="20"/>
              </w:rPr>
            </w:pPr>
          </w:p>
        </w:tc>
        <w:tc>
          <w:tcPr>
            <w:tcW w:w="1686" w:type="dxa"/>
            <w:tcBorders>
              <w:top w:val="nil"/>
              <w:left w:val="nil"/>
              <w:bottom w:val="nil"/>
              <w:right w:val="nil"/>
            </w:tcBorders>
            <w:shd w:val="clear" w:color="auto" w:fill="auto"/>
            <w:tcMar>
              <w:top w:w="15" w:type="dxa"/>
              <w:left w:w="15" w:type="dxa"/>
              <w:right w:w="15" w:type="dxa"/>
            </w:tcMar>
            <w:vAlign w:val="bottom"/>
          </w:tcPr>
          <w:p w14:paraId="7C78AFE0">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7C9A614D">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66A2B927">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6C8E6714">
            <w:pPr>
              <w:rPr>
                <w:rFonts w:ascii="Arial" w:hAnsi="Arial" w:cs="Arial"/>
                <w:color w:val="000000"/>
                <w:sz w:val="20"/>
                <w:szCs w:val="20"/>
              </w:rPr>
            </w:pPr>
          </w:p>
        </w:tc>
        <w:tc>
          <w:tcPr>
            <w:tcW w:w="1572" w:type="dxa"/>
            <w:tcBorders>
              <w:top w:val="nil"/>
              <w:left w:val="nil"/>
              <w:bottom w:val="nil"/>
              <w:right w:val="nil"/>
            </w:tcBorders>
            <w:shd w:val="clear" w:color="auto" w:fill="auto"/>
            <w:tcMar>
              <w:top w:w="15" w:type="dxa"/>
              <w:left w:w="15" w:type="dxa"/>
              <w:right w:w="15" w:type="dxa"/>
            </w:tcMar>
            <w:vAlign w:val="bottom"/>
          </w:tcPr>
          <w:p w14:paraId="6D6CD62A">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14:paraId="0061B53F">
        <w:tblPrEx>
          <w:tblCellMar>
            <w:top w:w="0" w:type="dxa"/>
            <w:left w:w="0" w:type="dxa"/>
            <w:bottom w:w="0" w:type="dxa"/>
            <w:right w:w="0" w:type="dxa"/>
          </w:tblCellMar>
        </w:tblPrEx>
        <w:trPr>
          <w:trHeight w:val="360" w:hRule="atLeast"/>
          <w:jc w:val="center"/>
        </w:trPr>
        <w:tc>
          <w:tcPr>
            <w:tcW w:w="1267" w:type="dxa"/>
            <w:tcBorders>
              <w:top w:val="nil"/>
              <w:left w:val="nil"/>
              <w:bottom w:val="nil"/>
              <w:right w:val="nil"/>
            </w:tcBorders>
            <w:shd w:val="clear" w:color="auto" w:fill="auto"/>
            <w:tcMar>
              <w:top w:w="15" w:type="dxa"/>
              <w:left w:w="15" w:type="dxa"/>
              <w:right w:w="15" w:type="dxa"/>
            </w:tcMar>
            <w:vAlign w:val="bottom"/>
          </w:tcPr>
          <w:p w14:paraId="359D9EF5">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3251" w:type="dxa"/>
            <w:gridSpan w:val="2"/>
            <w:tcBorders>
              <w:top w:val="nil"/>
              <w:left w:val="nil"/>
              <w:bottom w:val="nil"/>
              <w:right w:val="nil"/>
            </w:tcBorders>
            <w:shd w:val="clear" w:color="auto" w:fill="auto"/>
            <w:tcMar>
              <w:top w:w="15" w:type="dxa"/>
              <w:left w:w="15" w:type="dxa"/>
              <w:right w:w="15" w:type="dxa"/>
            </w:tcMar>
            <w:vAlign w:val="bottom"/>
          </w:tcPr>
          <w:p w14:paraId="3A111178">
            <w:pPr>
              <w:rPr>
                <w:rFonts w:ascii="Arial" w:hAnsi="Arial" w:cs="Arial"/>
                <w:color w:val="000000"/>
                <w:sz w:val="20"/>
                <w:szCs w:val="20"/>
              </w:rPr>
            </w:pPr>
            <w:r>
              <w:rPr>
                <w:rFonts w:hint="eastAsia" w:ascii="宋体" w:hAnsi="宋体" w:eastAsia="宋体" w:cs="宋体"/>
                <w:color w:val="333333"/>
                <w:kern w:val="0"/>
                <w:sz w:val="20"/>
                <w:szCs w:val="20"/>
                <w:shd w:val="clear" w:color="auto" w:fill="FFFFFF"/>
              </w:rPr>
              <w:t>馆陶县王桥乡人民政府</w:t>
            </w:r>
          </w:p>
        </w:tc>
        <w:tc>
          <w:tcPr>
            <w:tcW w:w="1565" w:type="dxa"/>
            <w:tcBorders>
              <w:top w:val="nil"/>
              <w:left w:val="nil"/>
              <w:bottom w:val="nil"/>
              <w:right w:val="nil"/>
            </w:tcBorders>
            <w:shd w:val="clear" w:color="auto" w:fill="auto"/>
            <w:tcMar>
              <w:top w:w="15" w:type="dxa"/>
              <w:left w:w="15" w:type="dxa"/>
              <w:right w:w="15" w:type="dxa"/>
            </w:tcMar>
            <w:vAlign w:val="bottom"/>
          </w:tcPr>
          <w:p w14:paraId="11C42340">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5CECE856">
            <w:pPr>
              <w:rPr>
                <w:rFonts w:ascii="Arial" w:hAnsi="Arial" w:cs="Arial"/>
                <w:color w:val="000000"/>
                <w:sz w:val="20"/>
                <w:szCs w:val="20"/>
              </w:rPr>
            </w:pPr>
          </w:p>
        </w:tc>
        <w:tc>
          <w:tcPr>
            <w:tcW w:w="1572" w:type="dxa"/>
            <w:tcBorders>
              <w:top w:val="nil"/>
              <w:left w:val="nil"/>
              <w:bottom w:val="nil"/>
              <w:right w:val="nil"/>
            </w:tcBorders>
            <w:shd w:val="clear" w:color="auto" w:fill="auto"/>
            <w:tcMar>
              <w:top w:w="15" w:type="dxa"/>
              <w:left w:w="15" w:type="dxa"/>
              <w:right w:w="15" w:type="dxa"/>
            </w:tcMar>
            <w:vAlign w:val="bottom"/>
          </w:tcPr>
          <w:p w14:paraId="45BAF490">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4474B8C9">
        <w:tblPrEx>
          <w:tblCellMar>
            <w:top w:w="0" w:type="dxa"/>
            <w:left w:w="0" w:type="dxa"/>
            <w:bottom w:w="0" w:type="dxa"/>
            <w:right w:w="0" w:type="dxa"/>
          </w:tblCellMar>
        </w:tblPrEx>
        <w:trPr>
          <w:trHeight w:val="417" w:hRule="atLeast"/>
          <w:jc w:val="center"/>
        </w:trPr>
        <w:tc>
          <w:tcPr>
            <w:tcW w:w="9220" w:type="dxa"/>
            <w:gridSpan w:val="6"/>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116748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r>
      <w:tr w14:paraId="5397D282">
        <w:tblPrEx>
          <w:tblCellMar>
            <w:top w:w="0" w:type="dxa"/>
            <w:left w:w="0" w:type="dxa"/>
            <w:bottom w:w="0" w:type="dxa"/>
            <w:right w:w="0" w:type="dxa"/>
          </w:tblCellMar>
        </w:tblPrEx>
        <w:trPr>
          <w:trHeight w:val="417" w:hRule="atLeast"/>
          <w:jc w:val="center"/>
        </w:trPr>
        <w:tc>
          <w:tcPr>
            <w:tcW w:w="1267" w:type="dxa"/>
            <w:vMerge w:val="restart"/>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801D8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686" w:type="dxa"/>
            <w:vMerge w:val="restart"/>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2E7E09C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4695" w:type="dxa"/>
            <w:gridSpan w:val="3"/>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6D20E91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公务用车购置及运行费</w:t>
            </w:r>
          </w:p>
        </w:tc>
        <w:tc>
          <w:tcPr>
            <w:tcW w:w="1572" w:type="dxa"/>
            <w:vMerge w:val="restart"/>
            <w:tcBorders>
              <w:top w:val="single" w:color="auto" w:sz="4" w:space="0"/>
              <w:left w:val="nil"/>
              <w:bottom w:val="single" w:color="000000" w:sz="4" w:space="0"/>
              <w:right w:val="single" w:color="auto" w:sz="4" w:space="0"/>
            </w:tcBorders>
            <w:shd w:val="clear" w:color="auto" w:fill="auto"/>
            <w:tcMar>
              <w:top w:w="15" w:type="dxa"/>
              <w:left w:w="15" w:type="dxa"/>
              <w:right w:w="15" w:type="dxa"/>
            </w:tcMar>
            <w:vAlign w:val="center"/>
          </w:tcPr>
          <w:p w14:paraId="65A33A2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14:paraId="369EAF62">
        <w:tblPrEx>
          <w:tblCellMar>
            <w:top w:w="0" w:type="dxa"/>
            <w:left w:w="0" w:type="dxa"/>
            <w:bottom w:w="0" w:type="dxa"/>
            <w:right w:w="0" w:type="dxa"/>
          </w:tblCellMar>
        </w:tblPrEx>
        <w:trPr>
          <w:trHeight w:val="417" w:hRule="atLeast"/>
          <w:jc w:val="center"/>
        </w:trPr>
        <w:tc>
          <w:tcPr>
            <w:tcW w:w="1267" w:type="dxa"/>
            <w:vMerge w:val="continue"/>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DE29608">
            <w:pPr>
              <w:jc w:val="center"/>
              <w:rPr>
                <w:rFonts w:ascii="宋体" w:hAnsi="宋体" w:eastAsia="宋体" w:cs="宋体"/>
                <w:color w:val="000000"/>
                <w:sz w:val="22"/>
              </w:rPr>
            </w:pPr>
          </w:p>
        </w:tc>
        <w:tc>
          <w:tcPr>
            <w:tcW w:w="1686"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55962B">
            <w:pPr>
              <w:jc w:val="center"/>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8A482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97173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公务用车购置费</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570D3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公务用车运行费</w:t>
            </w:r>
          </w:p>
        </w:tc>
        <w:tc>
          <w:tcPr>
            <w:tcW w:w="1572" w:type="dxa"/>
            <w:vMerge w:val="continue"/>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3D23E0C9">
            <w:pPr>
              <w:jc w:val="center"/>
              <w:rPr>
                <w:rFonts w:ascii="宋体" w:hAnsi="宋体" w:eastAsia="宋体" w:cs="宋体"/>
                <w:color w:val="000000"/>
                <w:sz w:val="22"/>
              </w:rPr>
            </w:pPr>
          </w:p>
        </w:tc>
      </w:tr>
      <w:tr w14:paraId="3E634723">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F6CB65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FBA23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37606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3659A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5B8E9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572" w:type="dxa"/>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76FA014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0C377080">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64D0830">
            <w:pPr>
              <w:jc w:val="right"/>
              <w:rPr>
                <w:rFonts w:ascii="宋体" w:hAnsi="宋体" w:eastAsia="宋体" w:cs="宋体"/>
                <w:color w:val="000000"/>
                <w:sz w:val="22"/>
              </w:rPr>
            </w:pP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00777B">
            <w:pPr>
              <w:jc w:val="right"/>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72BF46">
            <w:pPr>
              <w:jc w:val="right"/>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EA50E2">
            <w:pPr>
              <w:jc w:val="right"/>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62EBD1">
            <w:pPr>
              <w:jc w:val="right"/>
              <w:rPr>
                <w:rFonts w:ascii="宋体" w:hAnsi="宋体" w:eastAsia="宋体" w:cs="宋体"/>
                <w:color w:val="000000"/>
                <w:sz w:val="22"/>
              </w:rPr>
            </w:pPr>
          </w:p>
        </w:tc>
        <w:tc>
          <w:tcPr>
            <w:tcW w:w="1572" w:type="dxa"/>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236EBCD7">
            <w:pPr>
              <w:jc w:val="right"/>
              <w:rPr>
                <w:rFonts w:ascii="宋体" w:hAnsi="宋体" w:eastAsia="宋体" w:cs="宋体"/>
                <w:color w:val="000000"/>
                <w:sz w:val="22"/>
              </w:rPr>
            </w:pPr>
          </w:p>
        </w:tc>
      </w:tr>
      <w:tr w14:paraId="7482EFA3">
        <w:tblPrEx>
          <w:tblCellMar>
            <w:top w:w="0" w:type="dxa"/>
            <w:left w:w="0" w:type="dxa"/>
            <w:bottom w:w="0" w:type="dxa"/>
            <w:right w:w="0" w:type="dxa"/>
          </w:tblCellMar>
        </w:tblPrEx>
        <w:trPr>
          <w:trHeight w:val="417" w:hRule="atLeast"/>
          <w:jc w:val="center"/>
        </w:trPr>
        <w:tc>
          <w:tcPr>
            <w:tcW w:w="9220" w:type="dxa"/>
            <w:gridSpan w:val="6"/>
            <w:tcBorders>
              <w:top w:val="single" w:color="000000"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361FC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14:paraId="18FBD1CB">
        <w:tblPrEx>
          <w:tblCellMar>
            <w:top w:w="0" w:type="dxa"/>
            <w:left w:w="0" w:type="dxa"/>
            <w:bottom w:w="0" w:type="dxa"/>
            <w:right w:w="0" w:type="dxa"/>
          </w:tblCellMar>
        </w:tblPrEx>
        <w:trPr>
          <w:trHeight w:val="417" w:hRule="atLeast"/>
          <w:jc w:val="center"/>
        </w:trPr>
        <w:tc>
          <w:tcPr>
            <w:tcW w:w="1267" w:type="dxa"/>
            <w:vMerge w:val="restart"/>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5D687C3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686" w:type="dxa"/>
            <w:vMerge w:val="restart"/>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372C72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4695" w:type="dxa"/>
            <w:gridSpan w:val="3"/>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681DCAC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公务用车购置及运行费</w:t>
            </w:r>
          </w:p>
        </w:tc>
        <w:tc>
          <w:tcPr>
            <w:tcW w:w="1572" w:type="dxa"/>
            <w:vMerge w:val="restart"/>
            <w:tcBorders>
              <w:top w:val="single" w:color="auto" w:sz="4" w:space="0"/>
              <w:left w:val="nil"/>
              <w:bottom w:val="single" w:color="000000" w:sz="4" w:space="0"/>
              <w:right w:val="single" w:color="auto" w:sz="4" w:space="0"/>
            </w:tcBorders>
            <w:shd w:val="clear" w:color="auto" w:fill="auto"/>
            <w:tcMar>
              <w:top w:w="15" w:type="dxa"/>
              <w:left w:w="15" w:type="dxa"/>
              <w:right w:w="15" w:type="dxa"/>
            </w:tcMar>
            <w:vAlign w:val="center"/>
          </w:tcPr>
          <w:p w14:paraId="2A261B5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14:paraId="03313A28">
        <w:tblPrEx>
          <w:tblCellMar>
            <w:top w:w="0" w:type="dxa"/>
            <w:left w:w="0" w:type="dxa"/>
            <w:bottom w:w="0" w:type="dxa"/>
            <w:right w:w="0" w:type="dxa"/>
          </w:tblCellMar>
        </w:tblPrEx>
        <w:trPr>
          <w:trHeight w:val="417" w:hRule="atLeast"/>
          <w:jc w:val="center"/>
        </w:trPr>
        <w:tc>
          <w:tcPr>
            <w:tcW w:w="1267" w:type="dxa"/>
            <w:vMerge w:val="continue"/>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75678FC">
            <w:pPr>
              <w:jc w:val="center"/>
              <w:rPr>
                <w:rFonts w:ascii="宋体" w:hAnsi="宋体" w:eastAsia="宋体" w:cs="宋体"/>
                <w:color w:val="000000"/>
                <w:sz w:val="22"/>
              </w:rPr>
            </w:pPr>
          </w:p>
        </w:tc>
        <w:tc>
          <w:tcPr>
            <w:tcW w:w="1686"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9F0B96">
            <w:pPr>
              <w:jc w:val="center"/>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C09BA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674C3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公务用车购置费</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E6D14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公务用车运行费</w:t>
            </w:r>
          </w:p>
        </w:tc>
        <w:tc>
          <w:tcPr>
            <w:tcW w:w="1572" w:type="dxa"/>
            <w:vMerge w:val="continue"/>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2B83F9B3">
            <w:pPr>
              <w:jc w:val="center"/>
              <w:rPr>
                <w:rFonts w:ascii="宋体" w:hAnsi="宋体" w:eastAsia="宋体" w:cs="宋体"/>
                <w:color w:val="000000"/>
                <w:sz w:val="22"/>
              </w:rPr>
            </w:pPr>
          </w:p>
        </w:tc>
      </w:tr>
      <w:tr w14:paraId="0C3C8885">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950492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809CA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29767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44977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7D7E6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572" w:type="dxa"/>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0CF6C39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14:paraId="7E2139B5">
        <w:tblPrEx>
          <w:tblCellMar>
            <w:top w:w="0" w:type="dxa"/>
            <w:left w:w="0" w:type="dxa"/>
            <w:bottom w:w="0" w:type="dxa"/>
            <w:right w:w="0" w:type="dxa"/>
          </w:tblCellMar>
        </w:tblPrEx>
        <w:trPr>
          <w:trHeight w:val="447" w:hRule="atLeast"/>
          <w:jc w:val="center"/>
        </w:trPr>
        <w:tc>
          <w:tcPr>
            <w:tcW w:w="1267" w:type="dxa"/>
            <w:tcBorders>
              <w:top w:val="nil"/>
              <w:left w:val="single" w:color="auto" w:sz="4" w:space="0"/>
              <w:bottom w:val="single" w:color="auto" w:sz="4" w:space="0"/>
              <w:right w:val="single" w:color="000000" w:sz="4" w:space="0"/>
            </w:tcBorders>
            <w:shd w:val="clear" w:color="auto" w:fill="auto"/>
            <w:tcMar>
              <w:top w:w="15" w:type="dxa"/>
              <w:left w:w="15" w:type="dxa"/>
              <w:right w:w="15" w:type="dxa"/>
            </w:tcMar>
            <w:vAlign w:val="center"/>
          </w:tcPr>
          <w:p w14:paraId="7F288B8B">
            <w:pPr>
              <w:jc w:val="right"/>
              <w:rPr>
                <w:rFonts w:ascii="宋体" w:hAnsi="宋体" w:eastAsia="宋体" w:cs="宋体"/>
                <w:color w:val="000000"/>
                <w:sz w:val="22"/>
              </w:rPr>
            </w:pPr>
          </w:p>
        </w:tc>
        <w:tc>
          <w:tcPr>
            <w:tcW w:w="1686"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15D37553">
            <w:pPr>
              <w:jc w:val="right"/>
              <w:rPr>
                <w:rFonts w:ascii="宋体" w:hAnsi="宋体" w:eastAsia="宋体" w:cs="宋体"/>
                <w:color w:val="000000"/>
                <w:sz w:val="22"/>
              </w:rPr>
            </w:pPr>
          </w:p>
        </w:tc>
        <w:tc>
          <w:tcPr>
            <w:tcW w:w="1565"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157B7FF3">
            <w:pPr>
              <w:jc w:val="right"/>
              <w:rPr>
                <w:rFonts w:ascii="宋体" w:hAnsi="宋体" w:eastAsia="宋体" w:cs="宋体"/>
                <w:color w:val="000000"/>
                <w:sz w:val="22"/>
              </w:rPr>
            </w:pPr>
          </w:p>
        </w:tc>
        <w:tc>
          <w:tcPr>
            <w:tcW w:w="1565"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32332454">
            <w:pPr>
              <w:jc w:val="right"/>
              <w:rPr>
                <w:rFonts w:ascii="宋体" w:hAnsi="宋体" w:eastAsia="宋体" w:cs="宋体"/>
                <w:color w:val="000000"/>
                <w:sz w:val="22"/>
              </w:rPr>
            </w:pPr>
          </w:p>
        </w:tc>
        <w:tc>
          <w:tcPr>
            <w:tcW w:w="1565"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60AD5F16">
            <w:pPr>
              <w:jc w:val="right"/>
              <w:rPr>
                <w:rFonts w:ascii="宋体" w:hAnsi="宋体" w:eastAsia="宋体" w:cs="宋体"/>
                <w:color w:val="000000"/>
                <w:sz w:val="22"/>
              </w:rPr>
            </w:pPr>
          </w:p>
        </w:tc>
        <w:tc>
          <w:tcPr>
            <w:tcW w:w="157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97FBB15">
            <w:pPr>
              <w:jc w:val="right"/>
              <w:rPr>
                <w:rFonts w:ascii="宋体" w:hAnsi="宋体" w:eastAsia="宋体" w:cs="宋体"/>
                <w:color w:val="000000"/>
                <w:sz w:val="22"/>
              </w:rPr>
            </w:pPr>
          </w:p>
        </w:tc>
      </w:tr>
    </w:tbl>
    <w:p w14:paraId="500867BE">
      <w:r>
        <w:rPr>
          <w:rFonts w:hint="eastAsia" w:ascii="宋体" w:hAnsi="宋体" w:eastAsia="宋体" w:cs="宋体"/>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hint="eastAsia" w:ascii="仿宋_GB2312" w:hAnsi="仿宋_GB2312" w:eastAsia="仿宋_GB2312" w:cs="仿宋_GB2312"/>
        </w:rPr>
        <w:tab/>
      </w:r>
      <w:r>
        <w:tab/>
      </w:r>
    </w:p>
    <w:p w14:paraId="6018FD48">
      <w:pPr>
        <w:rPr>
          <w:sz w:val="18"/>
          <w:szCs w:val="20"/>
        </w:rPr>
      </w:pPr>
      <w:r>
        <w:rPr>
          <w:rFonts w:hint="eastAsia"/>
        </w:rPr>
        <w:t>本部门本年度无相关支出情况，按要求以空表列示。</w:t>
      </w:r>
    </w:p>
    <w:p w14:paraId="6C4600CF">
      <w:r>
        <w:tab/>
      </w:r>
      <w:r>
        <w:tab/>
      </w:r>
      <w:r>
        <w:tab/>
      </w:r>
      <w:r>
        <w:tab/>
      </w:r>
      <w:r>
        <w:tab/>
      </w:r>
      <w:r>
        <w:tab/>
      </w:r>
      <w:r>
        <w:tab/>
      </w:r>
      <w:r>
        <w:tab/>
      </w:r>
      <w:r>
        <w:tab/>
      </w:r>
      <w:r>
        <w:br w:type="page"/>
      </w:r>
    </w:p>
    <w:tbl>
      <w:tblPr>
        <w:tblStyle w:val="6"/>
        <w:tblW w:w="9510" w:type="dxa"/>
        <w:jc w:val="center"/>
        <w:tblLayout w:type="fixed"/>
        <w:tblCellMar>
          <w:top w:w="0" w:type="dxa"/>
          <w:left w:w="0" w:type="dxa"/>
          <w:bottom w:w="0" w:type="dxa"/>
          <w:right w:w="0" w:type="dxa"/>
        </w:tblCellMar>
      </w:tblPr>
      <w:tblGrid>
        <w:gridCol w:w="1020"/>
        <w:gridCol w:w="58"/>
        <w:gridCol w:w="58"/>
        <w:gridCol w:w="1474"/>
        <w:gridCol w:w="1150"/>
        <w:gridCol w:w="1150"/>
        <w:gridCol w:w="1150"/>
        <w:gridCol w:w="1150"/>
        <w:gridCol w:w="1150"/>
        <w:gridCol w:w="1150"/>
      </w:tblGrid>
      <w:tr w14:paraId="6EF850F4">
        <w:tblPrEx>
          <w:tblCellMar>
            <w:top w:w="0" w:type="dxa"/>
            <w:left w:w="0" w:type="dxa"/>
            <w:bottom w:w="0" w:type="dxa"/>
            <w:right w:w="0" w:type="dxa"/>
          </w:tblCellMar>
        </w:tblPrEx>
        <w:trPr>
          <w:trHeight w:val="780" w:hRule="atLeast"/>
          <w:jc w:val="center"/>
        </w:trPr>
        <w:tc>
          <w:tcPr>
            <w:tcW w:w="9510" w:type="dxa"/>
            <w:gridSpan w:val="10"/>
            <w:tcBorders>
              <w:top w:val="nil"/>
              <w:left w:val="nil"/>
              <w:bottom w:val="nil"/>
              <w:right w:val="nil"/>
            </w:tcBorders>
            <w:shd w:val="clear" w:color="auto" w:fill="auto"/>
            <w:tcMar>
              <w:top w:w="15" w:type="dxa"/>
              <w:left w:w="15" w:type="dxa"/>
              <w:right w:w="15" w:type="dxa"/>
            </w:tcMar>
            <w:vAlign w:val="center"/>
          </w:tcPr>
          <w:p w14:paraId="14A46EDE">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政府性基金预算财政拨款收入支出决算表</w:t>
            </w:r>
          </w:p>
        </w:tc>
      </w:tr>
      <w:tr w14:paraId="19DB55ED">
        <w:tblPrEx>
          <w:tblCellMar>
            <w:top w:w="0" w:type="dxa"/>
            <w:left w:w="0" w:type="dxa"/>
            <w:bottom w:w="0" w:type="dxa"/>
            <w:right w:w="0" w:type="dxa"/>
          </w:tblCellMar>
        </w:tblPrEx>
        <w:trPr>
          <w:trHeight w:val="255" w:hRule="atLeast"/>
          <w:jc w:val="center"/>
        </w:trPr>
        <w:tc>
          <w:tcPr>
            <w:tcW w:w="1020" w:type="dxa"/>
            <w:tcBorders>
              <w:top w:val="nil"/>
              <w:left w:val="nil"/>
              <w:bottom w:val="nil"/>
              <w:right w:val="nil"/>
            </w:tcBorders>
            <w:shd w:val="clear" w:color="auto" w:fill="auto"/>
            <w:tcMar>
              <w:top w:w="15" w:type="dxa"/>
              <w:left w:w="15" w:type="dxa"/>
              <w:right w:w="15" w:type="dxa"/>
            </w:tcMar>
            <w:vAlign w:val="bottom"/>
          </w:tcPr>
          <w:p w14:paraId="2D6D256A">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5CE3E145">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12ECAFF1">
            <w:pPr>
              <w:rPr>
                <w:rFonts w:ascii="Arial" w:hAnsi="Arial" w:cs="Arial"/>
                <w:color w:val="000000"/>
                <w:sz w:val="20"/>
                <w:szCs w:val="20"/>
              </w:rPr>
            </w:pPr>
          </w:p>
        </w:tc>
        <w:tc>
          <w:tcPr>
            <w:tcW w:w="1474" w:type="dxa"/>
            <w:tcBorders>
              <w:top w:val="nil"/>
              <w:left w:val="nil"/>
              <w:bottom w:val="nil"/>
              <w:right w:val="nil"/>
            </w:tcBorders>
            <w:shd w:val="clear" w:color="auto" w:fill="auto"/>
            <w:tcMar>
              <w:top w:w="15" w:type="dxa"/>
              <w:left w:w="15" w:type="dxa"/>
              <w:right w:w="15" w:type="dxa"/>
            </w:tcMar>
            <w:vAlign w:val="bottom"/>
          </w:tcPr>
          <w:p w14:paraId="4FA6BDE6">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33D3EEC1">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7654EFEA">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047CA54A">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73DF417E">
            <w:pPr>
              <w:rPr>
                <w:rFonts w:ascii="Arial" w:hAnsi="Arial" w:cs="Arial"/>
                <w:color w:val="000000"/>
                <w:sz w:val="20"/>
                <w:szCs w:val="20"/>
              </w:rPr>
            </w:pPr>
          </w:p>
        </w:tc>
        <w:tc>
          <w:tcPr>
            <w:tcW w:w="2300" w:type="dxa"/>
            <w:gridSpan w:val="2"/>
            <w:tcBorders>
              <w:top w:val="nil"/>
              <w:left w:val="nil"/>
              <w:bottom w:val="nil"/>
              <w:right w:val="nil"/>
            </w:tcBorders>
            <w:shd w:val="clear" w:color="auto" w:fill="auto"/>
            <w:tcMar>
              <w:top w:w="15" w:type="dxa"/>
              <w:left w:w="15" w:type="dxa"/>
              <w:right w:w="15" w:type="dxa"/>
            </w:tcMar>
            <w:vAlign w:val="bottom"/>
          </w:tcPr>
          <w:p w14:paraId="159AF446">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14:paraId="6B589DE0">
        <w:tblPrEx>
          <w:tblCellMar>
            <w:top w:w="0" w:type="dxa"/>
            <w:left w:w="0" w:type="dxa"/>
            <w:bottom w:w="0" w:type="dxa"/>
            <w:right w:w="0" w:type="dxa"/>
          </w:tblCellMar>
        </w:tblPrEx>
        <w:trPr>
          <w:trHeight w:val="255" w:hRule="atLeast"/>
          <w:jc w:val="center"/>
        </w:trPr>
        <w:tc>
          <w:tcPr>
            <w:tcW w:w="1020" w:type="dxa"/>
            <w:tcBorders>
              <w:top w:val="nil"/>
              <w:left w:val="nil"/>
              <w:bottom w:val="nil"/>
              <w:right w:val="nil"/>
            </w:tcBorders>
            <w:shd w:val="clear" w:color="auto" w:fill="auto"/>
            <w:tcMar>
              <w:top w:w="15" w:type="dxa"/>
              <w:left w:w="15" w:type="dxa"/>
              <w:right w:w="15" w:type="dxa"/>
            </w:tcMar>
            <w:vAlign w:val="bottom"/>
          </w:tcPr>
          <w:p w14:paraId="6344AC21">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58" w:type="dxa"/>
            <w:tcBorders>
              <w:top w:val="nil"/>
              <w:left w:val="nil"/>
              <w:bottom w:val="nil"/>
              <w:right w:val="nil"/>
            </w:tcBorders>
            <w:shd w:val="clear" w:color="auto" w:fill="auto"/>
            <w:tcMar>
              <w:top w:w="15" w:type="dxa"/>
              <w:left w:w="15" w:type="dxa"/>
              <w:right w:w="15" w:type="dxa"/>
            </w:tcMar>
            <w:vAlign w:val="bottom"/>
          </w:tcPr>
          <w:p w14:paraId="6F59443C">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1CBE3CE6">
            <w:pPr>
              <w:rPr>
                <w:rFonts w:ascii="Arial" w:hAnsi="Arial" w:cs="Arial"/>
                <w:color w:val="000000"/>
                <w:sz w:val="20"/>
                <w:szCs w:val="20"/>
              </w:rPr>
            </w:pPr>
          </w:p>
        </w:tc>
        <w:tc>
          <w:tcPr>
            <w:tcW w:w="2624" w:type="dxa"/>
            <w:gridSpan w:val="2"/>
            <w:tcBorders>
              <w:top w:val="nil"/>
              <w:left w:val="nil"/>
              <w:bottom w:val="nil"/>
              <w:right w:val="nil"/>
            </w:tcBorders>
            <w:shd w:val="clear" w:color="auto" w:fill="auto"/>
            <w:tcMar>
              <w:top w:w="15" w:type="dxa"/>
              <w:left w:w="15" w:type="dxa"/>
              <w:right w:w="15" w:type="dxa"/>
            </w:tcMar>
            <w:vAlign w:val="bottom"/>
          </w:tcPr>
          <w:p w14:paraId="7EA5DCE4">
            <w:pPr>
              <w:rPr>
                <w:rFonts w:ascii="Arial" w:hAnsi="Arial" w:cs="Arial"/>
                <w:color w:val="000000"/>
                <w:sz w:val="20"/>
                <w:szCs w:val="20"/>
              </w:rPr>
            </w:pPr>
            <w:r>
              <w:rPr>
                <w:rFonts w:hint="eastAsia" w:ascii="宋体" w:hAnsi="宋体" w:eastAsia="宋体" w:cs="宋体"/>
                <w:color w:val="333333"/>
                <w:kern w:val="0"/>
                <w:sz w:val="20"/>
                <w:szCs w:val="20"/>
                <w:shd w:val="clear" w:color="auto" w:fill="FFFFFF"/>
              </w:rPr>
              <w:t>馆陶县王桥乡人民政府</w:t>
            </w:r>
          </w:p>
        </w:tc>
        <w:tc>
          <w:tcPr>
            <w:tcW w:w="1150" w:type="dxa"/>
            <w:tcBorders>
              <w:top w:val="nil"/>
              <w:left w:val="nil"/>
              <w:bottom w:val="nil"/>
              <w:right w:val="nil"/>
            </w:tcBorders>
            <w:shd w:val="clear" w:color="auto" w:fill="auto"/>
            <w:tcMar>
              <w:top w:w="15" w:type="dxa"/>
              <w:left w:w="15" w:type="dxa"/>
              <w:right w:w="15" w:type="dxa"/>
            </w:tcMar>
            <w:vAlign w:val="bottom"/>
          </w:tcPr>
          <w:p w14:paraId="730B8DFB">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22EA6C5E">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52EA82DD">
            <w:pPr>
              <w:rPr>
                <w:rFonts w:ascii="Arial" w:hAnsi="Arial" w:cs="Arial"/>
                <w:color w:val="000000"/>
                <w:sz w:val="20"/>
                <w:szCs w:val="20"/>
              </w:rPr>
            </w:pPr>
          </w:p>
        </w:tc>
        <w:tc>
          <w:tcPr>
            <w:tcW w:w="2300" w:type="dxa"/>
            <w:gridSpan w:val="2"/>
            <w:tcBorders>
              <w:top w:val="nil"/>
              <w:left w:val="nil"/>
              <w:bottom w:val="nil"/>
              <w:right w:val="nil"/>
            </w:tcBorders>
            <w:shd w:val="clear" w:color="auto" w:fill="auto"/>
            <w:tcMar>
              <w:top w:w="15" w:type="dxa"/>
              <w:left w:w="15" w:type="dxa"/>
              <w:right w:w="15" w:type="dxa"/>
            </w:tcMar>
            <w:vAlign w:val="bottom"/>
          </w:tcPr>
          <w:p w14:paraId="08B5E548">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5C7F1CCE">
        <w:tblPrEx>
          <w:tblCellMar>
            <w:top w:w="0" w:type="dxa"/>
            <w:left w:w="0" w:type="dxa"/>
            <w:bottom w:w="0" w:type="dxa"/>
            <w:right w:w="0" w:type="dxa"/>
          </w:tblCellMar>
        </w:tblPrEx>
        <w:trPr>
          <w:trHeight w:val="308" w:hRule="atLeast"/>
          <w:jc w:val="center"/>
        </w:trPr>
        <w:tc>
          <w:tcPr>
            <w:tcW w:w="26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AA75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15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E1839E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年初结转和结余</w:t>
            </w:r>
          </w:p>
        </w:tc>
        <w:tc>
          <w:tcPr>
            <w:tcW w:w="115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1DA6B8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本年收入</w:t>
            </w:r>
          </w:p>
        </w:tc>
        <w:tc>
          <w:tcPr>
            <w:tcW w:w="3450"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F56A78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c>
          <w:tcPr>
            <w:tcW w:w="115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FD9F86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年末结转和结余</w:t>
            </w:r>
          </w:p>
        </w:tc>
      </w:tr>
      <w:tr w14:paraId="538DD0CA">
        <w:tblPrEx>
          <w:tblCellMar>
            <w:top w:w="0" w:type="dxa"/>
            <w:left w:w="0" w:type="dxa"/>
            <w:bottom w:w="0" w:type="dxa"/>
            <w:right w:w="0" w:type="dxa"/>
          </w:tblCellMar>
        </w:tblPrEx>
        <w:trPr>
          <w:trHeight w:val="312" w:hRule="atLeast"/>
          <w:jc w:val="center"/>
        </w:trPr>
        <w:tc>
          <w:tcPr>
            <w:tcW w:w="1136"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5DBD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474"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9A2F5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DAA228A">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0E29132">
            <w:pPr>
              <w:jc w:val="center"/>
              <w:rPr>
                <w:rFonts w:ascii="宋体" w:hAnsi="宋体" w:eastAsia="宋体" w:cs="宋体"/>
                <w:color w:val="000000"/>
                <w:sz w:val="22"/>
              </w:rPr>
            </w:pPr>
          </w:p>
        </w:tc>
        <w:tc>
          <w:tcPr>
            <w:tcW w:w="115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789DB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15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7C060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15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A4664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A27B704">
            <w:pPr>
              <w:jc w:val="center"/>
              <w:rPr>
                <w:rFonts w:ascii="宋体" w:hAnsi="宋体" w:eastAsia="宋体" w:cs="宋体"/>
                <w:color w:val="000000"/>
                <w:sz w:val="22"/>
              </w:rPr>
            </w:pPr>
          </w:p>
        </w:tc>
      </w:tr>
      <w:tr w14:paraId="6AD88F09">
        <w:tblPrEx>
          <w:tblCellMar>
            <w:top w:w="0" w:type="dxa"/>
            <w:left w:w="0" w:type="dxa"/>
            <w:bottom w:w="0" w:type="dxa"/>
            <w:right w:w="0" w:type="dxa"/>
          </w:tblCellMar>
        </w:tblPrEx>
        <w:trPr>
          <w:trHeight w:val="312" w:hRule="atLeast"/>
          <w:jc w:val="center"/>
        </w:trPr>
        <w:tc>
          <w:tcPr>
            <w:tcW w:w="1136"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E1A7E">
            <w:pPr>
              <w:jc w:val="center"/>
              <w:rPr>
                <w:rFonts w:ascii="宋体" w:hAnsi="宋体" w:eastAsia="宋体" w:cs="宋体"/>
                <w:color w:val="000000"/>
                <w:sz w:val="22"/>
              </w:rPr>
            </w:pPr>
          </w:p>
        </w:tc>
        <w:tc>
          <w:tcPr>
            <w:tcW w:w="1474"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3DFFC2">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D6FC925">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9FBEC2E">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B66DAD">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764558">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55439B">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A33EB62">
            <w:pPr>
              <w:jc w:val="center"/>
              <w:rPr>
                <w:rFonts w:ascii="宋体" w:hAnsi="宋体" w:eastAsia="宋体" w:cs="宋体"/>
                <w:color w:val="000000"/>
                <w:sz w:val="22"/>
              </w:rPr>
            </w:pPr>
          </w:p>
        </w:tc>
      </w:tr>
      <w:tr w14:paraId="01454C97">
        <w:tblPrEx>
          <w:tblCellMar>
            <w:top w:w="0" w:type="dxa"/>
            <w:left w:w="0" w:type="dxa"/>
            <w:bottom w:w="0" w:type="dxa"/>
            <w:right w:w="0" w:type="dxa"/>
          </w:tblCellMar>
        </w:tblPrEx>
        <w:trPr>
          <w:trHeight w:val="312" w:hRule="atLeast"/>
          <w:jc w:val="center"/>
        </w:trPr>
        <w:tc>
          <w:tcPr>
            <w:tcW w:w="1136"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F7ABE">
            <w:pPr>
              <w:jc w:val="center"/>
              <w:rPr>
                <w:rFonts w:ascii="宋体" w:hAnsi="宋体" w:eastAsia="宋体" w:cs="宋体"/>
                <w:color w:val="000000"/>
                <w:sz w:val="22"/>
              </w:rPr>
            </w:pPr>
          </w:p>
        </w:tc>
        <w:tc>
          <w:tcPr>
            <w:tcW w:w="1474"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DB8787">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568CCE3">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B85C0BB">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27DA01">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05703D">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04CA67">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3126A89">
            <w:pPr>
              <w:jc w:val="center"/>
              <w:rPr>
                <w:rFonts w:ascii="宋体" w:hAnsi="宋体" w:eastAsia="宋体" w:cs="宋体"/>
                <w:color w:val="000000"/>
                <w:sz w:val="22"/>
              </w:rPr>
            </w:pPr>
          </w:p>
        </w:tc>
      </w:tr>
      <w:tr w14:paraId="63C88F69">
        <w:tblPrEx>
          <w:tblCellMar>
            <w:top w:w="0" w:type="dxa"/>
            <w:left w:w="0" w:type="dxa"/>
            <w:bottom w:w="0" w:type="dxa"/>
            <w:right w:w="0" w:type="dxa"/>
          </w:tblCellMar>
        </w:tblPrEx>
        <w:trPr>
          <w:trHeight w:val="308" w:hRule="atLeast"/>
          <w:jc w:val="center"/>
        </w:trPr>
        <w:tc>
          <w:tcPr>
            <w:tcW w:w="2610"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0773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F91A5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B0FB3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3B1EF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08556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53354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9F84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42A271E4">
        <w:tblPrEx>
          <w:tblCellMar>
            <w:top w:w="0" w:type="dxa"/>
            <w:left w:w="0" w:type="dxa"/>
            <w:bottom w:w="0" w:type="dxa"/>
            <w:right w:w="0" w:type="dxa"/>
          </w:tblCellMar>
        </w:tblPrEx>
        <w:trPr>
          <w:trHeight w:val="308" w:hRule="atLeast"/>
          <w:jc w:val="center"/>
        </w:trPr>
        <w:tc>
          <w:tcPr>
            <w:tcW w:w="2610"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3322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6804B4">
            <w:pPr>
              <w:jc w:val="right"/>
              <w:rPr>
                <w:rFonts w:ascii="宋体" w:hAnsi="宋体" w:eastAsia="宋体" w:cs="宋体"/>
                <w:b/>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ADDA6D">
            <w:pPr>
              <w:jc w:val="right"/>
              <w:rPr>
                <w:rFonts w:ascii="宋体" w:hAnsi="宋体" w:eastAsia="宋体" w:cs="宋体"/>
                <w:b/>
                <w:color w:val="000000"/>
                <w:sz w:val="22"/>
              </w:rPr>
            </w:pPr>
            <w:r>
              <w:rPr>
                <w:rFonts w:hint="eastAsia" w:ascii="宋体" w:hAnsi="宋体" w:eastAsia="宋体" w:cs="宋体"/>
                <w:b/>
                <w:color w:val="000000"/>
                <w:sz w:val="22"/>
              </w:rPr>
              <w:t>15</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A5F44C">
            <w:pPr>
              <w:jc w:val="right"/>
              <w:rPr>
                <w:rFonts w:ascii="宋体" w:hAnsi="宋体" w:eastAsia="宋体" w:cs="宋体"/>
                <w:b/>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8C0548">
            <w:pPr>
              <w:jc w:val="right"/>
              <w:rPr>
                <w:rFonts w:ascii="宋体" w:hAnsi="宋体" w:eastAsia="宋体" w:cs="宋体"/>
                <w:b/>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F3893A">
            <w:pPr>
              <w:jc w:val="right"/>
              <w:rPr>
                <w:rFonts w:ascii="宋体" w:hAnsi="宋体" w:eastAsia="宋体" w:cs="宋体"/>
                <w:b/>
                <w:color w:val="000000"/>
                <w:sz w:val="22"/>
              </w:rPr>
            </w:pPr>
            <w:r>
              <w:rPr>
                <w:rFonts w:hint="eastAsia" w:ascii="宋体" w:hAnsi="宋体" w:eastAsia="宋体" w:cs="宋体"/>
                <w:b/>
                <w:color w:val="000000"/>
                <w:sz w:val="22"/>
              </w:rPr>
              <w:t>15</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F31DCD">
            <w:pPr>
              <w:jc w:val="right"/>
              <w:rPr>
                <w:rFonts w:ascii="宋体" w:hAnsi="宋体" w:eastAsia="宋体" w:cs="宋体"/>
                <w:b/>
                <w:color w:val="000000"/>
                <w:sz w:val="22"/>
              </w:rPr>
            </w:pPr>
          </w:p>
        </w:tc>
      </w:tr>
      <w:tr w14:paraId="1CAD4D12">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E4977">
            <w:pPr>
              <w:jc w:val="left"/>
              <w:rPr>
                <w:rFonts w:ascii="宋体" w:hAnsi="宋体" w:eastAsia="宋体" w:cs="宋体"/>
                <w:color w:val="000000"/>
                <w:sz w:val="22"/>
              </w:rPr>
            </w:pP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9E58DE">
            <w:pPr>
              <w:jc w:val="lef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27A10C">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8790CD">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B27567">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1EF295">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765E34">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E2C0D3">
            <w:pPr>
              <w:jc w:val="right"/>
              <w:rPr>
                <w:rFonts w:ascii="宋体" w:hAnsi="宋体" w:eastAsia="宋体" w:cs="宋体"/>
                <w:color w:val="000000"/>
                <w:sz w:val="22"/>
              </w:rPr>
            </w:pPr>
          </w:p>
        </w:tc>
      </w:tr>
      <w:tr w14:paraId="7705F83E">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92EB8">
            <w:pPr>
              <w:jc w:val="left"/>
              <w:rPr>
                <w:rFonts w:ascii="宋体" w:hAnsi="宋体" w:eastAsia="宋体" w:cs="宋体"/>
                <w:color w:val="000000"/>
                <w:sz w:val="22"/>
              </w:rPr>
            </w:pP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8D15FD">
            <w:pPr>
              <w:jc w:val="lef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091CE5">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160BEE">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AD97F2">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88FD1E">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FA5ED0">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CBEBB9">
            <w:pPr>
              <w:jc w:val="right"/>
              <w:rPr>
                <w:rFonts w:ascii="宋体" w:hAnsi="宋体" w:eastAsia="宋体" w:cs="宋体"/>
                <w:color w:val="000000"/>
                <w:sz w:val="22"/>
              </w:rPr>
            </w:pPr>
          </w:p>
        </w:tc>
      </w:tr>
      <w:tr w14:paraId="71A7F864">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D61A9">
            <w:pPr>
              <w:jc w:val="left"/>
              <w:rPr>
                <w:rFonts w:ascii="宋体" w:hAnsi="宋体" w:eastAsia="宋体" w:cs="宋体"/>
                <w:color w:val="000000"/>
                <w:sz w:val="22"/>
              </w:rPr>
            </w:pP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4D7C65">
            <w:pPr>
              <w:jc w:val="lef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640854">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2E61D0">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02AE63">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08F96E">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589898">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D74CE0">
            <w:pPr>
              <w:jc w:val="right"/>
              <w:rPr>
                <w:rFonts w:ascii="宋体" w:hAnsi="宋体" w:eastAsia="宋体" w:cs="宋体"/>
                <w:color w:val="000000"/>
                <w:sz w:val="22"/>
              </w:rPr>
            </w:pPr>
          </w:p>
        </w:tc>
      </w:tr>
      <w:tr w14:paraId="75F0D876">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1BE2B">
            <w:pPr>
              <w:jc w:val="left"/>
              <w:rPr>
                <w:rFonts w:ascii="宋体" w:hAnsi="宋体" w:eastAsia="宋体" w:cs="宋体"/>
                <w:color w:val="000000"/>
                <w:sz w:val="22"/>
              </w:rPr>
            </w:pP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5F41FD">
            <w:pPr>
              <w:jc w:val="lef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488770">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3587A1">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BBC200">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6AD76E">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439F06">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8B08F7">
            <w:pPr>
              <w:jc w:val="right"/>
              <w:rPr>
                <w:rFonts w:ascii="宋体" w:hAnsi="宋体" w:eastAsia="宋体" w:cs="宋体"/>
                <w:color w:val="000000"/>
                <w:sz w:val="22"/>
              </w:rPr>
            </w:pPr>
          </w:p>
        </w:tc>
      </w:tr>
      <w:tr w14:paraId="7F566D6E">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270E3">
            <w:pPr>
              <w:jc w:val="left"/>
              <w:rPr>
                <w:rFonts w:ascii="宋体" w:hAnsi="宋体" w:eastAsia="宋体" w:cs="宋体"/>
                <w:color w:val="000000"/>
                <w:sz w:val="22"/>
              </w:rPr>
            </w:pP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93B0F7">
            <w:pPr>
              <w:jc w:val="lef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DD22E4">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1469E1">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2157F0">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94DF33">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7AF964">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646915">
            <w:pPr>
              <w:jc w:val="right"/>
              <w:rPr>
                <w:rFonts w:ascii="宋体" w:hAnsi="宋体" w:eastAsia="宋体" w:cs="宋体"/>
                <w:color w:val="000000"/>
                <w:sz w:val="22"/>
              </w:rPr>
            </w:pPr>
          </w:p>
        </w:tc>
      </w:tr>
    </w:tbl>
    <w:p w14:paraId="6919DB41">
      <w:pPr>
        <w:rPr>
          <w:sz w:val="18"/>
          <w:szCs w:val="20"/>
        </w:rPr>
      </w:pPr>
      <w:r>
        <w:rPr>
          <w:rFonts w:hint="eastAsia"/>
          <w:sz w:val="18"/>
          <w:szCs w:val="20"/>
        </w:rPr>
        <w:t>注：本部门本年度无相关支出情况，按要求以空表列示。</w:t>
      </w:r>
    </w:p>
    <w:p w14:paraId="33B2448D">
      <w:r>
        <w:br w:type="page"/>
      </w:r>
    </w:p>
    <w:tbl>
      <w:tblPr>
        <w:tblStyle w:val="6"/>
        <w:tblW w:w="9915" w:type="dxa"/>
        <w:jc w:val="center"/>
        <w:tblLayout w:type="fixed"/>
        <w:tblCellMar>
          <w:top w:w="0" w:type="dxa"/>
          <w:left w:w="0" w:type="dxa"/>
          <w:bottom w:w="0" w:type="dxa"/>
          <w:right w:w="0" w:type="dxa"/>
        </w:tblCellMar>
      </w:tblPr>
      <w:tblGrid>
        <w:gridCol w:w="1288"/>
        <w:gridCol w:w="74"/>
        <w:gridCol w:w="74"/>
        <w:gridCol w:w="3798"/>
        <w:gridCol w:w="961"/>
        <w:gridCol w:w="1860"/>
        <w:gridCol w:w="1860"/>
      </w:tblGrid>
      <w:tr w14:paraId="53C5D13A">
        <w:tblPrEx>
          <w:tblCellMar>
            <w:top w:w="0" w:type="dxa"/>
            <w:left w:w="0" w:type="dxa"/>
            <w:bottom w:w="0" w:type="dxa"/>
            <w:right w:w="0" w:type="dxa"/>
          </w:tblCellMar>
        </w:tblPrEx>
        <w:trPr>
          <w:trHeight w:val="840" w:hRule="atLeast"/>
          <w:jc w:val="center"/>
        </w:trPr>
        <w:tc>
          <w:tcPr>
            <w:tcW w:w="9915" w:type="dxa"/>
            <w:gridSpan w:val="7"/>
            <w:tcBorders>
              <w:top w:val="nil"/>
              <w:left w:val="nil"/>
              <w:bottom w:val="nil"/>
              <w:right w:val="nil"/>
            </w:tcBorders>
            <w:shd w:val="clear" w:color="auto" w:fill="auto"/>
            <w:tcMar>
              <w:top w:w="15" w:type="dxa"/>
              <w:left w:w="15" w:type="dxa"/>
              <w:right w:w="15" w:type="dxa"/>
            </w:tcMar>
            <w:vAlign w:val="center"/>
          </w:tcPr>
          <w:p w14:paraId="24805725">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国有资本经营预算财政拨款支出决算表</w:t>
            </w:r>
          </w:p>
        </w:tc>
      </w:tr>
      <w:tr w14:paraId="5D6CC1E0">
        <w:tblPrEx>
          <w:tblCellMar>
            <w:top w:w="0" w:type="dxa"/>
            <w:left w:w="0" w:type="dxa"/>
            <w:bottom w:w="0" w:type="dxa"/>
            <w:right w:w="0" w:type="dxa"/>
          </w:tblCellMar>
        </w:tblPrEx>
        <w:trPr>
          <w:trHeight w:val="255" w:hRule="atLeast"/>
          <w:jc w:val="center"/>
        </w:trPr>
        <w:tc>
          <w:tcPr>
            <w:tcW w:w="1288" w:type="dxa"/>
            <w:tcBorders>
              <w:top w:val="nil"/>
              <w:left w:val="nil"/>
              <w:bottom w:val="nil"/>
              <w:right w:val="nil"/>
            </w:tcBorders>
            <w:shd w:val="clear" w:color="auto" w:fill="auto"/>
            <w:tcMar>
              <w:top w:w="15" w:type="dxa"/>
              <w:left w:w="15" w:type="dxa"/>
              <w:right w:w="15" w:type="dxa"/>
            </w:tcMar>
            <w:vAlign w:val="bottom"/>
          </w:tcPr>
          <w:p w14:paraId="0019B79F">
            <w:pPr>
              <w:rPr>
                <w:rFonts w:ascii="Arial" w:hAnsi="Arial" w:cs="Arial"/>
                <w:color w:val="000000"/>
                <w:sz w:val="20"/>
                <w:szCs w:val="20"/>
              </w:rPr>
            </w:pPr>
          </w:p>
        </w:tc>
        <w:tc>
          <w:tcPr>
            <w:tcW w:w="74" w:type="dxa"/>
            <w:tcBorders>
              <w:top w:val="nil"/>
              <w:left w:val="nil"/>
              <w:bottom w:val="nil"/>
              <w:right w:val="nil"/>
            </w:tcBorders>
            <w:shd w:val="clear" w:color="auto" w:fill="auto"/>
            <w:tcMar>
              <w:top w:w="15" w:type="dxa"/>
              <w:left w:w="15" w:type="dxa"/>
              <w:right w:w="15" w:type="dxa"/>
            </w:tcMar>
            <w:vAlign w:val="bottom"/>
          </w:tcPr>
          <w:p w14:paraId="0FCF229D">
            <w:pPr>
              <w:rPr>
                <w:rFonts w:ascii="Arial" w:hAnsi="Arial" w:cs="Arial"/>
                <w:color w:val="000000"/>
                <w:sz w:val="20"/>
                <w:szCs w:val="20"/>
              </w:rPr>
            </w:pPr>
          </w:p>
        </w:tc>
        <w:tc>
          <w:tcPr>
            <w:tcW w:w="74" w:type="dxa"/>
            <w:tcBorders>
              <w:top w:val="nil"/>
              <w:left w:val="nil"/>
              <w:bottom w:val="nil"/>
              <w:right w:val="nil"/>
            </w:tcBorders>
            <w:shd w:val="clear" w:color="auto" w:fill="auto"/>
            <w:tcMar>
              <w:top w:w="15" w:type="dxa"/>
              <w:left w:w="15" w:type="dxa"/>
              <w:right w:w="15" w:type="dxa"/>
            </w:tcMar>
            <w:vAlign w:val="bottom"/>
          </w:tcPr>
          <w:p w14:paraId="40462063">
            <w:pPr>
              <w:rPr>
                <w:rFonts w:ascii="Arial" w:hAnsi="Arial" w:cs="Arial"/>
                <w:color w:val="000000"/>
                <w:sz w:val="20"/>
                <w:szCs w:val="20"/>
              </w:rPr>
            </w:pPr>
          </w:p>
        </w:tc>
        <w:tc>
          <w:tcPr>
            <w:tcW w:w="3798" w:type="dxa"/>
            <w:tcBorders>
              <w:top w:val="nil"/>
              <w:left w:val="nil"/>
              <w:bottom w:val="nil"/>
              <w:right w:val="nil"/>
            </w:tcBorders>
            <w:shd w:val="clear" w:color="auto" w:fill="auto"/>
            <w:tcMar>
              <w:top w:w="15" w:type="dxa"/>
              <w:left w:w="15" w:type="dxa"/>
              <w:right w:w="15" w:type="dxa"/>
            </w:tcMar>
            <w:vAlign w:val="bottom"/>
          </w:tcPr>
          <w:p w14:paraId="6B835DEC">
            <w:pPr>
              <w:rPr>
                <w:rFonts w:ascii="Arial" w:hAnsi="Arial" w:cs="Arial"/>
                <w:color w:val="000000"/>
                <w:sz w:val="20"/>
                <w:szCs w:val="20"/>
              </w:rPr>
            </w:pPr>
          </w:p>
        </w:tc>
        <w:tc>
          <w:tcPr>
            <w:tcW w:w="961" w:type="dxa"/>
            <w:tcBorders>
              <w:top w:val="nil"/>
              <w:left w:val="nil"/>
              <w:bottom w:val="nil"/>
              <w:right w:val="nil"/>
            </w:tcBorders>
            <w:shd w:val="clear" w:color="auto" w:fill="auto"/>
            <w:tcMar>
              <w:top w:w="15" w:type="dxa"/>
              <w:left w:w="15" w:type="dxa"/>
              <w:right w:w="15" w:type="dxa"/>
            </w:tcMar>
            <w:vAlign w:val="bottom"/>
          </w:tcPr>
          <w:p w14:paraId="2A44866F">
            <w:pPr>
              <w:rPr>
                <w:rFonts w:ascii="Arial" w:hAnsi="Arial" w:cs="Arial"/>
                <w:color w:val="000000"/>
                <w:sz w:val="20"/>
                <w:szCs w:val="20"/>
              </w:rPr>
            </w:pPr>
          </w:p>
        </w:tc>
        <w:tc>
          <w:tcPr>
            <w:tcW w:w="3720" w:type="dxa"/>
            <w:gridSpan w:val="2"/>
            <w:tcBorders>
              <w:top w:val="nil"/>
              <w:left w:val="nil"/>
              <w:bottom w:val="nil"/>
              <w:right w:val="nil"/>
            </w:tcBorders>
            <w:shd w:val="clear" w:color="auto" w:fill="auto"/>
            <w:tcMar>
              <w:top w:w="15" w:type="dxa"/>
              <w:left w:w="15" w:type="dxa"/>
              <w:right w:w="15" w:type="dxa"/>
            </w:tcMar>
            <w:vAlign w:val="bottom"/>
          </w:tcPr>
          <w:p w14:paraId="4A3A8524">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14:paraId="3F0644BB">
        <w:tblPrEx>
          <w:tblCellMar>
            <w:top w:w="0" w:type="dxa"/>
            <w:left w:w="0" w:type="dxa"/>
            <w:bottom w:w="0" w:type="dxa"/>
            <w:right w:w="0" w:type="dxa"/>
          </w:tblCellMar>
        </w:tblPrEx>
        <w:trPr>
          <w:trHeight w:val="255" w:hRule="atLeast"/>
          <w:jc w:val="center"/>
        </w:trPr>
        <w:tc>
          <w:tcPr>
            <w:tcW w:w="1288" w:type="dxa"/>
            <w:tcBorders>
              <w:top w:val="nil"/>
              <w:left w:val="nil"/>
              <w:bottom w:val="nil"/>
              <w:right w:val="nil"/>
            </w:tcBorders>
            <w:shd w:val="clear" w:color="auto" w:fill="auto"/>
            <w:tcMar>
              <w:top w:w="15" w:type="dxa"/>
              <w:left w:w="15" w:type="dxa"/>
              <w:right w:w="15" w:type="dxa"/>
            </w:tcMar>
            <w:vAlign w:val="bottom"/>
          </w:tcPr>
          <w:p w14:paraId="78428DAA">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74" w:type="dxa"/>
            <w:tcBorders>
              <w:top w:val="nil"/>
              <w:left w:val="nil"/>
              <w:bottom w:val="nil"/>
              <w:right w:val="nil"/>
            </w:tcBorders>
            <w:shd w:val="clear" w:color="auto" w:fill="auto"/>
            <w:tcMar>
              <w:top w:w="15" w:type="dxa"/>
              <w:left w:w="15" w:type="dxa"/>
              <w:right w:w="15" w:type="dxa"/>
            </w:tcMar>
            <w:vAlign w:val="bottom"/>
          </w:tcPr>
          <w:p w14:paraId="4A70CB79">
            <w:pPr>
              <w:rPr>
                <w:rFonts w:ascii="Arial" w:hAnsi="Arial" w:cs="Arial"/>
                <w:color w:val="000000"/>
                <w:sz w:val="20"/>
                <w:szCs w:val="20"/>
              </w:rPr>
            </w:pPr>
          </w:p>
        </w:tc>
        <w:tc>
          <w:tcPr>
            <w:tcW w:w="74" w:type="dxa"/>
            <w:tcBorders>
              <w:top w:val="nil"/>
              <w:left w:val="nil"/>
              <w:bottom w:val="nil"/>
              <w:right w:val="nil"/>
            </w:tcBorders>
            <w:shd w:val="clear" w:color="auto" w:fill="auto"/>
            <w:tcMar>
              <w:top w:w="15" w:type="dxa"/>
              <w:left w:w="15" w:type="dxa"/>
              <w:right w:w="15" w:type="dxa"/>
            </w:tcMar>
            <w:vAlign w:val="bottom"/>
          </w:tcPr>
          <w:p w14:paraId="1308F887">
            <w:pPr>
              <w:rPr>
                <w:rFonts w:ascii="Arial" w:hAnsi="Arial" w:cs="Arial"/>
                <w:color w:val="000000"/>
                <w:sz w:val="20"/>
                <w:szCs w:val="20"/>
              </w:rPr>
            </w:pPr>
          </w:p>
        </w:tc>
        <w:tc>
          <w:tcPr>
            <w:tcW w:w="3798" w:type="dxa"/>
            <w:tcBorders>
              <w:top w:val="nil"/>
              <w:left w:val="nil"/>
              <w:bottom w:val="nil"/>
              <w:right w:val="nil"/>
            </w:tcBorders>
            <w:shd w:val="clear" w:color="auto" w:fill="auto"/>
            <w:tcMar>
              <w:top w:w="15" w:type="dxa"/>
              <w:left w:w="15" w:type="dxa"/>
              <w:right w:w="15" w:type="dxa"/>
            </w:tcMar>
            <w:vAlign w:val="bottom"/>
          </w:tcPr>
          <w:p w14:paraId="6F03E3C8">
            <w:pPr>
              <w:rPr>
                <w:rFonts w:ascii="Arial" w:hAnsi="Arial" w:cs="Arial"/>
                <w:color w:val="000000"/>
                <w:sz w:val="20"/>
                <w:szCs w:val="20"/>
              </w:rPr>
            </w:pPr>
            <w:r>
              <w:rPr>
                <w:rFonts w:hint="eastAsia" w:ascii="宋体" w:hAnsi="宋体" w:eastAsia="宋体" w:cs="宋体"/>
                <w:color w:val="333333"/>
                <w:kern w:val="0"/>
                <w:sz w:val="20"/>
                <w:szCs w:val="20"/>
                <w:shd w:val="clear" w:color="auto" w:fill="FFFFFF"/>
              </w:rPr>
              <w:t>馆陶县王桥乡人民政府</w:t>
            </w:r>
          </w:p>
        </w:tc>
        <w:tc>
          <w:tcPr>
            <w:tcW w:w="961" w:type="dxa"/>
            <w:tcBorders>
              <w:top w:val="nil"/>
              <w:left w:val="nil"/>
              <w:bottom w:val="nil"/>
              <w:right w:val="nil"/>
            </w:tcBorders>
            <w:shd w:val="clear" w:color="auto" w:fill="auto"/>
            <w:tcMar>
              <w:top w:w="15" w:type="dxa"/>
              <w:left w:w="15" w:type="dxa"/>
              <w:right w:w="15" w:type="dxa"/>
            </w:tcMar>
            <w:vAlign w:val="bottom"/>
          </w:tcPr>
          <w:p w14:paraId="52D76B9E">
            <w:pPr>
              <w:rPr>
                <w:rFonts w:ascii="Arial" w:hAnsi="Arial" w:cs="Arial"/>
                <w:color w:val="000000"/>
                <w:sz w:val="20"/>
                <w:szCs w:val="20"/>
              </w:rPr>
            </w:pPr>
          </w:p>
        </w:tc>
        <w:tc>
          <w:tcPr>
            <w:tcW w:w="3720" w:type="dxa"/>
            <w:gridSpan w:val="2"/>
            <w:tcBorders>
              <w:top w:val="nil"/>
              <w:left w:val="nil"/>
              <w:bottom w:val="nil"/>
              <w:right w:val="nil"/>
            </w:tcBorders>
            <w:shd w:val="clear" w:color="auto" w:fill="auto"/>
            <w:tcMar>
              <w:top w:w="15" w:type="dxa"/>
              <w:left w:w="15" w:type="dxa"/>
              <w:right w:w="15" w:type="dxa"/>
            </w:tcMar>
            <w:vAlign w:val="bottom"/>
          </w:tcPr>
          <w:p w14:paraId="6DA03B34">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538EC13E">
        <w:tblPrEx>
          <w:tblCellMar>
            <w:top w:w="0" w:type="dxa"/>
            <w:left w:w="0" w:type="dxa"/>
            <w:bottom w:w="0" w:type="dxa"/>
            <w:right w:w="0" w:type="dxa"/>
          </w:tblCellMar>
        </w:tblPrEx>
        <w:trPr>
          <w:trHeight w:val="308" w:hRule="atLeast"/>
          <w:jc w:val="center"/>
        </w:trPr>
        <w:tc>
          <w:tcPr>
            <w:tcW w:w="523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3415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w:t>
            </w:r>
          </w:p>
        </w:tc>
        <w:tc>
          <w:tcPr>
            <w:tcW w:w="4681"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20703D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r>
      <w:tr w14:paraId="68A00452">
        <w:tblPrEx>
          <w:tblCellMar>
            <w:top w:w="0" w:type="dxa"/>
            <w:left w:w="0" w:type="dxa"/>
            <w:bottom w:w="0" w:type="dxa"/>
            <w:right w:w="0" w:type="dxa"/>
          </w:tblCellMar>
        </w:tblPrEx>
        <w:trPr>
          <w:trHeight w:val="615"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2098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6DB0A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3AFD8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B8303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E871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r>
      <w:tr w14:paraId="7F439DD5">
        <w:tblPrEx>
          <w:tblCellMar>
            <w:top w:w="0" w:type="dxa"/>
            <w:left w:w="0" w:type="dxa"/>
            <w:bottom w:w="0" w:type="dxa"/>
            <w:right w:w="0" w:type="dxa"/>
          </w:tblCellMar>
        </w:tblPrEx>
        <w:trPr>
          <w:trHeight w:val="308" w:hRule="atLeast"/>
          <w:jc w:val="center"/>
        </w:trPr>
        <w:tc>
          <w:tcPr>
            <w:tcW w:w="523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042A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9F15A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CDF96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A7DA0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r>
      <w:tr w14:paraId="257C3144">
        <w:tblPrEx>
          <w:tblCellMar>
            <w:top w:w="0" w:type="dxa"/>
            <w:left w:w="0" w:type="dxa"/>
            <w:bottom w:w="0" w:type="dxa"/>
            <w:right w:w="0" w:type="dxa"/>
          </w:tblCellMar>
        </w:tblPrEx>
        <w:trPr>
          <w:trHeight w:val="308" w:hRule="atLeast"/>
          <w:jc w:val="center"/>
        </w:trPr>
        <w:tc>
          <w:tcPr>
            <w:tcW w:w="523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AB8A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4E6FCB">
            <w:pPr>
              <w:jc w:val="right"/>
              <w:rPr>
                <w:rFonts w:ascii="宋体" w:hAnsi="宋体" w:eastAsia="宋体" w:cs="宋体"/>
                <w:b/>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636FAA">
            <w:pPr>
              <w:jc w:val="right"/>
              <w:rPr>
                <w:rFonts w:ascii="宋体" w:hAnsi="宋体" w:eastAsia="宋体" w:cs="宋体"/>
                <w:b/>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C0B65B">
            <w:pPr>
              <w:jc w:val="right"/>
              <w:rPr>
                <w:rFonts w:ascii="宋体" w:hAnsi="宋体" w:eastAsia="宋体" w:cs="宋体"/>
                <w:b/>
                <w:color w:val="000000"/>
                <w:sz w:val="22"/>
              </w:rPr>
            </w:pPr>
          </w:p>
        </w:tc>
      </w:tr>
      <w:tr w14:paraId="65C267CE">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D7C35">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3C5759">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3BA714">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285BD0">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78B52C">
            <w:pPr>
              <w:jc w:val="right"/>
              <w:rPr>
                <w:rFonts w:ascii="宋体" w:hAnsi="宋体" w:eastAsia="宋体" w:cs="宋体"/>
                <w:color w:val="000000"/>
                <w:sz w:val="22"/>
              </w:rPr>
            </w:pPr>
          </w:p>
        </w:tc>
      </w:tr>
      <w:tr w14:paraId="45E559D9">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8E071">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AAA57D">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786187">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9D0577">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0B84F3">
            <w:pPr>
              <w:jc w:val="right"/>
              <w:rPr>
                <w:rFonts w:ascii="宋体" w:hAnsi="宋体" w:eastAsia="宋体" w:cs="宋体"/>
                <w:color w:val="000000"/>
                <w:sz w:val="22"/>
              </w:rPr>
            </w:pPr>
          </w:p>
        </w:tc>
      </w:tr>
      <w:tr w14:paraId="67A04236">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0C98B">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8B2367">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48255A">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16A791">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6535FC">
            <w:pPr>
              <w:jc w:val="right"/>
              <w:rPr>
                <w:rFonts w:ascii="宋体" w:hAnsi="宋体" w:eastAsia="宋体" w:cs="宋体"/>
                <w:color w:val="000000"/>
                <w:sz w:val="22"/>
              </w:rPr>
            </w:pPr>
          </w:p>
        </w:tc>
      </w:tr>
      <w:tr w14:paraId="3C3C1285">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3D458">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B0A9EB">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11A94C">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ACFD2D">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3866B1">
            <w:pPr>
              <w:jc w:val="right"/>
              <w:rPr>
                <w:rFonts w:ascii="宋体" w:hAnsi="宋体" w:eastAsia="宋体" w:cs="宋体"/>
                <w:color w:val="000000"/>
                <w:sz w:val="22"/>
              </w:rPr>
            </w:pPr>
          </w:p>
        </w:tc>
      </w:tr>
      <w:tr w14:paraId="50C0542F">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F40AF">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051151">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711887">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F239E1">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5E758C">
            <w:pPr>
              <w:jc w:val="right"/>
              <w:rPr>
                <w:rFonts w:ascii="宋体" w:hAnsi="宋体" w:eastAsia="宋体" w:cs="宋体"/>
                <w:color w:val="000000"/>
                <w:sz w:val="22"/>
              </w:rPr>
            </w:pPr>
          </w:p>
        </w:tc>
      </w:tr>
    </w:tbl>
    <w:p w14:paraId="32B07149">
      <w:pPr>
        <w:rPr>
          <w:sz w:val="18"/>
          <w:szCs w:val="20"/>
        </w:rPr>
      </w:pPr>
      <w:r>
        <w:rPr>
          <w:rFonts w:hint="eastAsia"/>
          <w:sz w:val="18"/>
          <w:szCs w:val="20"/>
        </w:rPr>
        <w:t>注：本部门本年度无相关支出情况，按要求以空表列示。</w:t>
      </w:r>
    </w:p>
    <w:p w14:paraId="15DC6FC8">
      <w:r>
        <w:br w:type="page"/>
      </w:r>
    </w:p>
    <w:p w14:paraId="1408B5DA">
      <w:r>
        <w:pict>
          <v:rect id="_x0000_s1027" o:spid="_x0000_s1027" o:spt="1" style="position:absolute;left:0pt;margin-left:-70.5pt;margin-top:-85.25pt;height:841.15pt;width:595.1pt;z-index:-251640832;v-text-anchor:middle;mso-width-relative:page;mso-height-relative:page;" fillcolor="#FFC000" filled="t" stroked="f" coordsize="21600,21600" o:gfxdata="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CCby1/dAAAADwEAAA8AAAAAAAAAAQAgAAAAIgAAAGRycy9kb3ducmV2LnhtbFBLAQIUABQA&#10;AAAIAIdO4kAlmqUrXQIAAIwEAAAOAAAAAAAAAAEAIAAAACwBAABkcnMvZTJvRG9jLnhtbFBLBQYA&#10;AAAABgAGAFkBAAD7BQAAAAA=&#10;">
            <v:path/>
            <v:fill on="t" focussize="0,0"/>
            <v:stroke on="f" weight="1pt"/>
            <v:imagedata o:title=""/>
            <o:lock v:ext="edit"/>
          </v:rect>
        </w:pict>
      </w:r>
    </w:p>
    <w:sectPr>
      <w:headerReference r:id="rId27" w:type="first"/>
      <w:headerReference r:id="rId26" w:type="default"/>
      <w:footerReference r:id="rId28" w:type="default"/>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思源黑体 HW Bold">
    <w:altName w:val="黑体"/>
    <w:panose1 w:val="00000000000000000000"/>
    <w:charset w:val="86"/>
    <w:family w:val="swiss"/>
    <w:pitch w:val="default"/>
    <w:sig w:usb0="00000000" w:usb1="00000000" w:usb2="00000016" w:usb3="00000000" w:csb0="002E0107" w:csb1="00000000"/>
  </w:font>
  <w:font w:name="Yu Gothic UI Semibold">
    <w:altName w:val="Meiryo UI"/>
    <w:panose1 w:val="020B0700000000000000"/>
    <w:charset w:val="80"/>
    <w:family w:val="swiss"/>
    <w:pitch w:val="default"/>
    <w:sig w:usb0="00000000" w:usb1="00000000" w:usb2="00000016" w:usb3="00000000" w:csb0="2002009F"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2AF" w:usb1="01D77CFB" w:usb2="00000012" w:usb3="00000000" w:csb0="00080001" w:csb1="00000000"/>
  </w:font>
  <w:font w:name="Cambria">
    <w:panose1 w:val="02040503050406030204"/>
    <w:charset w:val="00"/>
    <w:family w:val="roman"/>
    <w:pitch w:val="default"/>
    <w:sig w:usb0="E00002FF" w:usb1="400004FF" w:usb2="00000000" w:usb3="00000000" w:csb0="2000019F" w:csb1="00000000"/>
  </w:font>
  <w:font w:name="DengXian-Regular">
    <w:altName w:val="宋体"/>
    <w:panose1 w:val="00000000000000000000"/>
    <w:charset w:val="86"/>
    <w:family w:val="auto"/>
    <w:pitch w:val="default"/>
    <w:sig w:usb0="00000000" w:usb1="00000000" w:usb2="00000010" w:usb3="00000000" w:csb0="00040001" w:csb1="00000000"/>
  </w:font>
  <w:font w:name="DengXian-Bold">
    <w:altName w:val="宋体"/>
    <w:panose1 w:val="00000000000000000000"/>
    <w:charset w:val="86"/>
    <w:family w:val="auto"/>
    <w:pitch w:val="default"/>
    <w:sig w:usb0="00000000" w:usb1="00000000" w:usb2="00000010" w:usb3="00000000" w:csb0="00040001" w:csb1="00000000"/>
  </w:font>
  <w:font w:name="TimesNewRomanPSMT">
    <w:altName w:val="Arial"/>
    <w:panose1 w:val="00000000000000000000"/>
    <w:charset w:val="00"/>
    <w:family w:val="swiss"/>
    <w:pitch w:val="default"/>
    <w:sig w:usb0="00000000" w:usb1="00000000" w:usb2="00000000" w:usb3="00000000" w:csb0="00000001" w:csb1="00000000"/>
  </w:font>
  <w:font w:name="MS Mincho">
    <w:panose1 w:val="02020609040205080304"/>
    <w:charset w:val="80"/>
    <w:family w:val="modern"/>
    <w:pitch w:val="default"/>
    <w:sig w:usb0="E00002FF" w:usb1="6AC7FDFB" w:usb2="00000012" w:usb3="00000000" w:csb0="4002009F" w:csb1="DFD70000"/>
  </w:font>
  <w:font w:name="MS-UIGothic,Bold">
    <w:altName w:val="Malgun Gothic"/>
    <w:panose1 w:val="00000000000000000000"/>
    <w:charset w:val="81"/>
    <w:family w:val="auto"/>
    <w:pitch w:val="default"/>
    <w:sig w:usb0="00000000" w:usb1="00000000" w:usb2="00000010" w:usb3="00000000" w:csb0="00080000" w:csb1="00000000"/>
  </w:font>
  <w:font w:name="等线">
    <w:altName w:val="微软雅黑"/>
    <w:panose1 w:val="00000000000000000000"/>
    <w:charset w:val="00"/>
    <w:family w:val="auto"/>
    <w:pitch w:val="default"/>
    <w:sig w:usb0="00000000" w:usb1="00000000" w:usb2="00000000" w:usb3="00000000" w:csb0="00000000" w:csb1="00000000"/>
  </w:font>
  <w:font w:name="Meiryo UI">
    <w:panose1 w:val="020B0604030504040204"/>
    <w:charset w:val="80"/>
    <w:family w:val="auto"/>
    <w:pitch w:val="default"/>
    <w:sig w:usb0="E10102FF" w:usb1="EAC7FFFF" w:usb2="00010012" w:usb3="00000000" w:csb0="6002009F" w:csb1="DFD7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E331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3DB3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53748">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6140A">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2BF97">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01F7D">
    <w:pPr>
      <w:pStyle w:val="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29AB9">
    <w:pPr>
      <w:pStyle w:val="4"/>
    </w:pPr>
    <w:r>
      <w:pict>
        <v:shape id="_x0000_s2087" o:spid="_x0000_s2087" o:spt="202" type="#_x0000_t202" style="position:absolute;left:0pt;margin-left:209.65pt;margin-top:-12.95pt;height:14.3pt;width:30.6pt;mso-position-horizontal-relative:margin;z-index:251693056;mso-width-relative:page;mso-height-relative:page;" filled="f" stroked="f" coordsize="21600,21600" o:gfxdata="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UcT/ZAAAACQEA&#10;AA8AAAAAAAAAAQAgAAAAIgAAAGRycy9kb3ducmV2LnhtbFBLAQIUABQAAAAIAIdO4kAZpeP9GQIA&#10;ABMEAAAOAAAAAAAAAAEAIAAAACgBAABkcnMvZTJvRG9jLnhtbFBLBQYAAAAABgAGAFkBAACzBQAA&#10;AAA=&#10;">
          <v:path/>
          <v:fill on="f" focussize="0,0"/>
          <v:stroke on="f" weight="0.5pt" joinstyle="miter"/>
          <v:imagedata o:title=""/>
          <o:lock v:ext="edit"/>
          <v:textbox inset="0mm,0mm,0mm,0mm">
            <w:txbxContent>
              <w:p w14:paraId="24C475CE">
                <w:pPr>
                  <w:pStyle w:val="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- 17 -</w:t>
                </w:r>
                <w:r>
                  <w:rPr>
                    <w:rFonts w:ascii="Times New Roman" w:hAnsi="Times New Roman" w:cs="Times New Roman"/>
                    <w:sz w:val="24"/>
                    <w:szCs w:val="24"/>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40115">
    <w:pPr>
      <w:pStyle w:val="4"/>
    </w:pPr>
    <w:r>
      <w:pict>
        <v:shape id="_x0000_s2095" o:spid="_x0000_s2095" o:spt="202" type="#_x0000_t202" style="position:absolute;left:0pt;margin-left:206.55pt;margin-top:-22.45pt;height:35.15pt;width:34pt;mso-position-horizontal-relative:margin;z-index:251694080;mso-width-relative:page;mso-height-relative:page;" filled="f" stroked="f" coordsize="21600,21600" o:gfxdata="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hdXN+9kAAAAK&#10;AQAADwAAAAAAAAABACAAAAAiAAAAZHJzL2Rvd25yZXYueG1sUEsBAhQAFAAAAAgAh07iQNXYQ6Ab&#10;AgAAEwQAAA4AAAAAAAAAAQAgAAAAKAEAAGRycy9lMm9Eb2MueG1sUEsFBgAAAAAGAAYAWQEAALUF&#10;AAAAAA==&#10;">
          <v:path/>
          <v:fill on="f" focussize="0,0"/>
          <v:stroke on="f" weight="0.5pt" joinstyle="miter"/>
          <v:imagedata o:title=""/>
          <o:lock v:ext="edit"/>
          <v:textbox inset="0mm,0mm,0mm,0mm">
            <w:txbxContent>
              <w:p w14:paraId="5575EF8A">
                <w:pPr>
                  <w:pStyle w:val="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- 5 -</w:t>
                </w:r>
                <w:r>
                  <w:rPr>
                    <w:rFonts w:ascii="Times New Roman" w:hAnsi="Times New Roman" w:cs="Times New Roman"/>
                    <w:sz w:val="24"/>
                    <w:szCs w:val="24"/>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8F84C">
    <w:pPr>
      <w:pStyle w:val="4"/>
    </w:pPr>
    <w:r>
      <w:pict>
        <v:shape id="_x0000_s2064" o:spid="_x0000_s2064" o:spt="202" type="#_x0000_t202" style="position:absolute;left:0pt;margin-left:209.15pt;margin-top:-6pt;height:18.7pt;width:144pt;mso-position-horizontal-relative:margin;mso-wrap-style:none;z-index:251695104;mso-width-relative:page;mso-height-relative:page;" filled="f" stroked="f" coordsize="21600,21600" o:gfxdata="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zfd/c9kAAAAKAQAA&#10;DwAAAAAAAAABACAAAAAiAAAAZHJzL2Rvd25yZXYueG1sUEsBAhQAFAAAAAgAh07iQHdynxEYAgAA&#10;EgQAAA4AAAAAAAAAAQAgAAAAKAEAAGRycy9lMm9Eb2MueG1sUEsFBgAAAAAGAAYAWQEAALIFAAAA&#10;AA==&#10;">
          <v:path/>
          <v:fill on="f" focussize="0,0"/>
          <v:stroke on="f" weight="0.5pt" joinstyle="miter"/>
          <v:imagedata o:title=""/>
          <o:lock v:ext="edit"/>
          <v:textbox inset="0mm,0mm,0mm,0mm">
            <w:txbxContent>
              <w:p w14:paraId="5A8F8FA4">
                <w:pPr>
                  <w:pStyle w:val="4"/>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- 24 -</w:t>
                </w:r>
                <w:r>
                  <w:rPr>
                    <w:rFonts w:ascii="Times New Roman" w:hAnsi="Times New Roman" w:cs="Times New Roman"/>
                    <w:sz w:val="24"/>
                    <w:szCs w:val="24"/>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C6417">
    <w:pPr>
      <w:pStyle w:val="4"/>
    </w:pPr>
    <w:r>
      <w:pict>
        <v:shape id="_x0000_s2072" o:spid="_x0000_s2072" o:spt="202" type="#_x0000_t202" style="position:absolute;left:0pt;margin-left:205.45pt;margin-top:-18.75pt;height:31.45pt;width:30.15pt;mso-position-horizontal-relative:margin;z-index:251696128;mso-width-relative:page;mso-height-relative:page;" filled="f" stroked="f" coordsize="21600,21600" o:gfxdata="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4paM2gAA&#10;AAoBAAAPAAAAAAAAAAEAIAAAACIAAABkcnMvZG93bnJldi54bWxQSwECFAAUAAAACACHTuJABv+s&#10;BRwCAAAVBAAADgAAAAAAAAABACAAAAApAQAAZHJzL2Uyb0RvYy54bWxQSwUGAAAAAAYABgBZAQAA&#10;twUAAAAA&#10;">
          <v:path/>
          <v:fill on="f" focussize="0,0"/>
          <v:stroke on="f" weight="0.5pt" joinstyle="miter"/>
          <v:imagedata o:title=""/>
          <o:lock v:ext="edit"/>
          <v:textbox inset="0mm,0mm,0mm,0mm">
            <w:txbxContent>
              <w:p w14:paraId="4A4F2BD6">
                <w:pPr>
                  <w:pStyle w:val="4"/>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- 19 -</w:t>
                </w:r>
                <w:r>
                  <w:rPr>
                    <w:rFonts w:ascii="Times New Roman" w:hAnsi="Times New Roman" w:cs="Times New Roman"/>
                    <w:sz w:val="24"/>
                    <w:szCs w:val="24"/>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54C6F">
    <w:pPr>
      <w:pStyle w:val="4"/>
    </w:pPr>
    <w:r>
      <w:pict>
        <v:shape id="_x0000_s2049" o:spid="_x0000_s2049" o:spt="202" type="#_x0000_t202" style="position:absolute;left:0pt;margin-left:209.15pt;margin-top:-6pt;height:18.7pt;width:144pt;mso-position-horizontal-relative:margin;mso-wrap-style:none;z-index:251699200;mso-width-relative:page;mso-height-relative:page;" filled="f" stroked="f" coordsize="21600,21600" o:gfxdata="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33f3PZAAAACgEA&#10;AA8AAAAAAAAAAQAgAAAAIgAAAGRycy9kb3ducmV2LnhtbFBLAQIUABQAAAAIAIdO4kAkoO56GQIA&#10;ABQEAAAOAAAAAAAAAAEAIAAAACgBAABkcnMvZTJvRG9jLnhtbFBLBQYAAAAABgAGAFkBAACzBQAA&#10;AAA=&#10;">
          <v:path/>
          <v:fill on="f" focussize="0,0"/>
          <v:stroke on="f" weight="0.5pt" joinstyle="miter"/>
          <v:imagedata o:title=""/>
          <o:lock v:ext="edit"/>
          <v:textbox inset="0mm,0mm,0mm,0mm">
            <w:txbxContent>
              <w:p w14:paraId="7D03BCE0">
                <w:pPr>
                  <w:pStyle w:val="4"/>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- 36 -</w:t>
                </w:r>
                <w:r>
                  <w:rPr>
                    <w:rFonts w:ascii="Times New Roman" w:hAnsi="Times New Roman" w:cs="Times New Roman"/>
                    <w:sz w:val="24"/>
                    <w:szCs w:val="24"/>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28161">
    <w:pPr>
      <w:pStyle w:val="5"/>
    </w:pPr>
    <w:r>
      <w:pict>
        <v:group id="_x0000_s2100" o:spid="_x0000_s2100" o:spt="203" style="position:absolute;left:0pt;margin-top:29.75pt;height:32pt;width:157.5pt;mso-position-horizontal:left;mso-position-horizontal-relative:page;mso-position-vertical-relative:page;z-index:251673600;mso-width-relative:page;mso-height-relative:page;" coordorigin="1337,880" coordsize="3150,640203" o:gfxdata="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">
          <o:lock v:ext="edit"/>
          <v:shape id="文本框 6" o:spid="_x0000_s2102" o:spt="202" type="#_x0000_t202" style="position:absolute;left:1401;top:880;height:641;width:3087;" filled="f" stroked="f" coordsize="21600,21600" o:gfxdata="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kSNFS/&#10;AAAA2wAAAA8AAAAAAAAAAQAgAAAAIgAAAGRycy9kb3ducmV2LnhtbFBLAQIUABQAAAAIAIdO4kAz&#10;LwWeOwAAADkAAAAQAAAAAAAAAAEAIAAAAA4BAABkcnMvc2hhcGV4bWwueG1sUEsFBgAAAAAGAAYA&#10;WwEAALgDAAAAAA==&#10;">
            <v:path/>
            <v:fill on="f" focussize="0,0"/>
            <v:stroke on="f" weight="0.5pt" joinstyle="miter"/>
            <v:imagedata o:title=""/>
            <o:lock v:ext="edit"/>
            <v:textbox>
              <w:txbxContent>
                <w:p w14:paraId="2E51BB8D">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20XX 企业业务制定</w:t>
                  </w:r>
                </w:p>
              </w:txbxContent>
            </v:textbox>
          </v:shape>
          <v:rect id="矩形 7" o:spid="_x0000_s2101" o:spt="1" style="position:absolute;left:1337;top:1044;height:330;width:119;v-text-anchor:middle;" fillcolor="#000000" filled="t" stroked="f" coordsize="21600,21600" o:gfxdata="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M9LgvQAA&#10;ANsAAAAPAAAAAAAAAAEAIAAAACIAAABkcnMvZG93bnJldi54bWxQSwECFAAUAAAACACHTuJAMy8F&#10;njsAAAA5AAAAEAAAAAAAAAABACAAAAAMAQAAZHJzL3NoYXBleG1sLnhtbFBLBQYAAAAABgAGAFsB&#10;AAC2AwAAAAA=&#10;">
            <v:path/>
            <v:fill on="t" focussize="0,0"/>
            <v:stroke on="f" weight="1pt"/>
            <v:imagedata o:title=""/>
            <o:lock v:ext="edit"/>
          </v:rect>
        </v:group>
      </w:pict>
    </w:r>
    <w:r>
      <w:pict>
        <v:group id="_x0000_s2096" o:spid="_x0000_s2096" o:spt="203" style="position:absolute;left:0pt;margin-left:0pt;margin-top:0pt;height:58.95pt;width:596.5pt;mso-position-horizontal-relative:page;mso-position-vertical-relative:page;z-index:251672576;mso-width-relative:page;mso-height-relative:page;mso-width-percent:1000;" coordorigin="881,505" coordsize="11930,1179203" o:gfxdata="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">
          <o:lock v:ext="edit"/>
          <v:rect id="矩形 2" o:spid="_x0000_s2099" o:spt="1" style="position:absolute;left:881;top:1538;height:146;width:11925;v-text-anchor:middle;" fillcolor="#FFD966" filled="t" stroked="f" coordsize="21600,21600" o:gfxdata="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m1JZW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098" o:spt="100" style="position:absolute;left:10177;top:686;height:862;width:2619;v-text-anchor:middle;" fillcolor="#000000" filled="t" stroked="f" coordsize="2619,862" o:gfxdata="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UeGr4A&#10;AADbAAAADwAAAAAAAAABACAAAAAiAAAAZHJzL2Rvd25yZXYueG1sUEsBAhQAFAAAAAgAh07iQDMv&#10;BZ47AAAAOQAAABAAAAAAAAAAAQAgAAAADQEAAGRycy9zaGFwZXhtbC54bWxQSwUGAAAAAAYABgBb&#10;AQAAtwMAAAAA&#10;" path="m595,1l2619,0,2619,862,0,862,595,1xe">
            <v:path o:connecttype="segments" o:connectlocs="595,1;2619,0;2619,862;0,862;595,1" o:connectangles="0,0,0,0,0"/>
            <v:fill on="t" focussize="0,0"/>
            <v:stroke on="f" weight="1pt" joinstyle="miter"/>
            <v:imagedata o:title=""/>
            <o:lock v:ext="edit"/>
          </v:shape>
          <v:shape id="任意多边形 4" o:spid="_x0000_s2097" o:spt="100" style="position:absolute;left:10467;top:505;height:1108;width:2345;v-text-anchor:middle;" fillcolor="#FFD966" filled="t" stroked="f" coordsize="2619,1265" o:gfxdata="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2SIdy8AAAA&#10;2wAAAA8AAAAAAAAAAQAgAAAAIgAAAGRycy9kb3ducmV2LnhtbFBLAQIUABQAAAAIAIdO4kAzLwWe&#10;OwAAADkAAAAQAAAAAAAAAAEAIAAAAAsBAABkcnMvc2hhcGV4bWwueG1sUEsFBgAAAAAGAAYAWwEA&#10;ALUDAAAAAA==&#10;" path="m668,0l2619,10,2619,1265,0,1265,668,0xe">
            <v:path o:connecttype="segments" o:connectlocs="598,0;2345,8;2345,1108;0,1108;598,0" o:connectangles="0,0,0,0,0"/>
            <v:fill on="t" focussize="0,0"/>
            <v:stroke on="f" weight="1pt" joinstyle="miter"/>
            <v:imagedata o:title=""/>
            <o:lock v:ext="edit"/>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23BA5">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D3AC8">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8637A">
    <w:pPr>
      <w:pStyle w:val="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04EC4">
    <w:pPr>
      <w:pStyle w:val="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90F5C">
    <w:pPr>
      <w:pStyle w:val="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F807B">
    <w:pPr>
      <w:pStyle w:val="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76FF4">
    <w:pPr>
      <w:pStyle w:val="5"/>
    </w:pPr>
    <w:r>
      <w:pict>
        <v:group id="_x0000_s2091" o:spid="_x0000_s2091" o:spt="203" style="position:absolute;left:0pt;margin-left:0pt;margin-top:53.75pt;height:31.5pt;width:594.8pt;mso-position-horizontal-relative:page;mso-position-vertical-relative:page;z-index:251691008;mso-width-relative:page;mso-height-relative:page;" coordorigin="881,505" coordsize="11930,1179203" o:gfxdata="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">
          <o:lock v:ext="edit"/>
          <v:rect id="矩形 2" o:spid="_x0000_s2094" o:spt="1" style="position:absolute;left:881;top:1538;height:146;width:11925;v-text-anchor:middle;" fillcolor="#FFD966" filled="t" stroked="f" coordsize="21600,21600" o:gfxdata="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BtT0r4A&#10;AADcAAAADwAAAAAAAAABACAAAAAiAAAAZHJzL2Rvd25yZXYueG1sUEsBAhQAFAAAAAgAh07iQDMv&#10;BZ47AAAAOQAAABAAAAAAAAAAAQAgAAAADQEAAGRycy9zaGFwZXhtbC54bWxQSwUGAAAAAAYABgBb&#10;AQAAtwMAAAAA&#10;">
            <v:path/>
            <v:fill on="t" focussize="0,0"/>
            <v:stroke on="f" weight="1pt"/>
            <v:imagedata o:title=""/>
            <o:lock v:ext="edit"/>
          </v:rect>
          <v:shape id="任意多边形 3" o:spid="_x0000_s2093" o:spt="100" style="position:absolute;left:10177;top:686;height:862;width:2619;v-text-anchor:middle;" fillcolor="#000000" filled="t" stroked="f" coordsize="2619,862" o:gfxdata="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0EF1r4A&#10;AADcAAAADwAAAAAAAAABACAAAAAiAAAAZHJzL2Rvd25yZXYueG1sUEsBAhQAFAAAAAgAh07iQDMv&#10;BZ47AAAAOQAAABAAAAAAAAAAAQAgAAAADQEAAGRycy9zaGFwZXhtbC54bWxQSwUGAAAAAAYABgBb&#10;AQAAtwMAAAAA&#10;" path="m595,1l2619,0,2619,862,0,862,595,1xe">
            <v:path o:connecttype="segments" o:connectlocs="595,1;2619,0;2619,862;0,862;595,1" o:connectangles="0,0,0,0,0"/>
            <v:fill on="t" focussize="0,0"/>
            <v:stroke on="f" weight="1pt" joinstyle="miter"/>
            <v:imagedata o:title=""/>
            <o:lock v:ext="edit"/>
          </v:shape>
          <v:shape id="任意多边形 4" o:spid="_x0000_s2092" o:spt="100" style="position:absolute;left:10467;top:505;height:1108;width:2345;v-text-anchor:middle;" fillcolor="#FFD966" filled="t" stroked="f" coordsize="2619,1265" o:gfxdata="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Ml/vQAA&#10;ANwAAAAPAAAAAAAAAAEAIAAAACIAAABkcnMvZG93bnJldi54bWxQSwECFAAUAAAACACHTuJAMy8F&#10;njsAAAA5AAAAEAAAAAAAAAABACAAAAAMAQAAZHJzL3NoYXBleG1sLnhtbFBLBQYAAAAABgAGAFsB&#10;AAC2AwAAAAA=&#10;" path="m668,0l2619,10,2619,1265,0,1265,668,0xe">
            <v:path o:connecttype="segments" o:connectlocs="598,0;2345,8;2345,1108;0,1108;598,0" o:connectangles="0,0,0,0,0"/>
            <v:fill on="t" focussize="0,0"/>
            <v:stroke on="f" weight="1pt" joinstyle="miter"/>
            <v:imagedata o:title=""/>
            <o:lock v:ext="edit"/>
          </v:shape>
        </v:group>
      </w:pict>
    </w:r>
    <w:r>
      <w:pict>
        <v:group id="_x0000_s2088" o:spid="_x0000_s2088" o:spt="203" style="position:absolute;left:0pt;margin-left:-2.15pt;margin-top:47.15pt;height:32pt;width:235.7pt;mso-position-horizontal-relative:page;mso-position-vertical-relative:page;z-index:251692032;mso-width-relative:page;mso-height-relative:page;" coordorigin="1337,880" coordsize="3150,640203" o:gfxdata="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NFLiJHZAAAACQEAAA8AAAAAAAAAAQAgAAAAIgAA&#10;AGRycy9kb3ducmV2LnhtbFBLAQIUABQAAAAIAIdO4kBvzRQWJAMAADkIAAAOAAAAAAAAAAEAIAAA&#10;ACgBAABkcnMvZTJvRG9jLnhtbFBLBQYAAAAABgAGAFkBAAC+BgAAAAA=&#10;">
          <o:lock v:ext="edit"/>
          <v:shape id="文本框 6" o:spid="_x0000_s2090" o:spt="202" type="#_x0000_t202" style="position:absolute;left:1401;top:880;height:641;width:3087;" filled="f" stroked="f" coordsize="21600,21600" o:gfxdata="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9apJvQAA&#10;ANwAAAAPAAAAAAAAAAEAIAAAACIAAABkcnMvZG93bnJldi54bWxQSwECFAAUAAAACACHTuJAMy8F&#10;njsAAAA5AAAAEAAAAAAAAAABACAAAAAMAQAAZHJzL3NoYXBleG1sLnhtbFBLBQYAAAAABgAGAFsB&#10;AAC2AwAAAAA=&#10;">
            <v:path/>
            <v:fill on="f" focussize="0,0"/>
            <v:stroke on="f" weight="0.5pt" joinstyle="miter"/>
            <v:imagedata o:title=""/>
            <o:lock v:ext="edit"/>
            <v:textbox>
              <w:txbxContent>
                <w:p w14:paraId="1D306289">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第一部分  部门概况</w:t>
                  </w:r>
                </w:p>
              </w:txbxContent>
            </v:textbox>
          </v:shape>
          <v:rect id="矩形 7" o:spid="_x0000_s2089" o:spt="1" style="position:absolute;left:1337;top:1044;height:330;width:119;v-text-anchor:middle;" fillcolor="#000000" filled="t" stroked="f" coordsize="21600,21600" o:gfxdata="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oRh8vQAA&#10;ANwAAAAPAAAAAAAAAAEAIAAAACIAAABkcnMvZG93bnJldi54bWxQSwECFAAUAAAACACHTuJAMy8F&#10;njsAAAA5AAAAEAAAAAAAAAABACAAAAAMAQAAZHJzL3NoYXBleG1sLnhtbFBLBQYAAAAABgAGAFsB&#10;AAC2AwAAAAA=&#10;">
            <v:path/>
            <v:fill on="t" focussize="0,0"/>
            <v:stroke on="f" weight="1pt"/>
            <v:imagedata o:title=""/>
            <o:lock v:ext="edit"/>
          </v:rect>
        </v:group>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170D7">
    <w:pPr>
      <w:pStyle w:val="5"/>
    </w:pPr>
    <w:r>
      <w:pict>
        <v:group id="_x0000_s2083" o:spid="_x0000_s2083" o:spt="203" style="position:absolute;left:0pt;margin-left:2.75pt;margin-top:46.95pt;height:32.8pt;width:596.85pt;mso-position-horizontal-relative:page;mso-position-vertical-relative:page;z-index:251684864;mso-width-relative:page;mso-height-relative:page;" coordorigin="881,505" coordsize="11971,1179203" o:gfxdata="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">
          <o:lock v:ext="edit"/>
          <v:rect id="矩形 2" o:spid="_x0000_s2086" o:spt="1" style="position:absolute;left:881;top:1538;height:146;width:11925;v-text-anchor:middle;" fillcolor="#FFD966" filled="t" stroked="f" coordsize="21600,21600" o:gfxdata="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OTdW8AAAA&#10;3AAAAA8AAAAAAAAAAQAgAAAAIgAAAGRycy9kb3ducmV2LnhtbFBLAQIUABQAAAAIAIdO4kAzLwWe&#10;OwAAADkAAAAQAAAAAAAAAAEAIAAAAAsBAABkcnMvc2hhcGV4bWwueG1sUEsFBgAAAAAGAAYAWwEA&#10;ALUDAAAAAA==&#10;">
            <v:path/>
            <v:fill on="t" focussize="0,0"/>
            <v:stroke on="f" weight="1pt"/>
            <v:imagedata o:title=""/>
            <o:lock v:ext="edit"/>
          </v:rect>
          <v:shape id="任意多边形 3" o:spid="_x0000_s2085" o:spt="100" style="position:absolute;left:10177;top:686;height:862;width:2619;v-text-anchor:middle;" fillcolor="#000000" filled="t" stroked="f" coordsize="2619,862" o:gfxdata="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P6X0a/&#10;AAAA3AAAAA8AAAAAAAAAAQAgAAAAIgAAAGRycy9kb3ducmV2LnhtbFBLAQIUABQAAAAIAIdO4kAz&#10;LwWeOwAAADkAAAAQAAAAAAAAAAEAIAAAAA4BAABkcnMvc2hhcGV4bWwueG1sUEsFBgAAAAAGAAYA&#10;WwEAALgDAAAAAA==&#10;" path="m595,1l2619,0,2619,862,0,862,595,1xe">
            <v:path o:connecttype="segments" o:connectlocs="595,1;2619,0;2619,862;0,862;595,1" o:connectangles="0,0,0,0,0"/>
            <v:fill on="t" focussize="0,0"/>
            <v:stroke on="f" weight="1pt" joinstyle="miter"/>
            <v:imagedata o:title=""/>
            <o:lock v:ext="edit"/>
          </v:shape>
          <v:shape id="任意多边形 4" o:spid="_x0000_s2084" o:spt="100" style="position:absolute;left:10467;top:505;height:1107;width:2385;v-text-anchor:middle;" fillcolor="#FFD966" filled="t" stroked="f" coordsize="2619,1265" o:gfxdata="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e5PvugAAANwA&#10;AAAPAAAAAAAAAAEAIAAAACIAAABkcnMvZG93bnJldi54bWxQSwECFAAUAAAACACHTuJAMy8FnjsA&#10;AAA5AAAAEAAAAAAAAAABACAAAAAJAQAAZHJzL3NoYXBleG1sLnhtbFBLBQYAAAAABgAGAFsBAACz&#10;AwAAAAA=&#10;" path="m668,0l2619,10,2619,1265,0,1265,668,0xe">
            <v:path o:connecttype="segments" o:connectlocs="608,0;2385,8;2385,1107;0,1107;608,0" o:connectangles="0,0,0,0,0"/>
            <v:fill on="t" focussize="0,0"/>
            <v:stroke on="f" weight="1pt" joinstyle="miter"/>
            <v:imagedata o:title=""/>
            <o:lock v:ext="edit"/>
          </v:shape>
        </v:group>
      </w:pict>
    </w:r>
    <w:r>
      <w:pict>
        <v:group id="_x0000_s2080" o:spid="_x0000_s2080" o:spt="203" style="position:absolute;left:0pt;margin-left:1.95pt;margin-top:47.1pt;height:32pt;width:235.7pt;mso-position-horizontal-relative:page;mso-position-vertical-relative:page;z-index:251685888;mso-width-relative:page;mso-height-relative:page;" coordorigin="1337,880" coordsize="3150,640203" o:gfxdata="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">
          <o:lock v:ext="edit"/>
          <v:shape id="文本框 6" o:spid="_x0000_s2082" o:spt="202" type="#_x0000_t202" style="position:absolute;left:1401;top:880;height:641;width:3087;" filled="f" stroked="f" coordsize="21600,21600" o:gfxdata="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ED+ty8AAAA&#10;3AAAAA8AAAAAAAAAAQAgAAAAIgAAAGRycy9kb3ducmV2LnhtbFBLAQIUABQAAAAIAIdO4kAzLwWe&#10;OwAAADkAAAAQAAAAAAAAAAEAIAAAAAsBAABkcnMvc2hhcGV4bWwueG1sUEsFBgAAAAAGAAYAWwEA&#10;ALUDAAAAAA==&#10;">
            <v:path/>
            <v:fill on="f" focussize="0,0"/>
            <v:stroke on="f" weight="0.5pt" joinstyle="miter"/>
            <v:imagedata o:title=""/>
            <o:lock v:ext="edit"/>
            <v:textbox>
              <w:txbxContent>
                <w:p w14:paraId="3DC5BFA4">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第二部分  部门决算情况说明</w:t>
                  </w:r>
                </w:p>
              </w:txbxContent>
            </v:textbox>
          </v:shape>
          <v:rect id="矩形 7" o:spid="_x0000_s2081" o:spt="1" style="position:absolute;left:1337;top:1044;height:330;width:119;v-text-anchor:middle;" fillcolor="#000000" filled="t" stroked="f" coordsize="21600,21600" o:gfxdata="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ldI6b4A&#10;AADcAAAADwAAAAAAAAABACAAAAAiAAAAZHJzL2Rvd25yZXYueG1sUEsBAhQAFAAAAAgAh07iQDMv&#10;BZ47AAAAOQAAABAAAAAAAAAAAQAgAAAADQEAAGRycy9zaGFwZXhtbC54bWxQSwUGAAAAAAYABgBb&#10;AQAAtwMAAAAA&#10;">
            <v:path/>
            <v:fill on="t" focussize="0,0"/>
            <v:stroke on="f" weight="1pt"/>
            <v:imagedata o:title=""/>
            <o:lock v:ext="edit"/>
          </v:rect>
        </v:group>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505C6">
    <w:pPr>
      <w:pStyle w:val="5"/>
    </w:pPr>
    <w:r>
      <w:pict>
        <v:group id="_x0000_s2068" o:spid="_x0000_s2068" o:spt="203" style="position:absolute;left:0pt;margin-left:0pt;margin-top:0pt;height:37.85pt;width:594.8pt;mso-position-horizontal-relative:page;mso-position-vertical-relative:page;z-index:251686912;mso-width-relative:page;mso-height-relative:page;" coordorigin="881,505" coordsize="11930,1179203" o:gfxdata="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">
          <o:lock v:ext="edit"/>
          <v:rect id="矩形 2" o:spid="_x0000_s2071" o:spt="1" style="position:absolute;left:881;top:1538;height:146;width:11925;v-text-anchor:middle;" fillcolor="#FFD966" filled="t" stroked="f" coordsize="21600,21600" o:gfxdata="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8CusugAAANwA&#10;AAAPAAAAAAAAAAEAIAAAACIAAABkcnMvZG93bnJldi54bWxQSwECFAAUAAAACACHTuJAMy8FnjsA&#10;AAA5AAAAEAAAAAAAAAABACAAAAAJAQAAZHJzL3NoYXBleG1sLnhtbFBLBQYAAAAABgAGAFsBAACz&#10;AwAAAAA=&#10;">
            <v:path/>
            <v:fill on="t" focussize="0,0"/>
            <v:stroke on="f" weight="1pt"/>
            <v:imagedata o:title=""/>
            <o:lock v:ext="edit"/>
          </v:rect>
          <v:shape id="任意多边形 3" o:spid="_x0000_s2070" o:spt="100" style="position:absolute;left:10177;top:686;height:862;width:2619;v-text-anchor:middle;" fillcolor="#000000" filled="t" stroked="f" coordsize="2619,862" o:gfxdata="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NEZEvQAA&#10;ANwAAAAPAAAAAAAAAAEAIAAAACIAAABkcnMvZG93bnJldi54bWxQSwECFAAUAAAACACHTuJAMy8F&#10;njsAAAA5AAAAEAAAAAAAAAABACAAAAAMAQAAZHJzL3NoYXBleG1sLnhtbFBLBQYAAAAABgAGAFsB&#10;AAC2AwAAAAA=&#10;" path="m595,1l2619,0,2619,862,0,862,595,1xe">
            <v:path o:connecttype="segments" o:connectlocs="595,1;2619,0;2619,862;0,862;595,1" o:connectangles="0,0,0,0,0"/>
            <v:fill on="t" focussize="0,0"/>
            <v:stroke on="f" weight="1pt" joinstyle="miter"/>
            <v:imagedata o:title=""/>
            <o:lock v:ext="edit"/>
          </v:shape>
          <v:shape id="任意多边形 4" o:spid="_x0000_s2069" o:spt="100" style="position:absolute;left:10467;top:505;height:1108;width:2345;v-text-anchor:middle;" fillcolor="#FFD966" filled="t" stroked="f" coordsize="2619,1265" o:gfxdata="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uxAbsAAADc&#10;AAAADwAAAAAAAAABACAAAAAiAAAAZHJzL2Rvd25yZXYueG1sUEsBAhQAFAAAAAgAh07iQDMvBZ47&#10;AAAAOQAAABAAAAAAAAAAAQAgAAAACgEAAGRycy9zaGFwZXhtbC54bWxQSwUGAAAAAAYABgBbAQAA&#10;tAMAAAAA&#10;" path="m668,0l2619,10,2619,1265,0,1265,668,0xe">
            <v:path o:connecttype="segments" o:connectlocs="598,0;2345,8;2345,1108;0,1108;598,0" o:connectangles="0,0,0,0,0"/>
            <v:fill on="t" focussize="0,0"/>
            <v:stroke on="f" weight="1pt" joinstyle="miter"/>
            <v:imagedata o:title=""/>
            <o:lock v:ext="edit"/>
          </v:shape>
        </v:group>
      </w:pict>
    </w:r>
    <w:r>
      <w:pict>
        <v:group id="_x0000_s2065" o:spid="_x0000_s2065" o:spt="203" style="position:absolute;left:0pt;margin-left:-2.15pt;margin-top:47.15pt;height:32pt;width:235.7pt;mso-position-horizontal-relative:page;mso-position-vertical-relative:page;z-index:251687936;mso-width-relative:page;mso-height-relative:page;" coordorigin="1337,880" coordsize="3150,640203" o:gfxdata="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NFLiJHZAAAACQEAAA8AAAAAAAAAAQAg&#10;AAAAIgAAAGRycy9kb3ducmV2LnhtbFBLAQIUABQAAAAIAIdO4kCiSQ3IKgMAADkIAAAOAAAAAAAA&#10;AAEAIAAAACgBAABkcnMvZTJvRG9jLnhtbFBLBQYAAAAABgAGAFkBAADEBgAAAAA=&#10;">
          <o:lock v:ext="edit"/>
          <v:shape id="文本框 6" o:spid="_x0000_s2067" o:spt="202" type="#_x0000_t202" style="position:absolute;left:1401;top:880;height:641;width:3087;" filled="f" stroked="f" coordsize="21600,21600" o:gfxdata="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Vq0+8AAAA&#10;3AAAAA8AAAAAAAAAAQAgAAAAIgAAAGRycy9kb3ducmV2LnhtbFBLAQIUABQAAAAIAIdO4kAzLwWe&#10;OwAAADkAAAAQAAAAAAAAAAEAIAAAAAsBAABkcnMvc2hhcGV4bWwueG1sUEsFBgAAAAAGAAYAWwEA&#10;ALUDAAAAAA==&#10;">
            <v:path/>
            <v:fill on="f" focussize="0,0"/>
            <v:stroke on="f" weight="0.5pt" joinstyle="miter"/>
            <v:imagedata o:title=""/>
            <o:lock v:ext="edit"/>
            <v:textbox>
              <w:txbxContent>
                <w:p w14:paraId="6C1A726C">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第三部分  名词解释</w:t>
                  </w:r>
                </w:p>
              </w:txbxContent>
            </v:textbox>
          </v:shape>
          <v:rect id="矩形 7" o:spid="_x0000_s2066" o:spt="1" style="position:absolute;left:1337;top:1044;height:330;width:119;v-text-anchor:middle;" fillcolor="#000000" filled="t" stroked="f" coordsize="21600,21600" o:gfxdata="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nyKWvQAA&#10;ANwAAAAPAAAAAAAAAAEAIAAAACIAAABkcnMvZG93bnJldi54bWxQSwECFAAUAAAACACHTuJAMy8F&#10;njsAAAA5AAAAEAAAAAAAAAABACAAAAAMAQAAZHJzL3NoYXBleG1sLnhtbFBLBQYAAAAABgAGAFsB&#10;AAC2AwAAAAA=&#10;">
            <v:path/>
            <v:fill on="t" focussize="0,0"/>
            <v:stroke on="f" weight="1pt"/>
            <v:imagedata o:title=""/>
            <o:lock v:ext="edit"/>
          </v:rect>
        </v:group>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A775C">
    <w:pPr>
      <w:pStyle w:val="5"/>
    </w:pPr>
    <w:r>
      <w:pict>
        <v:group id="_x0000_s2077" o:spid="_x0000_s2077" o:spt="203" style="position:absolute;left:0pt;margin-top:29.75pt;height:32pt;width:157.5pt;mso-position-horizontal:left;mso-position-horizontal-relative:page;mso-position-vertical-relative:page;z-index:251689984;mso-width-relative:page;mso-height-relative:page;" coordorigin="1337,880" coordsize="3150,640203" o:gfxdata="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Dsxve51wAAAAcBAAAPAAAAAAAAAAEA&#10;IAAAACIAAABkcnMvZG93bnJldi54bWxQSwECFAAUAAAACACHTuJAK9R0LS0DAAA5CAAADgAAAAAA&#10;AAABACAAAAAmAQAAZHJzL2Uyb0RvYy54bWxQSwUGAAAAAAYABgBZAQAAxQYAAAAA&#10;">
          <o:lock v:ext="edit"/>
          <v:shape id="文本框 6" o:spid="_x0000_s2079" o:spt="202" type="#_x0000_t202" style="position:absolute;left:1401;top:880;height:641;width:3087;" filled="f" stroked="f" coordsize="21600,21600" o:gfxdata="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fAmAm/&#10;AAAA3AAAAA8AAAAAAAAAAQAgAAAAIgAAAGRycy9kb3ducmV2LnhtbFBLAQIUABQAAAAIAIdO4kAz&#10;LwWeOwAAADkAAAAQAAAAAAAAAAEAIAAAAA4BAABkcnMvc2hhcGV4bWwueG1sUEsFBgAAAAAGAAYA&#10;WwEAALgDAAAAAA==&#10;">
            <v:path/>
            <v:fill on="f" focussize="0,0"/>
            <v:stroke on="f" weight="0.5pt" joinstyle="miter"/>
            <v:imagedata o:title=""/>
            <o:lock v:ext="edit"/>
            <v:textbox>
              <w:txbxContent>
                <w:p w14:paraId="0BE6EC46">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20XX 企业业务制定</w:t>
                  </w:r>
                </w:p>
              </w:txbxContent>
            </v:textbox>
          </v:shape>
          <v:rect id="矩形 7" o:spid="_x0000_s2078" o:spt="1" style="position:absolute;left:1337;top:1044;height:330;width:119;v-text-anchor:middle;" fillcolor="#000000" filled="t" stroked="f" coordsize="21600,21600" o:gfxdata="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lCo8vQAA&#10;ANwAAAAPAAAAAAAAAAEAIAAAACIAAABkcnMvZG93bnJldi54bWxQSwECFAAUAAAACACHTuJAMy8F&#10;njsAAAA5AAAAEAAAAAAAAAABACAAAAAMAQAAZHJzL3NoYXBleG1sLnhtbFBLBQYAAAAABgAGAFsB&#10;AAC2AwAAAAA=&#10;">
            <v:path/>
            <v:fill on="t" focussize="0,0"/>
            <v:stroke on="f" weight="1pt"/>
            <v:imagedata o:title=""/>
            <o:lock v:ext="edit"/>
          </v:rect>
        </v:group>
      </w:pict>
    </w:r>
    <w:r>
      <w:pict>
        <v:group id="_x0000_s2073" o:spid="_x0000_s2073" o:spt="203" style="position:absolute;left:0pt;margin-left:0pt;margin-top:0pt;height:58.95pt;width:596.5pt;mso-position-horizontal-relative:page;mso-position-vertical-relative:page;z-index:251688960;mso-width-relative:page;mso-height-relative:page;mso-width-percent:1000;" coordorigin="881,505" coordsize="11930,1179203" o:gfxdata="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">
          <o:lock v:ext="edit"/>
          <v:rect id="矩形 2" o:spid="_x0000_s2076" o:spt="1" style="position:absolute;left:881;top:1538;height:146;width:11925;v-text-anchor:middle;" fillcolor="#FFD966" filled="t" stroked="f" coordsize="21600,21600" o:gfxdata="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AJQW8AAAA&#10;3AAAAA8AAAAAAAAAAQAgAAAAIgAAAGRycy9kb3ducmV2LnhtbFBLAQIUABQAAAAIAIdO4kAzLwWe&#10;OwAAADkAAAAQAAAAAAAAAAEAIAAAAAsBAABkcnMvc2hhcGV4bWwueG1sUEsFBgAAAAAGAAYAWwEA&#10;ALUDAAAAAA==&#10;">
            <v:path/>
            <v:fill on="t" focussize="0,0"/>
            <v:stroke on="f" weight="1pt"/>
            <v:imagedata o:title=""/>
            <o:lock v:ext="edit"/>
          </v:rect>
          <v:shape id="任意多边形 3" o:spid="_x0000_s2075" o:spt="100" style="position:absolute;left:10177;top:686;height:862;width:2619;v-text-anchor:middle;" fillcolor="#000000" filled="t" stroked="f" coordsize="2619,862" o:gfxdata="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qF1ArsAAADc&#10;AAAADwAAAAAAAAABACAAAAAiAAAAZHJzL2Rvd25yZXYueG1sUEsBAhQAFAAAAAgAh07iQDMvBZ47&#10;AAAAOQAAABAAAAAAAAAAAQAgAAAACgEAAGRycy9zaGFwZXhtbC54bWxQSwUGAAAAAAYABgBbAQAA&#10;tAMAAAAA&#10;" path="m595,1l2619,0,2619,862,0,862,595,1xe">
            <v:path o:connecttype="segments" o:connectlocs="595,1;2619,0;2619,862;0,862;595,1" o:connectangles="0,0,0,0,0"/>
            <v:fill on="t" focussize="0,0"/>
            <v:stroke on="f" weight="1pt" joinstyle="miter"/>
            <v:imagedata o:title=""/>
            <o:lock v:ext="edit"/>
          </v:shape>
          <v:shape id="任意多边形 4" o:spid="_x0000_s2074" o:spt="100" style="position:absolute;left:10467;top:505;height:1108;width:2345;v-text-anchor:middle;" fillcolor="#FFD966" filled="t" stroked="f" coordsize="2619,1265" o:gfxdata="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yC5q7sAAADc&#10;AAAADwAAAAAAAAABACAAAAAiAAAAZHJzL2Rvd25yZXYueG1sUEsBAhQAFAAAAAgAh07iQDMvBZ47&#10;AAAAOQAAABAAAAAAAAAAAQAgAAAACgEAAGRycy9zaGFwZXhtbC54bWxQSwUGAAAAAAYABgBbAQAA&#10;tAMAAAAA&#10;" path="m668,0l2619,10,2619,1265,0,1265,668,0xe">
            <v:path o:connecttype="segments" o:connectlocs="598,0;2345,8;2345,1108;0,1108;598,0" o:connectangles="0,0,0,0,0"/>
            <v:fill on="t" focussize="0,0"/>
            <v:stroke on="f" weight="1pt" joinstyle="miter"/>
            <v:imagedata o:title=""/>
            <o:lock v:ext="edit"/>
          </v:shape>
        </v:group>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99183">
    <w:pPr>
      <w:pStyle w:val="5"/>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AEC0B">
    <w:pPr>
      <w:pStyle w:val="5"/>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B5EC0">
    <w:pPr>
      <w:pStyle w:val="5"/>
    </w:pPr>
    <w:r>
      <w:pict>
        <v:group id="_x0000_s2053" o:spid="_x0000_s2053" o:spt="203" style="position:absolute;left:0pt;margin-left:2.5pt;margin-top:28.75pt;height:35.25pt;width:594.8pt;mso-position-horizontal-relative:page;mso-position-vertical-relative:page;z-index:251700224;mso-width-relative:page;mso-height-relative:page;" coordorigin="881,505" coordsize="11930,1179203" o:gfxdata="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">
          <o:lock v:ext="edit"/>
          <v:rect id="矩形 2" o:spid="_x0000_s2056" o:spt="1" style="position:absolute;left:881;top:1538;height:146;width:11925;v-text-anchor:middle;" fillcolor="#FFD966" filled="t" stroked="f" coordsize="21600,21600" o:gfxdata="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fVCdK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055" o:spt="100" style="position:absolute;left:10177;top:686;height:862;width:2619;v-text-anchor:middle;" fillcolor="#000000" filled="t" stroked="f" coordsize="2619,862" o:gfxdata="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yUyXb4A&#10;AADbAAAADwAAAAAAAAABACAAAAAiAAAAZHJzL2Rvd25yZXYueG1sUEsBAhQAFAAAAAgAh07iQDMv&#10;BZ47AAAAOQAAABAAAAAAAAAAAQAgAAAADQEAAGRycy9zaGFwZXhtbC54bWxQSwUGAAAAAAYABgBb&#10;AQAAtwMAAAAA&#10;" path="m595,1l2619,0,2619,862,0,862,595,1xe">
            <v:path o:connecttype="segments" o:connectlocs="595,1;2619,0;2619,862;0,862;595,1" o:connectangles="0,0,0,0,0"/>
            <v:fill on="t" focussize="0,0"/>
            <v:stroke on="f" weight="1pt" joinstyle="miter"/>
            <v:imagedata o:title=""/>
            <o:lock v:ext="edit"/>
          </v:shape>
          <v:shape id="任意多边形 4" o:spid="_x0000_s2054" o:spt="100" style="position:absolute;left:10467;top:505;height:1108;width:2345;v-text-anchor:middle;" fillcolor="#FFD966" filled="t" stroked="f" coordsize="2619,1265" o:gfxdata="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PyDZu8AAAA&#10;2wAAAA8AAAAAAAAAAQAgAAAAIgAAAGRycy9kb3ducmV2LnhtbFBLAQIUABQAAAAIAIdO4kAzLwWe&#10;OwAAADkAAAAQAAAAAAAAAAEAIAAAAAsBAABkcnMvc2hhcGV4bWwueG1sUEsFBgAAAAAGAAYAWwEA&#10;ALUDAAAAAA==&#10;" path="m668,0l2619,10,2619,1265,0,1265,668,0xe">
            <v:path o:connecttype="segments" o:connectlocs="598,0;2345,8;2345,1108;0,1108;598,0" o:connectangles="0,0,0,0,0"/>
            <v:fill on="t" focussize="0,0"/>
            <v:stroke on="f" weight="1pt" joinstyle="miter"/>
            <v:imagedata o:title=""/>
            <o:lock v:ext="edit"/>
          </v:shape>
        </v:group>
      </w:pict>
    </w:r>
    <w:r>
      <w:pict>
        <v:group id="_x0000_s2050" o:spid="_x0000_s2050" o:spt="203" style="position:absolute;left:0pt;margin-left:0pt;margin-top:29.75pt;height:32pt;width:280pt;mso-position-horizontal-relative:page;mso-position-vertical-relative:page;z-index:251701248;mso-width-relative:page;mso-height-relative:page;" coordorigin="1337,880" coordsize="3150,640203" o:gfxdata="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DHpuwe1wAAAAcBAAAPAAAAAAAAAAEAIAAAACIAAABkcnMv&#10;ZG93bnJldi54bWxQSwECFAAUAAAACACHTuJAqqzOqyEDAAA1CAAADgAAAAAAAAABACAAAAAmAQAA&#10;ZHJzL2Uyb0RvYy54bWxQSwUGAAAAAAYABgBZAQAAuQYAAAAA&#10;">
          <o:lock v:ext="edit"/>
          <v:shape id="文本框 6" o:spid="_x0000_s2052" o:spt="202" type="#_x0000_t202" style="position:absolute;left:1401;top:880;height:641;width:3087;" filled="f" stroked="f" coordsize="21600,21600" o:gfxdata="UEsDBAoAAAAAAIdO4kAAAAAAAAAAAAAAAAAEAAAAZHJzL1BLAwQUAAAACACHTuJAV37+6b4AAADb&#10;AAAADwAAAGRycy9kb3ducmV2LnhtbEWPT4vCMBTE78J+h/AWvGmqqF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37+6b4A&#10;AADbAAAADwAAAAAAAAABACAAAAAiAAAAZHJzL2Rvd25yZXYueG1sUEsBAhQAFAAAAAgAh07iQDMv&#10;BZ47AAAAOQAAABAAAAAAAAAAAQAgAAAADQEAAGRycy9zaGFwZXhtbC54bWxQSwUGAAAAAAYABgBb&#10;AQAAtwMAAAAA&#10;">
            <v:path/>
            <v:fill on="f" focussize="0,0"/>
            <v:stroke on="f" weight="0.5pt" joinstyle="miter"/>
            <v:imagedata o:title=""/>
            <o:lock v:ext="edit"/>
            <v:textbox>
              <w:txbxContent>
                <w:p w14:paraId="09B91B9E">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第四部分 2019年度部门决算报表</w:t>
                  </w:r>
                </w:p>
                <w:p w14:paraId="4750317C"/>
              </w:txbxContent>
            </v:textbox>
          </v:shape>
          <v:rect id="矩形 7" o:spid="_x0000_s2051" o:spt="1" style="position:absolute;left:1337;top:1044;height:330;width:119;v-text-anchor:middle;" fillcolor="#000000" filled="t" stroked="f" coordsize="21600,21600" o:gfxdata="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5fGF28AAAA&#10;2wAAAA8AAAAAAAAAAQAgAAAAIgAAAGRycy9kb3ducmV2LnhtbFBLAQIUABQAAAAIAIdO4kAzLwWe&#10;OwAAADkAAAAQAAAAAAAAAAEAIAAAAAsBAABkcnMvc2hhcGV4bWwueG1sUEsFBgAAAAAGAAYAWwEA&#10;ALUDAAAAAA==&#10;">
            <v:path/>
            <v:fill on="t" focussize="0,0"/>
            <v:stroke on="f" weight="1pt"/>
            <v:imagedata o:title=""/>
            <o:lock v:ext="edit"/>
          </v:rect>
        </v:group>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FB0B0">
    <w:pPr>
      <w:pStyle w:val="5"/>
    </w:pPr>
    <w:r>
      <w:pict>
        <v:group id="_x0000_s2060" o:spid="_x0000_s2060" o:spt="203" style="position:absolute;left:0pt;margin-left:0pt;margin-top:0pt;height:38.05pt;width:596.5pt;mso-position-horizontal-relative:page;mso-position-vertical-relative:page;z-index:251697152;mso-width-relative:page;mso-height-relative:page;mso-width-percent:1000;" coordorigin="881,505" coordsize="11930,1179203" o:gfxdata="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">
          <o:lock v:ext="edit"/>
          <v:rect id="矩形 2" o:spid="_x0000_s2063" o:spt="1" style="position:absolute;left:881;top:1538;height:146;width:11925;v-text-anchor:middle;" fillcolor="#FFD966" filled="t" stroked="f" coordsize="21600,21600" o:gfxdata="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Teq+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062" o:spt="100" style="position:absolute;left:10177;top:686;height:862;width:2619;v-text-anchor:middle;" fillcolor="#000000" filled="t" stroked="f" coordsize="2619,862" o:gfxdata="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yNBIL4A&#10;AADbAAAADwAAAAAAAAABACAAAAAiAAAAZHJzL2Rvd25yZXYueG1sUEsBAhQAFAAAAAgAh07iQDMv&#10;BZ47AAAAOQAAABAAAAAAAAAAAQAgAAAADQEAAGRycy9zaGFwZXhtbC54bWxQSwUGAAAAAAYABgBb&#10;AQAAtwMAAAAA&#10;" path="m595,1l2619,0,2619,862,0,862,595,1xe">
            <v:path o:connecttype="segments" o:connectlocs="595,1;2619,0;2619,862;0,862;595,1" o:connectangles="0,0,0,0,0"/>
            <v:fill on="t" focussize="0,0"/>
            <v:stroke on="f" weight="1pt" joinstyle="miter"/>
            <v:imagedata o:title=""/>
            <o:lock v:ext="edit"/>
          </v:shape>
          <v:shape id="任意多边形 4" o:spid="_x0000_s2061" o:spt="100" style="position:absolute;left:10467;top:505;height:1108;width:2345;v-text-anchor:middle;" fillcolor="#FFD966" filled="t" stroked="f" coordsize="2619,1265" o:gfxdata="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5rsAAADb&#10;AAAADwAAAAAAAAABACAAAAAiAAAAZHJzL2Rvd25yZXYueG1sUEsBAhQAFAAAAAgAh07iQDMvBZ47&#10;AAAAOQAAABAAAAAAAAAAAQAgAAAACgEAAGRycy9zaGFwZXhtbC54bWxQSwUGAAAAAAYABgBbAQAA&#10;tAMAAAAA&#10;" path="m668,0l2619,10,2619,1265,0,1265,668,0xe">
            <v:path o:connecttype="segments" o:connectlocs="598,0;2345,8;2345,1108;0,1108;598,0" o:connectangles="0,0,0,0,0"/>
            <v:fill on="t" focussize="0,0"/>
            <v:stroke on="f" weight="1pt" joinstyle="miter"/>
            <v:imagedata o:title=""/>
            <o:lock v:ext="edit"/>
          </v:shape>
        </v:group>
      </w:pict>
    </w:r>
    <w:r>
      <w:pict>
        <v:group id="_x0000_s2057" o:spid="_x0000_s2057" o:spt="203" style="position:absolute;left:0pt;margin-top:29.75pt;height:32pt;width:254.25pt;mso-position-horizontal:left;mso-position-horizontal-relative:page;mso-position-vertical-relative:page;z-index:251698176;mso-width-relative:page;mso-height-relative:page;" coordorigin="1337,880" coordsize="3150,640203" o:gfxdata="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DwgED7XAAAABwEAAA8AAAAAAAAAAQAgAAAAIgAA&#10;AGRycy9kb3ducmV2LnhtbFBLAQIUABQAAAAIAIdO4kAG1FZmJgMAADUIAAAOAAAAAAAAAAEAIAAA&#10;ACYBAABkcnMvZTJvRG9jLnhtbFBLBQYAAAAABgAGAFkBAAC+BgAAAAA=&#10;">
          <o:lock v:ext="edit"/>
          <v:shape id="文本框 6" o:spid="_x0000_s2059" o:spt="202" type="#_x0000_t202" style="position:absolute;left:1401;top:880;height:641;width:3087;" filled="f" stroked="f" coordsize="21600,21600" o:gfxdata="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TN0fS8AAAA&#10;2wAAAA8AAAAAAAAAAQAgAAAAIgAAAGRycy9kb3ducmV2LnhtbFBLAQIUABQAAAAIAIdO4kAzLwWe&#10;OwAAADkAAAAQAAAAAAAAAAEAIAAAAAsBAABkcnMvc2hhcGV4bWwueG1sUEsFBgAAAAAGAAYAWwEA&#10;ALUDAAAAAA==&#10;">
            <v:path/>
            <v:fill on="f" focussize="0,0"/>
            <v:stroke on="f" weight="0.5pt" joinstyle="miter"/>
            <v:imagedata o:title=""/>
            <o:lock v:ext="edit"/>
            <v:textbox>
              <w:txbxContent>
                <w:p w14:paraId="718D13F7">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第四部分  2019年度部门决算报表</w:t>
                  </w:r>
                </w:p>
              </w:txbxContent>
            </v:textbox>
          </v:shape>
          <v:rect id="矩形 7" o:spid="_x0000_s2058" o:spt="1" style="position:absolute;left:1337;top:1044;height:330;width:119;v-text-anchor:middle;" fillcolor="#000000" filled="t" stroked="f" coordsize="21600,21600" o:gfxdata="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3sN0C8AAAA&#10;2wAAAA8AAAAAAAAAAQAgAAAAIgAAAGRycy9kb3ducmV2LnhtbFBLAQIUABQAAAAIAIdO4kAzLwWe&#10;OwAAADkAAAAQAAAAAAAAAAEAIAAAAAsBAABkcnMvc2hhcGV4bWwueG1sUEsFBgAAAAAGAAYAWwEA&#10;ALUDAAAAAA==&#10;">
            <v:path/>
            <v:fill on="t" focussize="0,0"/>
            <v:stroke on="f" weight="1pt"/>
            <v:imagedata o:title=""/>
            <o:lock v:ext="edit"/>
          </v:rect>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ABF927"/>
    <w:multiLevelType w:val="singleLevel"/>
    <w:tmpl w:val="8FABF927"/>
    <w:lvl w:ilvl="0" w:tentative="0">
      <w:start w:val="2"/>
      <w:numFmt w:val="decimal"/>
      <w:suff w:val="nothing"/>
      <w:lvlText w:val="%1、"/>
      <w:lvlJc w:val="left"/>
      <w:pPr>
        <w:ind w:left="77" w:firstLine="0"/>
      </w:pPr>
    </w:lvl>
  </w:abstractNum>
  <w:abstractNum w:abstractNumId="1">
    <w:nsid w:val="45DB9A87"/>
    <w:multiLevelType w:val="singleLevel"/>
    <w:tmpl w:val="45DB9A87"/>
    <w:lvl w:ilvl="0" w:tentative="0">
      <w:start w:val="3"/>
      <w:numFmt w:val="chineseCounting"/>
      <w:suff w:val="nothing"/>
      <w:lvlText w:val="（%1）"/>
      <w:lvlJc w:val="left"/>
      <w:rPr>
        <w:rFonts w:hint="eastAsia"/>
      </w:rPr>
    </w:lvl>
  </w:abstractNum>
  <w:abstractNum w:abstractNumId="2">
    <w:nsid w:val="59950409"/>
    <w:multiLevelType w:val="singleLevel"/>
    <w:tmpl w:val="59950409"/>
    <w:lvl w:ilvl="0" w:tentative="0">
      <w:start w:val="1"/>
      <w:numFmt w:val="decimal"/>
      <w:suff w:val="space"/>
      <w:lvlText w:val="%1."/>
      <w:lvlJc w:val="left"/>
    </w:lvl>
  </w:abstractNum>
  <w:abstractNum w:abstractNumId="3">
    <w:nsid w:val="78C1413D"/>
    <w:multiLevelType w:val="singleLevel"/>
    <w:tmpl w:val="78C1413D"/>
    <w:lvl w:ilvl="0" w:tentative="0">
      <w:start w:val="1"/>
      <w:numFmt w:val="decimal"/>
      <w:suff w:val="space"/>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DE3MzdkNjM4ODgwYzA2ODU2MjM2OTJlMmM0YWU3ZDAifQ=="/>
  </w:docVars>
  <w:rsids>
    <w:rsidRoot w:val="6AAF1C96"/>
    <w:rsid w:val="0007063E"/>
    <w:rsid w:val="00073392"/>
    <w:rsid w:val="00073F4E"/>
    <w:rsid w:val="00086C89"/>
    <w:rsid w:val="000A39FB"/>
    <w:rsid w:val="00117746"/>
    <w:rsid w:val="00163F95"/>
    <w:rsid w:val="00180A9A"/>
    <w:rsid w:val="001829C0"/>
    <w:rsid w:val="00184809"/>
    <w:rsid w:val="00192112"/>
    <w:rsid w:val="001B0127"/>
    <w:rsid w:val="001C12D5"/>
    <w:rsid w:val="001C69F7"/>
    <w:rsid w:val="0025433F"/>
    <w:rsid w:val="002650EC"/>
    <w:rsid w:val="002A6C46"/>
    <w:rsid w:val="002C19B5"/>
    <w:rsid w:val="003A4EE8"/>
    <w:rsid w:val="00442CC2"/>
    <w:rsid w:val="00446244"/>
    <w:rsid w:val="00473C20"/>
    <w:rsid w:val="004D61CB"/>
    <w:rsid w:val="005011D6"/>
    <w:rsid w:val="00503F2E"/>
    <w:rsid w:val="00552226"/>
    <w:rsid w:val="00566120"/>
    <w:rsid w:val="00582E6D"/>
    <w:rsid w:val="005954D5"/>
    <w:rsid w:val="005A53FA"/>
    <w:rsid w:val="005B08A6"/>
    <w:rsid w:val="005D1293"/>
    <w:rsid w:val="006056C9"/>
    <w:rsid w:val="00644D5F"/>
    <w:rsid w:val="006727AD"/>
    <w:rsid w:val="00691425"/>
    <w:rsid w:val="006A516E"/>
    <w:rsid w:val="006B0830"/>
    <w:rsid w:val="00716E2B"/>
    <w:rsid w:val="00770F18"/>
    <w:rsid w:val="00773B74"/>
    <w:rsid w:val="0078290C"/>
    <w:rsid w:val="007C06CA"/>
    <w:rsid w:val="008163FB"/>
    <w:rsid w:val="0082605B"/>
    <w:rsid w:val="00855C36"/>
    <w:rsid w:val="00857DBE"/>
    <w:rsid w:val="008701BC"/>
    <w:rsid w:val="00883D92"/>
    <w:rsid w:val="008A5362"/>
    <w:rsid w:val="008F21F1"/>
    <w:rsid w:val="008F221B"/>
    <w:rsid w:val="008F5A2D"/>
    <w:rsid w:val="00921602"/>
    <w:rsid w:val="00957EA1"/>
    <w:rsid w:val="00966E5B"/>
    <w:rsid w:val="009B4EF0"/>
    <w:rsid w:val="009D271F"/>
    <w:rsid w:val="00A929C2"/>
    <w:rsid w:val="00AD097F"/>
    <w:rsid w:val="00B844F4"/>
    <w:rsid w:val="00BA06A1"/>
    <w:rsid w:val="00BA770A"/>
    <w:rsid w:val="00C054DE"/>
    <w:rsid w:val="00C679A9"/>
    <w:rsid w:val="00C7541C"/>
    <w:rsid w:val="00CC0FAA"/>
    <w:rsid w:val="00CD0736"/>
    <w:rsid w:val="00D1570F"/>
    <w:rsid w:val="00D32830"/>
    <w:rsid w:val="00DB7153"/>
    <w:rsid w:val="00DB7F05"/>
    <w:rsid w:val="00E028C3"/>
    <w:rsid w:val="00E14F77"/>
    <w:rsid w:val="00E3076B"/>
    <w:rsid w:val="00E36978"/>
    <w:rsid w:val="00E63FB8"/>
    <w:rsid w:val="00E82A1E"/>
    <w:rsid w:val="00EC06F4"/>
    <w:rsid w:val="00EE4E36"/>
    <w:rsid w:val="00F665F4"/>
    <w:rsid w:val="00FD225F"/>
    <w:rsid w:val="019D4D12"/>
    <w:rsid w:val="03280EEF"/>
    <w:rsid w:val="071453C0"/>
    <w:rsid w:val="09C45820"/>
    <w:rsid w:val="0B063DF5"/>
    <w:rsid w:val="0CCA63F8"/>
    <w:rsid w:val="0EFF077E"/>
    <w:rsid w:val="10514319"/>
    <w:rsid w:val="10C0247A"/>
    <w:rsid w:val="110E3963"/>
    <w:rsid w:val="1223465F"/>
    <w:rsid w:val="123A0800"/>
    <w:rsid w:val="13F7531A"/>
    <w:rsid w:val="1ED203E6"/>
    <w:rsid w:val="1F0D1FA8"/>
    <w:rsid w:val="1F523795"/>
    <w:rsid w:val="20E05A8D"/>
    <w:rsid w:val="23C75D4C"/>
    <w:rsid w:val="23DA2C2D"/>
    <w:rsid w:val="23DB2F35"/>
    <w:rsid w:val="2C574A8D"/>
    <w:rsid w:val="31A95BF6"/>
    <w:rsid w:val="31C2036A"/>
    <w:rsid w:val="320D02A5"/>
    <w:rsid w:val="34371B2F"/>
    <w:rsid w:val="347233FD"/>
    <w:rsid w:val="348E566F"/>
    <w:rsid w:val="35EB6454"/>
    <w:rsid w:val="37E5312F"/>
    <w:rsid w:val="391019AB"/>
    <w:rsid w:val="3A226944"/>
    <w:rsid w:val="3AEE6A48"/>
    <w:rsid w:val="3C1620AA"/>
    <w:rsid w:val="3C853429"/>
    <w:rsid w:val="3D407685"/>
    <w:rsid w:val="3D8F080F"/>
    <w:rsid w:val="3E203949"/>
    <w:rsid w:val="3E557879"/>
    <w:rsid w:val="44CE1FA4"/>
    <w:rsid w:val="487F73ED"/>
    <w:rsid w:val="48EB7E9F"/>
    <w:rsid w:val="4A347EAE"/>
    <w:rsid w:val="4EA756D3"/>
    <w:rsid w:val="505725D7"/>
    <w:rsid w:val="517D3378"/>
    <w:rsid w:val="52600405"/>
    <w:rsid w:val="529B4319"/>
    <w:rsid w:val="54151AE3"/>
    <w:rsid w:val="57773DD6"/>
    <w:rsid w:val="578B79AB"/>
    <w:rsid w:val="5BF663CB"/>
    <w:rsid w:val="5CB963E8"/>
    <w:rsid w:val="5CCD3FD5"/>
    <w:rsid w:val="5E043EC1"/>
    <w:rsid w:val="5F026FF9"/>
    <w:rsid w:val="5F2958F4"/>
    <w:rsid w:val="5F7616F3"/>
    <w:rsid w:val="614B33EB"/>
    <w:rsid w:val="61FA5F9D"/>
    <w:rsid w:val="627C6021"/>
    <w:rsid w:val="634F5264"/>
    <w:rsid w:val="63552A9F"/>
    <w:rsid w:val="64CD6910"/>
    <w:rsid w:val="6789158D"/>
    <w:rsid w:val="67D81BA4"/>
    <w:rsid w:val="67FB381B"/>
    <w:rsid w:val="69B82CB3"/>
    <w:rsid w:val="6AAF1C96"/>
    <w:rsid w:val="6BE142F5"/>
    <w:rsid w:val="6CDE43CA"/>
    <w:rsid w:val="6DEF3C8D"/>
    <w:rsid w:val="6E66423B"/>
    <w:rsid w:val="6EF873E3"/>
    <w:rsid w:val="70B77F3E"/>
    <w:rsid w:val="72A052FA"/>
    <w:rsid w:val="72D211FD"/>
    <w:rsid w:val="74AD5D60"/>
    <w:rsid w:val="75681757"/>
    <w:rsid w:val="75A346A8"/>
    <w:rsid w:val="75E167FD"/>
    <w:rsid w:val="778B4A84"/>
    <w:rsid w:val="78CE636F"/>
    <w:rsid w:val="78D3452D"/>
    <w:rsid w:val="79B9382C"/>
    <w:rsid w:val="7B043B76"/>
    <w:rsid w:val="7C041A6A"/>
    <w:rsid w:val="7E327570"/>
    <w:rsid w:val="7F7256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1"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unhideWhenUsed/>
    <w:qFormat/>
    <w:uiPriority w:val="99"/>
    <w:rPr>
      <w:rFonts w:ascii="仿宋_GB2312" w:hAnsi="仿宋_GB2312" w:eastAsia="仿宋_GB2312" w:cs="仿宋_GB2312"/>
      <w:sz w:val="32"/>
      <w:szCs w:val="32"/>
      <w:lang w:val="zh-CN" w:bidi="zh-CN"/>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页眉 Char"/>
    <w:basedOn w:val="8"/>
    <w:link w:val="5"/>
    <w:qFormat/>
    <w:uiPriority w:val="99"/>
    <w:rPr>
      <w:rFonts w:asciiTheme="minorHAnsi" w:hAnsiTheme="minorHAnsi" w:eastAsiaTheme="minorEastAsia"/>
      <w:sz w:val="18"/>
      <w:szCs w:val="18"/>
    </w:rPr>
  </w:style>
  <w:style w:type="character" w:customStyle="1" w:styleId="10">
    <w:name w:val="页脚 Char"/>
    <w:basedOn w:val="8"/>
    <w:link w:val="4"/>
    <w:qFormat/>
    <w:uiPriority w:val="99"/>
    <w:rPr>
      <w:sz w:val="18"/>
      <w:szCs w:val="18"/>
    </w:rPr>
  </w:style>
  <w:style w:type="paragraph" w:customStyle="1" w:styleId="11">
    <w:name w:val="列出段落1"/>
    <w:basedOn w:val="1"/>
    <w:qFormat/>
    <w:uiPriority w:val="1"/>
    <w:pPr>
      <w:spacing w:before="2"/>
      <w:ind w:left="119" w:right="434" w:firstLine="643"/>
    </w:pPr>
    <w:rPr>
      <w:rFonts w:ascii="仿宋_GB2312" w:hAnsi="仿宋_GB2312" w:eastAsia="仿宋_GB2312" w:cs="仿宋_GB231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chart" Target="charts/chart4.xml"/><Relationship Id="rId33" Type="http://schemas.openxmlformats.org/officeDocument/2006/relationships/chart" Target="charts/chart3.xml"/><Relationship Id="rId32" Type="http://schemas.openxmlformats.org/officeDocument/2006/relationships/chart" Target="charts/chart2.xml"/><Relationship Id="rId31" Type="http://schemas.openxmlformats.org/officeDocument/2006/relationships/chart" Target="charts/chart1.xml"/><Relationship Id="rId30" Type="http://schemas.openxmlformats.org/officeDocument/2006/relationships/image" Target="media/image1.GIF"/><Relationship Id="rId3" Type="http://schemas.openxmlformats.org/officeDocument/2006/relationships/header" Target="header1.xml"/><Relationship Id="rId29" Type="http://schemas.openxmlformats.org/officeDocument/2006/relationships/theme" Target="theme/theme1.xml"/><Relationship Id="rId28" Type="http://schemas.openxmlformats.org/officeDocument/2006/relationships/footer" Target="footer11.xml"/><Relationship Id="rId27" Type="http://schemas.openxmlformats.org/officeDocument/2006/relationships/header" Target="header15.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footer" Target="footer10.xml"/><Relationship Id="rId22" Type="http://schemas.openxmlformats.org/officeDocument/2006/relationships/footer" Target="footer9.xml"/><Relationship Id="rId21" Type="http://schemas.openxmlformats.org/officeDocument/2006/relationships/header" Target="header11.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支出构成情况</a:t>
            </a:r>
          </a:p>
        </c:rich>
      </c:tx>
      <c:layout/>
      <c:overlay val="0"/>
      <c:spPr>
        <a:noFill/>
        <a:ln>
          <a:noFill/>
        </a:ln>
        <a:effectLst/>
      </c:spPr>
    </c:title>
    <c:autoTitleDeleted val="0"/>
    <c:plotArea>
      <c:layout/>
      <c:pieChart>
        <c:varyColors val="1"/>
        <c:ser>
          <c:idx val="0"/>
          <c:order val="0"/>
          <c:tx>
            <c:strRef>
              <c:f>Sheet1!$B$1</c:f>
              <c:strCache>
                <c:ptCount val="1"/>
                <c:pt idx="0">
                  <c:v>列1</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基本支出</a:t>
                    </a:r>
                  </a:p>
                  <a:p>
                    <a:pPr>
                      <a:defRPr lang="zh-CN" sz="900" b="0" i="0" u="none" strike="noStrike" kern="1200" baseline="0">
                        <a:solidFill>
                          <a:schemeClr val="tx1">
                            <a:lumMod val="75000"/>
                            <a:lumOff val="25000"/>
                          </a:schemeClr>
                        </a:solidFill>
                        <a:latin typeface="+mn-lt"/>
                        <a:ea typeface="+mn-ea"/>
                        <a:cs typeface="+mn-cs"/>
                      </a:defRPr>
                    </a:pPr>
                    <a:r>
                      <a:t>1</a:t>
                    </a:r>
                    <a:r>
                      <a:rPr lang="en-US" altLang="zh-CN"/>
                      <a:t>6.73</a:t>
                    </a:r>
                    <a:r>
                      <a:t>%</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项目支出</a:t>
                    </a:r>
                  </a:p>
                  <a:p>
                    <a:pPr>
                      <a:defRPr lang="zh-CN" sz="900" b="0" i="0" u="none" strike="noStrike" kern="1200" baseline="0">
                        <a:solidFill>
                          <a:schemeClr val="tx1">
                            <a:lumMod val="75000"/>
                            <a:lumOff val="25000"/>
                          </a:schemeClr>
                        </a:solidFill>
                        <a:latin typeface="+mn-lt"/>
                        <a:ea typeface="+mn-ea"/>
                        <a:cs typeface="+mn-cs"/>
                      </a:defRPr>
                    </a:pPr>
                    <a:r>
                      <a:t>83</a:t>
                    </a:r>
                    <a:r>
                      <a:rPr lang="en-US" altLang="zh-CN"/>
                      <a:t>.27</a:t>
                    </a:r>
                    <a:r>
                      <a:t>%</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16.73</c:v>
                </c:pt>
                <c:pt idx="1">
                  <c:v>83.27</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zero"/>
    <c:showDLblsOverMax val="0"/>
    <c:extLst>
      <c:ext uri="{0b15fc19-7d7d-44ad-8c2d-2c3a37ce22c3}">
        <chartProps xmlns="https://web.wps.cn/et/2018/main" chartId="{28969f15-fba9-4edb-a71d-becb2d04c88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2018-2019</a:t>
            </a:r>
            <a:r>
              <a:rPr altLang="en-US"/>
              <a:t>年财政拨款收支情况</a:t>
            </a:r>
            <a:endParaRPr altLang="en-US"/>
          </a:p>
        </c:rich>
      </c:tx>
      <c:layout/>
      <c:overlay val="0"/>
      <c:spPr>
        <a:noFill/>
        <a:ln>
          <a:noFill/>
        </a:ln>
        <a:effectLst/>
      </c:spPr>
    </c:title>
    <c:autoTitleDeleted val="0"/>
    <c:plotArea>
      <c:layout/>
      <c:barChart>
        <c:barDir val="col"/>
        <c:grouping val="clustered"/>
        <c:varyColors val="0"/>
        <c:ser>
          <c:idx val="1"/>
          <c:order val="0"/>
          <c:tx>
            <c:strRef>
              <c:f>Sheet1!$C$1</c:f>
              <c:strCache>
                <c:ptCount val="1"/>
                <c:pt idx="0">
                  <c:v>系列 2</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20019年收入</c:v>
                </c:pt>
                <c:pt idx="1">
                  <c:v>2018年收入</c:v>
                </c:pt>
                <c:pt idx="2">
                  <c:v>2019年支出</c:v>
                </c:pt>
                <c:pt idx="3">
                  <c:v>2018年支出</c:v>
                </c:pt>
              </c:strCache>
            </c:strRef>
          </c:cat>
          <c:val>
            <c:numRef>
              <c:f>Sheet1!$C$2:$C$5</c:f>
              <c:numCache>
                <c:formatCode>General</c:formatCode>
                <c:ptCount val="4"/>
                <c:pt idx="0">
                  <c:v>5787.53</c:v>
                </c:pt>
                <c:pt idx="1">
                  <c:v>3197.77</c:v>
                </c:pt>
                <c:pt idx="2">
                  <c:v>5798.67</c:v>
                </c:pt>
                <c:pt idx="3">
                  <c:v>3267.03</c:v>
                </c:pt>
              </c:numCache>
            </c:numRef>
          </c:val>
        </c:ser>
        <c:dLbls>
          <c:showLegendKey val="0"/>
          <c:showVal val="1"/>
          <c:showCatName val="0"/>
          <c:showSerName val="0"/>
          <c:showPercent val="0"/>
          <c:showBubbleSize val="0"/>
        </c:dLbls>
        <c:gapWidth val="219"/>
        <c:overlap val="-27"/>
        <c:axId val="181830400"/>
        <c:axId val="181831936"/>
      </c:barChart>
      <c:catAx>
        <c:axId val="18183040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1831936"/>
        <c:crosses val="autoZero"/>
        <c:auto val="1"/>
        <c:lblAlgn val="ctr"/>
        <c:lblOffset val="100"/>
        <c:noMultiLvlLbl val="0"/>
      </c:catAx>
      <c:valAx>
        <c:axId val="1818319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1830400"/>
        <c:crosses val="autoZero"/>
        <c:crossBetween val="between"/>
      </c:valAx>
      <c:spPr>
        <a:noFill/>
        <a:ln>
          <a:noFill/>
        </a:ln>
        <a:effectLst/>
      </c:spPr>
    </c:plotArea>
    <c:plotVisOnly val="1"/>
    <c:dispBlanksAs val="gap"/>
    <c:showDLblsOverMax val="0"/>
    <c:extLst>
      <c:ext uri="{0b15fc19-7d7d-44ad-8c2d-2c3a37ce22c3}">
        <chartProps xmlns="https://web.wps.cn/et/2018/main" chartId="{7eff7df4-45df-46b6-9ca3-918c9395593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财政拨款收支预决算对比情况</a:t>
            </a:r>
          </a:p>
        </c:rich>
      </c:tx>
      <c:layout/>
      <c:overlay val="0"/>
      <c:spPr>
        <a:noFill/>
        <a:ln>
          <a:noFill/>
        </a:ln>
        <a:effectLst/>
      </c:spPr>
    </c:title>
    <c:autoTitleDeleted val="0"/>
    <c:plotArea>
      <c:layout/>
      <c:barChart>
        <c:barDir val="col"/>
        <c:grouping val="clustered"/>
        <c:varyColors val="0"/>
        <c:ser>
          <c:idx val="1"/>
          <c:order val="0"/>
          <c:tx>
            <c:strRef>
              <c:f>Sheet1!$C$1</c:f>
              <c:strCache>
                <c:ptCount val="1"/>
                <c:pt idx="0">
                  <c:v>系列 2</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收入预算数</c:v>
                </c:pt>
                <c:pt idx="1">
                  <c:v>收入决算数</c:v>
                </c:pt>
                <c:pt idx="2">
                  <c:v>支出预算数</c:v>
                </c:pt>
                <c:pt idx="3">
                  <c:v>支出决算数</c:v>
                </c:pt>
              </c:strCache>
            </c:strRef>
          </c:cat>
          <c:val>
            <c:numRef>
              <c:f>Sheet1!$C$2:$C$5</c:f>
              <c:numCache>
                <c:formatCode>General</c:formatCode>
                <c:ptCount val="4"/>
                <c:pt idx="0">
                  <c:v>2376.002</c:v>
                </c:pt>
                <c:pt idx="1">
                  <c:v>5787.53</c:v>
                </c:pt>
                <c:pt idx="2">
                  <c:v>2376.002</c:v>
                </c:pt>
                <c:pt idx="3">
                  <c:v>5798.67</c:v>
                </c:pt>
              </c:numCache>
            </c:numRef>
          </c:val>
        </c:ser>
        <c:dLbls>
          <c:showLegendKey val="0"/>
          <c:showVal val="1"/>
          <c:showCatName val="0"/>
          <c:showSerName val="0"/>
          <c:showPercent val="0"/>
          <c:showBubbleSize val="0"/>
        </c:dLbls>
        <c:gapWidth val="219"/>
        <c:overlap val="-27"/>
        <c:axId val="181817344"/>
        <c:axId val="181818880"/>
      </c:barChart>
      <c:catAx>
        <c:axId val="18181734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1818880"/>
        <c:crosses val="autoZero"/>
        <c:auto val="1"/>
        <c:lblAlgn val="ctr"/>
        <c:lblOffset val="100"/>
        <c:noMultiLvlLbl val="0"/>
      </c:catAx>
      <c:valAx>
        <c:axId val="1818188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1817344"/>
        <c:crosses val="autoZero"/>
        <c:crossBetween val="between"/>
      </c:valAx>
      <c:spPr>
        <a:noFill/>
        <a:ln>
          <a:noFill/>
        </a:ln>
        <a:effectLst/>
      </c:spPr>
    </c:plotArea>
    <c:plotVisOnly val="1"/>
    <c:dispBlanksAs val="gap"/>
    <c:showDLblsOverMax val="0"/>
    <c:extLst>
      <c:ext uri="{0b15fc19-7d7d-44ad-8c2d-2c3a37ce22c3}">
        <chartProps xmlns="https://web.wps.cn/et/2018/main" chartId="{571575a3-7ae4-48a7-ae55-836f5e1d453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0.0307139072066972"/>
                  <c:y val="0.084824369011288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36832619710817"/>
                  <c:y val="-0.019158435347517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Sheet1!$A$2:$A$6</c:f>
              <c:strCache>
                <c:ptCount val="5"/>
                <c:pt idx="0">
                  <c:v>一般公共服务类</c:v>
                </c:pt>
                <c:pt idx="1">
                  <c:v>社会保障和就业类</c:v>
                </c:pt>
                <c:pt idx="2">
                  <c:v>卫生健康类</c:v>
                </c:pt>
                <c:pt idx="3">
                  <c:v>城乡社区类</c:v>
                </c:pt>
                <c:pt idx="4">
                  <c:v>农林水类</c:v>
                </c:pt>
              </c:strCache>
            </c:strRef>
          </c:cat>
          <c:val>
            <c:numRef>
              <c:f>Sheet1!$B$2:$B$6</c:f>
              <c:numCache>
                <c:formatCode>General</c:formatCode>
                <c:ptCount val="5"/>
                <c:pt idx="0">
                  <c:v>88.86</c:v>
                </c:pt>
                <c:pt idx="1">
                  <c:v>0.47</c:v>
                </c:pt>
                <c:pt idx="2">
                  <c:v>0.23</c:v>
                </c:pt>
                <c:pt idx="3">
                  <c:v>0.26</c:v>
                </c:pt>
                <c:pt idx="4">
                  <c:v>10.18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b37b1fae-1e1e-4edb-b56b-4e3d41b3899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102"/>
    <customShpInfo spid="_x0000_s2101"/>
    <customShpInfo spid="_x0000_s2100"/>
    <customShpInfo spid="_x0000_s2099"/>
    <customShpInfo spid="_x0000_s2098"/>
    <customShpInfo spid="_x0000_s2097"/>
    <customShpInfo spid="_x0000_s2096"/>
    <customShpInfo spid="_x0000_s2094"/>
    <customShpInfo spid="_x0000_s2093"/>
    <customShpInfo spid="_x0000_s2092"/>
    <customShpInfo spid="_x0000_s2091"/>
    <customShpInfo spid="_x0000_s2090"/>
    <customShpInfo spid="_x0000_s2089"/>
    <customShpInfo spid="_x0000_s2088"/>
    <customShpInfo spid="_x0000_s2087"/>
    <customShpInfo spid="_x0000_s2095"/>
    <customShpInfo spid="_x0000_s2086"/>
    <customShpInfo spid="_x0000_s2085"/>
    <customShpInfo spid="_x0000_s2084"/>
    <customShpInfo spid="_x0000_s2083"/>
    <customShpInfo spid="_x0000_s2082"/>
    <customShpInfo spid="_x0000_s2081"/>
    <customShpInfo spid="_x0000_s2080"/>
    <customShpInfo spid="_x0000_s2071"/>
    <customShpInfo spid="_x0000_s2070"/>
    <customShpInfo spid="_x0000_s2069"/>
    <customShpInfo spid="_x0000_s2068"/>
    <customShpInfo spid="_x0000_s2067"/>
    <customShpInfo spid="_x0000_s2066"/>
    <customShpInfo spid="_x0000_s2065"/>
    <customShpInfo spid="_x0000_s2079"/>
    <customShpInfo spid="_x0000_s2078"/>
    <customShpInfo spid="_x0000_s2077"/>
    <customShpInfo spid="_x0000_s2076"/>
    <customShpInfo spid="_x0000_s2075"/>
    <customShpInfo spid="_x0000_s2074"/>
    <customShpInfo spid="_x0000_s2073"/>
    <customShpInfo spid="_x0000_s2064"/>
    <customShpInfo spid="_x0000_s2072"/>
    <customShpInfo spid="_x0000_s2056"/>
    <customShpInfo spid="_x0000_s2055"/>
    <customShpInfo spid="_x0000_s2054"/>
    <customShpInfo spid="_x0000_s2053"/>
    <customShpInfo spid="_x0000_s2052"/>
    <customShpInfo spid="_x0000_s2051"/>
    <customShpInfo spid="_x0000_s2050"/>
    <customShpInfo spid="_x0000_s2063"/>
    <customShpInfo spid="_x0000_s2062"/>
    <customShpInfo spid="_x0000_s2061"/>
    <customShpInfo spid="_x0000_s2060"/>
    <customShpInfo spid="_x0000_s2059"/>
    <customShpInfo spid="_x0000_s2058"/>
    <customShpInfo spid="_x0000_s2057"/>
    <customShpInfo spid="_x0000_s2049"/>
    <customShpInfo spid="_x0000_s1026"/>
    <customShpInfo spid="_x0000_s1070"/>
    <customShpInfo spid="_x0000_s1069"/>
    <customShpInfo spid="_x0000_s1067"/>
    <customShpInfo spid="_x0000_s1066"/>
    <customShpInfo spid="_x0000_s1064"/>
    <customShpInfo spid="_x0000_s1063"/>
    <customShpInfo spid="_x0000_s1062"/>
    <customShpInfo spid="_x0000_s1061"/>
    <customShpInfo spid="_x0000_s1065"/>
    <customShpInfo spid="_x0000_s1068"/>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047"/>
    <customShpInfo spid="_x0000_s1046"/>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1F299C-5D08-4D94-9343-26C73D8AA868}">
  <ds:schemaRefs/>
</ds:datastoreItem>
</file>

<file path=docProps/app.xml><?xml version="1.0" encoding="utf-8"?>
<Properties xmlns="http://schemas.openxmlformats.org/officeDocument/2006/extended-properties" xmlns:vt="http://schemas.openxmlformats.org/officeDocument/2006/docPropsVTypes">
  <Template>简约文档封面模板.docx</Template>
  <Company>Microsoft</Company>
  <Pages>39</Pages>
  <Words>10530</Words>
  <Characters>11769</Characters>
  <Lines>95</Lines>
  <Paragraphs>26</Paragraphs>
  <TotalTime>1</TotalTime>
  <ScaleCrop>false</ScaleCrop>
  <LinksUpToDate>false</LinksUpToDate>
  <CharactersWithSpaces>12034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学无止境</cp:lastModifiedBy>
  <cp:lastPrinted>2020-07-30T02:37:00Z</cp:lastPrinted>
  <dcterms:modified xsi:type="dcterms:W3CDTF">2026-06-17T08:33:55Z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C8EF545FC31045AAA4A52D34DD85A80A_12</vt:lpwstr>
  </property>
  <property fmtid="{D5CDD505-2E9C-101B-9397-08002B2CF9AE}" pid="4" name="KSOTemplateDocerSaveRecord">
    <vt:lpwstr>eyJoZGlkIjoiNDQ4MDViZTE5Y2YyZWU4MzgyNGVkNGNiNzdmNTI4YTAiLCJ1c2VySWQiOiI3Mzc4MzgwNDcifQ==</vt:lpwstr>
  </property>
</Properties>
</file>