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02A28">
      <w:p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425" w:num="1"/>
          <w:titlePg/>
          <w:docGrid w:type="lines" w:linePitch="312" w:charSpace="0"/>
        </w:sectPr>
      </w:pPr>
      <w:r>
        <w:pict>
          <v:shape id="文本框 10" o:spid="_x0000_s1026" o:spt="202" type="#_x0000_t202" style="position:absolute;left:0pt;margin-left:106.25pt;margin-top:619.85pt;height:112.1pt;width:404.15pt;z-index:251664384;mso-width-relative:page;mso-height-relative:page;" filled="f" stroked="f" coordsize="21600,21600">
            <v:path/>
            <v:fill on="f" focussize="0,0"/>
            <v:stroke on="f"/>
            <v:imagedata o:title=""/>
            <o:lock v:ext="edit" aspectratio="f"/>
            <v:textbox>
              <w:txbxContent>
                <w:p w14:paraId="539010FD">
                  <w:pPr>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二〇二〇年七月</w:t>
                  </w:r>
                </w:p>
              </w:txbxContent>
            </v:textbox>
          </v:shape>
        </w:pict>
      </w:r>
      <w:r>
        <w:pict>
          <v:rect id="_x0000_s1043" o:spid="_x0000_s1043" o:spt="1" style="position:absolute;left:0pt;margin-left:0.6pt;margin-top:-158.75pt;height:841.15pt;width:595.1pt;mso-wrap-distance-left:9pt;mso-wrap-distance-right:9pt;z-index:-251644928;v-text-anchor:middle;mso-width-relative:page;mso-height-relative:page;" fillcolor="#FFC000" filled="t" stroked="f" coordsize="21600,21600" wrapcoords="21591 -2 0 0 0 21600 21591 21602 8 21602 21599 21600 21599 0 8 -2 21591 -2"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w10:wrap type="tight"/>
          </v:rect>
        </w:pict>
      </w:r>
      <w:r>
        <w:pict>
          <v:rect id="矩形 11" o:spid="_x0000_s1033" o:spt="1" style="position:absolute;left:0pt;margin-left:184.75pt;margin-top:262.9pt;height:103.95pt;width:367.1pt;z-index:251663360;mso-width-relative:page;mso-height-relative:page;" filled="f" stroked="f" coordsize="21600,21600">
            <v:path/>
            <v:fill on="f" focussize="0,0"/>
            <v:stroke on="f"/>
            <v:imagedata o:title=""/>
            <o:lock v:ext="edit" aspectratio="f"/>
            <v:textbox>
              <w:txbxContent>
                <w:p w14:paraId="4BA946A5">
                  <w:pPr>
                    <w:rPr>
                      <w:rFonts w:hint="eastAsia" w:eastAsiaTheme="minorEastAsia"/>
                      <w:sz w:val="52"/>
                      <w:szCs w:val="52"/>
                      <w:lang w:eastAsia="zh-CN"/>
                    </w:rPr>
                  </w:pPr>
                  <w:r>
                    <w:rPr>
                      <w:rFonts w:hint="eastAsia"/>
                      <w:sz w:val="52"/>
                      <w:szCs w:val="52"/>
                      <w:lang w:eastAsia="zh-CN"/>
                    </w:rPr>
                    <w:t>馆陶县商务局部门决算公开</w:t>
                  </w:r>
                </w:p>
              </w:txbxContent>
            </v:textbox>
          </v:rect>
        </w:pict>
      </w:r>
      <w:r>
        <w:pict>
          <v:shape id="椭圆 8" o:spid="_x0000_s1042" o:spt="3" type="#_x0000_t3" style="position:absolute;left:0pt;margin-left:53.5pt;margin-top:232.45pt;height:121.95pt;width:121.95pt;z-index:251661312;v-text-anchor:middle;mso-width-relative:page;mso-height-relative:page;" fillcolor="#FFFFFF"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slzntkAAAALAQAADwAAAAAAAAAB&#10;ACAAAAAiAAAAZHJzL2Rvd25yZXYueG1sUEsBAhQAFAAAAAgAh07iQER5Z73WAQAAhwMAAA4AAAAA&#10;AAAAAQAgAAAAKAEAAGRycy9lMm9Eb2MueG1sUEsFBgAAAAAGAAYAWQEAAHAFAAAAAA==&#10;">
            <v:path/>
            <v:fill on="t" focussize="0,0"/>
            <v:stroke on="f" weight="1pt" joinstyle="miter"/>
            <v:imagedata o:title=""/>
            <o:lock v:ext="edit"/>
            <v:textbox>
              <w:txbxContent>
                <w:p w14:paraId="000D6993">
                  <w:pPr>
                    <w:jc w:val="center"/>
                  </w:pPr>
                </w:p>
              </w:txbxContent>
            </v:textbox>
          </v:shape>
        </w:pict>
      </w:r>
      <w:r>
        <w:pict>
          <v:rect id="矩形 14" o:spid="_x0000_s1041" o:spt="1" style="position:absolute;left:0pt;margin-left:33.6pt;margin-top:256.75pt;height:69.6pt;width:160.65pt;z-index:251665408;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v:path/>
            <v:fill on="f" focussize="0,0"/>
            <v:stroke on="f"/>
            <v:imagedata o:title=""/>
            <o:lock v:ext="edit"/>
            <v:textbox style="mso-fit-shape-to-text:t;">
              <w:txbxContent>
                <w:p w14:paraId="15ED0C46">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rPr>
                    <w:t>2019</w:t>
                  </w:r>
                </w:p>
              </w:txbxContent>
            </v:textbox>
          </v:rect>
        </w:pict>
      </w:r>
      <w:r>
        <w:pict>
          <v:shape id="椭圆 9" o:spid="_x0000_s1040" o:spt="3" type="#_x0000_t3" style="position:absolute;left:0pt;margin-left:62.2pt;margin-top:242.75pt;height:103.45pt;width:103.45pt;z-index:251665408;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QKGC7YAAAA&#10;CwEAAA8AAAAAAAAAAQAgAAAAIgAAAGRycy9kb3ducmV2LnhtbFBLAQIUABQAAAAIAIdO4kBYCxMV&#10;5AEAAJMDAAAOAAAAAAAAAAEAIAAAACcBAABkcnMvZTJvRG9jLnhtbFBLBQYAAAAABgAGAFkBAAB9&#10;BQAAAAA=&#10;">
            <v:path/>
            <v:fill on="t" focussize="0,0"/>
            <v:stroke on="f" weight="1pt" joinstyle="miter"/>
            <v:imagedata o:title=""/>
            <o:lock v:ext="edit"/>
            <v:textbox>
              <w:txbxContent>
                <w:p w14:paraId="47D77DC7">
                  <w:pPr>
                    <w:jc w:val="center"/>
                    <w:rPr>
                      <w:rFonts w:hint="eastAsia" w:eastAsiaTheme="minorEastAsia"/>
                      <w:sz w:val="52"/>
                      <w:szCs w:val="52"/>
                      <w:lang w:val="en-US" w:eastAsia="zh-CN"/>
                    </w:rPr>
                  </w:pPr>
                  <w:r>
                    <w:rPr>
                      <w:rFonts w:hint="eastAsia"/>
                      <w:sz w:val="52"/>
                      <w:szCs w:val="52"/>
                      <w:lang w:val="en-US" w:eastAsia="zh-CN"/>
                    </w:rPr>
                    <w:t>2019</w:t>
                  </w:r>
                </w:p>
              </w:txbxContent>
            </v:textbox>
          </v:shape>
        </w:pict>
      </w:r>
      <w:r>
        <w:pict>
          <v:group id="_x0000_s1037" o:spid="_x0000_s1037" o:spt="203" style="position:absolute;left:0pt;margin-left:1.25pt;margin-top:821.7pt;height:21.45pt;width:595.25pt;z-index:251662336;mso-width-relative:page;mso-height-relative:page;"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o:lock v:ext="edit"/>
            <v:rect id="矩形 6" o:spid="_x0000_s1039"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path/>
              <v:fill on="t" focussize="0,0"/>
              <v:stroke on="f" weight="1pt"/>
              <v:imagedata o:title=""/>
              <o:lock v:ext="edit"/>
            </v:rect>
            <v:rect id="矩形 7" o:spid="_x0000_s1038"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path/>
              <v:fill on="t" focussize="0,0"/>
              <v:stroke on="f" weight="1pt"/>
              <v:imagedata o:title=""/>
              <o:lock v:ext="edit"/>
            </v:rect>
          </v:group>
        </w:pict>
      </w:r>
      <w:r>
        <w:pict>
          <v:group id="_x0000_s1034" o:spid="_x0000_s1034" o:spt="203" style="position:absolute;left:0pt;margin-left:-2.5pt;margin-top:0pt;height:308.5pt;width:600.25pt;z-index:-251657216;mso-width-relative:page;mso-height-relative:page;" coordorigin="13622,283" coordsize="12005,6170203"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o:lock v:ext="edit"/>
            <v:rect id="矩形 5" o:spid="_x0000_s103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path/>
              <v:fill on="t" focussize="0,0"/>
              <v:stroke on="f" weight="1pt"/>
              <v:imagedata o:title=""/>
              <o:lock v:ext="edit"/>
            </v:rect>
            <v:shape id="_x0000_s1035" o:spid="_x0000_s1035" o:spt="202" type="#_x0000_t202" style="position:absolute;left:17229;top:5021;height:1392;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path/>
              <v:fill on="f" focussize="0,0"/>
              <v:stroke on="f" joinstyle="miter"/>
              <v:imagedata o:title=""/>
              <o:lock v:ext="edit"/>
              <v:textbox style="mso-fit-shape-to-text:t;">
                <w:txbxContent>
                  <w:p w14:paraId="0F813133">
                    <w:pPr>
                      <w:jc w:val="left"/>
                      <w:rPr>
                        <w:color w:val="000000" w:themeColor="text1"/>
                        <w:kern w:val="0"/>
                        <w:sz w:val="92"/>
                        <w:szCs w:val="92"/>
                      </w:rPr>
                    </w:pPr>
                    <w:r>
                      <w:rPr>
                        <w:rFonts w:hint="eastAsia" w:ascii="思源黑体 HW Bold" w:hAnsi="思源黑体 HW Bold" w:eastAsia="思源黑体 HW Bold"/>
                        <w:color w:val="000000" w:themeColor="text1"/>
                        <w:kern w:val="24"/>
                        <w:sz w:val="92"/>
                        <w:szCs w:val="92"/>
                      </w:rPr>
                      <w:t>部门决算公开文本</w:t>
                    </w:r>
                  </w:p>
                </w:txbxContent>
              </v:textbox>
            </v:shape>
          </v:group>
        </w:pict>
      </w:r>
    </w:p>
    <w:p w14:paraId="2439C7DD">
      <w:pPr>
        <w:rPr>
          <w:rFonts w:ascii="黑体" w:hAnsi="Times New Roman" w:eastAsia="黑体" w:cs="Times New Roman"/>
          <w:sz w:val="48"/>
          <w:szCs w:val="48"/>
        </w:rPr>
      </w:pPr>
      <w:r>
        <w:rPr>
          <w:rFonts w:hint="eastAsia" w:ascii="黑体" w:hAnsi="Times New Roman" w:eastAsia="黑体" w:cs="Times New Roman"/>
          <w:sz w:val="48"/>
          <w:szCs w:val="48"/>
        </w:rPr>
        <w:br w:type="page"/>
      </w:r>
    </w:p>
    <w:p w14:paraId="0C3FCDEF">
      <w:pPr>
        <w:tabs>
          <w:tab w:val="left" w:pos="2728"/>
        </w:tabs>
        <w:rPr>
          <w:rFonts w:ascii="黑体" w:hAnsi="Times New Roman" w:eastAsia="黑体" w:cs="Times New Roman"/>
          <w:sz w:val="48"/>
          <w:szCs w:val="48"/>
        </w:rPr>
      </w:pPr>
      <w:r>
        <w:rPr>
          <w:rFonts w:hint="eastAsia" w:ascii="黑体" w:hAnsi="Times New Roman" w:eastAsia="黑体" w:cs="Times New Roman"/>
          <w:sz w:val="48"/>
          <w:szCs w:val="48"/>
        </w:rPr>
        <w:tab/>
      </w:r>
    </w:p>
    <w:p w14:paraId="764E6A06">
      <w:pPr>
        <w:rPr>
          <w:rFonts w:ascii="黑体" w:hAnsi="黑体" w:eastAsia="黑体" w:cs="黑体"/>
          <w:sz w:val="56"/>
          <w:szCs w:val="72"/>
        </w:rPr>
      </w:pPr>
    </w:p>
    <w:p w14:paraId="01FB3A5B">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14:paraId="3A8F8AD1">
      <w:pPr>
        <w:spacing w:line="360" w:lineRule="auto"/>
        <w:jc w:val="center"/>
        <w:rPr>
          <w:rFonts w:ascii="黑体" w:hAnsi="黑体" w:eastAsia="黑体" w:cs="黑体"/>
          <w:sz w:val="56"/>
          <w:szCs w:val="72"/>
        </w:rPr>
      </w:pPr>
    </w:p>
    <w:p w14:paraId="235989DA">
      <w:pPr>
        <w:spacing w:line="600" w:lineRule="auto"/>
        <w:jc w:val="center"/>
        <w:rPr>
          <w:rFonts w:ascii="黑体" w:hAnsi="黑体" w:eastAsia="黑体" w:cs="黑体"/>
          <w:sz w:val="56"/>
          <w:szCs w:val="72"/>
        </w:rPr>
      </w:pPr>
    </w:p>
    <w:p w14:paraId="4855CDA8">
      <w:pPr>
        <w:spacing w:line="600" w:lineRule="auto"/>
        <w:jc w:val="center"/>
        <w:rPr>
          <w:rFonts w:ascii="黑体" w:hAnsi="黑体" w:eastAsia="黑体" w:cs="黑体"/>
          <w:sz w:val="56"/>
          <w:szCs w:val="72"/>
        </w:rPr>
      </w:pPr>
    </w:p>
    <w:p w14:paraId="2F5AC880">
      <w:pPr>
        <w:spacing w:line="600" w:lineRule="auto"/>
        <w:jc w:val="center"/>
        <w:rPr>
          <w:rFonts w:ascii="黑体" w:hAnsi="黑体" w:eastAsia="黑体" w:cs="黑体"/>
          <w:sz w:val="56"/>
          <w:szCs w:val="72"/>
        </w:rPr>
      </w:pPr>
    </w:p>
    <w:p w14:paraId="532318BE">
      <w:pPr>
        <w:spacing w:line="600" w:lineRule="auto"/>
        <w:jc w:val="center"/>
        <w:rPr>
          <w:rFonts w:ascii="黑体" w:hAnsi="黑体" w:eastAsia="黑体" w:cs="黑体"/>
          <w:sz w:val="56"/>
          <w:szCs w:val="72"/>
        </w:rPr>
      </w:pPr>
    </w:p>
    <w:p w14:paraId="2B7F2DD2">
      <w:pPr>
        <w:spacing w:line="480" w:lineRule="auto"/>
        <w:jc w:val="center"/>
        <w:rPr>
          <w:rFonts w:ascii="黑体" w:hAnsi="黑体" w:eastAsia="黑体" w:cs="黑体"/>
          <w:sz w:val="56"/>
          <w:szCs w:val="72"/>
        </w:rPr>
      </w:pPr>
    </w:p>
    <w:p w14:paraId="3701B8CE">
      <w:pPr>
        <w:spacing w:line="480" w:lineRule="auto"/>
        <w:jc w:val="center"/>
        <w:rPr>
          <w:rFonts w:ascii="黑体" w:hAnsi="黑体" w:eastAsia="黑体" w:cs="黑体"/>
          <w:sz w:val="56"/>
          <w:szCs w:val="72"/>
        </w:rPr>
      </w:pPr>
    </w:p>
    <w:p w14:paraId="42683D8B">
      <w:pPr>
        <w:spacing w:line="480" w:lineRule="auto"/>
        <w:jc w:val="center"/>
        <w:rPr>
          <w:rFonts w:ascii="黑体" w:hAnsi="黑体" w:eastAsia="黑体" w:cs="黑体"/>
          <w:sz w:val="56"/>
          <w:szCs w:val="72"/>
        </w:rPr>
      </w:pPr>
    </w:p>
    <w:p w14:paraId="5819AFC0">
      <w:pPr>
        <w:snapToGrid w:val="0"/>
        <w:spacing w:line="480" w:lineRule="auto"/>
        <w:jc w:val="center"/>
        <w:rPr>
          <w:rFonts w:ascii="黑体" w:hAnsi="黑体" w:eastAsia="黑体" w:cs="黑体"/>
          <w:sz w:val="36"/>
          <w:szCs w:val="36"/>
        </w:rPr>
      </w:pPr>
    </w:p>
    <w:p w14:paraId="7BBB5909">
      <w:pPr>
        <w:snapToGrid w:val="0"/>
        <w:spacing w:line="480" w:lineRule="auto"/>
        <w:jc w:val="center"/>
        <w:rPr>
          <w:rFonts w:ascii="黑体" w:hAnsi="黑体" w:eastAsia="黑体" w:cs="黑体"/>
          <w:sz w:val="36"/>
          <w:szCs w:val="36"/>
        </w:rPr>
      </w:pPr>
      <w:r>
        <w:rPr>
          <w:rFonts w:hint="eastAsia" w:ascii="黑体" w:hAnsi="黑体" w:eastAsia="黑体" w:cs="黑体"/>
          <w:sz w:val="36"/>
          <w:szCs w:val="36"/>
        </w:rPr>
        <w:t>馆陶县商务局</w:t>
      </w:r>
    </w:p>
    <w:p w14:paraId="34D7D6EA">
      <w:pPr>
        <w:snapToGrid w:val="0"/>
        <w:spacing w:line="480" w:lineRule="auto"/>
        <w:jc w:val="center"/>
        <w:rPr>
          <w:rFonts w:ascii="楷体_GB2312" w:hAnsi="楷体_GB2312" w:eastAsia="楷体_GB2312" w:cs="楷体_GB2312"/>
          <w:color w:val="000000" w:themeColor="text1"/>
          <w:kern w:val="0"/>
          <w:sz w:val="44"/>
          <w:szCs w:val="44"/>
        </w:rPr>
        <w:sectPr>
          <w:headerReference r:id="rId10" w:type="first"/>
          <w:footerReference r:id="rId11" w:type="first"/>
          <w:headerReference r:id="rId9"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rPr>
        <w:t>二〇二〇年七月</w:t>
      </w:r>
    </w:p>
    <w:p w14:paraId="0774E3C0">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目录</w:t>
      </w:r>
    </w:p>
    <w:p w14:paraId="3076DDC9">
      <w:pPr>
        <w:widowControl/>
        <w:spacing w:after="160" w:line="580" w:lineRule="exact"/>
        <w:ind w:firstLine="640" w:firstLineChars="200"/>
        <w:rPr>
          <w:rFonts w:ascii="Times New Roman" w:hAnsi="Times New Roman" w:eastAsia="黑体" w:cs="Times New Roman"/>
          <w:sz w:val="32"/>
          <w:szCs w:val="32"/>
        </w:rPr>
      </w:pPr>
    </w:p>
    <w:p w14:paraId="777C7C31">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14:paraId="785304AB">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14:paraId="709E4342">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756D3AC8">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14:paraId="66927E6E">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F2B4E34">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265069D">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0262059C">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1935509D">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14:paraId="493A88BC">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14:paraId="55C5B41B">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14:paraId="15228E69">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第三部分名词解释</w:t>
      </w:r>
    </w:p>
    <w:p w14:paraId="2B43A77B">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14:paraId="4E28F6F0">
      <w:pPr>
        <w:widowControl/>
        <w:spacing w:after="160" w:line="580" w:lineRule="exact"/>
        <w:ind w:firstLine="640" w:firstLineChars="200"/>
        <w:rPr>
          <w:rFonts w:ascii="Times New Roman" w:hAnsi="Times New Roman" w:eastAsia="黑体" w:cs="Times New Roman"/>
          <w:sz w:val="32"/>
          <w:szCs w:val="32"/>
        </w:rPr>
        <w:sectPr>
          <w:headerReference r:id="rId13" w:type="first"/>
          <w:footerReference r:id="rId15" w:type="first"/>
          <w:headerReference r:id="rId12" w:type="default"/>
          <w:footerReference r:id="rId14" w:type="default"/>
          <w:type w:val="continuous"/>
          <w:pgSz w:w="11906" w:h="16838"/>
          <w:pgMar w:top="2041" w:right="1531" w:bottom="2041" w:left="1531" w:header="851" w:footer="992" w:gutter="0"/>
          <w:cols w:space="0" w:num="1"/>
          <w:titlePg/>
          <w:docGrid w:type="lines" w:linePitch="312" w:charSpace="0"/>
        </w:sectPr>
      </w:pPr>
    </w:p>
    <w:p w14:paraId="6B208C85">
      <w:pPr>
        <w:widowControl/>
        <w:spacing w:line="580" w:lineRule="exact"/>
        <w:rPr>
          <w:rFonts w:eastAsia="黑体"/>
          <w:sz w:val="32"/>
          <w:szCs w:val="32"/>
        </w:rPr>
      </w:pPr>
    </w:p>
    <w:p w14:paraId="15912697">
      <w:pPr>
        <w:widowControl/>
        <w:spacing w:line="580" w:lineRule="exact"/>
        <w:ind w:firstLine="640" w:firstLineChars="200"/>
        <w:rPr>
          <w:rFonts w:eastAsia="黑体"/>
          <w:sz w:val="32"/>
          <w:szCs w:val="32"/>
        </w:rPr>
      </w:pPr>
    </w:p>
    <w:p w14:paraId="33C29FB3">
      <w:pPr>
        <w:widowControl/>
        <w:spacing w:line="580" w:lineRule="exact"/>
        <w:ind w:firstLine="640" w:firstLineChars="200"/>
        <w:rPr>
          <w:rFonts w:eastAsia="黑体"/>
          <w:sz w:val="32"/>
          <w:szCs w:val="32"/>
        </w:rPr>
      </w:pPr>
    </w:p>
    <w:p w14:paraId="2D96671C">
      <w:r>
        <w:rPr>
          <w:sz w:val="72"/>
        </w:rPr>
        <w:pict>
          <v:shape id="_x0000_s1032" o:spid="_x0000_s1032" o:spt="202" type="#_x0000_t202" style="position:absolute;left:0pt;margin-left:-85.7pt;margin-top:80.7pt;height:263.1pt;width:613.65pt;z-index:251666432;v-text-anchor:middle;mso-width-relative:page;mso-height-relative:page;" fillcolor="#FFD966" filled="t" stroked="t" coordsize="21600,21600" o:gfxdata="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n1Xrb2gAAAA0BAAAPAAAAAAAAAAEAIAAAACIAAABkcnMvZG93bnJl&#10;di54bWxQSwECFAAUAAAACACHTuJAbIoM920CAADfBAAADgAAAAAAAAABACAAAAApAQAAZHJzL2Uy&#10;b0RvYy54bWxQSwUGAAAAAAYABgBZAQAACAYAAAAA&#10;">
            <v:path/>
            <v:fill type="pattern" on="t" color2="#FFFFFF" o:title="image1" focussize="0,0" r:id="rId30"/>
            <v:stroke weight="1pt" color="#FFD966" joinstyle="round"/>
            <v:imagedata o:title=""/>
            <o:lock v:ext="edit"/>
            <v:textbox>
              <w:txbxContent>
                <w:p w14:paraId="70B718A9">
                  <w:pPr>
                    <w:widowControl/>
                    <w:jc w:val="center"/>
                    <w:rPr>
                      <w:rFonts w:ascii="黑体" w:hAnsi="黑体" w:eastAsia="黑体" w:cs="黑体"/>
                      <w:color w:val="000000" w:themeColor="text1"/>
                      <w:sz w:val="96"/>
                      <w:szCs w:val="96"/>
                    </w:rPr>
                  </w:pPr>
                  <w:r>
                    <w:rPr>
                      <w:rFonts w:hint="eastAsia" w:ascii="黑体" w:hAnsi="黑体" w:eastAsia="黑体" w:cs="黑体"/>
                      <w:color w:val="000000" w:themeColor="text1"/>
                      <w:sz w:val="96"/>
                      <w:szCs w:val="96"/>
                    </w:rPr>
                    <w:t>第一部分  部门概况</w:t>
                  </w:r>
                </w:p>
              </w:txbxContent>
            </v:textbox>
          </v:shape>
        </w:pict>
      </w:r>
      <w:r>
        <w:br w:type="page"/>
      </w:r>
    </w:p>
    <w:p w14:paraId="379093D1">
      <w:pPr>
        <w:pStyle w:val="2"/>
        <w:spacing w:before="0" w:after="0" w:line="580" w:lineRule="exact"/>
        <w:ind w:firstLine="640" w:firstLineChars="200"/>
        <w:jc w:val="left"/>
        <w:rPr>
          <w:rFonts w:ascii="黑体" w:eastAsia="黑体" w:cs="黑体"/>
          <w:b w:val="0"/>
          <w:bCs w:val="0"/>
          <w:kern w:val="0"/>
          <w:sz w:val="32"/>
          <w:szCs w:val="32"/>
        </w:rPr>
      </w:pPr>
    </w:p>
    <w:p w14:paraId="216E4731">
      <w:pPr>
        <w:widowControl/>
        <w:ind w:firstLine="480"/>
        <w:jc w:val="center"/>
        <w:rPr>
          <w:rFonts w:ascii="微软雅黑" w:hAnsi="微软雅黑" w:eastAsia="微软雅黑" w:cs="微软雅黑"/>
          <w:color w:val="000000"/>
          <w:sz w:val="32"/>
          <w:szCs w:val="32"/>
        </w:rPr>
      </w:pPr>
      <w:r>
        <w:rPr>
          <w:rFonts w:hint="eastAsia" w:ascii="微软雅黑" w:hAnsi="微软雅黑" w:eastAsia="微软雅黑" w:cs="微软雅黑"/>
          <w:b/>
          <w:color w:val="000000"/>
          <w:kern w:val="0"/>
          <w:sz w:val="32"/>
          <w:szCs w:val="32"/>
        </w:rPr>
        <w:t>部门主要职责、机构设置等基本情况</w:t>
      </w:r>
    </w:p>
    <w:p w14:paraId="5B2D9AB1">
      <w:pPr>
        <w:widowControl/>
        <w:spacing w:line="288" w:lineRule="atLeast"/>
        <w:ind w:hanging="420"/>
        <w:jc w:val="left"/>
        <w:rPr>
          <w:rFonts w:ascii="仿宋" w:hAnsi="仿宋" w:eastAsia="仿宋"/>
          <w:color w:val="000000"/>
          <w:kern w:val="0"/>
          <w:sz w:val="32"/>
          <w:szCs w:val="32"/>
        </w:rPr>
      </w:pPr>
    </w:p>
    <w:p w14:paraId="609B8B7D">
      <w:pPr>
        <w:widowControl/>
        <w:spacing w:line="288" w:lineRule="atLeast"/>
        <w:ind w:left="210" w:leftChars="100" w:firstLine="321" w:firstLineChars="100"/>
        <w:jc w:val="left"/>
        <w:rPr>
          <w:rFonts w:ascii="仿宋" w:hAnsi="仿宋" w:eastAsia="仿宋" w:cs="宋体"/>
          <w:b/>
          <w:color w:val="000000"/>
          <w:kern w:val="0"/>
          <w:sz w:val="32"/>
          <w:szCs w:val="32"/>
        </w:rPr>
      </w:pPr>
      <w:r>
        <w:rPr>
          <w:rFonts w:ascii="仿宋" w:hAnsi="仿宋" w:eastAsia="仿宋"/>
          <w:b/>
          <w:color w:val="000000"/>
          <w:kern w:val="0"/>
          <w:sz w:val="32"/>
          <w:szCs w:val="32"/>
        </w:rPr>
        <w:t>一</w:t>
      </w:r>
      <w:r>
        <w:rPr>
          <w:rFonts w:hint="eastAsia" w:ascii="仿宋" w:hAnsi="仿宋" w:eastAsia="仿宋"/>
          <w:b/>
          <w:color w:val="000000"/>
          <w:kern w:val="0"/>
          <w:sz w:val="32"/>
          <w:szCs w:val="32"/>
        </w:rPr>
        <w:t>：</w:t>
      </w:r>
      <w:r>
        <w:rPr>
          <w:rFonts w:ascii="仿宋" w:hAnsi="仿宋" w:eastAsia="仿宋" w:cs="宋体"/>
          <w:b/>
          <w:color w:val="000000"/>
          <w:kern w:val="0"/>
          <w:sz w:val="32"/>
          <w:szCs w:val="32"/>
        </w:rPr>
        <w:t>部门职责</w:t>
      </w:r>
    </w:p>
    <w:p w14:paraId="229CBD34">
      <w:pPr>
        <w:autoSpaceDE w:val="0"/>
        <w:autoSpaceDN w:val="0"/>
        <w:adjustRightInd w:val="0"/>
        <w:snapToGrid w:val="0"/>
        <w:spacing w:line="560" w:lineRule="exact"/>
        <w:ind w:firstLine="640" w:firstLineChars="200"/>
        <w:jc w:val="left"/>
        <w:rPr>
          <w:rFonts w:ascii="仿宋" w:hAnsi="仿宋" w:eastAsia="仿宋" w:cs="ArialUnicodeMS"/>
          <w:kern w:val="0"/>
          <w:sz w:val="32"/>
          <w:szCs w:val="32"/>
        </w:rPr>
      </w:pPr>
      <w:r>
        <w:rPr>
          <w:rFonts w:hint="eastAsia" w:ascii="仿宋" w:hAnsi="仿宋" w:eastAsia="仿宋" w:cs="ArialUnicodeMS"/>
          <w:kern w:val="0"/>
          <w:sz w:val="32"/>
          <w:szCs w:val="32"/>
        </w:rPr>
        <w:t>根据《馆陶县人民政府办公室关于馆陶县商务局主要职责内设机构和人员编制规定的通知》(馆政字</w:t>
      </w:r>
      <w:r>
        <w:rPr>
          <w:rFonts w:hint="eastAsia" w:ascii="仿宋" w:hAnsi="仿宋" w:eastAsia="仿宋" w:cs="宋体"/>
          <w:kern w:val="0"/>
          <w:sz w:val="32"/>
          <w:szCs w:val="32"/>
        </w:rPr>
        <w:t>[</w:t>
      </w:r>
      <w:r>
        <w:rPr>
          <w:rFonts w:hint="eastAsia" w:ascii="仿宋" w:hAnsi="仿宋" w:eastAsia="仿宋" w:cs="ArialUnicodeMS"/>
          <w:kern w:val="0"/>
          <w:sz w:val="32"/>
          <w:szCs w:val="32"/>
        </w:rPr>
        <w:t>2010</w:t>
      </w:r>
      <w:r>
        <w:rPr>
          <w:rFonts w:hint="eastAsia" w:ascii="仿宋" w:hAnsi="仿宋" w:eastAsia="仿宋" w:cs="宋体"/>
          <w:kern w:val="0"/>
          <w:sz w:val="32"/>
          <w:szCs w:val="32"/>
        </w:rPr>
        <w:t>]</w:t>
      </w:r>
      <w:r>
        <w:rPr>
          <w:rFonts w:hint="eastAsia" w:ascii="仿宋" w:hAnsi="仿宋" w:eastAsia="仿宋" w:cs="ArialUnicodeMS"/>
          <w:kern w:val="0"/>
          <w:sz w:val="32"/>
          <w:szCs w:val="32"/>
        </w:rPr>
        <w:t>60号)规定，商务局的主要职责是：</w:t>
      </w:r>
    </w:p>
    <w:p w14:paraId="62AB5E00">
      <w:pPr>
        <w:widowControl/>
        <w:ind w:firstLine="640" w:firstLineChars="200"/>
        <w:jc w:val="left"/>
        <w:rPr>
          <w:rFonts w:ascii="仿宋" w:hAnsi="仿宋" w:eastAsia="仿宋" w:cs="微软雅黑"/>
          <w:color w:val="000000"/>
          <w:sz w:val="32"/>
          <w:szCs w:val="32"/>
        </w:rPr>
      </w:pPr>
      <w:r>
        <w:rPr>
          <w:rFonts w:ascii="仿宋" w:hAnsi="仿宋" w:eastAsia="仿宋" w:cs="宋体"/>
          <w:color w:val="000000"/>
          <w:kern w:val="0"/>
          <w:sz w:val="32"/>
          <w:szCs w:val="32"/>
        </w:rPr>
        <w:t>（一）贯彻落实国家和省有关内外贸易、国际经济合作和招商引资的发展战略、方针、政策；拟订全县相应的发展规划以及规定、办法和措施。</w:t>
      </w:r>
      <w:r>
        <w:rPr>
          <w:rFonts w:ascii="仿宋" w:hAnsi="仿宋" w:eastAsia="仿宋" w:cs="宋体"/>
          <w:color w:val="000000"/>
          <w:kern w:val="0"/>
          <w:sz w:val="32"/>
          <w:szCs w:val="32"/>
        </w:rPr>
        <w:br w:type="textWrapping"/>
      </w:r>
      <w:r>
        <w:rPr>
          <w:rFonts w:ascii="宋体" w:hAnsi="宋体" w:eastAsia="仿宋" w:cs="宋体"/>
          <w:color w:val="000000"/>
          <w:kern w:val="0"/>
          <w:sz w:val="32"/>
          <w:szCs w:val="32"/>
        </w:rPr>
        <w:t>  </w:t>
      </w:r>
      <w:r>
        <w:rPr>
          <w:rFonts w:ascii="仿宋" w:hAnsi="仿宋" w:eastAsia="仿宋" w:cs="宋体"/>
          <w:color w:val="000000"/>
          <w:kern w:val="0"/>
          <w:sz w:val="32"/>
          <w:szCs w:val="32"/>
        </w:rPr>
        <w:t>（二）研究提出流通体制改革意见，培育发展城乡市场，推进流通产业结构调整和连锁经营、物流配送、电子商务等现代流通方式。</w:t>
      </w:r>
      <w:r>
        <w:rPr>
          <w:rFonts w:ascii="仿宋" w:hAnsi="仿宋" w:eastAsia="仿宋" w:cs="宋体"/>
          <w:color w:val="000000"/>
          <w:kern w:val="0"/>
          <w:sz w:val="32"/>
          <w:szCs w:val="32"/>
        </w:rPr>
        <w:br w:type="textWrapping"/>
      </w:r>
      <w:r>
        <w:rPr>
          <w:rFonts w:ascii="宋体" w:hAnsi="宋体" w:eastAsia="仿宋" w:cs="宋体"/>
          <w:color w:val="000000"/>
          <w:kern w:val="0"/>
          <w:sz w:val="32"/>
          <w:szCs w:val="32"/>
        </w:rPr>
        <w:t>  </w:t>
      </w:r>
      <w:r>
        <w:rPr>
          <w:rFonts w:ascii="仿宋" w:hAnsi="仿宋" w:eastAsia="仿宋" w:cs="宋体"/>
          <w:color w:val="000000"/>
          <w:kern w:val="0"/>
          <w:sz w:val="32"/>
          <w:szCs w:val="32"/>
        </w:rPr>
        <w:t>（三）负责全县整顿和规范市场经济秩序的具体组织实施工作，研究拟订全县规范流通领域市场体系及流通秩序和打破市场垄断、地区封锁的政策，建立健全统一、开放、竞争、有序的市场体系；监测分析市场运行和商品供求状况，组织实施重要消费品市场调控和重要生产资料流通管理。</w:t>
      </w:r>
      <w:r>
        <w:rPr>
          <w:rFonts w:ascii="仿宋" w:hAnsi="仿宋" w:eastAsia="仿宋" w:cs="宋体"/>
          <w:color w:val="000000"/>
          <w:kern w:val="0"/>
          <w:sz w:val="32"/>
          <w:szCs w:val="32"/>
        </w:rPr>
        <w:br w:type="textWrapping"/>
      </w:r>
      <w:r>
        <w:rPr>
          <w:rFonts w:ascii="宋体" w:hAnsi="宋体" w:eastAsia="仿宋" w:cs="宋体"/>
          <w:color w:val="000000"/>
          <w:kern w:val="0"/>
          <w:sz w:val="32"/>
          <w:szCs w:val="32"/>
        </w:rPr>
        <w:t>  </w:t>
      </w:r>
      <w:r>
        <w:rPr>
          <w:rFonts w:ascii="仿宋" w:hAnsi="仿宋" w:eastAsia="仿宋" w:cs="宋体"/>
          <w:color w:val="000000"/>
          <w:kern w:val="0"/>
          <w:sz w:val="32"/>
          <w:szCs w:val="32"/>
        </w:rPr>
        <w:t>（四）起草全县商品流通、物资流通和餐饮服务业的有关地方性法规、规章，制定实施细则和市场准则；调查研究流通行业重大问题，提出政策建议；负责成品油、酒类等主要生活用品的流通和拍卖、典当等行业的监控管理。</w:t>
      </w:r>
      <w:r>
        <w:rPr>
          <w:rFonts w:ascii="仿宋" w:hAnsi="仿宋" w:eastAsia="仿宋" w:cs="宋体"/>
          <w:color w:val="000000"/>
          <w:kern w:val="0"/>
          <w:sz w:val="32"/>
          <w:szCs w:val="32"/>
        </w:rPr>
        <w:br w:type="textWrapping"/>
      </w:r>
      <w:r>
        <w:rPr>
          <w:rFonts w:ascii="宋体" w:hAnsi="宋体" w:eastAsia="仿宋" w:cs="宋体"/>
          <w:color w:val="000000"/>
          <w:kern w:val="0"/>
          <w:sz w:val="32"/>
          <w:szCs w:val="32"/>
        </w:rPr>
        <w:t>  </w:t>
      </w:r>
      <w:r>
        <w:rPr>
          <w:rFonts w:ascii="仿宋" w:hAnsi="仿宋" w:eastAsia="仿宋" w:cs="宋体"/>
          <w:color w:val="000000"/>
          <w:kern w:val="0"/>
          <w:sz w:val="32"/>
          <w:szCs w:val="32"/>
        </w:rPr>
        <w:t>（五）执行国家和省制定的进出口商品管理办法、进出口商品目录和进出口商品配额招标政策；负责进出口配额计划的编报、下达和组织实施及配额、许可证管理工作。</w:t>
      </w:r>
      <w:r>
        <w:rPr>
          <w:rFonts w:ascii="仿宋" w:hAnsi="仿宋" w:eastAsia="仿宋" w:cs="宋体"/>
          <w:color w:val="000000"/>
          <w:kern w:val="0"/>
          <w:sz w:val="32"/>
          <w:szCs w:val="32"/>
        </w:rPr>
        <w:br w:type="textWrapping"/>
      </w:r>
      <w:r>
        <w:rPr>
          <w:rFonts w:ascii="宋体" w:hAnsi="宋体" w:eastAsia="仿宋" w:cs="宋体"/>
          <w:color w:val="000000"/>
          <w:kern w:val="0"/>
          <w:sz w:val="32"/>
          <w:szCs w:val="32"/>
        </w:rPr>
        <w:t>  </w:t>
      </w:r>
      <w:r>
        <w:rPr>
          <w:rFonts w:ascii="仿宋" w:hAnsi="仿宋" w:eastAsia="仿宋" w:cs="宋体"/>
          <w:color w:val="000000"/>
          <w:kern w:val="0"/>
          <w:sz w:val="32"/>
          <w:szCs w:val="32"/>
        </w:rPr>
        <w:t>（六）拟订和推进全县科技兴贸战略，贯彻执行国家和省对外技术贸易、进出口管制以及鼓励技术和成套设备出口的政策；推进进出口贸易标准化体系建设；依法监督技术引进、设备进口、国家和省限制出口的技术和引进技术的出口与再出口工作；负责颁发与防扩散相关的出口许可证的管理工作。</w:t>
      </w:r>
      <w:r>
        <w:rPr>
          <w:rFonts w:ascii="仿宋" w:hAnsi="仿宋" w:eastAsia="仿宋" w:cs="宋体"/>
          <w:color w:val="000000"/>
          <w:kern w:val="0"/>
          <w:sz w:val="32"/>
          <w:szCs w:val="32"/>
        </w:rPr>
        <w:br w:type="textWrapping"/>
      </w:r>
      <w:r>
        <w:rPr>
          <w:rFonts w:ascii="宋体" w:hAnsi="宋体" w:eastAsia="仿宋" w:cs="宋体"/>
          <w:color w:val="000000"/>
          <w:kern w:val="0"/>
          <w:sz w:val="32"/>
          <w:szCs w:val="32"/>
        </w:rPr>
        <w:t>  </w:t>
      </w:r>
      <w:r>
        <w:rPr>
          <w:rFonts w:ascii="仿宋" w:hAnsi="仿宋" w:eastAsia="仿宋" w:cs="宋体"/>
          <w:color w:val="000000"/>
          <w:kern w:val="0"/>
          <w:sz w:val="32"/>
          <w:szCs w:val="32"/>
        </w:rPr>
        <w:t>（七）贯彻执行国家和省机电产品进出口战略和方针、政策；拟订和执行全县机电产品进出口中长期发展规划、年度指导性计划；制定全县进出口机电产品招标规则和管理办法并组织实施；依法监督进口机电设备采购项目招标活动，承办从事与工程建设有关的进口机电设备采购招标代理业务的招标代理机构资格初审；管理设备进口和国际招标。</w:t>
      </w:r>
      <w:r>
        <w:rPr>
          <w:rFonts w:ascii="仿宋" w:hAnsi="仿宋" w:eastAsia="仿宋" w:cs="宋体"/>
          <w:color w:val="000000"/>
          <w:kern w:val="0"/>
          <w:sz w:val="32"/>
          <w:szCs w:val="32"/>
        </w:rPr>
        <w:br w:type="textWrapping"/>
      </w:r>
      <w:r>
        <w:rPr>
          <w:rFonts w:ascii="宋体" w:hAnsi="宋体" w:eastAsia="仿宋" w:cs="宋体"/>
          <w:color w:val="000000"/>
          <w:kern w:val="0"/>
          <w:sz w:val="32"/>
          <w:szCs w:val="32"/>
        </w:rPr>
        <w:t>  </w:t>
      </w:r>
      <w:r>
        <w:rPr>
          <w:rFonts w:ascii="仿宋" w:hAnsi="仿宋" w:eastAsia="仿宋" w:cs="宋体"/>
          <w:color w:val="000000"/>
          <w:kern w:val="0"/>
          <w:sz w:val="32"/>
          <w:szCs w:val="32"/>
        </w:rPr>
        <w:t>（八）负责全县商务系统涉及世贸组织相关事务的研究、指导和服务工作；组织协调反倾销、反补贴、保障措施及其他与进出口公平贸易相关的工作；建立进出口公平贸易预警机制；组织全市产业损害调查，指导协调国外对我县出口商品的反倾销、反补贴、保障措施的应诉及相关工作。</w:t>
      </w:r>
      <w:r>
        <w:rPr>
          <w:rFonts w:ascii="仿宋" w:hAnsi="仿宋" w:eastAsia="仿宋" w:cs="宋体"/>
          <w:color w:val="000000"/>
          <w:kern w:val="0"/>
          <w:sz w:val="32"/>
          <w:szCs w:val="32"/>
        </w:rPr>
        <w:br w:type="textWrapping"/>
      </w:r>
      <w:r>
        <w:rPr>
          <w:rFonts w:ascii="宋体" w:hAnsi="宋体" w:eastAsia="仿宋" w:cs="宋体"/>
          <w:color w:val="000000"/>
          <w:kern w:val="0"/>
          <w:sz w:val="32"/>
          <w:szCs w:val="32"/>
        </w:rPr>
        <w:t> </w:t>
      </w:r>
      <w:r>
        <w:rPr>
          <w:rFonts w:ascii="仿宋" w:hAnsi="仿宋" w:eastAsia="仿宋" w:cs="宋体"/>
          <w:color w:val="000000"/>
          <w:kern w:val="0"/>
          <w:sz w:val="32"/>
          <w:szCs w:val="32"/>
        </w:rPr>
        <w:t xml:space="preserve"> （九）贯彻执行国家和省有关对外开放、招商引资等方面的法律法规和方针政策；拟订并实施全县外商投资政策和改革方案，指导全县外商投资工作；参与拟订全县利用外资的中长期规划；负责全县鼓励类外商投资限额以上项目、特殊行业外商投资企业设立及其变更事项；负责国家和省规定的限额以上、限制投资和涉及配额、许可证管理的外商投资企业的设立及其变更事项的审核上报工作；审核或核准全市大型外商投资项目的合同、章程及法律特别规定的重大变更事项；监督外商投资企业执行有关法律法规、规章及合同、章程的情况；指导和管理全县招商引资、投资促进及外商投资企业的审批和进出口工作，综合协调和指导经济技术开发区的有关具体工作；负责全县利用外资直接投资和外资企业生产经营情况的统计；按商品管理权限审批外商投资企业进出口许可证。</w:t>
      </w:r>
      <w:r>
        <w:rPr>
          <w:rFonts w:ascii="仿宋" w:hAnsi="仿宋" w:eastAsia="仿宋" w:cs="宋体"/>
          <w:color w:val="000000"/>
          <w:kern w:val="0"/>
          <w:sz w:val="32"/>
          <w:szCs w:val="32"/>
        </w:rPr>
        <w:br w:type="textWrapping"/>
      </w:r>
      <w:r>
        <w:rPr>
          <w:rFonts w:ascii="宋体" w:hAnsi="宋体" w:eastAsia="仿宋" w:cs="宋体"/>
          <w:color w:val="000000"/>
          <w:kern w:val="0"/>
          <w:sz w:val="32"/>
          <w:szCs w:val="32"/>
        </w:rPr>
        <w:t>  </w:t>
      </w:r>
      <w:r>
        <w:rPr>
          <w:rFonts w:ascii="仿宋" w:hAnsi="仿宋" w:eastAsia="仿宋" w:cs="宋体"/>
          <w:color w:val="000000"/>
          <w:kern w:val="0"/>
          <w:sz w:val="32"/>
          <w:szCs w:val="32"/>
        </w:rPr>
        <w:t>（十）负责全县对外经济合作工作；拟订并执行对外经济合作政策，指导和监督对外承包工程、劳务合作、设计咨询等业务的管理；拟订我县境外投资管理办法和具体政策；负责对外经济合作企业的经营资格认定和管理工作；管理联合国及其他国际组织或外国政府对我市经济技术合作方面的无偿援助及赠款工作。</w:t>
      </w:r>
      <w:r>
        <w:rPr>
          <w:rFonts w:ascii="仿宋" w:hAnsi="仿宋" w:eastAsia="仿宋" w:cs="宋体"/>
          <w:color w:val="000000"/>
          <w:kern w:val="0"/>
          <w:sz w:val="32"/>
          <w:szCs w:val="32"/>
        </w:rPr>
        <w:br w:type="textWrapping"/>
      </w:r>
      <w:r>
        <w:rPr>
          <w:rFonts w:ascii="宋体" w:hAnsi="宋体" w:eastAsia="仿宋" w:cs="宋体"/>
          <w:color w:val="000000"/>
          <w:kern w:val="0"/>
          <w:sz w:val="32"/>
          <w:szCs w:val="32"/>
        </w:rPr>
        <w:t>  </w:t>
      </w:r>
      <w:r>
        <w:rPr>
          <w:rFonts w:ascii="仿宋" w:hAnsi="仿宋" w:eastAsia="仿宋" w:cs="宋体"/>
          <w:color w:val="000000"/>
          <w:kern w:val="0"/>
          <w:sz w:val="32"/>
          <w:szCs w:val="32"/>
        </w:rPr>
        <w:t>（十一）审核或核准县内企业对外投资开办企业（金融企业除外）和境外带料加工贸易项目并实施监督管理；负责外国和香港、澳门特别行政区及台湾常驻我市商务代表机构的设立和管理工作。</w:t>
      </w:r>
      <w:r>
        <w:rPr>
          <w:rFonts w:ascii="仿宋" w:hAnsi="仿宋" w:eastAsia="仿宋" w:cs="宋体"/>
          <w:color w:val="000000"/>
          <w:kern w:val="0"/>
          <w:sz w:val="32"/>
          <w:szCs w:val="32"/>
        </w:rPr>
        <w:br w:type="textWrapping"/>
      </w:r>
      <w:r>
        <w:rPr>
          <w:rFonts w:ascii="宋体" w:hAnsi="宋体" w:eastAsia="仿宋" w:cs="宋体"/>
          <w:color w:val="000000"/>
          <w:kern w:val="0"/>
          <w:sz w:val="32"/>
          <w:szCs w:val="32"/>
        </w:rPr>
        <w:t>  </w:t>
      </w:r>
      <w:r>
        <w:rPr>
          <w:rFonts w:ascii="仿宋" w:hAnsi="仿宋" w:eastAsia="仿宋" w:cs="宋体"/>
          <w:color w:val="000000"/>
          <w:kern w:val="0"/>
          <w:sz w:val="32"/>
          <w:szCs w:val="32"/>
        </w:rPr>
        <w:t>（十二）指导监督以馆陶县名义在境内举办各种外经贸交易会、展览会、展销会等活动；拟订并实施赴境外举办上述活动的管理办法。</w:t>
      </w:r>
      <w:r>
        <w:rPr>
          <w:rFonts w:ascii="仿宋" w:hAnsi="仿宋" w:eastAsia="仿宋" w:cs="宋体"/>
          <w:color w:val="000000"/>
          <w:kern w:val="0"/>
          <w:sz w:val="32"/>
          <w:szCs w:val="32"/>
        </w:rPr>
        <w:br w:type="textWrapping"/>
      </w:r>
      <w:r>
        <w:rPr>
          <w:rFonts w:ascii="宋体" w:hAnsi="宋体" w:eastAsia="仿宋" w:cs="宋体"/>
          <w:color w:val="000000"/>
          <w:kern w:val="0"/>
          <w:sz w:val="32"/>
          <w:szCs w:val="32"/>
        </w:rPr>
        <w:t>  </w:t>
      </w:r>
      <w:r>
        <w:rPr>
          <w:rFonts w:ascii="仿宋" w:hAnsi="仿宋" w:eastAsia="仿宋" w:cs="宋体"/>
          <w:color w:val="000000"/>
          <w:kern w:val="0"/>
          <w:sz w:val="32"/>
          <w:szCs w:val="32"/>
        </w:rPr>
        <w:t>（十三）负责全县内外贸易新闻发布会、宣传工作和提供信息咨询服务；指导全县流通领域信息网络和电子商务建设。</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内设机构：办公室、财务审计科、市场体系建设与商务服务管理科、市场运行调节与市场正规科、对外贸易科。</w:t>
      </w:r>
    </w:p>
    <w:p w14:paraId="0E8E361F">
      <w:pPr>
        <w:pStyle w:val="2"/>
        <w:spacing w:before="0" w:after="0" w:line="600" w:lineRule="exact"/>
        <w:jc w:val="left"/>
        <w:rPr>
          <w:rFonts w:ascii="黑体" w:eastAsia="黑体" w:cs="黑体"/>
          <w:b w:val="0"/>
          <w:bCs w:val="0"/>
          <w:kern w:val="0"/>
          <w:sz w:val="32"/>
          <w:szCs w:val="32"/>
        </w:rPr>
      </w:pPr>
      <w:r>
        <w:rPr>
          <w:rFonts w:hint="eastAsia" w:ascii="黑体" w:eastAsia="黑体" w:cs="黑体"/>
          <w:b w:val="0"/>
          <w:bCs w:val="0"/>
          <w:kern w:val="0"/>
          <w:sz w:val="32"/>
          <w:szCs w:val="32"/>
        </w:rPr>
        <w:t>二、机构设置</w:t>
      </w:r>
    </w:p>
    <w:p w14:paraId="796A9129">
      <w:pPr>
        <w:spacing w:line="560" w:lineRule="exact"/>
        <w:ind w:firstLine="640" w:firstLineChars="200"/>
        <w:rPr>
          <w:rFonts w:ascii="仿宋" w:hAnsi="仿宋" w:eastAsia="仿宋" w:cs="ArialUnicodeMS"/>
          <w:kern w:val="0"/>
          <w:sz w:val="32"/>
          <w:szCs w:val="32"/>
        </w:rPr>
      </w:pPr>
      <w:r>
        <w:rPr>
          <w:rFonts w:hint="eastAsia" w:ascii="仿宋" w:hAnsi="仿宋" w:eastAsia="仿宋" w:cs="ArialUnicodeMS"/>
          <w:kern w:val="0"/>
          <w:sz w:val="32"/>
          <w:szCs w:val="32"/>
        </w:rPr>
        <w:t>从决算编报单位构成看，纳入2018 年度本部门决算汇编范围的独立核算单位（以下简称“单位”）共一个，具体情况如下：</w:t>
      </w:r>
    </w:p>
    <w:tbl>
      <w:tblPr>
        <w:tblStyle w:val="8"/>
        <w:tblpPr w:leftFromText="180" w:rightFromText="180" w:vertAnchor="text" w:horzAnchor="page" w:tblpXSpec="center" w:tblpY="10"/>
        <w:tblOverlap w:val="never"/>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2552"/>
        <w:gridCol w:w="1559"/>
      </w:tblGrid>
      <w:tr w14:paraId="703B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7" w:type="dxa"/>
            <w:vAlign w:val="center"/>
          </w:tcPr>
          <w:p w14:paraId="4C5065C3">
            <w:pPr>
              <w:adjustRightInd w:val="0"/>
              <w:snapToGrid w:val="0"/>
              <w:spacing w:line="420" w:lineRule="atLeast"/>
              <w:jc w:val="center"/>
              <w:rPr>
                <w:rFonts w:ascii="仿宋" w:hAnsi="仿宋" w:eastAsia="仿宋" w:cs="ArialUnicodeMS"/>
                <w:b/>
                <w:bCs/>
                <w:kern w:val="0"/>
                <w:sz w:val="28"/>
                <w:szCs w:val="28"/>
              </w:rPr>
            </w:pPr>
            <w:r>
              <w:rPr>
                <w:rFonts w:hint="eastAsia" w:ascii="仿宋" w:hAnsi="仿宋" w:eastAsia="仿宋" w:cs="ArialUnicodeMS"/>
                <w:b/>
                <w:bCs/>
                <w:kern w:val="0"/>
                <w:sz w:val="28"/>
                <w:szCs w:val="28"/>
              </w:rPr>
              <w:t>序号</w:t>
            </w:r>
          </w:p>
        </w:tc>
        <w:tc>
          <w:tcPr>
            <w:tcW w:w="3969" w:type="dxa"/>
            <w:vAlign w:val="center"/>
          </w:tcPr>
          <w:p w14:paraId="3E9F1625">
            <w:pPr>
              <w:adjustRightInd w:val="0"/>
              <w:snapToGrid w:val="0"/>
              <w:spacing w:line="420" w:lineRule="atLeast"/>
              <w:jc w:val="center"/>
              <w:rPr>
                <w:rFonts w:ascii="仿宋" w:hAnsi="仿宋" w:eastAsia="仿宋" w:cs="ArialUnicodeMS"/>
                <w:b/>
                <w:bCs/>
                <w:kern w:val="0"/>
                <w:sz w:val="28"/>
                <w:szCs w:val="28"/>
              </w:rPr>
            </w:pPr>
            <w:r>
              <w:rPr>
                <w:rFonts w:hint="eastAsia" w:ascii="仿宋" w:hAnsi="仿宋" w:eastAsia="仿宋" w:cs="ArialUnicodeMS"/>
                <w:b/>
                <w:bCs/>
                <w:kern w:val="0"/>
                <w:sz w:val="28"/>
                <w:szCs w:val="28"/>
              </w:rPr>
              <w:t>单位名称</w:t>
            </w:r>
          </w:p>
        </w:tc>
        <w:tc>
          <w:tcPr>
            <w:tcW w:w="2552" w:type="dxa"/>
            <w:vAlign w:val="center"/>
          </w:tcPr>
          <w:p w14:paraId="15D2E4A2">
            <w:pPr>
              <w:adjustRightInd w:val="0"/>
              <w:snapToGrid w:val="0"/>
              <w:spacing w:line="420" w:lineRule="atLeast"/>
              <w:jc w:val="center"/>
              <w:rPr>
                <w:rFonts w:ascii="仿宋" w:hAnsi="仿宋" w:eastAsia="仿宋" w:cs="ArialUnicodeMS"/>
                <w:b/>
                <w:bCs/>
                <w:kern w:val="0"/>
                <w:sz w:val="28"/>
                <w:szCs w:val="28"/>
              </w:rPr>
            </w:pPr>
            <w:r>
              <w:rPr>
                <w:rFonts w:hint="eastAsia" w:ascii="仿宋" w:hAnsi="仿宋" w:eastAsia="仿宋" w:cs="ArialUnicodeMS"/>
                <w:b/>
                <w:bCs/>
                <w:kern w:val="0"/>
                <w:sz w:val="28"/>
                <w:szCs w:val="28"/>
              </w:rPr>
              <w:t>单位基本性质</w:t>
            </w:r>
          </w:p>
        </w:tc>
        <w:tc>
          <w:tcPr>
            <w:tcW w:w="1559" w:type="dxa"/>
            <w:vAlign w:val="center"/>
          </w:tcPr>
          <w:p w14:paraId="3BE5E9DB">
            <w:pPr>
              <w:adjustRightInd w:val="0"/>
              <w:snapToGrid w:val="0"/>
              <w:spacing w:line="420" w:lineRule="atLeast"/>
              <w:jc w:val="center"/>
              <w:rPr>
                <w:rFonts w:ascii="仿宋" w:hAnsi="仿宋" w:eastAsia="仿宋" w:cs="ArialUnicodeMS"/>
                <w:b/>
                <w:bCs/>
                <w:kern w:val="0"/>
                <w:sz w:val="28"/>
                <w:szCs w:val="28"/>
              </w:rPr>
            </w:pPr>
            <w:r>
              <w:rPr>
                <w:rFonts w:hint="eastAsia" w:ascii="仿宋" w:hAnsi="仿宋" w:eastAsia="仿宋" w:cs="ArialUnicodeMS"/>
                <w:b/>
                <w:bCs/>
                <w:kern w:val="0"/>
                <w:sz w:val="28"/>
                <w:szCs w:val="28"/>
              </w:rPr>
              <w:t>经费形式</w:t>
            </w:r>
          </w:p>
        </w:tc>
      </w:tr>
      <w:tr w14:paraId="44BB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7" w:type="dxa"/>
          </w:tcPr>
          <w:p w14:paraId="3B93C3C7">
            <w:pPr>
              <w:adjustRightInd w:val="0"/>
              <w:snapToGrid w:val="0"/>
              <w:spacing w:line="420" w:lineRule="atLeast"/>
              <w:jc w:val="center"/>
              <w:rPr>
                <w:rFonts w:ascii="仿宋" w:hAnsi="仿宋" w:eastAsia="仿宋" w:cs="ArialUnicodeMS"/>
                <w:kern w:val="0"/>
                <w:sz w:val="28"/>
                <w:szCs w:val="28"/>
              </w:rPr>
            </w:pPr>
            <w:r>
              <w:rPr>
                <w:rFonts w:hint="eastAsia" w:ascii="仿宋" w:hAnsi="仿宋" w:eastAsia="仿宋" w:cs="ArialUnicodeMS"/>
                <w:kern w:val="0"/>
                <w:sz w:val="28"/>
                <w:szCs w:val="28"/>
              </w:rPr>
              <w:t>1</w:t>
            </w:r>
          </w:p>
        </w:tc>
        <w:tc>
          <w:tcPr>
            <w:tcW w:w="3969" w:type="dxa"/>
          </w:tcPr>
          <w:p w14:paraId="0DA917EB">
            <w:pPr>
              <w:adjustRightInd w:val="0"/>
              <w:snapToGrid w:val="0"/>
              <w:spacing w:line="420" w:lineRule="atLeast"/>
              <w:rPr>
                <w:rFonts w:ascii="仿宋" w:hAnsi="仿宋" w:eastAsia="仿宋" w:cs="ArialUnicodeMS"/>
                <w:kern w:val="0"/>
                <w:sz w:val="28"/>
                <w:szCs w:val="28"/>
              </w:rPr>
            </w:pPr>
            <w:r>
              <w:rPr>
                <w:rFonts w:hint="eastAsia" w:ascii="仿宋" w:hAnsi="仿宋" w:eastAsia="仿宋" w:cs="宋体"/>
                <w:kern w:val="0"/>
                <w:sz w:val="28"/>
                <w:szCs w:val="28"/>
              </w:rPr>
              <w:t>馆陶县商务局</w:t>
            </w:r>
          </w:p>
        </w:tc>
        <w:tc>
          <w:tcPr>
            <w:tcW w:w="2552" w:type="dxa"/>
          </w:tcPr>
          <w:p w14:paraId="75E08010">
            <w:pPr>
              <w:adjustRightInd w:val="0"/>
              <w:snapToGrid w:val="0"/>
              <w:spacing w:line="420" w:lineRule="atLeast"/>
              <w:jc w:val="center"/>
              <w:rPr>
                <w:rFonts w:ascii="仿宋" w:hAnsi="仿宋" w:eastAsia="仿宋" w:cs="ArialUnicodeMS"/>
                <w:kern w:val="0"/>
                <w:sz w:val="28"/>
                <w:szCs w:val="28"/>
              </w:rPr>
            </w:pPr>
            <w:r>
              <w:rPr>
                <w:rFonts w:hint="eastAsia" w:ascii="仿宋" w:hAnsi="仿宋" w:eastAsia="仿宋" w:cs="ArialUnicodeMS"/>
                <w:kern w:val="0"/>
                <w:sz w:val="28"/>
                <w:szCs w:val="28"/>
              </w:rPr>
              <w:t>行政单位</w:t>
            </w:r>
          </w:p>
        </w:tc>
        <w:tc>
          <w:tcPr>
            <w:tcW w:w="1559" w:type="dxa"/>
          </w:tcPr>
          <w:p w14:paraId="2CE5DE05">
            <w:pPr>
              <w:adjustRightInd w:val="0"/>
              <w:snapToGrid w:val="0"/>
              <w:spacing w:line="420" w:lineRule="atLeast"/>
              <w:jc w:val="center"/>
              <w:rPr>
                <w:rFonts w:ascii="仿宋" w:hAnsi="仿宋" w:eastAsia="仿宋" w:cs="ArialUnicodeMS"/>
                <w:kern w:val="0"/>
                <w:sz w:val="28"/>
                <w:szCs w:val="28"/>
              </w:rPr>
            </w:pPr>
            <w:r>
              <w:rPr>
                <w:rFonts w:hint="eastAsia" w:ascii="仿宋" w:hAnsi="仿宋" w:eastAsia="仿宋" w:cs="ArialUnicodeMS"/>
                <w:kern w:val="0"/>
                <w:sz w:val="28"/>
                <w:szCs w:val="28"/>
              </w:rPr>
              <w:t>财政拨款</w:t>
            </w:r>
          </w:p>
        </w:tc>
      </w:tr>
      <w:tr w14:paraId="6C0B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7" w:type="dxa"/>
          </w:tcPr>
          <w:p w14:paraId="6F4FDF78">
            <w:pPr>
              <w:adjustRightInd w:val="0"/>
              <w:snapToGrid w:val="0"/>
              <w:spacing w:line="420" w:lineRule="atLeast"/>
              <w:jc w:val="center"/>
              <w:rPr>
                <w:rFonts w:ascii="仿宋" w:hAnsi="仿宋" w:eastAsia="仿宋" w:cs="ArialUnicodeMS"/>
                <w:kern w:val="0"/>
                <w:sz w:val="28"/>
                <w:szCs w:val="28"/>
              </w:rPr>
            </w:pPr>
            <w:r>
              <w:rPr>
                <w:rFonts w:hint="eastAsia" w:ascii="仿宋" w:hAnsi="仿宋" w:eastAsia="仿宋" w:cs="ArialUnicodeMS"/>
                <w:kern w:val="0"/>
                <w:sz w:val="28"/>
                <w:szCs w:val="28"/>
              </w:rPr>
              <w:t>2</w:t>
            </w:r>
          </w:p>
        </w:tc>
        <w:tc>
          <w:tcPr>
            <w:tcW w:w="3969" w:type="dxa"/>
          </w:tcPr>
          <w:p w14:paraId="3711D13D">
            <w:pPr>
              <w:adjustRightInd w:val="0"/>
              <w:snapToGrid w:val="0"/>
              <w:spacing w:line="420" w:lineRule="atLeast"/>
              <w:rPr>
                <w:rFonts w:ascii="仿宋" w:hAnsi="仿宋" w:eastAsia="仿宋" w:cs="ArialUnicodeMS"/>
                <w:kern w:val="0"/>
                <w:sz w:val="28"/>
                <w:szCs w:val="28"/>
              </w:rPr>
            </w:pPr>
            <w:r>
              <w:rPr>
                <w:rFonts w:hint="eastAsia" w:ascii="仿宋" w:hAnsi="仿宋" w:eastAsia="仿宋" w:cs="ArialUnicodeMS"/>
                <w:kern w:val="0"/>
                <w:sz w:val="28"/>
                <w:szCs w:val="28"/>
              </w:rPr>
              <w:t>馆陶县商务局（本级）</w:t>
            </w:r>
          </w:p>
        </w:tc>
        <w:tc>
          <w:tcPr>
            <w:tcW w:w="2552" w:type="dxa"/>
          </w:tcPr>
          <w:p w14:paraId="28440D69">
            <w:pPr>
              <w:adjustRightInd w:val="0"/>
              <w:snapToGrid w:val="0"/>
              <w:spacing w:line="420" w:lineRule="atLeast"/>
              <w:jc w:val="center"/>
              <w:rPr>
                <w:rFonts w:ascii="仿宋" w:hAnsi="仿宋" w:eastAsia="仿宋" w:cs="ArialUnicodeMS"/>
                <w:kern w:val="0"/>
                <w:sz w:val="28"/>
                <w:szCs w:val="28"/>
              </w:rPr>
            </w:pPr>
            <w:r>
              <w:rPr>
                <w:rFonts w:hint="eastAsia" w:ascii="仿宋" w:hAnsi="仿宋" w:eastAsia="仿宋" w:cs="ArialUnicodeMS"/>
                <w:kern w:val="0"/>
                <w:sz w:val="28"/>
                <w:szCs w:val="28"/>
              </w:rPr>
              <w:t>行政单位</w:t>
            </w:r>
          </w:p>
        </w:tc>
        <w:tc>
          <w:tcPr>
            <w:tcW w:w="1559" w:type="dxa"/>
          </w:tcPr>
          <w:p w14:paraId="1DA96BEA">
            <w:pPr>
              <w:adjustRightInd w:val="0"/>
              <w:snapToGrid w:val="0"/>
              <w:spacing w:line="420" w:lineRule="atLeast"/>
              <w:jc w:val="center"/>
              <w:rPr>
                <w:rFonts w:ascii="仿宋" w:hAnsi="仿宋" w:eastAsia="仿宋" w:cs="ArialUnicodeMS"/>
                <w:kern w:val="0"/>
                <w:sz w:val="28"/>
                <w:szCs w:val="28"/>
              </w:rPr>
            </w:pPr>
            <w:r>
              <w:rPr>
                <w:rFonts w:hint="eastAsia" w:ascii="仿宋" w:hAnsi="仿宋" w:eastAsia="仿宋" w:cs="ArialUnicodeMS"/>
                <w:kern w:val="0"/>
                <w:sz w:val="28"/>
                <w:szCs w:val="28"/>
              </w:rPr>
              <w:t>财政拨款</w:t>
            </w:r>
          </w:p>
        </w:tc>
      </w:tr>
    </w:tbl>
    <w:p w14:paraId="182780E3">
      <w:pPr>
        <w:widowControl/>
        <w:spacing w:line="560" w:lineRule="exact"/>
        <w:jc w:val="center"/>
        <w:rPr>
          <w:rFonts w:ascii="黑体" w:eastAsia="黑体" w:cs="MS-UIGothic,Bold"/>
          <w:bCs/>
          <w:kern w:val="0"/>
          <w:sz w:val="52"/>
          <w:szCs w:val="52"/>
        </w:rPr>
      </w:pPr>
    </w:p>
    <w:p w14:paraId="55285656">
      <w:pPr>
        <w:widowControl/>
        <w:spacing w:after="160" w:line="580" w:lineRule="exact"/>
        <w:ind w:firstLine="640" w:firstLineChars="200"/>
        <w:rPr>
          <w:rFonts w:ascii="Times New Roman" w:hAnsi="Times New Roman" w:eastAsia="黑体" w:cs="Times New Roman"/>
          <w:sz w:val="32"/>
          <w:szCs w:val="32"/>
        </w:rPr>
      </w:pPr>
    </w:p>
    <w:p w14:paraId="546672F3">
      <w:pPr>
        <w:widowControl/>
        <w:spacing w:after="160" w:line="580" w:lineRule="exact"/>
        <w:ind w:firstLine="640" w:firstLineChars="200"/>
        <w:rPr>
          <w:rFonts w:ascii="Times New Roman" w:hAnsi="Times New Roman" w:eastAsia="黑体" w:cs="Times New Roman"/>
          <w:sz w:val="32"/>
          <w:szCs w:val="32"/>
        </w:rPr>
      </w:pPr>
    </w:p>
    <w:p w14:paraId="33EE8F63">
      <w:pPr>
        <w:widowControl/>
        <w:spacing w:after="160" w:line="580" w:lineRule="exact"/>
        <w:ind w:firstLine="640" w:firstLineChars="200"/>
        <w:rPr>
          <w:rFonts w:ascii="Times New Roman" w:hAnsi="Times New Roman" w:eastAsia="黑体" w:cs="Times New Roman"/>
          <w:sz w:val="32"/>
          <w:szCs w:val="32"/>
        </w:rPr>
      </w:pPr>
    </w:p>
    <w:p w14:paraId="3DF00068">
      <w:pPr>
        <w:widowControl/>
        <w:spacing w:after="160" w:line="580" w:lineRule="exact"/>
        <w:ind w:firstLine="640" w:firstLineChars="200"/>
        <w:rPr>
          <w:rFonts w:ascii="Times New Roman" w:hAnsi="Times New Roman" w:eastAsia="黑体" w:cs="Times New Roman"/>
          <w:sz w:val="32"/>
          <w:szCs w:val="32"/>
        </w:rPr>
        <w:sectPr>
          <w:footerReference r:id="rId18" w:type="first"/>
          <w:headerReference r:id="rId16" w:type="default"/>
          <w:footerReference r:id="rId17" w:type="default"/>
          <w:pgSz w:w="11906" w:h="16838"/>
          <w:pgMar w:top="2041" w:right="1531" w:bottom="2041" w:left="1531" w:header="851" w:footer="992" w:gutter="0"/>
          <w:pgNumType w:fmt="numberInDash" w:start="1"/>
          <w:cols w:space="0" w:num="1"/>
          <w:titlePg/>
          <w:docGrid w:type="lines" w:linePitch="312" w:charSpace="0"/>
        </w:sectPr>
      </w:pPr>
    </w:p>
    <w:p w14:paraId="20A18555">
      <w:pPr>
        <w:widowControl/>
        <w:spacing w:after="160" w:line="580" w:lineRule="exact"/>
        <w:ind w:firstLine="640" w:firstLineChars="200"/>
        <w:rPr>
          <w:rFonts w:ascii="Times New Roman" w:hAnsi="Times New Roman" w:eastAsia="黑体" w:cs="Times New Roman"/>
          <w:sz w:val="32"/>
          <w:szCs w:val="32"/>
        </w:rPr>
        <w:sectPr>
          <w:headerReference r:id="rId19" w:type="default"/>
          <w:type w:val="continuous"/>
          <w:pgSz w:w="11906" w:h="16838"/>
          <w:pgMar w:top="2041" w:right="1531" w:bottom="2041" w:left="1531" w:header="851" w:footer="992" w:gutter="0"/>
          <w:pgNumType w:fmt="numberInDash"/>
          <w:cols w:space="0" w:num="1"/>
          <w:titlePg/>
          <w:docGrid w:type="lines" w:linePitch="312" w:charSpace="0"/>
        </w:sectPr>
      </w:pPr>
    </w:p>
    <w:p w14:paraId="618219F6">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w:pict>
          <v:shape id="_x0000_s1031" o:spid="_x0000_s1031" o:spt="202" type="#_x0000_t202" style="position:absolute;left:0pt;margin-left:-85.7pt;margin-top:238.15pt;height:173.25pt;width:613.65pt;z-index:251667456;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v:path/>
            <v:fill on="f" focussize="0,0"/>
            <v:stroke on="f" weight="0.5pt" joinstyle="miter"/>
            <v:imagedata o:title=""/>
            <o:lock v:ext="edit"/>
            <v:textbox>
              <w:txbxContent>
                <w:p w14:paraId="5C162250">
                  <w:pPr>
                    <w:widowControl/>
                    <w:jc w:val="center"/>
                    <w:rPr>
                      <w:rFonts w:ascii="黑体" w:hAnsi="黑体" w:eastAsia="黑体" w:cs="黑体"/>
                      <w:color w:val="000000" w:themeColor="text1"/>
                      <w:sz w:val="96"/>
                      <w:szCs w:val="96"/>
                    </w:rPr>
                  </w:pPr>
                </w:p>
                <w:p w14:paraId="1ED38882">
                  <w:pPr>
                    <w:widowControl/>
                    <w:jc w:val="center"/>
                    <w:rPr>
                      <w:rFonts w:ascii="黑体" w:hAnsi="黑体" w:eastAsia="黑体" w:cs="黑体"/>
                      <w:color w:val="000000" w:themeColor="text1"/>
                      <w:sz w:val="96"/>
                      <w:szCs w:val="96"/>
                    </w:rPr>
                  </w:pPr>
                </w:p>
              </w:txbxContent>
            </v:textbox>
          </v:shape>
        </w:pict>
      </w:r>
    </w:p>
    <w:p w14:paraId="3566ED21">
      <w:pPr>
        <w:widowControl/>
        <w:spacing w:line="580" w:lineRule="exact"/>
        <w:ind w:firstLine="640" w:firstLineChars="200"/>
        <w:rPr>
          <w:rFonts w:eastAsia="黑体"/>
          <w:sz w:val="32"/>
          <w:szCs w:val="32"/>
        </w:rPr>
      </w:pPr>
    </w:p>
    <w:p w14:paraId="33D8C781">
      <w:pPr>
        <w:jc w:val="center"/>
        <w:rPr>
          <w:rFonts w:ascii="黑体" w:hAnsi="黑体" w:eastAsia="黑体" w:cs="黑体"/>
          <w:sz w:val="56"/>
          <w:szCs w:val="72"/>
        </w:rPr>
      </w:pPr>
    </w:p>
    <w:p w14:paraId="035DDD07">
      <w:pPr>
        <w:jc w:val="center"/>
        <w:rPr>
          <w:rFonts w:ascii="黑体" w:hAnsi="黑体" w:eastAsia="黑体" w:cs="黑体"/>
          <w:sz w:val="56"/>
          <w:szCs w:val="72"/>
        </w:rPr>
      </w:pPr>
    </w:p>
    <w:p w14:paraId="2949EF53">
      <w:pPr>
        <w:jc w:val="center"/>
        <w:rPr>
          <w:rFonts w:ascii="黑体" w:hAnsi="黑体" w:eastAsia="黑体" w:cs="黑体"/>
          <w:sz w:val="56"/>
          <w:szCs w:val="72"/>
        </w:rPr>
      </w:pPr>
      <w:r>
        <w:rPr>
          <w:sz w:val="72"/>
        </w:rPr>
        <w:pict>
          <v:shape id="_x0000_s1030" o:spid="_x0000_s1030" o:spt="202" type="#_x0000_t202" style="position:absolute;left:0pt;margin-left:-90.8pt;margin-top:4.35pt;height:263.1pt;width:613.65pt;z-index:251668480;v-text-anchor:middle;mso-width-relative:page;mso-height-relative:page;" fillcolor="#FFD966" filled="t" stroked="t" coordsize="21600,21600" o:gfxdata="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gEw63AAAAAsBAAAPAAAAAAAAAAEAIAAAACIAAABkcnMvZG93bnJldi54bWxQSwECFAAUAAAA&#10;CACHTuJArxU8kFwCAAC6BAAADgAAAAAAAAABACAAAAArAQAAZHJzL2Uyb0RvYy54bWxQSwUGAAAA&#10;AAYABgBZAQAA+QUAAAAA&#10;">
            <v:path/>
            <v:fill type="pattern" on="t" color2="#FFFFFF" o:title="image1" focussize="0,0" r:id="rId30"/>
            <v:stroke weight="0.5pt" color="#FFD966" joinstyle="round"/>
            <v:imagedata o:title=""/>
            <o:lock v:ext="edit"/>
            <v:textbox>
              <w:txbxContent>
                <w:p w14:paraId="146BDBF4">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第二部分 </w:t>
                  </w:r>
                </w:p>
                <w:p w14:paraId="0B89611B">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2019年部门决算情况说明</w:t>
                  </w:r>
                </w:p>
                <w:p w14:paraId="02CE8AA5"/>
              </w:txbxContent>
            </v:textbox>
          </v:shape>
        </w:pict>
      </w:r>
    </w:p>
    <w:p w14:paraId="4BB1FFBA">
      <w:pPr>
        <w:jc w:val="center"/>
        <w:rPr>
          <w:rFonts w:ascii="黑体" w:hAnsi="黑体" w:eastAsia="黑体" w:cs="黑体"/>
          <w:sz w:val="56"/>
          <w:szCs w:val="72"/>
        </w:rPr>
      </w:pPr>
    </w:p>
    <w:p w14:paraId="4728E424">
      <w:pPr>
        <w:jc w:val="center"/>
        <w:rPr>
          <w:rFonts w:ascii="黑体" w:hAnsi="黑体" w:eastAsia="黑体" w:cs="黑体"/>
          <w:sz w:val="56"/>
          <w:szCs w:val="72"/>
        </w:rPr>
      </w:pPr>
    </w:p>
    <w:p w14:paraId="0209038C">
      <w:pPr>
        <w:jc w:val="center"/>
        <w:rPr>
          <w:rFonts w:ascii="黑体" w:hAnsi="黑体" w:eastAsia="黑体" w:cs="黑体"/>
          <w:sz w:val="56"/>
          <w:szCs w:val="72"/>
        </w:rPr>
      </w:pPr>
    </w:p>
    <w:p w14:paraId="6F1EDCE0">
      <w:pPr>
        <w:jc w:val="center"/>
        <w:rPr>
          <w:rFonts w:ascii="黑体" w:hAnsi="黑体" w:eastAsia="黑体" w:cs="黑体"/>
          <w:sz w:val="56"/>
          <w:szCs w:val="72"/>
        </w:rPr>
      </w:pPr>
    </w:p>
    <w:p w14:paraId="7242B80C">
      <w:pPr>
        <w:jc w:val="center"/>
        <w:rPr>
          <w:rFonts w:ascii="黑体" w:hAnsi="黑体" w:eastAsia="黑体" w:cs="黑体"/>
          <w:sz w:val="56"/>
          <w:szCs w:val="72"/>
        </w:rPr>
      </w:pPr>
    </w:p>
    <w:p w14:paraId="2D1FC674">
      <w:pPr>
        <w:jc w:val="center"/>
        <w:rPr>
          <w:rFonts w:ascii="黑体" w:hAnsi="黑体" w:eastAsia="黑体" w:cs="黑体"/>
          <w:sz w:val="56"/>
          <w:szCs w:val="72"/>
        </w:rPr>
      </w:pPr>
    </w:p>
    <w:p w14:paraId="12B0D6C9">
      <w:pPr>
        <w:jc w:val="center"/>
        <w:rPr>
          <w:rFonts w:ascii="黑体" w:hAnsi="黑体" w:eastAsia="黑体" w:cs="黑体"/>
          <w:sz w:val="56"/>
          <w:szCs w:val="72"/>
        </w:rPr>
      </w:pPr>
    </w:p>
    <w:p w14:paraId="751DC7E8">
      <w:pPr>
        <w:jc w:val="center"/>
        <w:rPr>
          <w:rFonts w:ascii="黑体" w:hAnsi="黑体" w:eastAsia="黑体" w:cs="黑体"/>
          <w:sz w:val="56"/>
          <w:szCs w:val="72"/>
        </w:rPr>
      </w:pPr>
    </w:p>
    <w:p w14:paraId="2F1557AF">
      <w:pPr>
        <w:jc w:val="center"/>
        <w:rPr>
          <w:rFonts w:ascii="黑体" w:hAnsi="黑体" w:eastAsia="黑体" w:cs="黑体"/>
          <w:sz w:val="56"/>
          <w:szCs w:val="72"/>
        </w:rPr>
      </w:pPr>
    </w:p>
    <w:p w14:paraId="7135901D">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08AB494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本部门2019年度收支总计（含结转和结余）716.15万元。与2018年度决算相比，收支减少1285.31万元，下降279.47%，主要原因是2018年国家电子商务示范县项目国家拨入资金1285.31万元，使资金收支增加。</w:t>
      </w:r>
    </w:p>
    <w:p w14:paraId="02329FE0">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14:paraId="4992619E">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本部门2019年度本年收入合计716.15万元，其中：财政拨款收入716.15万元，占100%；事业收入0万元，占0%；经营收入0万元，占0%；其他收入0万元，占0%。</w:t>
      </w:r>
    </w:p>
    <w:p w14:paraId="16F8D20D">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14:paraId="200F4BB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本部门2019年度本年支出合计716.15万元，其中：基本支出156.15万元，占21.8%；项目支出560万元，占78.2%；经营支出0万元，占0%。</w:t>
      </w:r>
    </w:p>
    <w:p w14:paraId="5B6789C3">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0C893991">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 年度决算对比情况</w:t>
      </w:r>
    </w:p>
    <w:p w14:paraId="613D3D39">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形成的财政拨款收支均为一般公共预算财政拨款，其中本年收入716.15万元,比2018年度减少1285.31万元，降低279.47%，主要是2018年国家电子商务示范县项目建设资金；本年支出716.15万元，减少761.31万元，降低206.3%，主要是2019年国家电子商务示范县项目已实施完毕，减少了项目支出。</w:t>
      </w:r>
    </w:p>
    <w:p w14:paraId="0313D676">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716.15万元,比2018年度减少1285.31万元，降低279.47%，主要是2018年国家电子商务示范县项目实施增加了财政收入；本年支出716.15万元，减少761.31万元，降低206.3%，主要是2019年国家电子商务示范县项目已实施完毕，减少了项目支出。</w:t>
      </w:r>
    </w:p>
    <w:p w14:paraId="19CA6C7F">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具体情况如下：</w:t>
      </w:r>
    </w:p>
    <w:p w14:paraId="343EB0E1">
      <w:pPr>
        <w:numPr>
          <w:ilvl w:val="0"/>
          <w:numId w:val="1"/>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656.15万元，比上年增减少1285.31万元；主要是2019年国家电子商务示范县项目已实施完毕，减少了预算收入；本年支出716.15万元，比减少761.31万元，降低206.3%，主要是2019年国家电子商务示范县项目已实施完毕，减少了项目支出。</w:t>
      </w:r>
    </w:p>
    <w:p w14:paraId="3B080488">
      <w:pPr>
        <w:numPr>
          <w:ilvl w:val="0"/>
          <w:numId w:val="1"/>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政府性基金预算财政拨款本年收入60万元，比上年持平，本年支出60万元，比上年持平。</w:t>
      </w:r>
    </w:p>
    <w:p w14:paraId="2A6DBEF7">
      <w:pPr>
        <w:snapToGrid w:val="0"/>
        <w:spacing w:line="580" w:lineRule="exact"/>
        <w:ind w:firstLine="643" w:firstLineChars="200"/>
        <w:rPr>
          <w:rFonts w:ascii="楷体_GB2312" w:hAnsi="Times New Roman" w:eastAsia="楷体_GB2312" w:cs="DengXian-Bold"/>
          <w:b/>
          <w:bCs/>
          <w:sz w:val="32"/>
          <w:szCs w:val="32"/>
        </w:rPr>
      </w:pPr>
    </w:p>
    <w:p w14:paraId="066A69E6">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0433FE68">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158C4B1A">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一般公共预算财政拨款收入716.15万元，完成年初预算的166.43%,比年初预算增加285.87万元，决算数大于预算数主要原因是打造淘宝村和电商小镇增加了预算收入；本年支出716.15万元，完成年初预算的166.43%,比年初预算增加285.87万元，决算数大于预算数主要原因是主要是打造淘宝村和电商小镇增加了预算支出。</w:t>
      </w:r>
    </w:p>
    <w:p w14:paraId="0AD16934">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完成年初预算166.43%，比年初预算增加285.87万元，主要原因是打造淘宝村和电商小镇增加了预算收入；本年支出716.15万元，完成年初预算的166.43%,比年初预算增加285.87万元，决算数大于预算数主要原因是主要是打造淘宝村和电商小镇增加了预算支出。</w:t>
      </w:r>
    </w:p>
    <w:p w14:paraId="5339D03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2.政府性基金预算财政拨款本年收入完成年初预算100%，比年初持平，支出完成年初预算100%，比年初预算持平</w:t>
      </w:r>
    </w:p>
    <w:p w14:paraId="5A815E78">
      <w:pPr>
        <w:numPr>
          <w:ilvl w:val="0"/>
          <w:numId w:val="2"/>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14:paraId="761D099F">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716.15万元，主要用于以下方面：一般公共服务（类）支出20万元，占2.7%，；卫生健康支出8.8万元，占1.2%；城乡社区支出60万元，占8.3%；农林水支出50万元，占6.98%；商业服务业支出544.16万元,z占76%社会保障和就业（类）支出 33.19万元，占4.6%；</w:t>
      </w:r>
    </w:p>
    <w:p w14:paraId="486417F8">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14:paraId="1EFBC127">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年度财政拨款基本支出156.15万元，其中：人员经费 62.45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 76.45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0F3EC758">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14:paraId="05319F6C">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本部门2019年度“三公”经费支出共计0.2万元，完成预算的100%,比2018年持平，具体情况如下：</w:t>
      </w:r>
    </w:p>
    <w:p w14:paraId="77850B35">
      <w:pPr>
        <w:numPr>
          <w:ilvl w:val="0"/>
          <w:numId w:val="3"/>
        </w:num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因公出国（境）费支出0万元。</w:t>
      </w:r>
      <w:r>
        <w:rPr>
          <w:rFonts w:hint="eastAsia" w:ascii="仿宋_GB2312" w:hAnsi="Times New Roman" w:eastAsia="仿宋_GB2312" w:cs="DengXian-Regular"/>
          <w:sz w:val="32"/>
          <w:szCs w:val="32"/>
        </w:rPr>
        <w:t>本部门2019年度因公出国（境）团组0个、共0人/参加其他单位组织的因公出国（境）团组0个、共0人/无本单位组织的出国（境）团组。因公出国（境）费支出较预算增加0万元，</w:t>
      </w:r>
    </w:p>
    <w:p w14:paraId="522A3045">
      <w:pPr>
        <w:adjustRightInd w:val="0"/>
        <w:snapToGrid w:val="0"/>
        <w:spacing w:line="580" w:lineRule="exact"/>
        <w:ind w:firstLine="643" w:firstLineChars="200"/>
        <w:rPr>
          <w:rFonts w:ascii="仿宋_GB2312" w:eastAsia="仿宋_GB2312" w:cs="DengXian-Bold"/>
          <w:b/>
          <w:bCs/>
          <w:sz w:val="32"/>
          <w:szCs w:val="32"/>
        </w:rPr>
      </w:pPr>
      <w:r>
        <w:rPr>
          <w:rFonts w:hint="eastAsia" w:ascii="楷体_GB2312" w:hAnsi="Times New Roman" w:eastAsia="楷体_GB2312" w:cs="DengXian-Bold"/>
          <w:b/>
          <w:bCs/>
          <w:sz w:val="32"/>
          <w:szCs w:val="32"/>
        </w:rPr>
        <w:t>（二）公务用车购置及运行维护费支出0万元。</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年度公务用车购置及运行维护费较预算持平,主要是未发生此项支出；较上年持平,主要是未发生此项支出。</w:t>
      </w:r>
      <w:r>
        <w:rPr>
          <w:rFonts w:hint="eastAsia" w:ascii="仿宋_GB2312" w:eastAsia="仿宋_GB2312" w:cs="DengXian-Bold"/>
          <w:b/>
          <w:bCs/>
          <w:sz w:val="32"/>
          <w:szCs w:val="32"/>
        </w:rPr>
        <w:t>其中：</w:t>
      </w:r>
    </w:p>
    <w:p w14:paraId="0AB18FCB">
      <w:pPr>
        <w:adjustRightInd w:val="0"/>
        <w:snapToGrid w:val="0"/>
        <w:spacing w:line="580" w:lineRule="exact"/>
        <w:ind w:firstLine="643" w:firstLineChars="200"/>
        <w:rPr>
          <w:rFonts w:hint="eastAsia" w:ascii="仿宋_GB2312" w:eastAsia="仿宋_GB2312" w:cs="DengXian-Regular"/>
          <w:sz w:val="32"/>
          <w:szCs w:val="32"/>
        </w:rPr>
      </w:pPr>
      <w:r>
        <w:rPr>
          <w:rFonts w:hint="eastAsia" w:ascii="仿宋_GB2312" w:eastAsia="仿宋_GB2312" w:cs="DengXian-Regular"/>
          <w:b/>
          <w:sz w:val="32"/>
          <w:szCs w:val="32"/>
        </w:rPr>
        <w:t>公务用车购置费：</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年度公务用车购置量</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辆，发生“公务用车购置”经费支出0万元。公务用车购置费支出较预算持平,主要是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；较上年持平,主要是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w:t>
      </w:r>
    </w:p>
    <w:p w14:paraId="36E5E024">
      <w:pPr>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仿宋_GB2312" w:eastAsia="仿宋_GB2312" w:cs="DengXian-Regular"/>
          <w:sz w:val="32"/>
          <w:szCs w:val="32"/>
          <w:lang w:val="en-US" w:eastAsia="zh-CN"/>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w:t>
      </w:r>
      <w:r>
        <w:rPr>
          <w:rFonts w:hint="eastAsia" w:ascii="仿宋_GB2312" w:eastAsia="仿宋_GB2312" w:cs="DengXian-Regular"/>
          <w:sz w:val="32"/>
          <w:szCs w:val="32"/>
          <w:lang w:val="en-US" w:eastAsia="zh-CN"/>
        </w:rPr>
        <w:t>9</w:t>
      </w:r>
      <w:r>
        <w:rPr>
          <w:rFonts w:hint="eastAsia" w:ascii="仿宋_GB2312" w:hAnsi="Times New Roman" w:eastAsia="仿宋_GB2312" w:cs="DengXian-Regular"/>
          <w:sz w:val="32"/>
          <w:szCs w:val="32"/>
          <w:lang w:eastAsia="zh-CN"/>
        </w:rPr>
        <w:t>年</w:t>
      </w:r>
      <w:r>
        <w:rPr>
          <w:rFonts w:hint="eastAsia" w:ascii="仿宋_GB2312" w:hAnsi="Times New Roman" w:eastAsia="仿宋_GB2312" w:cs="DengXian-Regular"/>
          <w:sz w:val="32"/>
          <w:szCs w:val="32"/>
        </w:rPr>
        <w:t>度单位</w:t>
      </w:r>
      <w:r>
        <w:rPr>
          <w:rFonts w:hint="eastAsia" w:ascii="仿宋_GB2312" w:eastAsia="仿宋_GB2312" w:cs="DengXian-Regular"/>
          <w:sz w:val="32"/>
          <w:szCs w:val="32"/>
          <w:lang w:val="en-US" w:eastAsia="zh-CN"/>
        </w:rPr>
        <w:t>无公务用车，所以维护费为0，较年初预算数持平，较去年决算数持平。</w:t>
      </w:r>
    </w:p>
    <w:p w14:paraId="219BC6A7">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（三）公务接待费支出0.2万元。</w:t>
      </w:r>
      <w:r>
        <w:rPr>
          <w:rFonts w:hint="eastAsia" w:ascii="仿宋_GB2312" w:hAnsi="Times New Roman" w:eastAsia="仿宋_GB2312" w:cs="DengXian-Regular"/>
          <w:sz w:val="32"/>
          <w:szCs w:val="32"/>
        </w:rPr>
        <w:t>本部门2019年度公务接待共11批次、62人次。公务接待费与同期持平。</w:t>
      </w:r>
    </w:p>
    <w:p w14:paraId="1D02DE2B">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14:paraId="0EA7779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xml:space="preserve"> 2019年，根据财政部《财政支出绩效评价管理暂行办法》（财预[2011]285号）的规定，对纳入年度绩效评价范围的项目，围绕“预算编制有目标、预算执行有监控、预算完成有评价、评价结果有反馈，反馈结果有应用”的绩效目标要求，认真开展绩效评价，促进提高项目资金使用绩效。</w:t>
      </w:r>
    </w:p>
    <w:p w14:paraId="0C2C10F7">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（一）总体要求</w:t>
      </w:r>
    </w:p>
    <w:p w14:paraId="0FC07E6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深入学习贯彻习近平总书记系列</w:t>
      </w:r>
      <w:bookmarkStart w:id="0" w:name="_GoBack"/>
      <w:bookmarkEnd w:id="0"/>
      <w:r>
        <w:rPr>
          <w:rFonts w:hint="eastAsia" w:ascii="仿宋_GB2312" w:hAnsi="Times New Roman" w:eastAsia="仿宋_GB2312" w:cs="DengXian-Regular"/>
          <w:sz w:val="32"/>
          <w:szCs w:val="32"/>
          <w:lang w:eastAsia="zh-CN"/>
        </w:rPr>
        <w:t>重要讲话精神</w:t>
      </w:r>
      <w:r>
        <w:rPr>
          <w:rFonts w:hint="eastAsia" w:ascii="仿宋_GB2312" w:hAnsi="Times New Roman" w:eastAsia="仿宋_GB2312" w:cs="DengXian-Regular"/>
          <w:sz w:val="32"/>
          <w:szCs w:val="32"/>
        </w:rPr>
        <w:t>及省、市委全会精神，通过建立科学的目标绩效管理和考核制度，把忠诚、干净、担当、实干转化为具体目标和绩效要求，使夙兴夜寐、激情工作成为常态，让干事创业、奋勇争先蔚然成风，为创新发展商务工作、建设幸福石家庄提供有力保证。</w:t>
      </w:r>
    </w:p>
    <w:p w14:paraId="2DC4987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(二）目标绩效管理原则</w:t>
      </w:r>
    </w:p>
    <w:p w14:paraId="32AEB57A">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目标绩效管理工作遵循激励与约束相结合、过程管理与结果考评相结合、年终考核与平时督查相结合、领导评价与民主测评相结合、精神鼓励与物质奖励相结合的原则，遵循一级管理带动二级管理，形成统一领导、广泛参与、规范有序、良性循环的工作机制。</w:t>
      </w:r>
    </w:p>
    <w:p w14:paraId="5B77F961">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（三）目标绩效管理对象和范围</w:t>
      </w:r>
    </w:p>
    <w:p w14:paraId="2E11CC81">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1、管理对象。机关各处室、局属各事业单位。</w:t>
      </w:r>
    </w:p>
    <w:p w14:paraId="41A657D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2、管理范围。科级及其以下在职在编工作人员。</w:t>
      </w:r>
    </w:p>
    <w:p w14:paraId="1082C191">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（四）目标绩效管理内容</w:t>
      </w:r>
    </w:p>
    <w:p w14:paraId="07DFCC6D">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1，绩效目标内容。绩效目标主要有职能绩效目标、机关建设目标、专项工作目标构成。</w:t>
      </w:r>
    </w:p>
    <w:p w14:paraId="19419F8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（1）职能绩效目标。根据市委、市政府和上级主管部门下达的工作任务，结合工作实际，按照职能职责筛选的重点工作，要明确具体内容和绩效要求。</w:t>
      </w:r>
    </w:p>
    <w:p w14:paraId="004D1356">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（2）机关建设目标。市委、市政府提出的共性要求，主要是党的建设、机关作风建设等。</w:t>
      </w:r>
    </w:p>
    <w:p w14:paraId="6FE24A19">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（3）专项工作目标。需要纳入目标绩效管理的专项工作任务，以文件（批转）形式下达。</w:t>
      </w:r>
    </w:p>
    <w:p w14:paraId="1DDB483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2，绩效目标制定。目标体系以年度为周期，按照年初拟订、适时修订、分级审定方式执行。目标体系分三个层次：全局绩效目标（一级目标）、单位绩效目标（二级目标，单位是指局机关各处室和直属各事业单位，下同）、个人绩效目标（三级目标）</w:t>
      </w:r>
    </w:p>
    <w:p w14:paraId="6863987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（1）全局职能绩效目标。年初，由局研究室牵头，有关处室配合，根据我局承担的职能任务提出，提交党组会（局务会）研究同意后，上报市直目标绩效办审定。</w:t>
      </w:r>
    </w:p>
    <w:p w14:paraId="1B4AE3E4">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2）单位绩效目标。市直目标绩效办下达我局绩效目标后，研究室、直属单位党委（机关党委）、办公室要分别及时将职能绩效目标、机关建设目标、专项工作目标分解至各单位。各单位在5日内，要结合落实全局绩效目标和自身职责承担的重点工作提出本单位绩效目标。单位绩效目标经局分管领导同意后报局主要领导审定，并送交局目标绩效办备案。各单位根据年度工作进展情况和局务会等要求，及时提出增改意见，经审批后送交局目标绩效办备案。</w:t>
      </w:r>
    </w:p>
    <w:p w14:paraId="3061AFE7">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3）个人绩效目标。单位绩效目标确定后，各工作人员5日内提出个人绩效目标，由所在单位主要负责人审定。个人应根据工作进展情况及时进行增改，报本单位主要负责人审定。个人目标绩效管理由各单位结合局日常考核工作进行。</w:t>
      </w:r>
    </w:p>
    <w:p w14:paraId="77F0336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(五)目标绩效管理考核评价</w:t>
      </w:r>
    </w:p>
    <w:p w14:paraId="7E0DD730">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1，考评分级和方式。对全市目标绩效考核工作，由局目标绩效考核办协调，各相关单位按要求分别落实；对局内各单位目标绩效考核工作，由局目标绩效考核办统一组织，有关单位按分工具体组织落实；对工作人员目标绩效考核，由所在单位参照相关要求自行组织落实。对单位考核，采取日常“负面清单”管理办法，通过年终单位总结自评、领导评价、民主测评等相结合方式进行。</w:t>
      </w:r>
    </w:p>
    <w:p w14:paraId="728EC91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2，单位目标绩效考核权重及分工。单位目标绩效考核总分设100分。其中：职能绩效目标占40分，由局人事处会同研究室牵头负责考核；机关建设目标占30分，由直属单位党委（机关党委）牵头负责考核；专项工作目标占20分（未承担专项工作的单位，15分计入职能绩效目标，5分计入机关建设目标），由办公室会同研究室、直属单位党委（机关党委）负责考核；分管局领导评价占10分，由人事处负责考核；“负面清单”记录和民主测评情况视情加减1至5分，分别由纪检（监察室）、人事处制定具体办法。</w:t>
      </w:r>
    </w:p>
    <w:p w14:paraId="0ABCA1A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3，考核方法和程序</w:t>
      </w:r>
    </w:p>
    <w:p w14:paraId="69FADFAC">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1）职能绩效考核。结合每年初组织的年度考核述职测评大会进行。人事处会同研究室等单位通过查看核实各单位职能绩效目标、年终工作总结、单位负责人述职报告及核对有关证明资料，了解各单位职能绩效目标任务完成情况，并作出评价，向局目标绩效办提出量化结果。</w:t>
      </w:r>
    </w:p>
    <w:p w14:paraId="1332ABA4">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2）机关建设考核。直属单位党委（机关党委）按照市直机关工委要求，规定党建工作责任、思想建设、作风建设、党风廉政建设等项目，制定具体评分标准，结合平时掌握情况，作出评价，向局目标绩效办提出量化考核结果。</w:t>
      </w:r>
    </w:p>
    <w:p w14:paraId="392C9D8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（3）专项工作考核。办公室等单位组织实施对专项工作目标管理、责任分工、督查和考评，并作出评价，向局目标绩效办提出量化考核结果。</w:t>
      </w:r>
    </w:p>
    <w:p w14:paraId="69299D74">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（4）分管领导评价。分管局领导对所分管单位目标绩效总体情况进行评价。分管局领导评价情况，由人事处向局目标绩效办提出量化考核结果。</w:t>
      </w:r>
    </w:p>
    <w:p w14:paraId="07C78E03">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5）综合考核等次评价。局目标绩效办对考核指标进行量化汇总，根据综合量化结果和加减分情况，提出各单位考核等次建议。考核结果分为“优秀”、“较好”、“一般”三个等次，“优秀”单位比例掌握在30%以内。对发生违法违规违纪突出问题的单位，单位考核结果降低一个等次。</w:t>
      </w:r>
    </w:p>
    <w:p w14:paraId="2EA7747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（6）确定单位考核结果。局目标绩效办将各单位目标绩效考核结果等次建议，报局党组会研究审定。同时，研究议定各单位个人目标绩效“优秀”等次分配名额。</w:t>
      </w:r>
    </w:p>
    <w:p w14:paraId="5D8D3064">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7）确定个人考核结果。各单位按照局党组议定的“优秀”比例和名额，根据个人年度绩效考评结果，研究提出个人年度绩效考评等次建议（发生违法违规违纪问题突出人员不得评为“较好”及以上等次），经分管领导同意后，送局目标绩效办汇总，报局目标绩效小组审定，以适当方式进行公示。</w:t>
      </w:r>
    </w:p>
    <w:p w14:paraId="0EF439C4">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4，考核结果运用</w:t>
      </w:r>
    </w:p>
    <w:p w14:paraId="52ADCF0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1）与年度综合考核结合。各单位目标绩效管理考核结果，作为单位工作人员的年度综合考核评价的重要依据。“优秀”单位负责人一般确定为年度综合考核“优秀”等次，“优秀”个人优先评定年度综合考核“优秀”等次；“一般”单位全体人员原则上取消评定年度综合考核“优秀”等次资格。</w:t>
      </w:r>
    </w:p>
    <w:p w14:paraId="07517E07">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（2）与奖金挂钩。落实目标绩效奖，具体奖励标准和实施工作按照市目标绩效办和财政局要求，由局党组研究落实。</w:t>
      </w:r>
    </w:p>
    <w:p w14:paraId="48ECE554">
      <w:pPr>
        <w:pStyle w:val="6"/>
        <w:shd w:val="clear" w:color="auto" w:fill="FFFFFF"/>
        <w:spacing w:before="0" w:beforeAutospacing="0" w:after="0" w:afterAutospacing="0"/>
        <w:rPr>
          <w:rFonts w:asciiTheme="minorEastAsia" w:hAnsiTheme="minorEastAsia"/>
          <w:b/>
          <w:color w:val="000000"/>
          <w:sz w:val="32"/>
          <w:szCs w:val="32"/>
        </w:rPr>
      </w:pPr>
      <w:r>
        <w:rPr>
          <w:rFonts w:hint="eastAsia" w:eastAsia="仿宋"/>
          <w:color w:val="000000"/>
          <w:sz w:val="32"/>
          <w:szCs w:val="32"/>
        </w:rPr>
        <w:t>  </w:t>
      </w:r>
      <w:r>
        <w:rPr>
          <w:rFonts w:hint="eastAsia" w:asciiTheme="minorEastAsia" w:hAnsiTheme="minorEastAsia"/>
          <w:b/>
          <w:color w:val="000000"/>
          <w:sz w:val="32"/>
          <w:szCs w:val="32"/>
        </w:rPr>
        <w:t>（六）目标绩效管理机构和要求</w:t>
      </w:r>
    </w:p>
    <w:p w14:paraId="7F6BECD3">
      <w:pPr>
        <w:pStyle w:val="6"/>
        <w:shd w:val="clear" w:color="auto" w:fill="FFFFFF"/>
        <w:spacing w:before="0" w:beforeAutospacing="0" w:after="0" w:afterAutospacing="0"/>
        <w:rPr>
          <w:rFonts w:ascii="仿宋_GB2312" w:hAnsi="Times New Roman" w:eastAsia="仿宋_GB2312" w:cs="DengXian-Regular"/>
          <w:kern w:val="2"/>
          <w:sz w:val="32"/>
          <w:szCs w:val="32"/>
        </w:rPr>
      </w:pPr>
      <w:r>
        <w:rPr>
          <w:rFonts w:hint="eastAsia" w:eastAsia="仿宋"/>
          <w:color w:val="000000"/>
          <w:sz w:val="32"/>
          <w:szCs w:val="32"/>
        </w:rPr>
        <w:t>  </w:t>
      </w:r>
      <w:r>
        <w:rPr>
          <w:rFonts w:hint="eastAsia" w:ascii="仿宋_GB2312" w:hAnsi="Times New Roman" w:eastAsia="仿宋_GB2312" w:cs="DengXian-Regular"/>
          <w:kern w:val="2"/>
          <w:sz w:val="32"/>
          <w:szCs w:val="32"/>
        </w:rPr>
        <w:t xml:space="preserve"> 1，成立局目标绩效管理领导小组。党组书记、局长任组长，党组副书记、副局长和纪检组长任副组长，人事科、办公室、纪检（监察）室主要负责人为成员。领导小组在局党组领导下，负责领导和组织局目标绩效管理工作，研究和决定工作中的重大问题。</w:t>
      </w:r>
    </w:p>
    <w:p w14:paraId="4B070CF8">
      <w:pPr>
        <w:pStyle w:val="6"/>
        <w:shd w:val="clear" w:color="auto" w:fill="FFFFFF"/>
        <w:spacing w:before="0" w:beforeAutospacing="0" w:after="0" w:afterAutospacing="0"/>
        <w:rPr>
          <w:rFonts w:ascii="仿宋_GB2312" w:hAnsi="Times New Roman" w:eastAsia="仿宋_GB2312" w:cs="DengXian-Regular"/>
          <w:kern w:val="2"/>
          <w:sz w:val="32"/>
          <w:szCs w:val="32"/>
        </w:rPr>
      </w:pPr>
      <w:r>
        <w:rPr>
          <w:rFonts w:hint="eastAsia" w:ascii="仿宋_GB2312" w:hAnsi="Times New Roman" w:eastAsia="仿宋_GB2312" w:cs="DengXian-Regular"/>
          <w:kern w:val="2"/>
          <w:sz w:val="32"/>
          <w:szCs w:val="32"/>
        </w:rPr>
        <w:t>    2，目标绩效管理领导小组下设办公室。办公室设在局人事处，人事处处长兼任主任，人事处、研究室、直属单位党委（机关党委）、办公室、纪检（监察）室有关人员为成员。目标绩效办负责目标绩效管理日常工作，负责具体事项的组织协调工作。</w:t>
      </w:r>
    </w:p>
    <w:p w14:paraId="6D9D3EE3">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3）分工协作、各负其责。局目标绩效管理具体工作在目标绩效办统一组织协调下，各成员单位要分工协作，各司其职、各负其责，其他单位要积极响应、全力配合。目标绩效管理工作人员要坚持公道正派、实事求是，不得伪造或擅自更改考核等相关结果。对违反工作纪律等行为，情节严重的按有关规定给予党纪政纪处分。</w:t>
      </w:r>
      <w:r>
        <w:rPr>
          <w:rFonts w:hint="eastAsia" w:ascii="仿宋_GB2312" w:hAnsi="Times New Roman" w:eastAsia="仿宋_GB2312" w:cs="DengXian-Regular"/>
          <w:sz w:val="32"/>
          <w:szCs w:val="32"/>
        </w:rPr>
        <w:br w:type="textWrapping"/>
      </w:r>
    </w:p>
    <w:p w14:paraId="0A84C9E1">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14:paraId="641CB903">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2019年度一般公共预算项目支出全面开展绩效自评，其中，一级项目5个，二级项目3个，共涉及资金560万元，占一般公共预算项目支出总额的78.19%。组织对2019年度农村淘宝、出口创汇扶持资金等8个政府性基金预算项目支出开展绩效自评，共涉及资金560万元，</w:t>
      </w:r>
    </w:p>
    <w:p w14:paraId="7B0A2CFF">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 部门决算中项目绩效自评结果。</w:t>
      </w:r>
    </w:p>
    <w:p w14:paraId="056F4428">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 农村淘宝、出口创汇项目及 招商引资 项目等8个项目绩效自评结果。</w:t>
      </w:r>
    </w:p>
    <w:p w14:paraId="333C0776">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14:paraId="179D135F">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本部门2019年度机关运行经费支出76.45万元，比2018年度增加53.45万元，增长232%。主要原因是单位的政府购买服务人员增加，增加了办公经费。</w:t>
      </w:r>
    </w:p>
    <w:p w14:paraId="09C15FF2">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14:paraId="397D4570">
      <w:pPr>
        <w:snapToGrid w:val="0"/>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本部门2019年度政府采购支出总额0万元，从采购类型来看，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万元、政府采购工程支出</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 xml:space="preserve">万元、政府采购服务支出 </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万元。授予中小企业合同金</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 xml:space="preserve">万元，占政府采购支出总额的 </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w:t>
      </w:r>
    </w:p>
    <w:p w14:paraId="23229025">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14:paraId="58F7B639">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hAnsi="Times New Roman" w:eastAsia="仿宋_GB2312" w:cs="DengXian-Regular"/>
          <w:sz w:val="32"/>
          <w:szCs w:val="32"/>
        </w:rPr>
        <w:t>截至2019年12月31日，本部门共有车辆0辆，</w:t>
      </w:r>
      <w:r>
        <w:rPr>
          <w:rFonts w:hint="eastAsia" w:ascii="仿宋_GB2312" w:hAnsi="Times New Roman" w:eastAsia="仿宋_GB2312" w:cs="DengXian-Regular"/>
          <w:sz w:val="32"/>
          <w:szCs w:val="32"/>
          <w:lang w:eastAsia="zh-CN"/>
        </w:rPr>
        <w:t>与上年持平。</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eastAsia="仿宋_GB2312" w:cs="DengXian-Regular"/>
          <w:sz w:val="32"/>
          <w:szCs w:val="32"/>
        </w:rPr>
        <w:t>万元以上通用设备0台（套），比</w:t>
      </w:r>
      <w:r>
        <w:rPr>
          <w:rFonts w:hint="eastAsia" w:ascii="仿宋_GB2312" w:eastAsia="仿宋_GB2312" w:cs="DengXian-Regular"/>
          <w:sz w:val="32"/>
          <w:szCs w:val="32"/>
          <w:lang w:eastAsia="zh-CN"/>
        </w:rPr>
        <w:t>上年持平</w:t>
      </w:r>
      <w:r>
        <w:rPr>
          <w:rFonts w:hint="eastAsia" w:ascii="仿宋_GB2312" w:eastAsia="仿宋_GB2312" w:cs="DengXian-Regular"/>
          <w:sz w:val="32"/>
          <w:szCs w:val="32"/>
        </w:rPr>
        <w:t>，</w:t>
      </w:r>
      <w:r>
        <w:rPr>
          <w:rFonts w:hint="eastAsia" w:ascii="仿宋_GB2312" w:eastAsia="仿宋_GB2312" w:cs="DengXian-Regular"/>
          <w:sz w:val="32"/>
          <w:szCs w:val="32"/>
          <w:lang w:eastAsia="zh-CN"/>
        </w:rPr>
        <w:t>主要是无此项设备；</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100</w:t>
      </w:r>
      <w:r>
        <w:rPr>
          <w:rFonts w:hint="eastAsia" w:ascii="仿宋_GB2312" w:eastAsia="仿宋_GB2312" w:cs="DengXian-Regular"/>
          <w:sz w:val="32"/>
          <w:szCs w:val="32"/>
        </w:rPr>
        <w:t>万元以上专用设备0台（套）比上年</w:t>
      </w:r>
      <w:r>
        <w:rPr>
          <w:rFonts w:hint="eastAsia" w:ascii="仿宋_GB2312" w:eastAsia="仿宋_GB2312" w:cs="DengXian-Regular"/>
          <w:sz w:val="32"/>
          <w:szCs w:val="32"/>
          <w:lang w:eastAsia="zh-CN"/>
        </w:rPr>
        <w:t>持平，主要是无此项设备</w:t>
      </w:r>
      <w:r>
        <w:rPr>
          <w:rFonts w:hint="eastAsia" w:ascii="仿宋_GB2312" w:eastAsia="仿宋_GB2312" w:cs="DengXian-Regular"/>
          <w:sz w:val="32"/>
          <w:szCs w:val="32"/>
        </w:rPr>
        <w:t>。</w:t>
      </w:r>
    </w:p>
    <w:p w14:paraId="286C292C">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14:paraId="38DBD4E8">
      <w:pPr>
        <w:widowControl/>
        <w:ind w:firstLine="960" w:firstLineChars="300"/>
        <w:jc w:val="left"/>
      </w:pPr>
      <w:r>
        <w:rPr>
          <w:rFonts w:hint="eastAsia" w:ascii="仿宋_GB2312" w:hAnsi="Times New Roman" w:eastAsia="仿宋_GB2312" w:cs="DengXian-Regular"/>
          <w:sz w:val="32"/>
          <w:szCs w:val="32"/>
        </w:rPr>
        <w:t>1.</w:t>
      </w:r>
      <w:r>
        <w:rPr>
          <w:rFonts w:ascii="仿宋" w:hAnsi="仿宋" w:eastAsia="仿宋" w:cs="仿宋"/>
          <w:color w:val="000000"/>
          <w:kern w:val="0"/>
          <w:sz w:val="31"/>
          <w:szCs w:val="31"/>
        </w:rPr>
        <w:t>本部门 2019 年度国有资本经</w:t>
      </w:r>
      <w:r>
        <w:rPr>
          <w:rFonts w:hint="eastAsia" w:ascii="仿宋" w:hAnsi="仿宋" w:eastAsia="仿宋" w:cs="仿宋"/>
          <w:color w:val="000000"/>
          <w:kern w:val="0"/>
          <w:sz w:val="31"/>
          <w:szCs w:val="31"/>
        </w:rPr>
        <w:t xml:space="preserve">营预算财政拨款无收支及结转和结余情况、国有资本经营预算财政拨款支出决算表以空表列示。 </w:t>
      </w:r>
    </w:p>
    <w:p w14:paraId="0DC83E19">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2.由于决算公开表格中金额数值应当保留两位小数，公开数据为四舍五入计算结果，个别数据合计项与分项之和存在小数点后差额，特此说明。</w:t>
      </w:r>
    </w:p>
    <w:p w14:paraId="56EA3A15">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14:paraId="394227E7">
      <w:pPr>
        <w:jc w:val="center"/>
        <w:rPr>
          <w:rFonts w:ascii="黑体" w:hAnsi="黑体" w:eastAsia="黑体" w:cs="黑体"/>
          <w:sz w:val="56"/>
          <w:szCs w:val="72"/>
        </w:rPr>
      </w:pPr>
    </w:p>
    <w:p w14:paraId="50A68A82">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14:paraId="64C3938A">
      <w:pPr>
        <w:rPr>
          <w:rFonts w:ascii="黑体" w:hAnsi="黑体" w:eastAsia="黑体" w:cs="黑体"/>
          <w:sz w:val="56"/>
          <w:szCs w:val="72"/>
        </w:rPr>
        <w:sectPr>
          <w:headerReference r:id="rId21" w:type="first"/>
          <w:footerReference r:id="rId23" w:type="first"/>
          <w:headerReference r:id="rId20" w:type="default"/>
          <w:footerReference r:id="rId22" w:type="default"/>
          <w:type w:val="continuous"/>
          <w:pgSz w:w="11906" w:h="16838"/>
          <w:pgMar w:top="2041" w:right="1531" w:bottom="2041" w:left="1531" w:header="851" w:footer="992" w:gutter="0"/>
          <w:pgNumType w:fmt="numberInDash"/>
          <w:cols w:space="0" w:num="1"/>
          <w:titlePg/>
          <w:docGrid w:type="lines" w:linePitch="312" w:charSpace="0"/>
        </w:sectPr>
      </w:pPr>
      <w:r>
        <w:rPr>
          <w:rFonts w:ascii="黑体" w:hAnsi="黑体" w:eastAsia="黑体" w:cs="黑体"/>
          <w:sz w:val="56"/>
          <w:szCs w:val="72"/>
        </w:rPr>
        <w:br w:type="page"/>
      </w:r>
    </w:p>
    <w:p w14:paraId="09DB8DE1">
      <w:pPr>
        <w:rPr>
          <w:rFonts w:ascii="黑体" w:hAnsi="黑体" w:eastAsia="黑体" w:cs="黑体"/>
          <w:sz w:val="56"/>
          <w:szCs w:val="72"/>
        </w:rPr>
      </w:pPr>
    </w:p>
    <w:p w14:paraId="776035A4">
      <w:pPr>
        <w:jc w:val="center"/>
        <w:rPr>
          <w:rFonts w:ascii="黑体" w:hAnsi="黑体" w:eastAsia="黑体" w:cs="黑体"/>
          <w:sz w:val="56"/>
          <w:szCs w:val="72"/>
        </w:rPr>
      </w:pPr>
    </w:p>
    <w:p w14:paraId="742BA3F2">
      <w:pPr>
        <w:jc w:val="center"/>
        <w:rPr>
          <w:rFonts w:ascii="黑体" w:hAnsi="黑体" w:eastAsia="黑体" w:cs="黑体"/>
          <w:sz w:val="56"/>
          <w:szCs w:val="72"/>
        </w:rPr>
      </w:pPr>
    </w:p>
    <w:p w14:paraId="52CD344D">
      <w:pPr>
        <w:jc w:val="center"/>
        <w:rPr>
          <w:sz w:val="72"/>
        </w:rPr>
      </w:pPr>
      <w:r>
        <w:rPr>
          <w:sz w:val="72"/>
        </w:rPr>
        <w:pict>
          <v:shape id="_x0000_s1029" o:spid="_x0000_s1029" o:spt="202" type="#_x0000_t202" style="position:absolute;left:0pt;margin-left:-80.45pt;margin-top:34.8pt;height:263.1pt;width:613.65pt;z-index:251669504;v-text-anchor:middle;mso-width-relative:page;mso-height-relative:page;" fillcolor="#FFD966" filled="t" stroked="t" coordsize="21600,21600" o:gfxdata="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GAk0LcAAAADAEAAA8AAAAAAAAAAQAgAAAAIgAAAGRycy9kb3ducmV2LnhtbFBLAQIUABQAAAAI&#10;AIdO4kBkP1u/WwIAALoEAAAOAAAAAAAAAAEAIAAAACsBAABkcnMvZTJvRG9jLnhtbFBLBQYAAAAA&#10;BgAGAFkBAAD4BQAAAAA=&#10;">
            <v:path/>
            <v:fill type="pattern" on="t" color2="#FFFFFF" o:title="image1" focussize="0,0" r:id="rId30"/>
            <v:stroke weight="0.5pt" color="#FFD966" joinstyle="round"/>
            <v:imagedata o:title=""/>
            <o:lock v:ext="edit"/>
            <v:textbox>
              <w:txbxContent>
                <w:p w14:paraId="07FB78F5">
                  <w:pPr>
                    <w:widowControl/>
                    <w:jc w:val="center"/>
                  </w:pPr>
                  <w:r>
                    <w:rPr>
                      <w:rFonts w:hint="eastAsia" w:ascii="黑体" w:hAnsi="黑体" w:eastAsia="黑体" w:cs="黑体"/>
                      <w:color w:val="000000" w:themeColor="text1"/>
                      <w:sz w:val="90"/>
                      <w:szCs w:val="90"/>
                    </w:rPr>
                    <w:t>第三部分 相关名词解释</w:t>
                  </w:r>
                </w:p>
              </w:txbxContent>
            </v:textbox>
          </v:shape>
        </w:pict>
      </w:r>
    </w:p>
    <w:p w14:paraId="03683788"/>
    <w:p w14:paraId="76F65287"/>
    <w:p w14:paraId="01BDE235"/>
    <w:p w14:paraId="176DD99D"/>
    <w:p w14:paraId="43C9176B"/>
    <w:p w14:paraId="207A7B90"/>
    <w:p w14:paraId="7E176DD0"/>
    <w:p w14:paraId="669EB0E9"/>
    <w:p w14:paraId="05712F20"/>
    <w:p w14:paraId="6EE6FEDD"/>
    <w:p w14:paraId="78B791F0"/>
    <w:p w14:paraId="02C80CE0"/>
    <w:p w14:paraId="51DE5A90"/>
    <w:p w14:paraId="27946272">
      <w:pPr>
        <w:tabs>
          <w:tab w:val="left" w:pos="886"/>
        </w:tabs>
        <w:jc w:val="left"/>
        <w:sectPr>
          <w:headerReference r:id="rId24" w:type="first"/>
          <w:pgSz w:w="11906" w:h="16838"/>
          <w:pgMar w:top="2041" w:right="1531" w:bottom="2041" w:left="1531" w:header="851" w:footer="992" w:gutter="0"/>
          <w:pgNumType w:fmt="numberInDash"/>
          <w:cols w:space="0" w:num="1"/>
          <w:titlePg/>
          <w:docGrid w:type="lines" w:linePitch="312" w:charSpace="0"/>
        </w:sectPr>
      </w:pPr>
    </w:p>
    <w:p w14:paraId="4A03F826">
      <w:pPr>
        <w:rPr>
          <w:rFonts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14:paraId="2D01EF71">
      <w:pPr>
        <w:widowControl/>
        <w:spacing w:line="560" w:lineRule="exact"/>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14:paraId="0D60C432">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14:paraId="7EE4309F">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14:paraId="50A0D789">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1C1CFA2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14:paraId="0E244974">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14:paraId="4C313A1A">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14:paraId="00BDD83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14:paraId="4274B8E7">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14:paraId="5E8FF338">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2A584BC4">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2C189E7F">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13CA0719">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0AEC6A4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0CB4AA3B">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2B2AE01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778C8110">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4C11CF7B"/>
    <w:p w14:paraId="4F5B46A9"/>
    <w:p w14:paraId="6B2C9139"/>
    <w:p w14:paraId="4AEA5DF4"/>
    <w:p w14:paraId="1F9DDC73"/>
    <w:p w14:paraId="6F646831"/>
    <w:p w14:paraId="4940284E"/>
    <w:p w14:paraId="0653A15C"/>
    <w:p w14:paraId="0A77C297"/>
    <w:p w14:paraId="4DB04AC4"/>
    <w:p w14:paraId="6370FD14"/>
    <w:p w14:paraId="670DAA58">
      <w:pPr>
        <w:jc w:val="left"/>
        <w:sectPr>
          <w:headerReference r:id="rId25" w:type="default"/>
          <w:type w:val="continuous"/>
          <w:pgSz w:w="11906" w:h="16838"/>
          <w:pgMar w:top="2098" w:right="1474" w:bottom="1985" w:left="1588" w:header="851" w:footer="992" w:gutter="0"/>
          <w:pgNumType w:fmt="numberInDash"/>
          <w:cols w:space="425" w:num="1"/>
          <w:docGrid w:type="lines" w:linePitch="312" w:charSpace="0"/>
        </w:sectPr>
      </w:pPr>
    </w:p>
    <w:p w14:paraId="3CB776AF">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w:pict>
          <v:shape id="_x0000_s1028" o:spid="_x0000_s1028" o:spt="202" type="#_x0000_t202" style="position:absolute;left:0pt;margin-left:-82.05pt;margin-top:135.85pt;height:263.1pt;width:613.65pt;z-index:-251656192;v-text-anchor:middle;mso-width-relative:page;mso-height-relative:page;" fillcolor="#FFD966" filled="t" stroked="t" coordsize="21600,21600" o:gfxdata="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eCFN0AAAANAQAADwAAAAAAAAABACAAAAAiAAAAZHJzL2Rvd25yZXYueG1sUEsBAhQAFAAA&#10;AAgAh07iQHsOYltcAgAAugQAAA4AAAAAAAAAAQAgAAAALAEAAGRycy9lMm9Eb2MueG1sUEsFBgAA&#10;AAAGAAYAWQEAAPoFAAAAAA==&#10;">
            <v:path/>
            <v:fill type="pattern" on="t" color2="#FFFFFF" o:title="image1" focussize="0,0" r:id="rId30"/>
            <v:stroke weight="0.5pt" color="#FFD966" joinstyle="round"/>
            <v:imagedata o:title=""/>
            <o:lock v:ext="edit"/>
            <v:textbox>
              <w:txbxContent>
                <w:p w14:paraId="5C19B8D3">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第四部分 </w:t>
                  </w:r>
                </w:p>
                <w:p w14:paraId="26C3608B">
                  <w:pPr>
                    <w:widowControl/>
                    <w:jc w:val="center"/>
                  </w:pPr>
                  <w:r>
                    <w:rPr>
                      <w:rFonts w:hint="eastAsia" w:ascii="黑体" w:hAnsi="黑体" w:eastAsia="黑体" w:cs="黑体"/>
                      <w:color w:val="000000" w:themeColor="text1"/>
                      <w:sz w:val="90"/>
                      <w:szCs w:val="90"/>
                    </w:rPr>
                    <w:t>2019年度部门决算报表</w:t>
                  </w:r>
                </w:p>
              </w:txbxContent>
            </v:textbox>
          </v:shape>
        </w:pict>
      </w:r>
    </w:p>
    <w:p w14:paraId="7A04BB2E">
      <w:pPr>
        <w:tabs>
          <w:tab w:val="left" w:pos="886"/>
        </w:tabs>
        <w:jc w:val="left"/>
      </w:pPr>
    </w:p>
    <w:p w14:paraId="469BBB38">
      <w:pPr>
        <w:jc w:val="left"/>
      </w:pPr>
    </w:p>
    <w:tbl>
      <w:tblPr>
        <w:tblStyle w:val="7"/>
        <w:tblpPr w:leftFromText="180" w:rightFromText="180" w:vertAnchor="text" w:horzAnchor="page" w:tblpXSpec="center" w:tblpY="31"/>
        <w:tblOverlap w:val="never"/>
        <w:tblW w:w="9517" w:type="dxa"/>
        <w:jc w:val="center"/>
        <w:tblLayout w:type="fixed"/>
        <w:tblCellMar>
          <w:top w:w="0" w:type="dxa"/>
          <w:left w:w="0" w:type="dxa"/>
          <w:bottom w:w="0" w:type="dxa"/>
          <w:right w:w="0" w:type="dxa"/>
        </w:tblCellMar>
      </w:tblPr>
      <w:tblGrid>
        <w:gridCol w:w="3236"/>
        <w:gridCol w:w="731"/>
        <w:gridCol w:w="691"/>
        <w:gridCol w:w="3474"/>
        <w:gridCol w:w="541"/>
        <w:gridCol w:w="844"/>
      </w:tblGrid>
      <w:tr w14:paraId="1C5D8766">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bottom"/>
          </w:tcPr>
          <w:p w14:paraId="41910C25">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14:paraId="6E83EB1C">
        <w:tblPrEx>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14:paraId="0688D903">
            <w:pPr>
              <w:rPr>
                <w:rFonts w:ascii="Arial" w:hAnsi="Arial" w:cs="Arial"/>
                <w:color w:val="000000"/>
                <w:sz w:val="20"/>
                <w:szCs w:val="20"/>
              </w:rPr>
            </w:pPr>
          </w:p>
        </w:tc>
        <w:tc>
          <w:tcPr>
            <w:tcW w:w="731" w:type="dxa"/>
            <w:tcBorders>
              <w:top w:val="nil"/>
              <w:left w:val="nil"/>
              <w:bottom w:val="nil"/>
              <w:right w:val="nil"/>
            </w:tcBorders>
            <w:shd w:val="clear" w:color="auto" w:fill="auto"/>
            <w:tcMar>
              <w:top w:w="15" w:type="dxa"/>
              <w:left w:w="15" w:type="dxa"/>
              <w:right w:w="15" w:type="dxa"/>
            </w:tcMar>
            <w:vAlign w:val="bottom"/>
          </w:tcPr>
          <w:p w14:paraId="5B91D297">
            <w:pPr>
              <w:rPr>
                <w:rFonts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14:paraId="3315CC8F">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14:paraId="580DD58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25666C17">
        <w:tblPrEx>
          <w:tblCellMar>
            <w:top w:w="0" w:type="dxa"/>
            <w:left w:w="0" w:type="dxa"/>
            <w:bottom w:w="0" w:type="dxa"/>
            <w:right w:w="0" w:type="dxa"/>
          </w:tblCellMar>
        </w:tblPrEx>
        <w:trPr>
          <w:trHeight w:val="421"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14:paraId="15984F22">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仿宋" w:hAnsi="仿宋" w:eastAsia="仿宋" w:cs="宋体"/>
                <w:kern w:val="0"/>
                <w:sz w:val="28"/>
                <w:szCs w:val="28"/>
              </w:rPr>
              <w:t>馆陶县商务局</w:t>
            </w:r>
          </w:p>
        </w:tc>
        <w:tc>
          <w:tcPr>
            <w:tcW w:w="731" w:type="dxa"/>
            <w:tcBorders>
              <w:top w:val="nil"/>
              <w:left w:val="nil"/>
              <w:bottom w:val="nil"/>
              <w:right w:val="nil"/>
            </w:tcBorders>
            <w:shd w:val="clear" w:color="auto" w:fill="auto"/>
            <w:tcMar>
              <w:top w:w="15" w:type="dxa"/>
              <w:left w:w="15" w:type="dxa"/>
              <w:right w:w="15" w:type="dxa"/>
            </w:tcMar>
            <w:vAlign w:val="bottom"/>
          </w:tcPr>
          <w:p w14:paraId="32748418">
            <w:pPr>
              <w:rPr>
                <w:rFonts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14:paraId="0EC2ED20">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14:paraId="2A5A3762">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4B5DD715">
        <w:tblPrEx>
          <w:tblCellMar>
            <w:top w:w="0" w:type="dxa"/>
            <w:left w:w="0" w:type="dxa"/>
            <w:bottom w:w="0" w:type="dxa"/>
            <w:right w:w="0" w:type="dxa"/>
          </w:tblCellMar>
        </w:tblPrEx>
        <w:trPr>
          <w:trHeight w:val="284" w:hRule="atLeast"/>
          <w:jc w:val="center"/>
        </w:trPr>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EB7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85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D042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086E930F">
        <w:tblPrEx>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2CE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8A1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CE5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EDE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CE4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31B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6B1AFDF6">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ED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F64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6B2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6C6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E57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CC7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140321C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31D9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347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CB49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656.15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E45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D43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57A2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　</w:t>
            </w:r>
          </w:p>
        </w:tc>
      </w:tr>
      <w:tr w14:paraId="2E48BCEF">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52B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C58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892D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60.00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455D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3E0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08EE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3019538">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2B4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859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9C65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DCD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AE9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3131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997643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CEA3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16C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3345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DC0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04E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F4A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E59EC99">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09F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318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9DB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0F0A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244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B624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BCBE8A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D74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FFF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BED0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BBD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AAB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000D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1FE081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CB8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02E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773D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9389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5C8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9E6F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3301D4C">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30F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F8F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A1D4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FD5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584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21D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33.19　</w:t>
            </w:r>
          </w:p>
        </w:tc>
      </w:tr>
      <w:tr w14:paraId="43C21F4F">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A53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053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7E92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A43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9E8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B44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8.80　</w:t>
            </w:r>
          </w:p>
        </w:tc>
      </w:tr>
      <w:tr w14:paraId="455570DA">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4E1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C81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86E2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82BF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8B6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4D7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2BA9E1A">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606D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543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2994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D3E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750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FC4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60.00　</w:t>
            </w:r>
          </w:p>
        </w:tc>
      </w:tr>
      <w:tr w14:paraId="0DFAC56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B6F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844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25A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04A7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C28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4DFE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50.00　</w:t>
            </w:r>
          </w:p>
        </w:tc>
      </w:tr>
      <w:tr w14:paraId="7481B472">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874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3E5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ECC1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8AB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590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8BA2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0F7E19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DF4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B5C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4494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4FA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3F2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C99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9FFED2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A0E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8F2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1C1F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735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F32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790F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544.16　</w:t>
            </w:r>
          </w:p>
        </w:tc>
      </w:tr>
      <w:tr w14:paraId="44896DB6">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27D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093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C818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86C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C63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A6AE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14D324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6858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936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E59C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12E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05D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E2FC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774C254">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03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BFF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AD3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FC0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EA1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3B8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A87307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3C4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923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00AF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5D6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FA9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5206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5E72111">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0E32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09F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BB2C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144F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AAD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D87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B18A5D6">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86CA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359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093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F94B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0BC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90EE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D44841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69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C61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622B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E3D2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7BA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9574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A92C106">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D4F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9C5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442E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A397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263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381A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393BCB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448B1">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205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215B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716.15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08D9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06F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DDDE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716.15　</w:t>
            </w:r>
          </w:p>
        </w:tc>
      </w:tr>
      <w:tr w14:paraId="1E63C574">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6E7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AF6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9248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5FB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ABB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800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79533AA">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031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557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396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CE6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568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7C2C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092C04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5596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29B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300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092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B42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F15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1BE3583">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5F8DD">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E4C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DB8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716.15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EE0BF">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5E9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D7BB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716.15　</w:t>
            </w:r>
          </w:p>
        </w:tc>
      </w:tr>
      <w:tr w14:paraId="7E1EE2D0">
        <w:tblPrEx>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center"/>
          </w:tcPr>
          <w:p w14:paraId="110C7EF0">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14:paraId="225708BA">
            <w:pPr>
              <w:widowControl/>
              <w:jc w:val="left"/>
              <w:textAlignment w:val="center"/>
              <w:rPr>
                <w:rFonts w:ascii="宋体" w:hAnsi="宋体" w:eastAsia="宋体" w:cs="宋体"/>
                <w:color w:val="000000"/>
                <w:kern w:val="0"/>
                <w:sz w:val="22"/>
              </w:rPr>
            </w:pPr>
          </w:p>
          <w:p w14:paraId="6135506D">
            <w:pPr>
              <w:widowControl/>
              <w:jc w:val="left"/>
              <w:textAlignment w:val="center"/>
              <w:rPr>
                <w:rFonts w:ascii="宋体" w:hAnsi="宋体" w:eastAsia="宋体" w:cs="宋体"/>
                <w:color w:val="000000"/>
                <w:kern w:val="0"/>
                <w:sz w:val="22"/>
              </w:rPr>
            </w:pPr>
          </w:p>
        </w:tc>
      </w:tr>
    </w:tbl>
    <w:tbl>
      <w:tblPr>
        <w:tblStyle w:val="7"/>
        <w:tblW w:w="9681" w:type="dxa"/>
        <w:jc w:val="center"/>
        <w:tblLayout w:type="fixed"/>
        <w:tblCellMar>
          <w:top w:w="0" w:type="dxa"/>
          <w:left w:w="0" w:type="dxa"/>
          <w:bottom w:w="0" w:type="dxa"/>
          <w:right w:w="0" w:type="dxa"/>
        </w:tblCellMar>
      </w:tblPr>
      <w:tblGrid>
        <w:gridCol w:w="716"/>
        <w:gridCol w:w="50"/>
        <w:gridCol w:w="50"/>
        <w:gridCol w:w="2883"/>
        <w:gridCol w:w="997"/>
        <w:gridCol w:w="997"/>
        <w:gridCol w:w="797"/>
        <w:gridCol w:w="797"/>
        <w:gridCol w:w="797"/>
        <w:gridCol w:w="797"/>
        <w:gridCol w:w="800"/>
      </w:tblGrid>
      <w:tr w14:paraId="21973789">
        <w:tblPrEx>
          <w:tblCellMar>
            <w:top w:w="0" w:type="dxa"/>
            <w:left w:w="0" w:type="dxa"/>
            <w:bottom w:w="0" w:type="dxa"/>
            <w:right w:w="0" w:type="dxa"/>
          </w:tblCellMar>
        </w:tblPrEx>
        <w:trPr>
          <w:trHeight w:val="670" w:hRule="atLeast"/>
          <w:jc w:val="center"/>
        </w:trPr>
        <w:tc>
          <w:tcPr>
            <w:tcW w:w="9681" w:type="dxa"/>
            <w:gridSpan w:val="11"/>
            <w:tcBorders>
              <w:top w:val="nil"/>
              <w:left w:val="nil"/>
              <w:bottom w:val="nil"/>
              <w:right w:val="nil"/>
            </w:tcBorders>
            <w:shd w:val="clear" w:color="auto" w:fill="auto"/>
            <w:tcMar>
              <w:top w:w="15" w:type="dxa"/>
              <w:left w:w="15" w:type="dxa"/>
              <w:right w:w="15" w:type="dxa"/>
            </w:tcMar>
            <w:vAlign w:val="bottom"/>
          </w:tcPr>
          <w:p w14:paraId="525CA397">
            <w:pPr>
              <w:widowControl/>
              <w:jc w:val="center"/>
              <w:textAlignment w:val="bottom"/>
              <w:rPr>
                <w:rFonts w:ascii="黑体" w:hAnsi="宋体" w:eastAsia="黑体" w:cs="黑体"/>
                <w:color w:val="000000"/>
                <w:kern w:val="0"/>
                <w:sz w:val="32"/>
                <w:szCs w:val="32"/>
              </w:rPr>
            </w:pPr>
          </w:p>
          <w:p w14:paraId="298A3F3A">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14:paraId="7C9D8C80">
        <w:tblPrEx>
          <w:tblCellMar>
            <w:top w:w="0" w:type="dxa"/>
            <w:left w:w="0" w:type="dxa"/>
            <w:bottom w:w="0" w:type="dxa"/>
            <w:right w:w="0" w:type="dxa"/>
          </w:tblCellMar>
        </w:tblPrEx>
        <w:trPr>
          <w:trHeight w:val="357" w:hRule="atLeast"/>
          <w:jc w:val="center"/>
        </w:trPr>
        <w:tc>
          <w:tcPr>
            <w:tcW w:w="716" w:type="dxa"/>
            <w:tcBorders>
              <w:top w:val="nil"/>
              <w:left w:val="nil"/>
              <w:bottom w:val="nil"/>
              <w:right w:val="nil"/>
            </w:tcBorders>
            <w:shd w:val="clear" w:color="auto" w:fill="auto"/>
            <w:tcMar>
              <w:top w:w="15" w:type="dxa"/>
              <w:left w:w="15" w:type="dxa"/>
              <w:right w:w="15" w:type="dxa"/>
            </w:tcMar>
            <w:vAlign w:val="bottom"/>
          </w:tcPr>
          <w:p w14:paraId="4AFFE6EF">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61E5296B">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4098BC02">
            <w:pPr>
              <w:rPr>
                <w:rFonts w:ascii="Arial" w:hAnsi="Arial" w:cs="Arial"/>
                <w:color w:val="000000"/>
                <w:sz w:val="20"/>
                <w:szCs w:val="20"/>
              </w:rPr>
            </w:pPr>
          </w:p>
        </w:tc>
        <w:tc>
          <w:tcPr>
            <w:tcW w:w="2883" w:type="dxa"/>
            <w:tcBorders>
              <w:top w:val="nil"/>
              <w:left w:val="nil"/>
              <w:bottom w:val="nil"/>
              <w:right w:val="nil"/>
            </w:tcBorders>
            <w:shd w:val="clear" w:color="auto" w:fill="auto"/>
            <w:tcMar>
              <w:top w:w="15" w:type="dxa"/>
              <w:left w:w="15" w:type="dxa"/>
              <w:right w:w="15" w:type="dxa"/>
            </w:tcMar>
            <w:vAlign w:val="bottom"/>
          </w:tcPr>
          <w:p w14:paraId="78F1AE74">
            <w:pPr>
              <w:rPr>
                <w:rFonts w:ascii="Arial" w:hAnsi="Arial" w:cs="Arial"/>
                <w:color w:val="000000"/>
                <w:sz w:val="20"/>
                <w:szCs w:val="20"/>
              </w:rPr>
            </w:pPr>
          </w:p>
        </w:tc>
        <w:tc>
          <w:tcPr>
            <w:tcW w:w="997" w:type="dxa"/>
            <w:tcBorders>
              <w:top w:val="nil"/>
              <w:left w:val="nil"/>
              <w:bottom w:val="nil"/>
              <w:right w:val="nil"/>
            </w:tcBorders>
            <w:shd w:val="clear" w:color="auto" w:fill="auto"/>
            <w:tcMar>
              <w:top w:w="15" w:type="dxa"/>
              <w:left w:w="15" w:type="dxa"/>
              <w:right w:w="15" w:type="dxa"/>
            </w:tcMar>
            <w:vAlign w:val="bottom"/>
          </w:tcPr>
          <w:p w14:paraId="08619251">
            <w:pPr>
              <w:rPr>
                <w:rFonts w:ascii="Arial" w:hAnsi="Arial" w:cs="Arial"/>
                <w:color w:val="000000"/>
                <w:sz w:val="20"/>
                <w:szCs w:val="20"/>
              </w:rPr>
            </w:pPr>
          </w:p>
        </w:tc>
        <w:tc>
          <w:tcPr>
            <w:tcW w:w="997" w:type="dxa"/>
            <w:tcBorders>
              <w:top w:val="nil"/>
              <w:left w:val="nil"/>
              <w:bottom w:val="nil"/>
              <w:right w:val="nil"/>
            </w:tcBorders>
            <w:shd w:val="clear" w:color="auto" w:fill="auto"/>
            <w:tcMar>
              <w:top w:w="15" w:type="dxa"/>
              <w:left w:w="15" w:type="dxa"/>
              <w:right w:w="15" w:type="dxa"/>
            </w:tcMar>
            <w:vAlign w:val="bottom"/>
          </w:tcPr>
          <w:p w14:paraId="0B3EF687">
            <w:pPr>
              <w:rPr>
                <w:rFonts w:ascii="Arial" w:hAnsi="Arial" w:cs="Arial"/>
                <w:color w:val="000000"/>
                <w:sz w:val="20"/>
                <w:szCs w:val="20"/>
              </w:rPr>
            </w:pPr>
          </w:p>
        </w:tc>
        <w:tc>
          <w:tcPr>
            <w:tcW w:w="797" w:type="dxa"/>
            <w:tcBorders>
              <w:top w:val="nil"/>
              <w:left w:val="nil"/>
              <w:bottom w:val="nil"/>
              <w:right w:val="nil"/>
            </w:tcBorders>
            <w:shd w:val="clear" w:color="auto" w:fill="auto"/>
            <w:tcMar>
              <w:top w:w="15" w:type="dxa"/>
              <w:left w:w="15" w:type="dxa"/>
              <w:right w:w="15" w:type="dxa"/>
            </w:tcMar>
            <w:vAlign w:val="bottom"/>
          </w:tcPr>
          <w:p w14:paraId="304FF510">
            <w:pPr>
              <w:rPr>
                <w:rFonts w:ascii="Arial" w:hAnsi="Arial" w:cs="Arial"/>
                <w:color w:val="000000"/>
                <w:sz w:val="20"/>
                <w:szCs w:val="20"/>
              </w:rPr>
            </w:pPr>
          </w:p>
        </w:tc>
        <w:tc>
          <w:tcPr>
            <w:tcW w:w="797" w:type="dxa"/>
            <w:tcBorders>
              <w:top w:val="nil"/>
              <w:left w:val="nil"/>
              <w:bottom w:val="nil"/>
              <w:right w:val="nil"/>
            </w:tcBorders>
            <w:shd w:val="clear" w:color="auto" w:fill="auto"/>
            <w:tcMar>
              <w:top w:w="15" w:type="dxa"/>
              <w:left w:w="15" w:type="dxa"/>
              <w:right w:w="15" w:type="dxa"/>
            </w:tcMar>
            <w:vAlign w:val="bottom"/>
          </w:tcPr>
          <w:p w14:paraId="2A47F773">
            <w:pPr>
              <w:rPr>
                <w:rFonts w:ascii="Arial" w:hAnsi="Arial" w:cs="Arial"/>
                <w:color w:val="000000"/>
                <w:sz w:val="20"/>
                <w:szCs w:val="20"/>
              </w:rPr>
            </w:pPr>
          </w:p>
        </w:tc>
        <w:tc>
          <w:tcPr>
            <w:tcW w:w="797" w:type="dxa"/>
            <w:tcBorders>
              <w:top w:val="nil"/>
              <w:left w:val="nil"/>
              <w:bottom w:val="nil"/>
              <w:right w:val="nil"/>
            </w:tcBorders>
            <w:shd w:val="clear" w:color="auto" w:fill="auto"/>
            <w:tcMar>
              <w:top w:w="15" w:type="dxa"/>
              <w:left w:w="15" w:type="dxa"/>
              <w:right w:w="15" w:type="dxa"/>
            </w:tcMar>
            <w:vAlign w:val="bottom"/>
          </w:tcPr>
          <w:p w14:paraId="213780C9">
            <w:pPr>
              <w:rPr>
                <w:rFonts w:ascii="Arial" w:hAnsi="Arial" w:cs="Arial"/>
                <w:color w:val="000000"/>
                <w:sz w:val="20"/>
                <w:szCs w:val="20"/>
              </w:rPr>
            </w:pPr>
          </w:p>
        </w:tc>
        <w:tc>
          <w:tcPr>
            <w:tcW w:w="1597" w:type="dxa"/>
            <w:gridSpan w:val="2"/>
            <w:tcBorders>
              <w:top w:val="nil"/>
              <w:left w:val="nil"/>
              <w:bottom w:val="nil"/>
              <w:right w:val="nil"/>
            </w:tcBorders>
            <w:shd w:val="clear" w:color="auto" w:fill="auto"/>
            <w:tcMar>
              <w:top w:w="15" w:type="dxa"/>
              <w:left w:w="15" w:type="dxa"/>
              <w:right w:w="15" w:type="dxa"/>
            </w:tcMar>
            <w:vAlign w:val="bottom"/>
          </w:tcPr>
          <w:p w14:paraId="6179AD1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14:paraId="10108648">
        <w:tblPrEx>
          <w:tblCellMar>
            <w:top w:w="0" w:type="dxa"/>
            <w:left w:w="0" w:type="dxa"/>
            <w:bottom w:w="0" w:type="dxa"/>
            <w:right w:w="0" w:type="dxa"/>
          </w:tblCellMar>
        </w:tblPrEx>
        <w:trPr>
          <w:trHeight w:val="357" w:hRule="atLeast"/>
          <w:jc w:val="center"/>
        </w:trPr>
        <w:tc>
          <w:tcPr>
            <w:tcW w:w="3699" w:type="dxa"/>
            <w:gridSpan w:val="4"/>
            <w:tcBorders>
              <w:top w:val="nil"/>
              <w:left w:val="nil"/>
              <w:bottom w:val="nil"/>
              <w:right w:val="nil"/>
            </w:tcBorders>
            <w:shd w:val="clear" w:color="auto" w:fill="auto"/>
            <w:tcMar>
              <w:top w:w="15" w:type="dxa"/>
              <w:left w:w="15" w:type="dxa"/>
              <w:right w:w="15" w:type="dxa"/>
            </w:tcMar>
            <w:vAlign w:val="bottom"/>
          </w:tcPr>
          <w:p w14:paraId="59999145">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仿宋" w:hAnsi="仿宋" w:eastAsia="仿宋" w:cs="宋体"/>
                <w:kern w:val="0"/>
                <w:sz w:val="28"/>
                <w:szCs w:val="28"/>
              </w:rPr>
              <w:t>馆陶县商务局</w:t>
            </w:r>
          </w:p>
        </w:tc>
        <w:tc>
          <w:tcPr>
            <w:tcW w:w="997" w:type="dxa"/>
            <w:tcBorders>
              <w:top w:val="nil"/>
              <w:left w:val="nil"/>
              <w:bottom w:val="nil"/>
              <w:right w:val="nil"/>
            </w:tcBorders>
            <w:shd w:val="clear" w:color="auto" w:fill="auto"/>
            <w:tcMar>
              <w:top w:w="15" w:type="dxa"/>
              <w:left w:w="15" w:type="dxa"/>
              <w:right w:w="15" w:type="dxa"/>
            </w:tcMar>
            <w:vAlign w:val="bottom"/>
          </w:tcPr>
          <w:p w14:paraId="5E45AE45">
            <w:pPr>
              <w:rPr>
                <w:rFonts w:ascii="Arial" w:hAnsi="Arial" w:cs="Arial"/>
                <w:color w:val="000000"/>
                <w:sz w:val="20"/>
                <w:szCs w:val="20"/>
              </w:rPr>
            </w:pPr>
          </w:p>
        </w:tc>
        <w:tc>
          <w:tcPr>
            <w:tcW w:w="997" w:type="dxa"/>
            <w:tcBorders>
              <w:top w:val="nil"/>
              <w:left w:val="nil"/>
              <w:bottom w:val="nil"/>
              <w:right w:val="nil"/>
            </w:tcBorders>
            <w:shd w:val="clear" w:color="auto" w:fill="auto"/>
            <w:tcMar>
              <w:top w:w="15" w:type="dxa"/>
              <w:left w:w="15" w:type="dxa"/>
              <w:right w:w="15" w:type="dxa"/>
            </w:tcMar>
            <w:vAlign w:val="bottom"/>
          </w:tcPr>
          <w:p w14:paraId="22B5B6E8">
            <w:pPr>
              <w:rPr>
                <w:rFonts w:ascii="Arial" w:hAnsi="Arial" w:cs="Arial"/>
                <w:color w:val="000000"/>
                <w:sz w:val="20"/>
                <w:szCs w:val="20"/>
              </w:rPr>
            </w:pPr>
          </w:p>
        </w:tc>
        <w:tc>
          <w:tcPr>
            <w:tcW w:w="797" w:type="dxa"/>
            <w:tcBorders>
              <w:top w:val="nil"/>
              <w:left w:val="nil"/>
              <w:bottom w:val="nil"/>
              <w:right w:val="nil"/>
            </w:tcBorders>
            <w:shd w:val="clear" w:color="auto" w:fill="auto"/>
            <w:tcMar>
              <w:top w:w="15" w:type="dxa"/>
              <w:left w:w="15" w:type="dxa"/>
              <w:right w:w="15" w:type="dxa"/>
            </w:tcMar>
            <w:vAlign w:val="bottom"/>
          </w:tcPr>
          <w:p w14:paraId="417D0646">
            <w:pPr>
              <w:rPr>
                <w:rFonts w:ascii="Arial" w:hAnsi="Arial" w:cs="Arial"/>
                <w:color w:val="000000"/>
                <w:sz w:val="20"/>
                <w:szCs w:val="20"/>
              </w:rPr>
            </w:pPr>
          </w:p>
        </w:tc>
        <w:tc>
          <w:tcPr>
            <w:tcW w:w="797" w:type="dxa"/>
            <w:tcBorders>
              <w:top w:val="nil"/>
              <w:left w:val="nil"/>
              <w:bottom w:val="nil"/>
              <w:right w:val="nil"/>
            </w:tcBorders>
            <w:shd w:val="clear" w:color="auto" w:fill="auto"/>
            <w:tcMar>
              <w:top w:w="15" w:type="dxa"/>
              <w:left w:w="15" w:type="dxa"/>
              <w:right w:w="15" w:type="dxa"/>
            </w:tcMar>
            <w:vAlign w:val="bottom"/>
          </w:tcPr>
          <w:p w14:paraId="6B3D2734">
            <w:pPr>
              <w:rPr>
                <w:rFonts w:ascii="Arial" w:hAnsi="Arial" w:cs="Arial"/>
                <w:color w:val="000000"/>
                <w:sz w:val="20"/>
                <w:szCs w:val="20"/>
              </w:rPr>
            </w:pPr>
          </w:p>
        </w:tc>
        <w:tc>
          <w:tcPr>
            <w:tcW w:w="2394" w:type="dxa"/>
            <w:gridSpan w:val="3"/>
            <w:tcBorders>
              <w:top w:val="nil"/>
              <w:left w:val="nil"/>
              <w:bottom w:val="nil"/>
              <w:right w:val="nil"/>
            </w:tcBorders>
            <w:shd w:val="clear" w:color="auto" w:fill="auto"/>
            <w:tcMar>
              <w:top w:w="15" w:type="dxa"/>
              <w:left w:w="15" w:type="dxa"/>
              <w:right w:w="15" w:type="dxa"/>
            </w:tcMar>
            <w:vAlign w:val="bottom"/>
          </w:tcPr>
          <w:p w14:paraId="29EABB2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4E0ED28">
        <w:tblPrEx>
          <w:tblCellMar>
            <w:top w:w="0" w:type="dxa"/>
            <w:left w:w="0" w:type="dxa"/>
            <w:bottom w:w="0" w:type="dxa"/>
            <w:right w:w="0" w:type="dxa"/>
          </w:tblCellMar>
        </w:tblPrEx>
        <w:trPr>
          <w:trHeight w:val="385" w:hRule="atLeast"/>
          <w:jc w:val="center"/>
        </w:trPr>
        <w:tc>
          <w:tcPr>
            <w:tcW w:w="36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0A6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99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4648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99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2FDA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79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424F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79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8C88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79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839B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79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EC9C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8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4503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1C81B711">
        <w:tblPrEx>
          <w:tblCellMar>
            <w:top w:w="0" w:type="dxa"/>
            <w:left w:w="0" w:type="dxa"/>
            <w:bottom w:w="0" w:type="dxa"/>
            <w:right w:w="0" w:type="dxa"/>
          </w:tblCellMar>
        </w:tblPrEx>
        <w:trPr>
          <w:trHeight w:val="380" w:hRule="atLeast"/>
          <w:jc w:val="center"/>
        </w:trPr>
        <w:tc>
          <w:tcPr>
            <w:tcW w:w="81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BA9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8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274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6FC021">
            <w:pPr>
              <w:jc w:val="center"/>
              <w:rPr>
                <w:rFonts w:ascii="宋体" w:hAnsi="宋体" w:eastAsia="宋体" w:cs="宋体"/>
                <w:color w:val="000000"/>
                <w:sz w:val="22"/>
              </w:rPr>
            </w:pPr>
          </w:p>
        </w:tc>
        <w:tc>
          <w:tcPr>
            <w:tcW w:w="9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FFC1E6">
            <w:pPr>
              <w:jc w:val="center"/>
              <w:rPr>
                <w:rFonts w:ascii="宋体" w:hAnsi="宋体" w:eastAsia="宋体" w:cs="宋体"/>
                <w:color w:val="000000"/>
                <w:sz w:val="22"/>
              </w:rPr>
            </w:pPr>
          </w:p>
        </w:tc>
        <w:tc>
          <w:tcPr>
            <w:tcW w:w="7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FD62C3">
            <w:pPr>
              <w:jc w:val="center"/>
              <w:rPr>
                <w:rFonts w:ascii="宋体" w:hAnsi="宋体" w:eastAsia="宋体" w:cs="宋体"/>
                <w:color w:val="000000"/>
                <w:sz w:val="22"/>
              </w:rPr>
            </w:pPr>
          </w:p>
        </w:tc>
        <w:tc>
          <w:tcPr>
            <w:tcW w:w="7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9A90D9">
            <w:pPr>
              <w:jc w:val="center"/>
              <w:rPr>
                <w:rFonts w:ascii="宋体" w:hAnsi="宋体" w:eastAsia="宋体" w:cs="宋体"/>
                <w:color w:val="000000"/>
                <w:sz w:val="22"/>
              </w:rPr>
            </w:pPr>
          </w:p>
        </w:tc>
        <w:tc>
          <w:tcPr>
            <w:tcW w:w="7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DE0934">
            <w:pPr>
              <w:jc w:val="center"/>
              <w:rPr>
                <w:rFonts w:ascii="宋体" w:hAnsi="宋体" w:eastAsia="宋体" w:cs="宋体"/>
                <w:color w:val="000000"/>
                <w:sz w:val="22"/>
              </w:rPr>
            </w:pPr>
          </w:p>
        </w:tc>
        <w:tc>
          <w:tcPr>
            <w:tcW w:w="7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3D71FB">
            <w:pPr>
              <w:jc w:val="center"/>
              <w:rPr>
                <w:rFonts w:ascii="宋体" w:hAnsi="宋体" w:eastAsia="宋体" w:cs="宋体"/>
                <w:color w:val="000000"/>
                <w:sz w:val="22"/>
              </w:rPr>
            </w:pPr>
          </w:p>
        </w:tc>
        <w:tc>
          <w:tcPr>
            <w:tcW w:w="8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7DB2E2">
            <w:pPr>
              <w:jc w:val="center"/>
              <w:rPr>
                <w:rFonts w:ascii="宋体" w:hAnsi="宋体" w:eastAsia="宋体" w:cs="宋体"/>
                <w:color w:val="000000"/>
                <w:sz w:val="22"/>
              </w:rPr>
            </w:pPr>
          </w:p>
        </w:tc>
      </w:tr>
      <w:tr w14:paraId="0592EFC8">
        <w:tblPrEx>
          <w:tblCellMar>
            <w:top w:w="0" w:type="dxa"/>
            <w:left w:w="0" w:type="dxa"/>
            <w:bottom w:w="0" w:type="dxa"/>
            <w:right w:w="0" w:type="dxa"/>
          </w:tblCellMar>
        </w:tblPrEx>
        <w:trPr>
          <w:trHeight w:val="380" w:hRule="atLeast"/>
          <w:jc w:val="center"/>
        </w:trPr>
        <w:tc>
          <w:tcPr>
            <w:tcW w:w="81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D7DEC">
            <w:pPr>
              <w:jc w:val="center"/>
              <w:rPr>
                <w:rFonts w:ascii="宋体" w:hAnsi="宋体" w:eastAsia="宋体" w:cs="宋体"/>
                <w:color w:val="000000"/>
                <w:sz w:val="22"/>
              </w:rPr>
            </w:pPr>
          </w:p>
        </w:tc>
        <w:tc>
          <w:tcPr>
            <w:tcW w:w="28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A7735">
            <w:pPr>
              <w:jc w:val="center"/>
              <w:rPr>
                <w:rFonts w:ascii="宋体" w:hAnsi="宋体" w:eastAsia="宋体" w:cs="宋体"/>
                <w:color w:val="000000"/>
                <w:sz w:val="22"/>
              </w:rPr>
            </w:pPr>
          </w:p>
        </w:tc>
        <w:tc>
          <w:tcPr>
            <w:tcW w:w="9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8CFDBC">
            <w:pPr>
              <w:jc w:val="center"/>
              <w:rPr>
                <w:rFonts w:ascii="宋体" w:hAnsi="宋体" w:eastAsia="宋体" w:cs="宋体"/>
                <w:color w:val="000000"/>
                <w:sz w:val="22"/>
              </w:rPr>
            </w:pPr>
          </w:p>
        </w:tc>
        <w:tc>
          <w:tcPr>
            <w:tcW w:w="9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A4B505">
            <w:pPr>
              <w:jc w:val="center"/>
              <w:rPr>
                <w:rFonts w:ascii="宋体" w:hAnsi="宋体" w:eastAsia="宋体" w:cs="宋体"/>
                <w:color w:val="000000"/>
                <w:sz w:val="22"/>
              </w:rPr>
            </w:pPr>
          </w:p>
        </w:tc>
        <w:tc>
          <w:tcPr>
            <w:tcW w:w="7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8E2E72">
            <w:pPr>
              <w:jc w:val="center"/>
              <w:rPr>
                <w:rFonts w:ascii="宋体" w:hAnsi="宋体" w:eastAsia="宋体" w:cs="宋体"/>
                <w:color w:val="000000"/>
                <w:sz w:val="22"/>
              </w:rPr>
            </w:pPr>
          </w:p>
        </w:tc>
        <w:tc>
          <w:tcPr>
            <w:tcW w:w="7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8F2351">
            <w:pPr>
              <w:jc w:val="center"/>
              <w:rPr>
                <w:rFonts w:ascii="宋体" w:hAnsi="宋体" w:eastAsia="宋体" w:cs="宋体"/>
                <w:color w:val="000000"/>
                <w:sz w:val="22"/>
              </w:rPr>
            </w:pPr>
          </w:p>
        </w:tc>
        <w:tc>
          <w:tcPr>
            <w:tcW w:w="7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2E405A">
            <w:pPr>
              <w:jc w:val="center"/>
              <w:rPr>
                <w:rFonts w:ascii="宋体" w:hAnsi="宋体" w:eastAsia="宋体" w:cs="宋体"/>
                <w:color w:val="000000"/>
                <w:sz w:val="22"/>
              </w:rPr>
            </w:pPr>
          </w:p>
        </w:tc>
        <w:tc>
          <w:tcPr>
            <w:tcW w:w="7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923BF5">
            <w:pPr>
              <w:jc w:val="center"/>
              <w:rPr>
                <w:rFonts w:ascii="宋体" w:hAnsi="宋体" w:eastAsia="宋体" w:cs="宋体"/>
                <w:color w:val="000000"/>
                <w:sz w:val="22"/>
              </w:rPr>
            </w:pPr>
          </w:p>
        </w:tc>
        <w:tc>
          <w:tcPr>
            <w:tcW w:w="8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557D16">
            <w:pPr>
              <w:jc w:val="center"/>
              <w:rPr>
                <w:rFonts w:ascii="宋体" w:hAnsi="宋体" w:eastAsia="宋体" w:cs="宋体"/>
                <w:color w:val="000000"/>
                <w:sz w:val="22"/>
              </w:rPr>
            </w:pPr>
          </w:p>
        </w:tc>
      </w:tr>
      <w:tr w14:paraId="26FF9705">
        <w:tblPrEx>
          <w:tblCellMar>
            <w:top w:w="0" w:type="dxa"/>
            <w:left w:w="0" w:type="dxa"/>
            <w:bottom w:w="0" w:type="dxa"/>
            <w:right w:w="0" w:type="dxa"/>
          </w:tblCellMar>
        </w:tblPrEx>
        <w:trPr>
          <w:trHeight w:val="380" w:hRule="atLeast"/>
          <w:jc w:val="center"/>
        </w:trPr>
        <w:tc>
          <w:tcPr>
            <w:tcW w:w="81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B7C15">
            <w:pPr>
              <w:jc w:val="center"/>
              <w:rPr>
                <w:rFonts w:ascii="宋体" w:hAnsi="宋体" w:eastAsia="宋体" w:cs="宋体"/>
                <w:color w:val="000000"/>
                <w:sz w:val="22"/>
              </w:rPr>
            </w:pPr>
          </w:p>
        </w:tc>
        <w:tc>
          <w:tcPr>
            <w:tcW w:w="28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F6AA1">
            <w:pPr>
              <w:jc w:val="center"/>
              <w:rPr>
                <w:rFonts w:ascii="宋体" w:hAnsi="宋体" w:eastAsia="宋体" w:cs="宋体"/>
                <w:color w:val="000000"/>
                <w:sz w:val="22"/>
              </w:rPr>
            </w:pPr>
          </w:p>
        </w:tc>
        <w:tc>
          <w:tcPr>
            <w:tcW w:w="9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9F793E">
            <w:pPr>
              <w:jc w:val="center"/>
              <w:rPr>
                <w:rFonts w:ascii="宋体" w:hAnsi="宋体" w:eastAsia="宋体" w:cs="宋体"/>
                <w:color w:val="000000"/>
                <w:sz w:val="22"/>
              </w:rPr>
            </w:pPr>
          </w:p>
        </w:tc>
        <w:tc>
          <w:tcPr>
            <w:tcW w:w="9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FA5548">
            <w:pPr>
              <w:jc w:val="center"/>
              <w:rPr>
                <w:rFonts w:ascii="宋体" w:hAnsi="宋体" w:eastAsia="宋体" w:cs="宋体"/>
                <w:color w:val="000000"/>
                <w:sz w:val="22"/>
              </w:rPr>
            </w:pPr>
          </w:p>
        </w:tc>
        <w:tc>
          <w:tcPr>
            <w:tcW w:w="7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243BE6">
            <w:pPr>
              <w:jc w:val="center"/>
              <w:rPr>
                <w:rFonts w:ascii="宋体" w:hAnsi="宋体" w:eastAsia="宋体" w:cs="宋体"/>
                <w:color w:val="000000"/>
                <w:sz w:val="22"/>
              </w:rPr>
            </w:pPr>
          </w:p>
        </w:tc>
        <w:tc>
          <w:tcPr>
            <w:tcW w:w="7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292789">
            <w:pPr>
              <w:jc w:val="center"/>
              <w:rPr>
                <w:rFonts w:ascii="宋体" w:hAnsi="宋体" w:eastAsia="宋体" w:cs="宋体"/>
                <w:color w:val="000000"/>
                <w:sz w:val="22"/>
              </w:rPr>
            </w:pPr>
          </w:p>
        </w:tc>
        <w:tc>
          <w:tcPr>
            <w:tcW w:w="7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C643C3">
            <w:pPr>
              <w:jc w:val="center"/>
              <w:rPr>
                <w:rFonts w:ascii="宋体" w:hAnsi="宋体" w:eastAsia="宋体" w:cs="宋体"/>
                <w:color w:val="000000"/>
                <w:sz w:val="22"/>
              </w:rPr>
            </w:pPr>
          </w:p>
        </w:tc>
        <w:tc>
          <w:tcPr>
            <w:tcW w:w="79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7C568F">
            <w:pPr>
              <w:jc w:val="center"/>
              <w:rPr>
                <w:rFonts w:ascii="宋体" w:hAnsi="宋体" w:eastAsia="宋体" w:cs="宋体"/>
                <w:color w:val="000000"/>
                <w:sz w:val="22"/>
              </w:rPr>
            </w:pPr>
          </w:p>
        </w:tc>
        <w:tc>
          <w:tcPr>
            <w:tcW w:w="8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E57ACC">
            <w:pPr>
              <w:jc w:val="center"/>
              <w:rPr>
                <w:rFonts w:ascii="宋体" w:hAnsi="宋体" w:eastAsia="宋体" w:cs="宋体"/>
                <w:color w:val="000000"/>
                <w:sz w:val="22"/>
              </w:rPr>
            </w:pPr>
          </w:p>
        </w:tc>
      </w:tr>
      <w:tr w14:paraId="759A9BDC">
        <w:tblPrEx>
          <w:tblCellMar>
            <w:top w:w="0" w:type="dxa"/>
            <w:left w:w="0" w:type="dxa"/>
            <w:bottom w:w="0" w:type="dxa"/>
            <w:right w:w="0" w:type="dxa"/>
          </w:tblCellMar>
        </w:tblPrEx>
        <w:trPr>
          <w:trHeight w:val="385" w:hRule="atLeast"/>
          <w:jc w:val="center"/>
        </w:trPr>
        <w:tc>
          <w:tcPr>
            <w:tcW w:w="369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E7F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6AF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192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3F8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A62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0EC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05A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A68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2029ED01">
        <w:tblPrEx>
          <w:tblCellMar>
            <w:top w:w="0" w:type="dxa"/>
            <w:left w:w="0" w:type="dxa"/>
            <w:bottom w:w="0" w:type="dxa"/>
            <w:right w:w="0" w:type="dxa"/>
          </w:tblCellMar>
        </w:tblPrEx>
        <w:trPr>
          <w:trHeight w:val="385" w:hRule="atLeast"/>
          <w:jc w:val="center"/>
        </w:trPr>
        <w:tc>
          <w:tcPr>
            <w:tcW w:w="369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B73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5EFF9">
            <w:pPr>
              <w:jc w:val="right"/>
              <w:rPr>
                <w:rFonts w:ascii="宋体" w:hAnsi="宋体" w:eastAsia="宋体" w:cs="宋体"/>
                <w:b/>
                <w:color w:val="000000"/>
                <w:sz w:val="22"/>
              </w:rPr>
            </w:pPr>
            <w:r>
              <w:rPr>
                <w:rFonts w:hint="eastAsia" w:ascii="宋体" w:hAnsi="宋体" w:eastAsia="宋体" w:cs="宋体"/>
                <w:b/>
                <w:color w:val="000000"/>
                <w:sz w:val="22"/>
              </w:rPr>
              <w:t>716.15</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0CC5E">
            <w:pPr>
              <w:jc w:val="right"/>
              <w:rPr>
                <w:rFonts w:ascii="宋体" w:hAnsi="宋体" w:eastAsia="宋体" w:cs="宋体"/>
                <w:b/>
                <w:color w:val="000000"/>
                <w:sz w:val="22"/>
              </w:rPr>
            </w:pPr>
            <w:r>
              <w:rPr>
                <w:rFonts w:hint="eastAsia" w:ascii="宋体" w:hAnsi="宋体" w:eastAsia="宋体" w:cs="宋体"/>
                <w:b/>
                <w:color w:val="000000"/>
                <w:sz w:val="22"/>
              </w:rPr>
              <w:t>716.15</w:t>
            </w: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6FDB3">
            <w:pPr>
              <w:jc w:val="right"/>
              <w:rPr>
                <w:rFonts w:ascii="宋体" w:hAnsi="宋体" w:eastAsia="宋体" w:cs="宋体"/>
                <w:b/>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21787">
            <w:pPr>
              <w:jc w:val="right"/>
              <w:rPr>
                <w:rFonts w:ascii="宋体" w:hAnsi="宋体" w:eastAsia="宋体" w:cs="宋体"/>
                <w:b/>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BAB06">
            <w:pPr>
              <w:jc w:val="right"/>
              <w:rPr>
                <w:rFonts w:ascii="宋体" w:hAnsi="宋体" w:eastAsia="宋体" w:cs="宋体"/>
                <w:b/>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E3AC3">
            <w:pPr>
              <w:jc w:val="right"/>
              <w:rPr>
                <w:rFonts w:ascii="宋体" w:hAnsi="宋体" w:eastAsia="宋体" w:cs="宋体"/>
                <w:b/>
                <w:color w:val="000000"/>
                <w:sz w:val="22"/>
              </w:rPr>
            </w:pP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ABCEF">
            <w:pPr>
              <w:jc w:val="right"/>
              <w:rPr>
                <w:rFonts w:ascii="宋体" w:hAnsi="宋体" w:eastAsia="宋体" w:cs="宋体"/>
                <w:b/>
                <w:color w:val="000000"/>
                <w:sz w:val="22"/>
              </w:rPr>
            </w:pPr>
          </w:p>
        </w:tc>
      </w:tr>
      <w:tr w14:paraId="74067C0B">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4043E">
            <w:pPr>
              <w:jc w:val="left"/>
              <w:rPr>
                <w:rFonts w:ascii="宋体" w:hAnsi="宋体" w:eastAsia="宋体" w:cs="宋体"/>
                <w:color w:val="000000"/>
                <w:sz w:val="22"/>
              </w:rPr>
            </w:pPr>
            <w:r>
              <w:rPr>
                <w:rFonts w:hint="eastAsia" w:ascii="宋体" w:hAnsi="宋体" w:eastAsia="宋体" w:cs="宋体"/>
                <w:color w:val="000000"/>
                <w:sz w:val="22"/>
              </w:rPr>
              <w:t>2011308</w:t>
            </w:r>
          </w:p>
        </w:tc>
        <w:tc>
          <w:tcPr>
            <w:tcW w:w="2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0B487">
            <w:pPr>
              <w:jc w:val="left"/>
              <w:rPr>
                <w:rFonts w:ascii="宋体" w:hAnsi="宋体" w:eastAsia="宋体" w:cs="宋体"/>
                <w:color w:val="000000"/>
                <w:sz w:val="22"/>
              </w:rPr>
            </w:pPr>
            <w:r>
              <w:rPr>
                <w:rFonts w:hint="eastAsia" w:ascii="宋体" w:hAnsi="宋体" w:eastAsia="宋体" w:cs="宋体"/>
                <w:color w:val="000000"/>
                <w:sz w:val="22"/>
              </w:rPr>
              <w:t>招商引资</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5861A">
            <w:pPr>
              <w:jc w:val="right"/>
              <w:rPr>
                <w:rFonts w:ascii="宋体" w:hAnsi="宋体" w:eastAsia="宋体" w:cs="宋体"/>
                <w:color w:val="000000"/>
                <w:sz w:val="22"/>
              </w:rPr>
            </w:pPr>
            <w:r>
              <w:rPr>
                <w:rFonts w:hint="eastAsia" w:ascii="宋体" w:hAnsi="宋体" w:eastAsia="宋体" w:cs="宋体"/>
                <w:color w:val="000000"/>
                <w:sz w:val="22"/>
              </w:rPr>
              <w:t>20.00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9E4A8">
            <w:pPr>
              <w:jc w:val="right"/>
              <w:rPr>
                <w:rFonts w:ascii="宋体" w:hAnsi="宋体" w:eastAsia="宋体" w:cs="宋体"/>
                <w:color w:val="000000"/>
                <w:sz w:val="22"/>
              </w:rPr>
            </w:pPr>
            <w:r>
              <w:rPr>
                <w:rFonts w:hint="eastAsia" w:ascii="宋体" w:hAnsi="宋体" w:eastAsia="宋体" w:cs="宋体"/>
                <w:color w:val="000000"/>
                <w:sz w:val="22"/>
              </w:rPr>
              <w:t>20.00</w:t>
            </w: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4F715">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A3641">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F93E1">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0F9A4">
            <w:pPr>
              <w:jc w:val="right"/>
              <w:rPr>
                <w:rFonts w:ascii="宋体" w:hAnsi="宋体" w:eastAsia="宋体" w:cs="宋体"/>
                <w:color w:val="000000"/>
                <w:sz w:val="22"/>
              </w:rPr>
            </w:pP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08A4B">
            <w:pPr>
              <w:jc w:val="right"/>
              <w:rPr>
                <w:rFonts w:ascii="宋体" w:hAnsi="宋体" w:eastAsia="宋体" w:cs="宋体"/>
                <w:color w:val="000000"/>
                <w:sz w:val="22"/>
              </w:rPr>
            </w:pPr>
          </w:p>
        </w:tc>
      </w:tr>
      <w:tr w14:paraId="6D4C673B">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22964">
            <w:pPr>
              <w:jc w:val="left"/>
              <w:rPr>
                <w:rFonts w:ascii="宋体" w:hAnsi="宋体" w:eastAsia="宋体" w:cs="宋体"/>
                <w:color w:val="000000"/>
                <w:sz w:val="22"/>
              </w:rPr>
            </w:pPr>
            <w:r>
              <w:rPr>
                <w:rFonts w:hint="eastAsia" w:ascii="宋体" w:hAnsi="宋体" w:eastAsia="宋体" w:cs="宋体"/>
                <w:color w:val="000000"/>
                <w:sz w:val="22"/>
              </w:rPr>
              <w:t>20805</w:t>
            </w:r>
          </w:p>
        </w:tc>
        <w:tc>
          <w:tcPr>
            <w:tcW w:w="2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7E1C1">
            <w:pPr>
              <w:jc w:val="left"/>
              <w:rPr>
                <w:rFonts w:ascii="宋体" w:hAnsi="宋体" w:eastAsia="宋体" w:cs="宋体"/>
                <w:color w:val="000000"/>
                <w:sz w:val="22"/>
              </w:rPr>
            </w:pPr>
            <w:r>
              <w:rPr>
                <w:rFonts w:hint="eastAsia" w:ascii="宋体" w:hAnsi="宋体" w:eastAsia="宋体" w:cs="宋体"/>
                <w:color w:val="000000"/>
                <w:sz w:val="22"/>
              </w:rPr>
              <w:t>行政单位离退休</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DE0C9">
            <w:pPr>
              <w:jc w:val="right"/>
              <w:rPr>
                <w:rFonts w:ascii="宋体" w:hAnsi="宋体" w:eastAsia="宋体" w:cs="宋体"/>
                <w:color w:val="000000"/>
                <w:sz w:val="22"/>
              </w:rPr>
            </w:pPr>
            <w:r>
              <w:rPr>
                <w:rFonts w:hint="eastAsia" w:ascii="宋体" w:hAnsi="宋体" w:eastAsia="宋体" w:cs="宋体"/>
                <w:color w:val="000000"/>
                <w:sz w:val="22"/>
              </w:rPr>
              <w:t>33.19</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091DA">
            <w:pPr>
              <w:jc w:val="right"/>
              <w:rPr>
                <w:rFonts w:ascii="宋体" w:hAnsi="宋体" w:eastAsia="宋体" w:cs="宋体"/>
                <w:color w:val="000000"/>
                <w:sz w:val="22"/>
              </w:rPr>
            </w:pPr>
            <w:r>
              <w:rPr>
                <w:rFonts w:hint="eastAsia" w:ascii="宋体" w:hAnsi="宋体" w:eastAsia="宋体" w:cs="宋体"/>
                <w:color w:val="000000"/>
                <w:sz w:val="22"/>
              </w:rPr>
              <w:t>33.19</w:t>
            </w: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A1BD3">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43C47">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27212">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5BC7D">
            <w:pPr>
              <w:jc w:val="right"/>
              <w:rPr>
                <w:rFonts w:ascii="宋体" w:hAnsi="宋体" w:eastAsia="宋体" w:cs="宋体"/>
                <w:color w:val="000000"/>
                <w:sz w:val="22"/>
              </w:rPr>
            </w:pP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486DD">
            <w:pPr>
              <w:jc w:val="right"/>
              <w:rPr>
                <w:rFonts w:ascii="宋体" w:hAnsi="宋体" w:eastAsia="宋体" w:cs="宋体"/>
                <w:color w:val="000000"/>
                <w:sz w:val="22"/>
              </w:rPr>
            </w:pPr>
          </w:p>
        </w:tc>
      </w:tr>
      <w:tr w14:paraId="034735A5">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3F540">
            <w:pPr>
              <w:jc w:val="left"/>
              <w:rPr>
                <w:rFonts w:ascii="宋体" w:hAnsi="宋体" w:eastAsia="宋体" w:cs="宋体"/>
                <w:color w:val="000000"/>
                <w:sz w:val="22"/>
              </w:rPr>
            </w:pPr>
            <w:r>
              <w:rPr>
                <w:rFonts w:hint="eastAsia" w:ascii="宋体" w:hAnsi="宋体" w:eastAsia="宋体" w:cs="宋体"/>
                <w:color w:val="000000"/>
                <w:sz w:val="22"/>
              </w:rPr>
              <w:t>2101101</w:t>
            </w:r>
          </w:p>
        </w:tc>
        <w:tc>
          <w:tcPr>
            <w:tcW w:w="2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F5517">
            <w:pPr>
              <w:jc w:val="left"/>
              <w:rPr>
                <w:rFonts w:ascii="宋体" w:hAnsi="宋体" w:eastAsia="宋体" w:cs="宋体"/>
                <w:color w:val="000000"/>
                <w:sz w:val="22"/>
              </w:rPr>
            </w:pPr>
            <w:r>
              <w:rPr>
                <w:rFonts w:hint="eastAsia" w:ascii="宋体" w:hAnsi="宋体" w:eastAsia="宋体" w:cs="宋体"/>
                <w:color w:val="000000"/>
                <w:sz w:val="22"/>
              </w:rPr>
              <w:t>行政事业单位医疗</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2B80D">
            <w:pPr>
              <w:jc w:val="right"/>
              <w:rPr>
                <w:rFonts w:ascii="宋体" w:hAnsi="宋体" w:eastAsia="宋体" w:cs="宋体"/>
                <w:color w:val="000000"/>
                <w:sz w:val="22"/>
              </w:rPr>
            </w:pPr>
            <w:r>
              <w:rPr>
                <w:rFonts w:hint="eastAsia" w:ascii="宋体" w:hAnsi="宋体" w:eastAsia="宋体" w:cs="宋体"/>
                <w:color w:val="000000"/>
                <w:sz w:val="22"/>
              </w:rPr>
              <w:t>8.80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7B6A7">
            <w:pPr>
              <w:jc w:val="right"/>
              <w:rPr>
                <w:rFonts w:ascii="宋体" w:hAnsi="宋体" w:eastAsia="宋体" w:cs="宋体"/>
                <w:color w:val="000000"/>
                <w:sz w:val="22"/>
              </w:rPr>
            </w:pPr>
            <w:r>
              <w:rPr>
                <w:rFonts w:hint="eastAsia" w:ascii="宋体" w:hAnsi="宋体" w:eastAsia="宋体" w:cs="宋体"/>
                <w:color w:val="000000"/>
                <w:sz w:val="22"/>
              </w:rPr>
              <w:t>8.80</w:t>
            </w: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3C3D5">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AA13A">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31990">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40BF0">
            <w:pPr>
              <w:jc w:val="right"/>
              <w:rPr>
                <w:rFonts w:ascii="宋体" w:hAnsi="宋体" w:eastAsia="宋体" w:cs="宋体"/>
                <w:color w:val="000000"/>
                <w:sz w:val="22"/>
              </w:rPr>
            </w:pP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297CE">
            <w:pPr>
              <w:jc w:val="right"/>
              <w:rPr>
                <w:rFonts w:ascii="宋体" w:hAnsi="宋体" w:eastAsia="宋体" w:cs="宋体"/>
                <w:color w:val="000000"/>
                <w:sz w:val="22"/>
              </w:rPr>
            </w:pPr>
          </w:p>
        </w:tc>
      </w:tr>
      <w:tr w14:paraId="214BA5DB">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F598C">
            <w:pPr>
              <w:jc w:val="left"/>
              <w:rPr>
                <w:rFonts w:ascii="宋体" w:hAnsi="宋体" w:eastAsia="宋体" w:cs="宋体"/>
                <w:color w:val="000000"/>
                <w:sz w:val="22"/>
              </w:rPr>
            </w:pPr>
            <w:r>
              <w:rPr>
                <w:rFonts w:hint="eastAsia" w:ascii="宋体" w:hAnsi="宋体" w:eastAsia="宋体" w:cs="宋体"/>
                <w:color w:val="000000"/>
                <w:sz w:val="22"/>
              </w:rPr>
              <w:t>2120899</w:t>
            </w:r>
          </w:p>
        </w:tc>
        <w:tc>
          <w:tcPr>
            <w:tcW w:w="2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9F212">
            <w:pPr>
              <w:jc w:val="left"/>
              <w:rPr>
                <w:rFonts w:ascii="宋体" w:hAnsi="宋体" w:eastAsia="宋体" w:cs="宋体"/>
                <w:color w:val="000000"/>
                <w:sz w:val="22"/>
              </w:rPr>
            </w:pPr>
            <w:r>
              <w:rPr>
                <w:rFonts w:hint="eastAsia" w:ascii="宋体" w:hAnsi="宋体" w:eastAsia="宋体" w:cs="宋体"/>
                <w:color w:val="000000"/>
                <w:sz w:val="22"/>
              </w:rPr>
              <w:t>其他国有土地使用权出让收入</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B07ED">
            <w:pPr>
              <w:jc w:val="right"/>
              <w:rPr>
                <w:rFonts w:ascii="宋体" w:hAnsi="宋体" w:eastAsia="宋体" w:cs="宋体"/>
                <w:color w:val="000000"/>
                <w:sz w:val="22"/>
              </w:rPr>
            </w:pPr>
            <w:r>
              <w:rPr>
                <w:rFonts w:hint="eastAsia" w:ascii="宋体" w:hAnsi="宋体" w:eastAsia="宋体" w:cs="宋体"/>
                <w:color w:val="000000"/>
                <w:sz w:val="22"/>
              </w:rPr>
              <w:t>60.00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C9BA7">
            <w:pPr>
              <w:jc w:val="right"/>
              <w:rPr>
                <w:rFonts w:ascii="宋体" w:hAnsi="宋体" w:eastAsia="宋体" w:cs="宋体"/>
                <w:color w:val="000000"/>
                <w:sz w:val="22"/>
              </w:rPr>
            </w:pPr>
            <w:r>
              <w:rPr>
                <w:rFonts w:hint="eastAsia" w:ascii="宋体" w:hAnsi="宋体" w:eastAsia="宋体" w:cs="宋体"/>
                <w:color w:val="000000"/>
                <w:sz w:val="22"/>
              </w:rPr>
              <w:t>60.00</w:t>
            </w: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EB74B">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F03F4">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25246">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D66A0">
            <w:pPr>
              <w:jc w:val="right"/>
              <w:rPr>
                <w:rFonts w:ascii="宋体" w:hAnsi="宋体" w:eastAsia="宋体" w:cs="宋体"/>
                <w:color w:val="000000"/>
                <w:sz w:val="22"/>
              </w:rPr>
            </w:pP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35C73">
            <w:pPr>
              <w:jc w:val="right"/>
              <w:rPr>
                <w:rFonts w:ascii="宋体" w:hAnsi="宋体" w:eastAsia="宋体" w:cs="宋体"/>
                <w:color w:val="000000"/>
                <w:sz w:val="22"/>
              </w:rPr>
            </w:pPr>
          </w:p>
        </w:tc>
      </w:tr>
      <w:tr w14:paraId="6BCCFB17">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7E01B">
            <w:pPr>
              <w:jc w:val="left"/>
              <w:rPr>
                <w:rFonts w:ascii="宋体" w:hAnsi="宋体" w:eastAsia="宋体" w:cs="宋体"/>
                <w:color w:val="000000"/>
                <w:sz w:val="22"/>
              </w:rPr>
            </w:pPr>
            <w:r>
              <w:rPr>
                <w:rFonts w:hint="eastAsia" w:ascii="宋体" w:hAnsi="宋体" w:eastAsia="宋体" w:cs="宋体"/>
                <w:color w:val="000000"/>
                <w:sz w:val="22"/>
              </w:rPr>
              <w:t>2139999</w:t>
            </w:r>
          </w:p>
        </w:tc>
        <w:tc>
          <w:tcPr>
            <w:tcW w:w="2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184DD">
            <w:pPr>
              <w:jc w:val="left"/>
              <w:rPr>
                <w:rFonts w:ascii="宋体" w:hAnsi="宋体" w:eastAsia="宋体" w:cs="宋体"/>
                <w:color w:val="000000"/>
                <w:sz w:val="22"/>
              </w:rPr>
            </w:pPr>
            <w:r>
              <w:rPr>
                <w:rFonts w:hint="eastAsia" w:ascii="宋体" w:hAnsi="宋体" w:eastAsia="宋体" w:cs="宋体"/>
                <w:color w:val="000000"/>
                <w:sz w:val="22"/>
              </w:rPr>
              <w:t>其他农林水支出</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34752">
            <w:pPr>
              <w:jc w:val="right"/>
              <w:rPr>
                <w:rFonts w:ascii="宋体" w:hAnsi="宋体" w:eastAsia="宋体" w:cs="宋体"/>
                <w:color w:val="000000"/>
                <w:sz w:val="22"/>
              </w:rPr>
            </w:pPr>
            <w:r>
              <w:rPr>
                <w:rFonts w:hint="eastAsia" w:ascii="宋体" w:hAnsi="宋体" w:eastAsia="宋体" w:cs="宋体"/>
                <w:color w:val="000000"/>
                <w:sz w:val="22"/>
              </w:rPr>
              <w:t>50.00</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5A7E1">
            <w:pPr>
              <w:jc w:val="right"/>
              <w:rPr>
                <w:rFonts w:ascii="宋体" w:hAnsi="宋体" w:eastAsia="宋体" w:cs="宋体"/>
                <w:color w:val="000000"/>
                <w:sz w:val="22"/>
              </w:rPr>
            </w:pPr>
            <w:r>
              <w:rPr>
                <w:rFonts w:hint="eastAsia" w:ascii="宋体" w:hAnsi="宋体" w:eastAsia="宋体" w:cs="宋体"/>
                <w:color w:val="000000"/>
                <w:sz w:val="22"/>
              </w:rPr>
              <w:t>50.00</w:t>
            </w: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94C32">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595E3">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8F590">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E05A5">
            <w:pPr>
              <w:jc w:val="right"/>
              <w:rPr>
                <w:rFonts w:ascii="宋体" w:hAnsi="宋体" w:eastAsia="宋体" w:cs="宋体"/>
                <w:color w:val="000000"/>
                <w:sz w:val="22"/>
              </w:rPr>
            </w:pP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39D7E">
            <w:pPr>
              <w:jc w:val="right"/>
              <w:rPr>
                <w:rFonts w:ascii="宋体" w:hAnsi="宋体" w:eastAsia="宋体" w:cs="宋体"/>
                <w:color w:val="000000"/>
                <w:sz w:val="22"/>
              </w:rPr>
            </w:pPr>
          </w:p>
        </w:tc>
      </w:tr>
      <w:tr w14:paraId="547032F1">
        <w:tblPrEx>
          <w:tblCellMar>
            <w:top w:w="0" w:type="dxa"/>
            <w:left w:w="0" w:type="dxa"/>
            <w:bottom w:w="0" w:type="dxa"/>
            <w:right w:w="0" w:type="dxa"/>
          </w:tblCellMar>
        </w:tblPrEx>
        <w:trPr>
          <w:trHeight w:val="385"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CC6EA">
            <w:pPr>
              <w:jc w:val="left"/>
              <w:rPr>
                <w:rFonts w:ascii="宋体" w:hAnsi="宋体" w:eastAsia="宋体" w:cs="宋体"/>
                <w:color w:val="000000"/>
                <w:sz w:val="22"/>
              </w:rPr>
            </w:pPr>
            <w:r>
              <w:rPr>
                <w:rFonts w:hint="eastAsia" w:ascii="宋体" w:hAnsi="宋体" w:eastAsia="宋体" w:cs="宋体"/>
                <w:color w:val="000000"/>
                <w:sz w:val="22"/>
              </w:rPr>
              <w:t>2160299</w:t>
            </w:r>
          </w:p>
        </w:tc>
        <w:tc>
          <w:tcPr>
            <w:tcW w:w="2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04BF5">
            <w:pPr>
              <w:jc w:val="left"/>
              <w:rPr>
                <w:rFonts w:ascii="宋体" w:hAnsi="宋体" w:eastAsia="宋体" w:cs="宋体"/>
                <w:color w:val="000000"/>
                <w:sz w:val="22"/>
              </w:rPr>
            </w:pPr>
            <w:r>
              <w:rPr>
                <w:rFonts w:hint="eastAsia" w:ascii="宋体" w:hAnsi="宋体" w:eastAsia="宋体" w:cs="宋体"/>
                <w:color w:val="000000"/>
                <w:sz w:val="22"/>
              </w:rPr>
              <w:t>其他商业流通事务支出</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BA82B">
            <w:pPr>
              <w:jc w:val="right"/>
              <w:rPr>
                <w:rFonts w:ascii="宋体" w:hAnsi="宋体" w:eastAsia="宋体" w:cs="宋体"/>
                <w:color w:val="000000"/>
                <w:sz w:val="22"/>
              </w:rPr>
            </w:pPr>
            <w:r>
              <w:rPr>
                <w:rFonts w:hint="eastAsia" w:ascii="宋体" w:hAnsi="宋体" w:eastAsia="宋体" w:cs="宋体"/>
                <w:color w:val="000000"/>
                <w:sz w:val="22"/>
              </w:rPr>
              <w:t>544.16</w:t>
            </w:r>
          </w:p>
        </w:tc>
        <w:tc>
          <w:tcPr>
            <w:tcW w:w="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48696">
            <w:pPr>
              <w:jc w:val="right"/>
              <w:rPr>
                <w:rFonts w:ascii="宋体" w:hAnsi="宋体" w:eastAsia="宋体" w:cs="宋体"/>
                <w:color w:val="000000"/>
                <w:sz w:val="22"/>
              </w:rPr>
            </w:pPr>
            <w:r>
              <w:rPr>
                <w:rFonts w:hint="eastAsia" w:ascii="宋体" w:hAnsi="宋体" w:eastAsia="宋体" w:cs="宋体"/>
                <w:color w:val="000000"/>
                <w:sz w:val="22"/>
              </w:rPr>
              <w:t>544.16</w:t>
            </w: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337B7">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90657">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6A7A7">
            <w:pPr>
              <w:jc w:val="right"/>
              <w:rPr>
                <w:rFonts w:ascii="宋体" w:hAnsi="宋体" w:eastAsia="宋体" w:cs="宋体"/>
                <w:color w:val="000000"/>
                <w:sz w:val="22"/>
              </w:rPr>
            </w:pPr>
          </w:p>
        </w:tc>
        <w:tc>
          <w:tcPr>
            <w:tcW w:w="7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94F2C">
            <w:pPr>
              <w:jc w:val="right"/>
              <w:rPr>
                <w:rFonts w:ascii="宋体" w:hAnsi="宋体" w:eastAsia="宋体" w:cs="宋体"/>
                <w:color w:val="000000"/>
                <w:sz w:val="22"/>
              </w:rPr>
            </w:pP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C7408">
            <w:pPr>
              <w:jc w:val="right"/>
              <w:rPr>
                <w:rFonts w:ascii="宋体" w:hAnsi="宋体" w:eastAsia="宋体" w:cs="宋体"/>
                <w:color w:val="000000"/>
                <w:sz w:val="22"/>
              </w:rPr>
            </w:pPr>
          </w:p>
        </w:tc>
      </w:tr>
      <w:tr w14:paraId="251A7C0C">
        <w:tblPrEx>
          <w:tblCellMar>
            <w:top w:w="0" w:type="dxa"/>
            <w:left w:w="0" w:type="dxa"/>
            <w:bottom w:w="0" w:type="dxa"/>
            <w:right w:w="0" w:type="dxa"/>
          </w:tblCellMar>
        </w:tblPrEx>
        <w:trPr>
          <w:trHeight w:val="385" w:hRule="atLeast"/>
          <w:jc w:val="center"/>
        </w:trPr>
        <w:tc>
          <w:tcPr>
            <w:tcW w:w="9681" w:type="dxa"/>
            <w:gridSpan w:val="11"/>
            <w:tcBorders>
              <w:top w:val="nil"/>
              <w:left w:val="nil"/>
              <w:bottom w:val="nil"/>
              <w:right w:val="nil"/>
            </w:tcBorders>
            <w:shd w:val="clear" w:color="auto" w:fill="auto"/>
            <w:tcMar>
              <w:top w:w="15" w:type="dxa"/>
              <w:left w:w="15" w:type="dxa"/>
              <w:right w:w="15" w:type="dxa"/>
            </w:tcMar>
            <w:vAlign w:val="center"/>
          </w:tcPr>
          <w:p w14:paraId="256E441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14:paraId="003A0471">
      <w:pPr>
        <w:jc w:val="left"/>
      </w:pPr>
    </w:p>
    <w:p w14:paraId="3352D5F0">
      <w:r>
        <w:br w:type="page"/>
      </w:r>
    </w:p>
    <w:tbl>
      <w:tblPr>
        <w:tblStyle w:val="7"/>
        <w:tblW w:w="9680" w:type="dxa"/>
        <w:jc w:val="center"/>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tblGrid>
      <w:tr w14:paraId="771904AF">
        <w:tblPrEx>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14:paraId="10E6221C">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14:paraId="577E7A31">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14:paraId="06B2D9F5">
            <w:pPr>
              <w:rPr>
                <w:rFonts w:ascii="Arial" w:hAnsi="Arial" w:cs="Arial"/>
                <w:color w:val="000000"/>
                <w:sz w:val="20"/>
                <w:szCs w:val="20"/>
              </w:rPr>
            </w:pPr>
          </w:p>
        </w:tc>
        <w:tc>
          <w:tcPr>
            <w:tcW w:w="53" w:type="dxa"/>
            <w:tcBorders>
              <w:top w:val="nil"/>
              <w:left w:val="nil"/>
              <w:bottom w:val="nil"/>
              <w:right w:val="nil"/>
            </w:tcBorders>
            <w:shd w:val="clear" w:color="auto" w:fill="auto"/>
            <w:tcMar>
              <w:top w:w="15" w:type="dxa"/>
              <w:left w:w="15" w:type="dxa"/>
              <w:right w:w="15" w:type="dxa"/>
            </w:tcMar>
            <w:vAlign w:val="bottom"/>
          </w:tcPr>
          <w:p w14:paraId="4DF02B77">
            <w:pPr>
              <w:rPr>
                <w:rFonts w:ascii="Arial" w:hAnsi="Arial" w:cs="Arial"/>
                <w:color w:val="000000"/>
                <w:sz w:val="20"/>
                <w:szCs w:val="20"/>
              </w:rPr>
            </w:pPr>
          </w:p>
        </w:tc>
        <w:tc>
          <w:tcPr>
            <w:tcW w:w="111" w:type="dxa"/>
            <w:tcBorders>
              <w:top w:val="nil"/>
              <w:left w:val="nil"/>
              <w:bottom w:val="nil"/>
              <w:right w:val="nil"/>
            </w:tcBorders>
            <w:shd w:val="clear" w:color="auto" w:fill="auto"/>
            <w:tcMar>
              <w:top w:w="15" w:type="dxa"/>
              <w:left w:w="15" w:type="dxa"/>
              <w:right w:w="15" w:type="dxa"/>
            </w:tcMar>
            <w:vAlign w:val="bottom"/>
          </w:tcPr>
          <w:p w14:paraId="2FD1D5B8">
            <w:pPr>
              <w:rPr>
                <w:rFonts w:ascii="Arial" w:hAnsi="Arial" w:cs="Arial"/>
                <w:color w:val="000000"/>
                <w:sz w:val="20"/>
                <w:szCs w:val="20"/>
              </w:rPr>
            </w:pPr>
          </w:p>
        </w:tc>
        <w:tc>
          <w:tcPr>
            <w:tcW w:w="1359" w:type="dxa"/>
            <w:tcBorders>
              <w:top w:val="nil"/>
              <w:left w:val="nil"/>
              <w:bottom w:val="nil"/>
              <w:right w:val="nil"/>
            </w:tcBorders>
            <w:shd w:val="clear" w:color="auto" w:fill="auto"/>
            <w:tcMar>
              <w:top w:w="15" w:type="dxa"/>
              <w:left w:w="15" w:type="dxa"/>
              <w:right w:w="15" w:type="dxa"/>
            </w:tcMar>
            <w:vAlign w:val="bottom"/>
          </w:tcPr>
          <w:p w14:paraId="0DE1C0AF">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0C0DC23C">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01BEEAFB">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21B5F171">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7566AA77">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1C07626C">
            <w:pPr>
              <w:rPr>
                <w:rFonts w:ascii="Arial" w:hAnsi="Arial" w:cs="Arial"/>
                <w:color w:val="000000"/>
                <w:sz w:val="20"/>
                <w:szCs w:val="20"/>
              </w:rPr>
            </w:pPr>
          </w:p>
        </w:tc>
        <w:tc>
          <w:tcPr>
            <w:tcW w:w="1411" w:type="dxa"/>
            <w:tcBorders>
              <w:top w:val="nil"/>
              <w:left w:val="nil"/>
              <w:bottom w:val="nil"/>
              <w:right w:val="nil"/>
            </w:tcBorders>
            <w:shd w:val="clear" w:color="auto" w:fill="auto"/>
            <w:tcMar>
              <w:top w:w="15" w:type="dxa"/>
              <w:left w:w="15" w:type="dxa"/>
              <w:right w:w="15" w:type="dxa"/>
            </w:tcMar>
            <w:vAlign w:val="bottom"/>
          </w:tcPr>
          <w:p w14:paraId="2CFFC27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14:paraId="0FA46E43">
        <w:tblPrEx>
          <w:tblCellMar>
            <w:top w:w="0" w:type="dxa"/>
            <w:left w:w="0" w:type="dxa"/>
            <w:bottom w:w="0" w:type="dxa"/>
            <w:right w:w="0" w:type="dxa"/>
          </w:tblCellMar>
        </w:tblPrEx>
        <w:trPr>
          <w:trHeight w:val="313" w:hRule="atLeast"/>
          <w:jc w:val="center"/>
        </w:trPr>
        <w:tc>
          <w:tcPr>
            <w:tcW w:w="3625" w:type="dxa"/>
            <w:gridSpan w:val="5"/>
            <w:tcBorders>
              <w:top w:val="nil"/>
              <w:left w:val="nil"/>
              <w:bottom w:val="nil"/>
              <w:right w:val="nil"/>
            </w:tcBorders>
            <w:shd w:val="clear" w:color="auto" w:fill="auto"/>
            <w:tcMar>
              <w:top w:w="15" w:type="dxa"/>
              <w:left w:w="15" w:type="dxa"/>
              <w:right w:w="15" w:type="dxa"/>
            </w:tcMar>
            <w:vAlign w:val="bottom"/>
          </w:tcPr>
          <w:p w14:paraId="6A7DBE54">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仿宋" w:hAnsi="仿宋" w:eastAsia="仿宋" w:cs="宋体"/>
                <w:kern w:val="0"/>
                <w:sz w:val="28"/>
                <w:szCs w:val="28"/>
              </w:rPr>
              <w:t>馆陶县商务局</w:t>
            </w:r>
          </w:p>
        </w:tc>
        <w:tc>
          <w:tcPr>
            <w:tcW w:w="1161" w:type="dxa"/>
            <w:tcBorders>
              <w:top w:val="nil"/>
              <w:left w:val="nil"/>
              <w:bottom w:val="nil"/>
              <w:right w:val="nil"/>
            </w:tcBorders>
            <w:shd w:val="clear" w:color="auto" w:fill="auto"/>
            <w:tcMar>
              <w:top w:w="15" w:type="dxa"/>
              <w:left w:w="15" w:type="dxa"/>
              <w:right w:w="15" w:type="dxa"/>
            </w:tcMar>
            <w:vAlign w:val="bottom"/>
          </w:tcPr>
          <w:p w14:paraId="5706B994">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088E7220">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1D46E755">
            <w:pPr>
              <w:rPr>
                <w:rFonts w:ascii="Arial" w:hAnsi="Arial" w:cs="Arial"/>
                <w:color w:val="000000"/>
                <w:sz w:val="20"/>
                <w:szCs w:val="20"/>
              </w:rPr>
            </w:pPr>
          </w:p>
        </w:tc>
        <w:tc>
          <w:tcPr>
            <w:tcW w:w="2572" w:type="dxa"/>
            <w:gridSpan w:val="2"/>
            <w:tcBorders>
              <w:top w:val="nil"/>
              <w:left w:val="nil"/>
              <w:bottom w:val="nil"/>
              <w:right w:val="nil"/>
            </w:tcBorders>
            <w:shd w:val="clear" w:color="auto" w:fill="auto"/>
            <w:tcMar>
              <w:top w:w="15" w:type="dxa"/>
              <w:left w:w="15" w:type="dxa"/>
              <w:right w:w="15" w:type="dxa"/>
            </w:tcMar>
            <w:vAlign w:val="bottom"/>
          </w:tcPr>
          <w:p w14:paraId="02F1A95D">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7FBBB2B">
        <w:tblPrEx>
          <w:tblCellMar>
            <w:top w:w="0" w:type="dxa"/>
            <w:left w:w="0" w:type="dxa"/>
            <w:bottom w:w="0" w:type="dxa"/>
            <w:right w:w="0" w:type="dxa"/>
          </w:tblCellMar>
        </w:tblPrEx>
        <w:trPr>
          <w:trHeight w:val="323" w:hRule="atLeast"/>
          <w:jc w:val="center"/>
        </w:trPr>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B7F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CA92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7A7B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616F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73D3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660D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E3AF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14:paraId="2AB001BB">
        <w:tblPrEx>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89E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3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9F0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FDA35F">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A2CCD0">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DD6FA6">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DDFA39">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C0B81D">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B106CD">
            <w:pPr>
              <w:jc w:val="center"/>
              <w:rPr>
                <w:rFonts w:ascii="宋体" w:hAnsi="宋体" w:eastAsia="宋体" w:cs="宋体"/>
                <w:color w:val="000000"/>
                <w:sz w:val="22"/>
              </w:rPr>
            </w:pPr>
          </w:p>
        </w:tc>
      </w:tr>
      <w:tr w14:paraId="1BD21E2C">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3C28F">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C6741">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BE4BAF">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604882">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5EBEC7">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2FE925">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1F47F4">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BEE037">
            <w:pPr>
              <w:jc w:val="center"/>
              <w:rPr>
                <w:rFonts w:ascii="宋体" w:hAnsi="宋体" w:eastAsia="宋体" w:cs="宋体"/>
                <w:color w:val="000000"/>
                <w:sz w:val="22"/>
              </w:rPr>
            </w:pPr>
          </w:p>
        </w:tc>
      </w:tr>
      <w:tr w14:paraId="55A0A107">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466F0">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A769B">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39B0D5">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ED3A37">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A5A546">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136185">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801DD2">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6524BC">
            <w:pPr>
              <w:jc w:val="center"/>
              <w:rPr>
                <w:rFonts w:ascii="宋体" w:hAnsi="宋体" w:eastAsia="宋体" w:cs="宋体"/>
                <w:color w:val="000000"/>
                <w:sz w:val="22"/>
              </w:rPr>
            </w:pPr>
          </w:p>
        </w:tc>
      </w:tr>
      <w:tr w14:paraId="7216DFB8">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A5C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2DB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003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456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213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E02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75B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6B61A0E0">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05A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22989">
            <w:pPr>
              <w:jc w:val="right"/>
              <w:rPr>
                <w:rFonts w:ascii="宋体" w:hAnsi="宋体" w:eastAsia="宋体" w:cs="宋体"/>
                <w:b/>
                <w:color w:val="000000"/>
                <w:sz w:val="22"/>
              </w:rPr>
            </w:pPr>
            <w:r>
              <w:rPr>
                <w:rFonts w:hint="eastAsia" w:ascii="宋体" w:hAnsi="宋体" w:eastAsia="宋体" w:cs="宋体"/>
                <w:b/>
                <w:color w:val="000000"/>
                <w:sz w:val="22"/>
              </w:rPr>
              <w:t>716.15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ECD7C">
            <w:pPr>
              <w:jc w:val="right"/>
              <w:rPr>
                <w:rFonts w:ascii="宋体" w:hAnsi="宋体" w:eastAsia="宋体" w:cs="宋体"/>
                <w:b/>
                <w:color w:val="000000"/>
                <w:sz w:val="22"/>
              </w:rPr>
            </w:pPr>
            <w:r>
              <w:rPr>
                <w:rFonts w:hint="eastAsia" w:ascii="宋体" w:hAnsi="宋体" w:eastAsia="宋体" w:cs="宋体"/>
                <w:b/>
                <w:color w:val="000000"/>
                <w:sz w:val="22"/>
              </w:rPr>
              <w:t>156.15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7E385">
            <w:pPr>
              <w:jc w:val="right"/>
              <w:rPr>
                <w:rFonts w:ascii="宋体" w:hAnsi="宋体" w:eastAsia="宋体" w:cs="宋体"/>
                <w:b/>
                <w:color w:val="000000"/>
                <w:sz w:val="22"/>
              </w:rPr>
            </w:pPr>
            <w:r>
              <w:rPr>
                <w:rFonts w:hint="eastAsia" w:ascii="宋体" w:hAnsi="宋体" w:eastAsia="宋体" w:cs="宋体"/>
                <w:b/>
                <w:color w:val="000000"/>
                <w:sz w:val="22"/>
              </w:rPr>
              <w:t>560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D02B8">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05822">
            <w:pPr>
              <w:jc w:val="right"/>
              <w:rPr>
                <w:rFonts w:ascii="宋体" w:hAnsi="宋体" w:eastAsia="宋体" w:cs="宋体"/>
                <w:b/>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BD3A4">
            <w:pPr>
              <w:jc w:val="right"/>
              <w:rPr>
                <w:rFonts w:ascii="宋体" w:hAnsi="宋体" w:eastAsia="宋体" w:cs="宋体"/>
                <w:b/>
                <w:color w:val="000000"/>
                <w:sz w:val="22"/>
              </w:rPr>
            </w:pPr>
          </w:p>
        </w:tc>
      </w:tr>
      <w:tr w14:paraId="6AACA771">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4BD43">
            <w:pPr>
              <w:jc w:val="left"/>
              <w:rPr>
                <w:rFonts w:ascii="宋体" w:hAnsi="宋体" w:eastAsia="宋体" w:cs="宋体"/>
                <w:color w:val="000000"/>
                <w:sz w:val="22"/>
              </w:rPr>
            </w:pPr>
            <w:r>
              <w:rPr>
                <w:rFonts w:hint="eastAsia" w:ascii="宋体" w:hAnsi="宋体" w:eastAsia="宋体" w:cs="宋体"/>
                <w:color w:val="000000"/>
                <w:sz w:val="22"/>
              </w:rPr>
              <w:t>2011308</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90129">
            <w:pPr>
              <w:jc w:val="left"/>
              <w:rPr>
                <w:rFonts w:ascii="宋体" w:hAnsi="宋体" w:eastAsia="宋体" w:cs="宋体"/>
                <w:color w:val="000000"/>
                <w:sz w:val="22"/>
              </w:rPr>
            </w:pPr>
            <w:r>
              <w:rPr>
                <w:rFonts w:hint="eastAsia" w:ascii="宋体" w:hAnsi="宋体" w:eastAsia="宋体" w:cs="宋体"/>
                <w:color w:val="000000"/>
                <w:sz w:val="22"/>
              </w:rPr>
              <w:t>招商引资</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DC798">
            <w:pPr>
              <w:jc w:val="right"/>
              <w:rPr>
                <w:rFonts w:ascii="宋体" w:hAnsi="宋体" w:eastAsia="宋体" w:cs="宋体"/>
                <w:color w:val="000000"/>
                <w:sz w:val="22"/>
              </w:rPr>
            </w:pPr>
            <w:r>
              <w:rPr>
                <w:rFonts w:hint="eastAsia" w:ascii="宋体" w:hAnsi="宋体" w:eastAsia="宋体" w:cs="宋体"/>
                <w:color w:val="000000"/>
                <w:sz w:val="22"/>
              </w:rPr>
              <w:t>20.00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F12AE">
            <w:pPr>
              <w:jc w:val="right"/>
              <w:rPr>
                <w:rFonts w:ascii="宋体" w:hAnsi="宋体" w:eastAsia="宋体" w:cs="宋体"/>
                <w:color w:val="000000"/>
                <w:sz w:val="22"/>
              </w:rPr>
            </w:pPr>
            <w:r>
              <w:rPr>
                <w:rFonts w:hint="eastAsia" w:ascii="宋体" w:hAnsi="宋体" w:eastAsia="宋体" w:cs="宋体"/>
                <w:color w:val="000000"/>
                <w:sz w:val="22"/>
              </w:rPr>
              <w:t>20.00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C80F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BAC6A">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273F8">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37F57">
            <w:pPr>
              <w:jc w:val="right"/>
              <w:rPr>
                <w:rFonts w:ascii="宋体" w:hAnsi="宋体" w:eastAsia="宋体" w:cs="宋体"/>
                <w:color w:val="000000"/>
                <w:sz w:val="22"/>
              </w:rPr>
            </w:pPr>
          </w:p>
        </w:tc>
      </w:tr>
      <w:tr w14:paraId="07C29DF7">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2AE2B">
            <w:pPr>
              <w:jc w:val="left"/>
              <w:rPr>
                <w:rFonts w:ascii="宋体" w:hAnsi="宋体" w:eastAsia="宋体" w:cs="宋体"/>
                <w:color w:val="000000"/>
                <w:sz w:val="22"/>
              </w:rPr>
            </w:pPr>
            <w:r>
              <w:rPr>
                <w:rFonts w:hint="eastAsia" w:ascii="宋体" w:hAnsi="宋体" w:eastAsia="宋体" w:cs="宋体"/>
                <w:color w:val="000000"/>
                <w:sz w:val="22"/>
              </w:rPr>
              <w:t>20805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3EA4F">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315C9">
            <w:pPr>
              <w:jc w:val="right"/>
              <w:rPr>
                <w:rFonts w:ascii="宋体" w:hAnsi="宋体" w:eastAsia="宋体" w:cs="宋体"/>
                <w:color w:val="000000"/>
                <w:sz w:val="22"/>
              </w:rPr>
            </w:pPr>
            <w:r>
              <w:rPr>
                <w:rFonts w:hint="eastAsia" w:ascii="宋体" w:hAnsi="宋体" w:eastAsia="宋体" w:cs="宋体"/>
                <w:color w:val="000000"/>
                <w:sz w:val="22"/>
              </w:rPr>
              <w:t>33.19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D6775">
            <w:pPr>
              <w:jc w:val="right"/>
              <w:rPr>
                <w:rFonts w:ascii="宋体" w:hAnsi="宋体" w:eastAsia="宋体" w:cs="宋体"/>
                <w:color w:val="000000"/>
                <w:sz w:val="22"/>
              </w:rPr>
            </w:pPr>
            <w:r>
              <w:rPr>
                <w:rFonts w:hint="eastAsia" w:ascii="宋体" w:hAnsi="宋体" w:eastAsia="宋体" w:cs="宋体"/>
                <w:color w:val="000000"/>
                <w:sz w:val="22"/>
              </w:rPr>
              <w:t>33.19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41544">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D8CB9">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466EE">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7BCE1">
            <w:pPr>
              <w:jc w:val="right"/>
              <w:rPr>
                <w:rFonts w:ascii="宋体" w:hAnsi="宋体" w:eastAsia="宋体" w:cs="宋体"/>
                <w:color w:val="000000"/>
                <w:sz w:val="22"/>
              </w:rPr>
            </w:pPr>
          </w:p>
        </w:tc>
      </w:tr>
      <w:tr w14:paraId="5EFE0153">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3C621">
            <w:pPr>
              <w:jc w:val="left"/>
              <w:rPr>
                <w:rFonts w:ascii="宋体" w:hAnsi="宋体" w:eastAsia="宋体" w:cs="宋体"/>
                <w:color w:val="000000"/>
                <w:sz w:val="22"/>
              </w:rPr>
            </w:pPr>
            <w:r>
              <w:rPr>
                <w:rFonts w:hint="eastAsia" w:ascii="宋体" w:hAnsi="宋体" w:eastAsia="宋体" w:cs="宋体"/>
                <w:color w:val="000000"/>
                <w:sz w:val="22"/>
              </w:rPr>
              <w:t>2101101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A6824">
            <w:pPr>
              <w:jc w:val="left"/>
              <w:rPr>
                <w:rFonts w:ascii="宋体" w:hAnsi="宋体" w:eastAsia="宋体" w:cs="宋体"/>
                <w:color w:val="000000"/>
                <w:sz w:val="22"/>
              </w:rPr>
            </w:pPr>
            <w:r>
              <w:rPr>
                <w:rFonts w:hint="eastAsia" w:ascii="宋体" w:hAnsi="宋体" w:eastAsia="宋体" w:cs="宋体"/>
                <w:color w:val="000000"/>
                <w:sz w:val="22"/>
              </w:rPr>
              <w:t>行政事业单位医疗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9E272">
            <w:pPr>
              <w:jc w:val="right"/>
              <w:rPr>
                <w:rFonts w:ascii="宋体" w:hAnsi="宋体" w:eastAsia="宋体" w:cs="宋体"/>
                <w:color w:val="000000"/>
                <w:sz w:val="22"/>
              </w:rPr>
            </w:pPr>
            <w:r>
              <w:rPr>
                <w:rFonts w:hint="eastAsia" w:ascii="宋体" w:hAnsi="宋体" w:eastAsia="宋体" w:cs="宋体"/>
                <w:color w:val="000000"/>
                <w:sz w:val="22"/>
              </w:rPr>
              <w:t>8.80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BB518">
            <w:pPr>
              <w:jc w:val="right"/>
              <w:rPr>
                <w:rFonts w:ascii="宋体" w:hAnsi="宋体" w:eastAsia="宋体" w:cs="宋体"/>
                <w:color w:val="000000"/>
                <w:sz w:val="22"/>
              </w:rPr>
            </w:pPr>
            <w:r>
              <w:rPr>
                <w:rFonts w:hint="eastAsia" w:ascii="宋体" w:hAnsi="宋体" w:eastAsia="宋体" w:cs="宋体"/>
                <w:color w:val="000000"/>
                <w:sz w:val="22"/>
              </w:rPr>
              <w:t>8.80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6B973">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F376E">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37DA0">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2CFF2">
            <w:pPr>
              <w:jc w:val="right"/>
              <w:rPr>
                <w:rFonts w:ascii="宋体" w:hAnsi="宋体" w:eastAsia="宋体" w:cs="宋体"/>
                <w:color w:val="000000"/>
                <w:sz w:val="22"/>
              </w:rPr>
            </w:pPr>
          </w:p>
        </w:tc>
      </w:tr>
      <w:tr w14:paraId="2C9613AB">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4B9A">
            <w:pPr>
              <w:jc w:val="left"/>
              <w:rPr>
                <w:rFonts w:ascii="宋体" w:hAnsi="宋体" w:eastAsia="宋体" w:cs="宋体"/>
                <w:color w:val="000000"/>
                <w:sz w:val="22"/>
              </w:rPr>
            </w:pPr>
            <w:r>
              <w:rPr>
                <w:rFonts w:hint="eastAsia" w:ascii="宋体" w:hAnsi="宋体" w:eastAsia="宋体" w:cs="宋体"/>
                <w:color w:val="000000"/>
                <w:sz w:val="22"/>
              </w:rPr>
              <w:t>2020899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070C9">
            <w:pPr>
              <w:jc w:val="left"/>
              <w:rPr>
                <w:rFonts w:ascii="宋体" w:hAnsi="宋体" w:eastAsia="宋体" w:cs="宋体"/>
                <w:color w:val="000000"/>
                <w:sz w:val="22"/>
              </w:rPr>
            </w:pPr>
            <w:r>
              <w:rPr>
                <w:rFonts w:hint="eastAsia" w:ascii="宋体" w:hAnsi="宋体" w:eastAsia="宋体" w:cs="宋体"/>
                <w:color w:val="000000"/>
                <w:sz w:val="22"/>
              </w:rPr>
              <w:t>其他国有土地出让支出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61DCE">
            <w:pPr>
              <w:jc w:val="right"/>
              <w:rPr>
                <w:rFonts w:ascii="宋体" w:hAnsi="宋体" w:eastAsia="宋体" w:cs="宋体"/>
                <w:color w:val="000000"/>
                <w:sz w:val="22"/>
              </w:rPr>
            </w:pPr>
            <w:r>
              <w:rPr>
                <w:rFonts w:hint="eastAsia" w:ascii="宋体" w:hAnsi="宋体" w:eastAsia="宋体" w:cs="宋体"/>
                <w:color w:val="000000"/>
                <w:sz w:val="22"/>
              </w:rPr>
              <w:t>60.00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CC895">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03AEB">
            <w:pPr>
              <w:jc w:val="right"/>
              <w:rPr>
                <w:rFonts w:ascii="宋体" w:hAnsi="宋体" w:eastAsia="宋体" w:cs="宋体"/>
                <w:color w:val="000000"/>
                <w:sz w:val="22"/>
              </w:rPr>
            </w:pPr>
            <w:r>
              <w:rPr>
                <w:rFonts w:hint="eastAsia" w:ascii="宋体" w:hAnsi="宋体" w:eastAsia="宋体" w:cs="宋体"/>
                <w:color w:val="000000"/>
                <w:sz w:val="22"/>
              </w:rPr>
              <w:t>60.00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10D8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13BCA">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E6D60">
            <w:pPr>
              <w:jc w:val="right"/>
              <w:rPr>
                <w:rFonts w:ascii="宋体" w:hAnsi="宋体" w:eastAsia="宋体" w:cs="宋体"/>
                <w:color w:val="000000"/>
                <w:sz w:val="22"/>
              </w:rPr>
            </w:pPr>
          </w:p>
        </w:tc>
      </w:tr>
      <w:tr w14:paraId="5AB3A4B2">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2FC73">
            <w:pPr>
              <w:jc w:val="left"/>
              <w:rPr>
                <w:rFonts w:ascii="宋体" w:hAnsi="宋体" w:eastAsia="宋体" w:cs="宋体"/>
                <w:color w:val="000000"/>
                <w:sz w:val="22"/>
              </w:rPr>
            </w:pPr>
            <w:r>
              <w:rPr>
                <w:rFonts w:hint="eastAsia" w:ascii="宋体" w:hAnsi="宋体" w:eastAsia="宋体" w:cs="宋体"/>
                <w:color w:val="000000"/>
                <w:sz w:val="22"/>
              </w:rPr>
              <w:t>2139999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7DC17">
            <w:pPr>
              <w:jc w:val="left"/>
              <w:rPr>
                <w:rFonts w:ascii="宋体" w:hAnsi="宋体" w:eastAsia="宋体" w:cs="宋体"/>
                <w:color w:val="000000"/>
                <w:sz w:val="22"/>
              </w:rPr>
            </w:pPr>
            <w:r>
              <w:rPr>
                <w:rFonts w:hint="eastAsia" w:ascii="宋体" w:hAnsi="宋体" w:eastAsia="宋体" w:cs="宋体"/>
                <w:color w:val="000000"/>
                <w:sz w:val="22"/>
              </w:rPr>
              <w:t>其他农林水支出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06B72">
            <w:pPr>
              <w:jc w:val="right"/>
              <w:rPr>
                <w:rFonts w:ascii="宋体" w:hAnsi="宋体" w:eastAsia="宋体" w:cs="宋体"/>
                <w:color w:val="000000"/>
                <w:sz w:val="22"/>
              </w:rPr>
            </w:pPr>
            <w:r>
              <w:rPr>
                <w:rFonts w:hint="eastAsia" w:ascii="宋体" w:hAnsi="宋体" w:eastAsia="宋体" w:cs="宋体"/>
                <w:color w:val="000000"/>
                <w:sz w:val="22"/>
              </w:rPr>
              <w:t>50.00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B5A8A">
            <w:pPr>
              <w:jc w:val="right"/>
              <w:rPr>
                <w:rFonts w:ascii="宋体" w:hAnsi="宋体" w:eastAsia="宋体" w:cs="宋体"/>
                <w:color w:val="000000"/>
                <w:sz w:val="22"/>
              </w:rPr>
            </w:pPr>
            <w:r>
              <w:rPr>
                <w:rFonts w:hint="eastAsia" w:ascii="宋体" w:hAnsi="宋体" w:eastAsia="宋体" w:cs="宋体"/>
                <w:color w:val="000000"/>
                <w:sz w:val="22"/>
              </w:rPr>
              <w:t>50.00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2C2D8">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1FF98">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C4231">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DAD1F">
            <w:pPr>
              <w:jc w:val="right"/>
              <w:rPr>
                <w:rFonts w:ascii="宋体" w:hAnsi="宋体" w:eastAsia="宋体" w:cs="宋体"/>
                <w:color w:val="000000"/>
                <w:sz w:val="22"/>
              </w:rPr>
            </w:pPr>
          </w:p>
        </w:tc>
      </w:tr>
      <w:tr w14:paraId="35914ABF">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47AD0">
            <w:pPr>
              <w:jc w:val="left"/>
              <w:rPr>
                <w:rFonts w:ascii="宋体" w:hAnsi="宋体" w:eastAsia="宋体" w:cs="宋体"/>
                <w:color w:val="000000"/>
                <w:sz w:val="22"/>
              </w:rPr>
            </w:pPr>
            <w:r>
              <w:rPr>
                <w:rFonts w:hint="eastAsia" w:ascii="宋体" w:hAnsi="宋体" w:eastAsia="宋体" w:cs="宋体"/>
                <w:color w:val="000000"/>
                <w:sz w:val="22"/>
              </w:rPr>
              <w:t>2160299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2D537">
            <w:pPr>
              <w:jc w:val="left"/>
              <w:rPr>
                <w:rFonts w:ascii="宋体" w:hAnsi="宋体" w:eastAsia="宋体" w:cs="宋体"/>
                <w:color w:val="000000"/>
                <w:sz w:val="22"/>
              </w:rPr>
            </w:pPr>
            <w:r>
              <w:rPr>
                <w:rFonts w:hint="eastAsia" w:ascii="宋体" w:hAnsi="宋体" w:eastAsia="宋体" w:cs="宋体"/>
                <w:color w:val="000000"/>
                <w:sz w:val="22"/>
              </w:rPr>
              <w:t>商业服务业支出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084F0">
            <w:pPr>
              <w:jc w:val="right"/>
              <w:rPr>
                <w:rFonts w:ascii="宋体" w:hAnsi="宋体" w:eastAsia="宋体" w:cs="宋体"/>
                <w:color w:val="000000"/>
                <w:sz w:val="22"/>
              </w:rPr>
            </w:pPr>
            <w:r>
              <w:rPr>
                <w:rFonts w:hint="eastAsia" w:ascii="宋体" w:hAnsi="宋体" w:eastAsia="宋体" w:cs="宋体"/>
                <w:color w:val="000000"/>
                <w:sz w:val="22"/>
              </w:rPr>
              <w:t>544.16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D3FEC">
            <w:pPr>
              <w:jc w:val="right"/>
              <w:rPr>
                <w:rFonts w:ascii="宋体" w:hAnsi="宋体" w:eastAsia="宋体" w:cs="宋体"/>
                <w:color w:val="000000"/>
                <w:sz w:val="22"/>
              </w:rPr>
            </w:pPr>
            <w:r>
              <w:rPr>
                <w:rFonts w:hint="eastAsia" w:ascii="宋体" w:hAnsi="宋体" w:eastAsia="宋体" w:cs="宋体"/>
                <w:color w:val="000000"/>
                <w:sz w:val="22"/>
              </w:rPr>
              <w:t>44.16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5F647">
            <w:pPr>
              <w:jc w:val="right"/>
              <w:rPr>
                <w:rFonts w:ascii="宋体" w:hAnsi="宋体" w:eastAsia="宋体" w:cs="宋体"/>
                <w:color w:val="000000"/>
                <w:sz w:val="22"/>
              </w:rPr>
            </w:pPr>
            <w:r>
              <w:rPr>
                <w:rFonts w:hint="eastAsia" w:ascii="宋体" w:hAnsi="宋体" w:eastAsia="宋体" w:cs="宋体"/>
                <w:color w:val="000000"/>
                <w:sz w:val="22"/>
              </w:rPr>
              <w:t>500.00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1A1E1">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FA4CF">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73834">
            <w:pPr>
              <w:jc w:val="right"/>
              <w:rPr>
                <w:rFonts w:ascii="宋体" w:hAnsi="宋体" w:eastAsia="宋体" w:cs="宋体"/>
                <w:color w:val="000000"/>
                <w:sz w:val="22"/>
              </w:rPr>
            </w:pPr>
          </w:p>
        </w:tc>
      </w:tr>
      <w:tr w14:paraId="742EA9C3">
        <w:tblPrEx>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14:paraId="43E541C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14:paraId="2BC5C099">
      <w:r>
        <w:br w:type="page"/>
      </w:r>
    </w:p>
    <w:tbl>
      <w:tblPr>
        <w:tblStyle w:val="7"/>
        <w:tblW w:w="9520" w:type="dxa"/>
        <w:jc w:val="center"/>
        <w:tblLayout w:type="fixed"/>
        <w:tblCellMar>
          <w:top w:w="0" w:type="dxa"/>
          <w:left w:w="0" w:type="dxa"/>
          <w:bottom w:w="0" w:type="dxa"/>
          <w:right w:w="0" w:type="dxa"/>
        </w:tblCellMar>
      </w:tblPr>
      <w:tblGrid>
        <w:gridCol w:w="2922"/>
        <w:gridCol w:w="425"/>
        <w:gridCol w:w="662"/>
        <w:gridCol w:w="2946"/>
        <w:gridCol w:w="507"/>
        <w:gridCol w:w="748"/>
        <w:gridCol w:w="713"/>
        <w:gridCol w:w="597"/>
      </w:tblGrid>
      <w:tr w14:paraId="528AAA28">
        <w:tblPrEx>
          <w:tblCellMar>
            <w:top w:w="0" w:type="dxa"/>
            <w:left w:w="0" w:type="dxa"/>
            <w:bottom w:w="0" w:type="dxa"/>
            <w:right w:w="0" w:type="dxa"/>
          </w:tblCellMar>
        </w:tblPrEx>
        <w:trPr>
          <w:trHeight w:val="406"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bottom"/>
          </w:tcPr>
          <w:p w14:paraId="75E46C41">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14:paraId="5058C2C9">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14:paraId="57C02E25">
            <w:pPr>
              <w:rPr>
                <w:rFonts w:ascii="Arial" w:hAnsi="Arial" w:cs="Arial"/>
                <w:color w:val="000000"/>
                <w:sz w:val="20"/>
                <w:szCs w:val="20"/>
              </w:rPr>
            </w:pPr>
          </w:p>
        </w:tc>
        <w:tc>
          <w:tcPr>
            <w:tcW w:w="425" w:type="dxa"/>
            <w:tcBorders>
              <w:top w:val="nil"/>
              <w:left w:val="nil"/>
              <w:bottom w:val="nil"/>
              <w:right w:val="nil"/>
            </w:tcBorders>
            <w:shd w:val="clear" w:color="auto" w:fill="auto"/>
            <w:tcMar>
              <w:top w:w="15" w:type="dxa"/>
              <w:left w:w="15" w:type="dxa"/>
              <w:right w:w="15" w:type="dxa"/>
            </w:tcMar>
            <w:vAlign w:val="bottom"/>
          </w:tcPr>
          <w:p w14:paraId="111CE1C9">
            <w:pPr>
              <w:rPr>
                <w:rFonts w:ascii="Arial" w:hAnsi="Arial" w:cs="Arial"/>
                <w:color w:val="000000"/>
                <w:sz w:val="20"/>
                <w:szCs w:val="20"/>
              </w:rPr>
            </w:pPr>
          </w:p>
        </w:tc>
        <w:tc>
          <w:tcPr>
            <w:tcW w:w="662" w:type="dxa"/>
            <w:tcBorders>
              <w:top w:val="nil"/>
              <w:left w:val="nil"/>
              <w:bottom w:val="nil"/>
              <w:right w:val="nil"/>
            </w:tcBorders>
            <w:shd w:val="clear" w:color="auto" w:fill="auto"/>
            <w:tcMar>
              <w:top w:w="15" w:type="dxa"/>
              <w:left w:w="15" w:type="dxa"/>
              <w:right w:w="15" w:type="dxa"/>
            </w:tcMar>
            <w:vAlign w:val="bottom"/>
          </w:tcPr>
          <w:p w14:paraId="572969A9">
            <w:pPr>
              <w:rPr>
                <w:rFonts w:ascii="Arial" w:hAnsi="Arial" w:cs="Arial"/>
                <w:color w:val="000000"/>
                <w:sz w:val="20"/>
                <w:szCs w:val="20"/>
              </w:rPr>
            </w:pPr>
          </w:p>
        </w:tc>
        <w:tc>
          <w:tcPr>
            <w:tcW w:w="2946" w:type="dxa"/>
            <w:tcBorders>
              <w:top w:val="nil"/>
              <w:left w:val="nil"/>
              <w:bottom w:val="nil"/>
              <w:right w:val="nil"/>
            </w:tcBorders>
            <w:shd w:val="clear" w:color="auto" w:fill="auto"/>
            <w:tcMar>
              <w:top w:w="15" w:type="dxa"/>
              <w:left w:w="15" w:type="dxa"/>
              <w:right w:w="15" w:type="dxa"/>
            </w:tcMar>
            <w:vAlign w:val="bottom"/>
          </w:tcPr>
          <w:p w14:paraId="725BFF3B">
            <w:pPr>
              <w:rPr>
                <w:rFonts w:ascii="Arial" w:hAnsi="Arial" w:cs="Arial"/>
                <w:color w:val="000000"/>
                <w:sz w:val="20"/>
                <w:szCs w:val="20"/>
              </w:rPr>
            </w:pPr>
          </w:p>
        </w:tc>
        <w:tc>
          <w:tcPr>
            <w:tcW w:w="507" w:type="dxa"/>
            <w:tcBorders>
              <w:top w:val="nil"/>
              <w:left w:val="nil"/>
              <w:bottom w:val="nil"/>
              <w:right w:val="nil"/>
            </w:tcBorders>
            <w:shd w:val="clear" w:color="auto" w:fill="auto"/>
            <w:tcMar>
              <w:top w:w="15" w:type="dxa"/>
              <w:left w:w="15" w:type="dxa"/>
              <w:right w:w="15" w:type="dxa"/>
            </w:tcMar>
            <w:vAlign w:val="bottom"/>
          </w:tcPr>
          <w:p w14:paraId="6769B0C4">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14:paraId="19CE9EB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14:paraId="006FD56F">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14:paraId="379A47B3">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仿宋" w:hAnsi="仿宋" w:eastAsia="仿宋" w:cs="宋体"/>
                <w:kern w:val="0"/>
                <w:sz w:val="28"/>
                <w:szCs w:val="28"/>
              </w:rPr>
              <w:t>馆陶县商务局</w:t>
            </w:r>
          </w:p>
        </w:tc>
        <w:tc>
          <w:tcPr>
            <w:tcW w:w="425" w:type="dxa"/>
            <w:tcBorders>
              <w:top w:val="nil"/>
              <w:left w:val="nil"/>
              <w:bottom w:val="nil"/>
              <w:right w:val="nil"/>
            </w:tcBorders>
            <w:shd w:val="clear" w:color="auto" w:fill="auto"/>
            <w:tcMar>
              <w:top w:w="15" w:type="dxa"/>
              <w:left w:w="15" w:type="dxa"/>
              <w:right w:w="15" w:type="dxa"/>
            </w:tcMar>
            <w:vAlign w:val="bottom"/>
          </w:tcPr>
          <w:p w14:paraId="58A20D1C">
            <w:pPr>
              <w:rPr>
                <w:rFonts w:ascii="Arial" w:hAnsi="Arial" w:cs="Arial"/>
                <w:color w:val="000000"/>
                <w:sz w:val="20"/>
                <w:szCs w:val="20"/>
              </w:rPr>
            </w:pPr>
          </w:p>
        </w:tc>
        <w:tc>
          <w:tcPr>
            <w:tcW w:w="662" w:type="dxa"/>
            <w:tcBorders>
              <w:top w:val="nil"/>
              <w:left w:val="nil"/>
              <w:bottom w:val="nil"/>
              <w:right w:val="nil"/>
            </w:tcBorders>
            <w:shd w:val="clear" w:color="auto" w:fill="auto"/>
            <w:tcMar>
              <w:top w:w="15" w:type="dxa"/>
              <w:left w:w="15" w:type="dxa"/>
              <w:right w:w="15" w:type="dxa"/>
            </w:tcMar>
            <w:vAlign w:val="bottom"/>
          </w:tcPr>
          <w:p w14:paraId="62D8BAE0">
            <w:pPr>
              <w:rPr>
                <w:rFonts w:ascii="Arial" w:hAnsi="Arial" w:cs="Arial"/>
                <w:color w:val="000000"/>
                <w:sz w:val="20"/>
                <w:szCs w:val="20"/>
              </w:rPr>
            </w:pPr>
          </w:p>
        </w:tc>
        <w:tc>
          <w:tcPr>
            <w:tcW w:w="2946" w:type="dxa"/>
            <w:tcBorders>
              <w:top w:val="nil"/>
              <w:left w:val="nil"/>
              <w:bottom w:val="nil"/>
              <w:right w:val="nil"/>
            </w:tcBorders>
            <w:shd w:val="clear" w:color="auto" w:fill="auto"/>
            <w:tcMar>
              <w:top w:w="15" w:type="dxa"/>
              <w:left w:w="15" w:type="dxa"/>
              <w:right w:w="15" w:type="dxa"/>
            </w:tcMar>
            <w:vAlign w:val="bottom"/>
          </w:tcPr>
          <w:p w14:paraId="2EBF7458">
            <w:pPr>
              <w:rPr>
                <w:rFonts w:ascii="Arial" w:hAnsi="Arial" w:cs="Arial"/>
                <w:color w:val="000000"/>
                <w:sz w:val="20"/>
                <w:szCs w:val="20"/>
              </w:rPr>
            </w:pPr>
          </w:p>
        </w:tc>
        <w:tc>
          <w:tcPr>
            <w:tcW w:w="507" w:type="dxa"/>
            <w:tcBorders>
              <w:top w:val="nil"/>
              <w:left w:val="nil"/>
              <w:bottom w:val="nil"/>
              <w:right w:val="nil"/>
            </w:tcBorders>
            <w:shd w:val="clear" w:color="auto" w:fill="auto"/>
            <w:tcMar>
              <w:top w:w="15" w:type="dxa"/>
              <w:left w:w="15" w:type="dxa"/>
              <w:right w:w="15" w:type="dxa"/>
            </w:tcMar>
            <w:vAlign w:val="bottom"/>
          </w:tcPr>
          <w:p w14:paraId="0715184B">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14:paraId="3C653D0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B540E50">
        <w:tblPrEx>
          <w:tblCellMar>
            <w:top w:w="0" w:type="dxa"/>
            <w:left w:w="0" w:type="dxa"/>
            <w:bottom w:w="0" w:type="dxa"/>
            <w:right w:w="0" w:type="dxa"/>
          </w:tblCellMar>
        </w:tblPrEx>
        <w:trPr>
          <w:trHeight w:val="90" w:hRule="atLeast"/>
          <w:jc w:val="center"/>
        </w:trPr>
        <w:tc>
          <w:tcPr>
            <w:tcW w:w="40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2B5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5511"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F82B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14:paraId="406940BE">
        <w:tblPrEx>
          <w:tblCellMar>
            <w:top w:w="0" w:type="dxa"/>
            <w:left w:w="0" w:type="dxa"/>
            <w:bottom w:w="0" w:type="dxa"/>
            <w:right w:w="0" w:type="dxa"/>
          </w:tblCellMar>
        </w:tblPrEx>
        <w:trPr>
          <w:trHeight w:val="312" w:hRule="atLeast"/>
          <w:jc w:val="center"/>
        </w:trPr>
        <w:tc>
          <w:tcPr>
            <w:tcW w:w="29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F98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64E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BE8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9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AA3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2AB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74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BC2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71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FFC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5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AA7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14:paraId="7BC0FF33">
        <w:tblPrEx>
          <w:tblCellMar>
            <w:top w:w="0" w:type="dxa"/>
            <w:left w:w="0" w:type="dxa"/>
            <w:bottom w:w="0" w:type="dxa"/>
            <w:right w:w="0" w:type="dxa"/>
          </w:tblCellMar>
        </w:tblPrEx>
        <w:trPr>
          <w:trHeight w:val="312" w:hRule="atLeast"/>
          <w:jc w:val="center"/>
        </w:trPr>
        <w:tc>
          <w:tcPr>
            <w:tcW w:w="29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14DFB">
            <w:pPr>
              <w:jc w:val="center"/>
              <w:rPr>
                <w:rFonts w:ascii="宋体" w:hAnsi="宋体" w:eastAsia="宋体" w:cs="宋体"/>
                <w:color w:val="000000"/>
                <w:sz w:val="22"/>
              </w:rPr>
            </w:pPr>
          </w:p>
        </w:tc>
        <w:tc>
          <w:tcPr>
            <w:tcW w:w="4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1BC82">
            <w:pPr>
              <w:jc w:val="center"/>
              <w:rPr>
                <w:rFonts w:ascii="宋体" w:hAnsi="宋体" w:eastAsia="宋体" w:cs="宋体"/>
                <w:color w:val="000000"/>
                <w:sz w:val="22"/>
              </w:rPr>
            </w:pPr>
          </w:p>
        </w:tc>
        <w:tc>
          <w:tcPr>
            <w:tcW w:w="6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6E647">
            <w:pPr>
              <w:jc w:val="center"/>
              <w:rPr>
                <w:rFonts w:ascii="宋体" w:hAnsi="宋体" w:eastAsia="宋体" w:cs="宋体"/>
                <w:color w:val="000000"/>
                <w:sz w:val="22"/>
              </w:rPr>
            </w:pPr>
          </w:p>
        </w:tc>
        <w:tc>
          <w:tcPr>
            <w:tcW w:w="29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C3519">
            <w:pPr>
              <w:jc w:val="center"/>
              <w:rPr>
                <w:rFonts w:ascii="宋体" w:hAnsi="宋体" w:eastAsia="宋体" w:cs="宋体"/>
                <w:color w:val="000000"/>
                <w:sz w:val="22"/>
              </w:rPr>
            </w:pPr>
          </w:p>
        </w:tc>
        <w:tc>
          <w:tcPr>
            <w:tcW w:w="5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8E272">
            <w:pPr>
              <w:jc w:val="center"/>
              <w:rPr>
                <w:rFonts w:ascii="宋体" w:hAnsi="宋体" w:eastAsia="宋体" w:cs="宋体"/>
                <w:color w:val="000000"/>
                <w:sz w:val="22"/>
              </w:rPr>
            </w:pPr>
          </w:p>
        </w:tc>
        <w:tc>
          <w:tcPr>
            <w:tcW w:w="74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71B34">
            <w:pPr>
              <w:jc w:val="center"/>
              <w:rPr>
                <w:rFonts w:ascii="宋体" w:hAnsi="宋体" w:eastAsia="宋体" w:cs="宋体"/>
                <w:color w:val="000000"/>
                <w:sz w:val="22"/>
              </w:rPr>
            </w:pPr>
          </w:p>
        </w:tc>
        <w:tc>
          <w:tcPr>
            <w:tcW w:w="7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06501">
            <w:pPr>
              <w:jc w:val="center"/>
              <w:rPr>
                <w:rFonts w:ascii="宋体" w:hAnsi="宋体" w:eastAsia="宋体" w:cs="宋体"/>
                <w:color w:val="000000"/>
                <w:sz w:val="22"/>
              </w:rPr>
            </w:pPr>
          </w:p>
        </w:tc>
        <w:tc>
          <w:tcPr>
            <w:tcW w:w="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F93A8">
            <w:pPr>
              <w:jc w:val="center"/>
              <w:rPr>
                <w:rFonts w:ascii="宋体" w:hAnsi="宋体" w:eastAsia="宋体" w:cs="宋体"/>
                <w:color w:val="000000"/>
                <w:sz w:val="22"/>
              </w:rPr>
            </w:pPr>
          </w:p>
        </w:tc>
      </w:tr>
      <w:tr w14:paraId="19065FE4">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97E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ABDB2">
            <w:pPr>
              <w:jc w:val="center"/>
              <w:rPr>
                <w:rFonts w:ascii="宋体" w:hAnsi="宋体" w:eastAsia="宋体" w:cs="宋体"/>
                <w:color w:val="000000"/>
                <w:sz w:val="22"/>
              </w:rPr>
            </w:pP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39A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FA1D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E77DC">
            <w:pPr>
              <w:jc w:val="center"/>
              <w:rPr>
                <w:rFonts w:ascii="宋体" w:hAnsi="宋体" w:eastAsia="宋体" w:cs="宋体"/>
                <w:color w:val="000000"/>
                <w:sz w:val="22"/>
              </w:rPr>
            </w:pP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3E0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671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08B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0A5124CC">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0BD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955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2BE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656.15</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A38C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39B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7DBA1">
            <w:pPr>
              <w:jc w:val="right"/>
              <w:rPr>
                <w:rFonts w:ascii="宋体" w:hAnsi="宋体" w:eastAsia="宋体" w:cs="宋体"/>
                <w:color w:val="000000"/>
                <w:sz w:val="22"/>
              </w:rPr>
            </w:pPr>
            <w:r>
              <w:rPr>
                <w:rFonts w:hint="eastAsia" w:ascii="宋体" w:hAnsi="宋体" w:eastAsia="宋体" w:cs="宋体"/>
                <w:color w:val="000000"/>
                <w:sz w:val="22"/>
              </w:rPr>
              <w:t>20.00</w:t>
            </w: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367A4">
            <w:pPr>
              <w:jc w:val="right"/>
              <w:rPr>
                <w:rFonts w:ascii="宋体" w:hAnsi="宋体" w:eastAsia="宋体" w:cs="宋体"/>
                <w:color w:val="000000"/>
                <w:sz w:val="22"/>
              </w:rPr>
            </w:pPr>
            <w:r>
              <w:rPr>
                <w:rFonts w:hint="eastAsia" w:ascii="宋体" w:hAnsi="宋体" w:eastAsia="宋体" w:cs="宋体"/>
                <w:color w:val="000000"/>
                <w:sz w:val="22"/>
              </w:rPr>
              <w:t>20.00</w:t>
            </w: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4F7AF">
            <w:pPr>
              <w:jc w:val="right"/>
              <w:rPr>
                <w:rFonts w:ascii="宋体" w:hAnsi="宋体" w:eastAsia="宋体" w:cs="宋体"/>
                <w:color w:val="000000"/>
                <w:sz w:val="22"/>
              </w:rPr>
            </w:pPr>
          </w:p>
        </w:tc>
      </w:tr>
      <w:tr w14:paraId="08154E27">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0FC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DE6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B01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60.00</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118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1CE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5B68E">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C2E8E">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A4C6C">
            <w:pPr>
              <w:jc w:val="right"/>
              <w:rPr>
                <w:rFonts w:ascii="宋体" w:hAnsi="宋体" w:eastAsia="宋体" w:cs="宋体"/>
                <w:color w:val="000000"/>
                <w:sz w:val="22"/>
              </w:rPr>
            </w:pPr>
          </w:p>
        </w:tc>
      </w:tr>
      <w:tr w14:paraId="1A4678FF">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0FF6D">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D25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0F116">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5E7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6C2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29727">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2101C">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54D29">
            <w:pPr>
              <w:jc w:val="right"/>
              <w:rPr>
                <w:rFonts w:ascii="宋体" w:hAnsi="宋体" w:eastAsia="宋体" w:cs="宋体"/>
                <w:color w:val="000000"/>
                <w:sz w:val="22"/>
              </w:rPr>
            </w:pPr>
          </w:p>
        </w:tc>
      </w:tr>
      <w:tr w14:paraId="3E57B18A">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532B3">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0E1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76154">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ACF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7A3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F6150">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895FC">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77469">
            <w:pPr>
              <w:jc w:val="right"/>
              <w:rPr>
                <w:rFonts w:ascii="宋体" w:hAnsi="宋体" w:eastAsia="宋体" w:cs="宋体"/>
                <w:color w:val="000000"/>
                <w:sz w:val="22"/>
              </w:rPr>
            </w:pPr>
          </w:p>
        </w:tc>
      </w:tr>
      <w:tr w14:paraId="6489DC77">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020B7">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FD4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317E3">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524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83F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A5A79">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3F299">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6EA63">
            <w:pPr>
              <w:jc w:val="right"/>
              <w:rPr>
                <w:rFonts w:ascii="宋体" w:hAnsi="宋体" w:eastAsia="宋体" w:cs="宋体"/>
                <w:color w:val="000000"/>
                <w:sz w:val="22"/>
              </w:rPr>
            </w:pPr>
          </w:p>
        </w:tc>
      </w:tr>
      <w:tr w14:paraId="3BD9D255">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43AD3">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033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165C6">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E44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2C8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F0947">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AA70C">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2FD48">
            <w:pPr>
              <w:jc w:val="right"/>
              <w:rPr>
                <w:rFonts w:ascii="宋体" w:hAnsi="宋体" w:eastAsia="宋体" w:cs="宋体"/>
                <w:color w:val="000000"/>
                <w:sz w:val="22"/>
              </w:rPr>
            </w:pPr>
          </w:p>
        </w:tc>
      </w:tr>
      <w:tr w14:paraId="6C726D96">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F15DD">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477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CE0E3">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4C3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E24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32424">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AF52B">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AF0A1">
            <w:pPr>
              <w:jc w:val="right"/>
              <w:rPr>
                <w:rFonts w:ascii="宋体" w:hAnsi="宋体" w:eastAsia="宋体" w:cs="宋体"/>
                <w:color w:val="000000"/>
                <w:sz w:val="22"/>
              </w:rPr>
            </w:pPr>
          </w:p>
        </w:tc>
      </w:tr>
      <w:tr w14:paraId="4F75607D">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34600">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BE0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6CD6A">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F05F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E66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C370C">
            <w:pPr>
              <w:jc w:val="right"/>
              <w:rPr>
                <w:rFonts w:ascii="宋体" w:hAnsi="宋体" w:eastAsia="宋体" w:cs="宋体"/>
                <w:color w:val="000000"/>
                <w:sz w:val="22"/>
              </w:rPr>
            </w:pPr>
            <w:r>
              <w:rPr>
                <w:rFonts w:hint="eastAsia" w:ascii="宋体" w:hAnsi="宋体" w:eastAsia="宋体" w:cs="宋体"/>
                <w:color w:val="000000"/>
                <w:sz w:val="22"/>
              </w:rPr>
              <w:t>33.19</w:t>
            </w: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96AAF">
            <w:pPr>
              <w:jc w:val="right"/>
              <w:rPr>
                <w:rFonts w:ascii="宋体" w:hAnsi="宋体" w:eastAsia="宋体" w:cs="宋体"/>
                <w:color w:val="000000"/>
                <w:sz w:val="22"/>
              </w:rPr>
            </w:pPr>
            <w:r>
              <w:rPr>
                <w:rFonts w:hint="eastAsia" w:ascii="宋体" w:hAnsi="宋体" w:eastAsia="宋体" w:cs="宋体"/>
                <w:color w:val="000000"/>
                <w:sz w:val="22"/>
              </w:rPr>
              <w:t>33.19</w:t>
            </w: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0FA19">
            <w:pPr>
              <w:jc w:val="right"/>
              <w:rPr>
                <w:rFonts w:ascii="宋体" w:hAnsi="宋体" w:eastAsia="宋体" w:cs="宋体"/>
                <w:color w:val="000000"/>
                <w:sz w:val="22"/>
              </w:rPr>
            </w:pPr>
          </w:p>
        </w:tc>
      </w:tr>
      <w:tr w14:paraId="0CA23729">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64DA1">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8FB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F9B8E">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9B68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33A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32F47">
            <w:pPr>
              <w:jc w:val="right"/>
              <w:rPr>
                <w:rFonts w:ascii="宋体" w:hAnsi="宋体" w:eastAsia="宋体" w:cs="宋体"/>
                <w:color w:val="000000"/>
                <w:sz w:val="22"/>
              </w:rPr>
            </w:pPr>
            <w:r>
              <w:rPr>
                <w:rFonts w:hint="eastAsia" w:ascii="宋体" w:hAnsi="宋体" w:eastAsia="宋体" w:cs="宋体"/>
                <w:color w:val="000000"/>
                <w:sz w:val="22"/>
              </w:rPr>
              <w:t>8.80</w:t>
            </w: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CF601">
            <w:pPr>
              <w:jc w:val="right"/>
              <w:rPr>
                <w:rFonts w:ascii="宋体" w:hAnsi="宋体" w:eastAsia="宋体" w:cs="宋体"/>
                <w:color w:val="000000"/>
                <w:sz w:val="22"/>
              </w:rPr>
            </w:pPr>
            <w:r>
              <w:rPr>
                <w:rFonts w:hint="eastAsia" w:ascii="宋体" w:hAnsi="宋体" w:eastAsia="宋体" w:cs="宋体"/>
                <w:color w:val="000000"/>
                <w:sz w:val="22"/>
              </w:rPr>
              <w:t>8.80</w:t>
            </w: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E6087">
            <w:pPr>
              <w:jc w:val="right"/>
              <w:rPr>
                <w:rFonts w:ascii="宋体" w:hAnsi="宋体" w:eastAsia="宋体" w:cs="宋体"/>
                <w:color w:val="000000"/>
                <w:sz w:val="22"/>
              </w:rPr>
            </w:pPr>
          </w:p>
        </w:tc>
      </w:tr>
      <w:tr w14:paraId="436A6E14">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C4040">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E8F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27DFD">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51E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6B2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E35AF">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B9611">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F762F">
            <w:pPr>
              <w:jc w:val="right"/>
              <w:rPr>
                <w:rFonts w:ascii="宋体" w:hAnsi="宋体" w:eastAsia="宋体" w:cs="宋体"/>
                <w:color w:val="000000"/>
                <w:sz w:val="22"/>
              </w:rPr>
            </w:pPr>
          </w:p>
        </w:tc>
      </w:tr>
      <w:tr w14:paraId="10FE6521">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76918">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2B7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3DADA">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728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30A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F029B">
            <w:pPr>
              <w:jc w:val="right"/>
              <w:rPr>
                <w:rFonts w:ascii="宋体" w:hAnsi="宋体" w:eastAsia="宋体" w:cs="宋体"/>
                <w:color w:val="000000"/>
                <w:sz w:val="22"/>
              </w:rPr>
            </w:pPr>
            <w:r>
              <w:rPr>
                <w:rFonts w:hint="eastAsia" w:ascii="宋体" w:hAnsi="宋体" w:eastAsia="宋体" w:cs="宋体"/>
                <w:color w:val="000000"/>
                <w:sz w:val="22"/>
              </w:rPr>
              <w:t>60.00</w:t>
            </w: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BA540">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CF369">
            <w:pPr>
              <w:jc w:val="right"/>
              <w:rPr>
                <w:rFonts w:ascii="宋体" w:hAnsi="宋体" w:eastAsia="宋体" w:cs="宋体"/>
                <w:color w:val="000000"/>
                <w:sz w:val="22"/>
              </w:rPr>
            </w:pPr>
            <w:r>
              <w:rPr>
                <w:rFonts w:hint="eastAsia" w:ascii="宋体" w:hAnsi="宋体" w:eastAsia="宋体" w:cs="宋体"/>
                <w:color w:val="000000"/>
                <w:sz w:val="22"/>
              </w:rPr>
              <w:t>60.00</w:t>
            </w:r>
          </w:p>
        </w:tc>
      </w:tr>
      <w:tr w14:paraId="28363596">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5FD88">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56E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5F3DB">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98E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028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213A8">
            <w:pPr>
              <w:jc w:val="right"/>
              <w:rPr>
                <w:rFonts w:ascii="宋体" w:hAnsi="宋体" w:eastAsia="宋体" w:cs="宋体"/>
                <w:color w:val="000000"/>
                <w:sz w:val="22"/>
              </w:rPr>
            </w:pPr>
            <w:r>
              <w:rPr>
                <w:rFonts w:hint="eastAsia" w:ascii="宋体" w:hAnsi="宋体" w:eastAsia="宋体" w:cs="宋体"/>
                <w:color w:val="000000"/>
                <w:sz w:val="22"/>
              </w:rPr>
              <w:t>50.00</w:t>
            </w: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5F4EF">
            <w:pPr>
              <w:jc w:val="right"/>
              <w:rPr>
                <w:rFonts w:ascii="宋体" w:hAnsi="宋体" w:eastAsia="宋体" w:cs="宋体"/>
                <w:color w:val="000000"/>
                <w:sz w:val="22"/>
              </w:rPr>
            </w:pPr>
            <w:r>
              <w:rPr>
                <w:rFonts w:hint="eastAsia" w:ascii="宋体" w:hAnsi="宋体" w:eastAsia="宋体" w:cs="宋体"/>
                <w:color w:val="000000"/>
                <w:sz w:val="22"/>
              </w:rPr>
              <w:t>50.00</w:t>
            </w: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A2759">
            <w:pPr>
              <w:jc w:val="right"/>
              <w:rPr>
                <w:rFonts w:ascii="宋体" w:hAnsi="宋体" w:eastAsia="宋体" w:cs="宋体"/>
                <w:color w:val="000000"/>
                <w:sz w:val="22"/>
              </w:rPr>
            </w:pPr>
          </w:p>
        </w:tc>
      </w:tr>
      <w:tr w14:paraId="0846F072">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25D2A">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409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09A67">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358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12D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4D4C1">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7C84D">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D89BC">
            <w:pPr>
              <w:jc w:val="right"/>
              <w:rPr>
                <w:rFonts w:ascii="宋体" w:hAnsi="宋体" w:eastAsia="宋体" w:cs="宋体"/>
                <w:color w:val="000000"/>
                <w:sz w:val="22"/>
              </w:rPr>
            </w:pPr>
          </w:p>
        </w:tc>
      </w:tr>
      <w:tr w14:paraId="745BCA2C">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2A31D">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E16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C768C">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E56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46C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C1613">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0CFDC">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B10B4">
            <w:pPr>
              <w:jc w:val="right"/>
              <w:rPr>
                <w:rFonts w:ascii="宋体" w:hAnsi="宋体" w:eastAsia="宋体" w:cs="宋体"/>
                <w:color w:val="000000"/>
                <w:sz w:val="22"/>
              </w:rPr>
            </w:pPr>
          </w:p>
        </w:tc>
      </w:tr>
      <w:tr w14:paraId="4DA730B3">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A5FD8">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C17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EA54F">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1E7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5D9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36D66">
            <w:pPr>
              <w:jc w:val="right"/>
              <w:rPr>
                <w:rFonts w:ascii="宋体" w:hAnsi="宋体" w:eastAsia="宋体" w:cs="宋体"/>
                <w:color w:val="000000"/>
                <w:sz w:val="22"/>
              </w:rPr>
            </w:pPr>
            <w:r>
              <w:rPr>
                <w:rFonts w:hint="eastAsia" w:ascii="宋体" w:hAnsi="宋体" w:eastAsia="宋体" w:cs="宋体"/>
                <w:color w:val="000000"/>
                <w:sz w:val="22"/>
              </w:rPr>
              <w:t>544.16</w:t>
            </w: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C6CCB">
            <w:pPr>
              <w:jc w:val="right"/>
              <w:rPr>
                <w:rFonts w:ascii="宋体" w:hAnsi="宋体" w:eastAsia="宋体" w:cs="宋体"/>
                <w:color w:val="000000"/>
                <w:sz w:val="22"/>
              </w:rPr>
            </w:pPr>
            <w:r>
              <w:rPr>
                <w:rFonts w:hint="eastAsia" w:ascii="宋体" w:hAnsi="宋体" w:eastAsia="宋体" w:cs="宋体"/>
                <w:color w:val="000000"/>
                <w:sz w:val="22"/>
              </w:rPr>
              <w:t>544.16</w:t>
            </w: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4EE56">
            <w:pPr>
              <w:jc w:val="right"/>
              <w:rPr>
                <w:rFonts w:ascii="宋体" w:hAnsi="宋体" w:eastAsia="宋体" w:cs="宋体"/>
                <w:color w:val="000000"/>
                <w:sz w:val="22"/>
              </w:rPr>
            </w:pPr>
          </w:p>
        </w:tc>
      </w:tr>
      <w:tr w14:paraId="224DDB0B">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7EB54">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EAE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01A66">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704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541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10AD3">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5C8A5">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61C9B">
            <w:pPr>
              <w:jc w:val="right"/>
              <w:rPr>
                <w:rFonts w:ascii="宋体" w:hAnsi="宋体" w:eastAsia="宋体" w:cs="宋体"/>
                <w:color w:val="000000"/>
                <w:sz w:val="22"/>
              </w:rPr>
            </w:pPr>
          </w:p>
        </w:tc>
      </w:tr>
      <w:tr w14:paraId="006489F2">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71185">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BA6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362B7">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A97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1B0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B2815">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5850B">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0158D">
            <w:pPr>
              <w:jc w:val="right"/>
              <w:rPr>
                <w:rFonts w:ascii="宋体" w:hAnsi="宋体" w:eastAsia="宋体" w:cs="宋体"/>
                <w:color w:val="000000"/>
                <w:sz w:val="22"/>
              </w:rPr>
            </w:pPr>
          </w:p>
        </w:tc>
      </w:tr>
      <w:tr w14:paraId="0C818681">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79F2C">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AB0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A7C7C">
            <w:pPr>
              <w:jc w:val="right"/>
              <w:rPr>
                <w:rFonts w:ascii="宋体" w:hAnsi="宋体" w:eastAsia="宋体" w:cs="宋体"/>
                <w:color w:val="000000"/>
                <w:szCs w:val="21"/>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64F4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十八、自然资源海洋气象等支出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641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803B6">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B0682">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BCAA4">
            <w:pPr>
              <w:jc w:val="right"/>
              <w:rPr>
                <w:rFonts w:ascii="宋体" w:hAnsi="宋体" w:eastAsia="宋体" w:cs="宋体"/>
                <w:color w:val="000000"/>
                <w:sz w:val="22"/>
              </w:rPr>
            </w:pPr>
          </w:p>
        </w:tc>
      </w:tr>
      <w:tr w14:paraId="704DBBAE">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543CC">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BCD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7F83D">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2A5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429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7A1EB">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89326">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1739C">
            <w:pPr>
              <w:jc w:val="right"/>
              <w:rPr>
                <w:rFonts w:ascii="宋体" w:hAnsi="宋体" w:eastAsia="宋体" w:cs="宋体"/>
                <w:color w:val="000000"/>
                <w:sz w:val="22"/>
              </w:rPr>
            </w:pPr>
          </w:p>
        </w:tc>
      </w:tr>
      <w:tr w14:paraId="61954EF8">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0DBC8">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F5F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DCAFA">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72B2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5D4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F3A86">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EB8F6">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95779">
            <w:pPr>
              <w:jc w:val="right"/>
              <w:rPr>
                <w:rFonts w:ascii="宋体" w:hAnsi="宋体" w:eastAsia="宋体" w:cs="宋体"/>
                <w:color w:val="000000"/>
                <w:sz w:val="22"/>
              </w:rPr>
            </w:pPr>
          </w:p>
        </w:tc>
      </w:tr>
      <w:tr w14:paraId="6CFC6332">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C4294">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4E6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A2E57">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3F98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rPr>
              <w:t>二十一、灾害防治及应急管理支出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45F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E8652">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23BFA">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4ED53">
            <w:pPr>
              <w:jc w:val="right"/>
              <w:rPr>
                <w:rFonts w:ascii="宋体" w:hAnsi="宋体" w:eastAsia="宋体" w:cs="宋体"/>
                <w:color w:val="000000"/>
                <w:sz w:val="22"/>
              </w:rPr>
            </w:pPr>
          </w:p>
        </w:tc>
      </w:tr>
      <w:tr w14:paraId="1E58073A">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C6013">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416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F15DA">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E3A2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2DD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C2B9C">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114F5">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349CC">
            <w:pPr>
              <w:jc w:val="right"/>
              <w:rPr>
                <w:rFonts w:ascii="宋体" w:hAnsi="宋体" w:eastAsia="宋体" w:cs="宋体"/>
                <w:color w:val="000000"/>
                <w:sz w:val="22"/>
              </w:rPr>
            </w:pPr>
          </w:p>
        </w:tc>
      </w:tr>
      <w:tr w14:paraId="111987D1">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CB05C">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85D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C3D94">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5B9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058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9C2CD">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B22CC">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E5C24">
            <w:pPr>
              <w:jc w:val="right"/>
              <w:rPr>
                <w:rFonts w:ascii="宋体" w:hAnsi="宋体" w:eastAsia="宋体" w:cs="宋体"/>
                <w:color w:val="000000"/>
                <w:sz w:val="22"/>
              </w:rPr>
            </w:pPr>
          </w:p>
        </w:tc>
      </w:tr>
      <w:tr w14:paraId="175F9A38">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BD6C">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62D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2E8E4">
            <w:pPr>
              <w:jc w:val="right"/>
              <w:rPr>
                <w:rFonts w:ascii="宋体" w:hAnsi="宋体" w:eastAsia="宋体" w:cs="宋体"/>
                <w:color w:val="000000"/>
                <w:sz w:val="22"/>
              </w:rPr>
            </w:pPr>
            <w:r>
              <w:rPr>
                <w:rFonts w:hint="eastAsia" w:ascii="宋体" w:hAnsi="宋体" w:eastAsia="宋体" w:cs="宋体"/>
                <w:color w:val="000000"/>
                <w:sz w:val="22"/>
              </w:rPr>
              <w:t>716.15</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864B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9C0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4CD73">
            <w:pPr>
              <w:jc w:val="right"/>
              <w:rPr>
                <w:rFonts w:ascii="宋体" w:hAnsi="宋体" w:eastAsia="宋体" w:cs="宋体"/>
                <w:color w:val="000000"/>
                <w:sz w:val="22"/>
              </w:rPr>
            </w:pPr>
            <w:r>
              <w:rPr>
                <w:rFonts w:hint="eastAsia" w:ascii="宋体" w:hAnsi="宋体" w:eastAsia="宋体" w:cs="宋体"/>
                <w:color w:val="000000"/>
                <w:sz w:val="22"/>
              </w:rPr>
              <w:t>716.15</w:t>
            </w: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F23D7">
            <w:pPr>
              <w:jc w:val="right"/>
              <w:rPr>
                <w:rFonts w:ascii="宋体" w:hAnsi="宋体" w:eastAsia="宋体" w:cs="宋体"/>
                <w:color w:val="000000"/>
                <w:sz w:val="22"/>
              </w:rPr>
            </w:pPr>
            <w:r>
              <w:rPr>
                <w:rFonts w:hint="eastAsia" w:ascii="宋体" w:hAnsi="宋体" w:eastAsia="宋体" w:cs="宋体"/>
                <w:color w:val="000000"/>
                <w:sz w:val="22"/>
              </w:rPr>
              <w:t>656.15</w:t>
            </w: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72B1D">
            <w:pPr>
              <w:jc w:val="right"/>
              <w:rPr>
                <w:rFonts w:ascii="宋体" w:hAnsi="宋体" w:eastAsia="宋体" w:cs="宋体"/>
                <w:color w:val="000000"/>
                <w:sz w:val="22"/>
              </w:rPr>
            </w:pPr>
            <w:r>
              <w:rPr>
                <w:rFonts w:hint="eastAsia" w:ascii="宋体" w:hAnsi="宋体" w:eastAsia="宋体" w:cs="宋体"/>
                <w:color w:val="000000"/>
                <w:sz w:val="22"/>
              </w:rPr>
              <w:t>60.00</w:t>
            </w:r>
          </w:p>
        </w:tc>
      </w:tr>
      <w:tr w14:paraId="4988EC56">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4B3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0D9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FDCF6">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51B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35C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621E0">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CC5B1">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4C0F2">
            <w:pPr>
              <w:jc w:val="right"/>
              <w:rPr>
                <w:rFonts w:ascii="宋体" w:hAnsi="宋体" w:eastAsia="宋体" w:cs="宋体"/>
                <w:color w:val="000000"/>
                <w:sz w:val="22"/>
              </w:rPr>
            </w:pPr>
          </w:p>
        </w:tc>
      </w:tr>
      <w:tr w14:paraId="56D9280C">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64B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8E1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37901">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237A5">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7BC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62923">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36DF1">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26350">
            <w:pPr>
              <w:jc w:val="right"/>
              <w:rPr>
                <w:rFonts w:ascii="宋体" w:hAnsi="宋体" w:eastAsia="宋体" w:cs="宋体"/>
                <w:color w:val="000000"/>
                <w:sz w:val="22"/>
              </w:rPr>
            </w:pPr>
          </w:p>
        </w:tc>
      </w:tr>
      <w:tr w14:paraId="65A4B6E4">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B0C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070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32491">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3541E">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457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502BF">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78F0D">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97E63">
            <w:pPr>
              <w:jc w:val="right"/>
              <w:rPr>
                <w:rFonts w:ascii="宋体" w:hAnsi="宋体" w:eastAsia="宋体" w:cs="宋体"/>
                <w:color w:val="000000"/>
                <w:sz w:val="22"/>
              </w:rPr>
            </w:pPr>
          </w:p>
        </w:tc>
      </w:tr>
      <w:tr w14:paraId="3C0B32EB">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6E32B">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B42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80F43">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74FD9">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D7B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71658">
            <w:pPr>
              <w:jc w:val="right"/>
              <w:rPr>
                <w:rFonts w:ascii="宋体" w:hAnsi="宋体" w:eastAsia="宋体" w:cs="宋体"/>
                <w:color w:val="000000"/>
                <w:sz w:val="22"/>
              </w:rPr>
            </w:pP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233B8">
            <w:pPr>
              <w:jc w:val="right"/>
              <w:rPr>
                <w:rFonts w:ascii="宋体" w:hAnsi="宋体" w:eastAsia="宋体" w:cs="宋体"/>
                <w:color w:val="000000"/>
                <w:sz w:val="22"/>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FCBC4">
            <w:pPr>
              <w:jc w:val="right"/>
              <w:rPr>
                <w:rFonts w:ascii="宋体" w:hAnsi="宋体" w:eastAsia="宋体" w:cs="宋体"/>
                <w:color w:val="000000"/>
                <w:sz w:val="22"/>
              </w:rPr>
            </w:pPr>
          </w:p>
        </w:tc>
      </w:tr>
      <w:tr w14:paraId="2F4AC7E9">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FF113">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193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FE624">
            <w:pPr>
              <w:jc w:val="right"/>
              <w:rPr>
                <w:rFonts w:ascii="宋体" w:hAnsi="宋体" w:eastAsia="宋体" w:cs="宋体"/>
                <w:color w:val="000000"/>
                <w:sz w:val="22"/>
              </w:rPr>
            </w:pPr>
            <w:r>
              <w:rPr>
                <w:rFonts w:hint="eastAsia" w:ascii="宋体" w:hAnsi="宋体" w:eastAsia="宋体" w:cs="宋体"/>
                <w:color w:val="000000"/>
                <w:sz w:val="22"/>
              </w:rPr>
              <w:t>716.15</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4C34E">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CA7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7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73886">
            <w:pPr>
              <w:jc w:val="right"/>
              <w:rPr>
                <w:rFonts w:ascii="宋体" w:hAnsi="宋体" w:eastAsia="宋体" w:cs="宋体"/>
                <w:color w:val="000000"/>
                <w:sz w:val="22"/>
              </w:rPr>
            </w:pPr>
            <w:r>
              <w:rPr>
                <w:rFonts w:hint="eastAsia" w:ascii="宋体" w:hAnsi="宋体" w:eastAsia="宋体" w:cs="宋体"/>
                <w:color w:val="000000"/>
                <w:sz w:val="22"/>
              </w:rPr>
              <w:t>716.15</w:t>
            </w:r>
          </w:p>
        </w:tc>
        <w:tc>
          <w:tcPr>
            <w:tcW w:w="7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9B765">
            <w:pPr>
              <w:jc w:val="right"/>
              <w:rPr>
                <w:rFonts w:ascii="宋体" w:hAnsi="宋体" w:eastAsia="宋体" w:cs="宋体"/>
                <w:color w:val="000000"/>
                <w:sz w:val="22"/>
              </w:rPr>
            </w:pPr>
            <w:r>
              <w:rPr>
                <w:rFonts w:hint="eastAsia" w:ascii="宋体" w:hAnsi="宋体" w:eastAsia="宋体" w:cs="宋体"/>
                <w:color w:val="000000"/>
                <w:sz w:val="22"/>
              </w:rPr>
              <w:t>656.15</w:t>
            </w: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58975">
            <w:pPr>
              <w:jc w:val="right"/>
              <w:rPr>
                <w:rFonts w:ascii="宋体" w:hAnsi="宋体" w:eastAsia="宋体" w:cs="宋体"/>
                <w:color w:val="000000"/>
                <w:sz w:val="22"/>
              </w:rPr>
            </w:pPr>
            <w:r>
              <w:rPr>
                <w:rFonts w:hint="eastAsia" w:ascii="宋体" w:hAnsi="宋体" w:eastAsia="宋体" w:cs="宋体"/>
                <w:color w:val="000000"/>
                <w:sz w:val="22"/>
              </w:rPr>
              <w:t>60.00</w:t>
            </w:r>
          </w:p>
        </w:tc>
      </w:tr>
      <w:tr w14:paraId="6B80AA38">
        <w:tblPrEx>
          <w:tblCellMar>
            <w:top w:w="0" w:type="dxa"/>
            <w:left w:w="0" w:type="dxa"/>
            <w:bottom w:w="0" w:type="dxa"/>
            <w:right w:w="0" w:type="dxa"/>
          </w:tblCellMar>
        </w:tblPrEx>
        <w:trPr>
          <w:trHeight w:val="90"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center"/>
          </w:tcPr>
          <w:p w14:paraId="4652837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注：本表反映部门本年度一般公共预算财政拨款和政府性基金预算财政拨款的总收支和年末结转结余情况。</w:t>
            </w:r>
          </w:p>
        </w:tc>
      </w:tr>
    </w:tbl>
    <w:p w14:paraId="3B78963E">
      <w:r>
        <w:br w:type="page"/>
      </w:r>
    </w:p>
    <w:tbl>
      <w:tblPr>
        <w:tblStyle w:val="7"/>
        <w:tblW w:w="10830" w:type="dxa"/>
        <w:jc w:val="center"/>
        <w:tblLayout w:type="fixed"/>
        <w:tblCellMar>
          <w:top w:w="0" w:type="dxa"/>
          <w:left w:w="0" w:type="dxa"/>
          <w:bottom w:w="0" w:type="dxa"/>
          <w:right w:w="0" w:type="dxa"/>
        </w:tblCellMar>
      </w:tblPr>
      <w:tblGrid>
        <w:gridCol w:w="1210"/>
        <w:gridCol w:w="68"/>
        <w:gridCol w:w="68"/>
        <w:gridCol w:w="2014"/>
        <w:gridCol w:w="2489"/>
        <w:gridCol w:w="2489"/>
        <w:gridCol w:w="2492"/>
      </w:tblGrid>
      <w:tr w14:paraId="261A6AFE">
        <w:tblPrEx>
          <w:tblCellMar>
            <w:top w:w="0" w:type="dxa"/>
            <w:left w:w="0" w:type="dxa"/>
            <w:bottom w:w="0" w:type="dxa"/>
            <w:right w:w="0" w:type="dxa"/>
          </w:tblCellMar>
        </w:tblPrEx>
        <w:trPr>
          <w:trHeight w:val="600" w:hRule="atLeast"/>
          <w:jc w:val="center"/>
        </w:trPr>
        <w:tc>
          <w:tcPr>
            <w:tcW w:w="10830" w:type="dxa"/>
            <w:gridSpan w:val="7"/>
            <w:tcBorders>
              <w:top w:val="nil"/>
              <w:left w:val="nil"/>
              <w:bottom w:val="nil"/>
              <w:right w:val="nil"/>
            </w:tcBorders>
            <w:shd w:val="clear" w:color="auto" w:fill="auto"/>
            <w:tcMar>
              <w:top w:w="15" w:type="dxa"/>
              <w:left w:w="15" w:type="dxa"/>
              <w:right w:w="15" w:type="dxa"/>
            </w:tcMar>
            <w:vAlign w:val="center"/>
          </w:tcPr>
          <w:p w14:paraId="513B3B46">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14:paraId="34AFB312">
        <w:tblPrEx>
          <w:tblCellMar>
            <w:top w:w="0" w:type="dxa"/>
            <w:left w:w="0" w:type="dxa"/>
            <w:bottom w:w="0" w:type="dxa"/>
            <w:right w:w="0" w:type="dxa"/>
          </w:tblCellMar>
        </w:tblPrEx>
        <w:trPr>
          <w:trHeight w:val="255" w:hRule="atLeast"/>
          <w:jc w:val="center"/>
        </w:trPr>
        <w:tc>
          <w:tcPr>
            <w:tcW w:w="1210" w:type="dxa"/>
            <w:tcBorders>
              <w:top w:val="nil"/>
              <w:left w:val="nil"/>
              <w:bottom w:val="nil"/>
              <w:right w:val="nil"/>
            </w:tcBorders>
            <w:shd w:val="clear" w:color="auto" w:fill="auto"/>
            <w:tcMar>
              <w:top w:w="15" w:type="dxa"/>
              <w:left w:w="15" w:type="dxa"/>
              <w:right w:w="15" w:type="dxa"/>
            </w:tcMar>
            <w:vAlign w:val="bottom"/>
          </w:tcPr>
          <w:p w14:paraId="74D3B90A">
            <w:pPr>
              <w:rPr>
                <w:rFonts w:ascii="Arial" w:hAnsi="Arial" w:cs="Arial"/>
                <w:color w:val="000000"/>
                <w:sz w:val="20"/>
                <w:szCs w:val="20"/>
              </w:rPr>
            </w:pPr>
          </w:p>
        </w:tc>
        <w:tc>
          <w:tcPr>
            <w:tcW w:w="68" w:type="dxa"/>
            <w:tcBorders>
              <w:top w:val="nil"/>
              <w:left w:val="nil"/>
              <w:bottom w:val="nil"/>
              <w:right w:val="nil"/>
            </w:tcBorders>
            <w:shd w:val="clear" w:color="auto" w:fill="auto"/>
            <w:tcMar>
              <w:top w:w="15" w:type="dxa"/>
              <w:left w:w="15" w:type="dxa"/>
              <w:right w:w="15" w:type="dxa"/>
            </w:tcMar>
            <w:vAlign w:val="bottom"/>
          </w:tcPr>
          <w:p w14:paraId="197B0627">
            <w:pPr>
              <w:rPr>
                <w:rFonts w:ascii="Arial" w:hAnsi="Arial" w:cs="Arial"/>
                <w:color w:val="000000"/>
                <w:sz w:val="20"/>
                <w:szCs w:val="20"/>
              </w:rPr>
            </w:pPr>
          </w:p>
        </w:tc>
        <w:tc>
          <w:tcPr>
            <w:tcW w:w="68" w:type="dxa"/>
            <w:tcBorders>
              <w:top w:val="nil"/>
              <w:left w:val="nil"/>
              <w:bottom w:val="nil"/>
              <w:right w:val="nil"/>
            </w:tcBorders>
            <w:shd w:val="clear" w:color="auto" w:fill="auto"/>
            <w:tcMar>
              <w:top w:w="15" w:type="dxa"/>
              <w:left w:w="15" w:type="dxa"/>
              <w:right w:w="15" w:type="dxa"/>
            </w:tcMar>
            <w:vAlign w:val="bottom"/>
          </w:tcPr>
          <w:p w14:paraId="657C0702">
            <w:pPr>
              <w:rPr>
                <w:rFonts w:ascii="Arial" w:hAnsi="Arial" w:cs="Arial"/>
                <w:color w:val="000000"/>
                <w:sz w:val="20"/>
                <w:szCs w:val="20"/>
              </w:rPr>
            </w:pPr>
          </w:p>
        </w:tc>
        <w:tc>
          <w:tcPr>
            <w:tcW w:w="2014" w:type="dxa"/>
            <w:tcBorders>
              <w:top w:val="nil"/>
              <w:left w:val="nil"/>
              <w:bottom w:val="nil"/>
              <w:right w:val="nil"/>
            </w:tcBorders>
            <w:shd w:val="clear" w:color="auto" w:fill="auto"/>
            <w:tcMar>
              <w:top w:w="15" w:type="dxa"/>
              <w:left w:w="15" w:type="dxa"/>
              <w:right w:w="15" w:type="dxa"/>
            </w:tcMar>
            <w:vAlign w:val="bottom"/>
          </w:tcPr>
          <w:p w14:paraId="4F0D7D49">
            <w:pPr>
              <w:rPr>
                <w:rFonts w:ascii="Arial" w:hAnsi="Arial" w:cs="Arial"/>
                <w:color w:val="000000"/>
                <w:sz w:val="20"/>
                <w:szCs w:val="20"/>
              </w:rPr>
            </w:pPr>
          </w:p>
        </w:tc>
        <w:tc>
          <w:tcPr>
            <w:tcW w:w="2489" w:type="dxa"/>
            <w:tcBorders>
              <w:top w:val="nil"/>
              <w:left w:val="nil"/>
              <w:bottom w:val="nil"/>
              <w:right w:val="nil"/>
            </w:tcBorders>
            <w:shd w:val="clear" w:color="auto" w:fill="auto"/>
            <w:tcMar>
              <w:top w:w="15" w:type="dxa"/>
              <w:left w:w="15" w:type="dxa"/>
              <w:right w:w="15" w:type="dxa"/>
            </w:tcMar>
            <w:vAlign w:val="bottom"/>
          </w:tcPr>
          <w:p w14:paraId="01862841">
            <w:pPr>
              <w:rPr>
                <w:rFonts w:ascii="Arial" w:hAnsi="Arial" w:cs="Arial"/>
                <w:color w:val="000000"/>
                <w:sz w:val="20"/>
                <w:szCs w:val="20"/>
              </w:rPr>
            </w:pPr>
          </w:p>
        </w:tc>
        <w:tc>
          <w:tcPr>
            <w:tcW w:w="4981" w:type="dxa"/>
            <w:gridSpan w:val="2"/>
            <w:tcBorders>
              <w:top w:val="nil"/>
              <w:left w:val="nil"/>
              <w:bottom w:val="nil"/>
              <w:right w:val="nil"/>
            </w:tcBorders>
            <w:shd w:val="clear" w:color="auto" w:fill="auto"/>
            <w:tcMar>
              <w:top w:w="15" w:type="dxa"/>
              <w:left w:w="15" w:type="dxa"/>
              <w:right w:w="15" w:type="dxa"/>
            </w:tcMar>
            <w:vAlign w:val="bottom"/>
          </w:tcPr>
          <w:p w14:paraId="24E984D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14:paraId="6D60DCE2">
        <w:tblPrEx>
          <w:tblCellMar>
            <w:top w:w="0" w:type="dxa"/>
            <w:left w:w="0" w:type="dxa"/>
            <w:bottom w:w="0" w:type="dxa"/>
            <w:right w:w="0" w:type="dxa"/>
          </w:tblCellMar>
        </w:tblPrEx>
        <w:trPr>
          <w:trHeight w:val="255" w:hRule="atLeast"/>
          <w:jc w:val="center"/>
        </w:trPr>
        <w:tc>
          <w:tcPr>
            <w:tcW w:w="3360" w:type="dxa"/>
            <w:gridSpan w:val="4"/>
            <w:tcBorders>
              <w:top w:val="nil"/>
              <w:left w:val="nil"/>
              <w:bottom w:val="nil"/>
              <w:right w:val="nil"/>
            </w:tcBorders>
            <w:shd w:val="clear" w:color="auto" w:fill="auto"/>
            <w:tcMar>
              <w:top w:w="15" w:type="dxa"/>
              <w:left w:w="15" w:type="dxa"/>
              <w:right w:w="15" w:type="dxa"/>
            </w:tcMar>
            <w:vAlign w:val="bottom"/>
          </w:tcPr>
          <w:p w14:paraId="35E058F2">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仿宋" w:hAnsi="仿宋" w:eastAsia="仿宋" w:cs="宋体"/>
                <w:kern w:val="0"/>
                <w:sz w:val="28"/>
                <w:szCs w:val="28"/>
              </w:rPr>
              <w:t>馆陶县商务局</w:t>
            </w:r>
          </w:p>
        </w:tc>
        <w:tc>
          <w:tcPr>
            <w:tcW w:w="2489" w:type="dxa"/>
            <w:tcBorders>
              <w:top w:val="nil"/>
              <w:left w:val="nil"/>
              <w:bottom w:val="nil"/>
              <w:right w:val="nil"/>
            </w:tcBorders>
            <w:shd w:val="clear" w:color="auto" w:fill="auto"/>
            <w:tcMar>
              <w:top w:w="15" w:type="dxa"/>
              <w:left w:w="15" w:type="dxa"/>
              <w:right w:w="15" w:type="dxa"/>
            </w:tcMar>
            <w:vAlign w:val="bottom"/>
          </w:tcPr>
          <w:p w14:paraId="2462AEA3">
            <w:pPr>
              <w:rPr>
                <w:rFonts w:ascii="Arial" w:hAnsi="Arial" w:cs="Arial"/>
                <w:color w:val="000000"/>
                <w:sz w:val="20"/>
                <w:szCs w:val="20"/>
              </w:rPr>
            </w:pPr>
          </w:p>
        </w:tc>
        <w:tc>
          <w:tcPr>
            <w:tcW w:w="4981" w:type="dxa"/>
            <w:gridSpan w:val="2"/>
            <w:tcBorders>
              <w:top w:val="nil"/>
              <w:left w:val="nil"/>
              <w:bottom w:val="nil"/>
              <w:right w:val="nil"/>
            </w:tcBorders>
            <w:shd w:val="clear" w:color="auto" w:fill="auto"/>
            <w:tcMar>
              <w:top w:w="15" w:type="dxa"/>
              <w:left w:w="15" w:type="dxa"/>
              <w:right w:w="15" w:type="dxa"/>
            </w:tcMar>
            <w:vAlign w:val="bottom"/>
          </w:tcPr>
          <w:p w14:paraId="44FAE88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44E708BE">
        <w:tblPrEx>
          <w:tblCellMar>
            <w:top w:w="0" w:type="dxa"/>
            <w:left w:w="0" w:type="dxa"/>
            <w:bottom w:w="0" w:type="dxa"/>
            <w:right w:w="0" w:type="dxa"/>
          </w:tblCellMar>
        </w:tblPrEx>
        <w:trPr>
          <w:trHeight w:val="308" w:hRule="atLeast"/>
          <w:jc w:val="center"/>
        </w:trPr>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47E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47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1C4A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70D3912E">
        <w:tblPrEx>
          <w:tblCellMar>
            <w:top w:w="0" w:type="dxa"/>
            <w:left w:w="0" w:type="dxa"/>
            <w:bottom w:w="0" w:type="dxa"/>
            <w:right w:w="0" w:type="dxa"/>
          </w:tblCellMar>
        </w:tblPrEx>
        <w:trPr>
          <w:trHeight w:val="312" w:hRule="atLeast"/>
          <w:jc w:val="center"/>
        </w:trPr>
        <w:tc>
          <w:tcPr>
            <w:tcW w:w="134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D81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0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536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4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894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24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96E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036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48BEE5EB">
        <w:tblPrEx>
          <w:tblCellMar>
            <w:top w:w="0" w:type="dxa"/>
            <w:left w:w="0" w:type="dxa"/>
            <w:bottom w:w="0" w:type="dxa"/>
            <w:right w:w="0" w:type="dxa"/>
          </w:tblCellMar>
        </w:tblPrEx>
        <w:trPr>
          <w:trHeight w:val="312" w:hRule="atLeast"/>
          <w:jc w:val="center"/>
        </w:trPr>
        <w:tc>
          <w:tcPr>
            <w:tcW w:w="134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34A57">
            <w:pPr>
              <w:jc w:val="center"/>
              <w:rPr>
                <w:rFonts w:ascii="宋体" w:hAnsi="宋体" w:eastAsia="宋体" w:cs="宋体"/>
                <w:color w:val="000000"/>
                <w:sz w:val="22"/>
              </w:rPr>
            </w:pPr>
          </w:p>
        </w:tc>
        <w:tc>
          <w:tcPr>
            <w:tcW w:w="20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C132E">
            <w:pPr>
              <w:jc w:val="center"/>
              <w:rPr>
                <w:rFonts w:ascii="宋体" w:hAnsi="宋体" w:eastAsia="宋体" w:cs="宋体"/>
                <w:color w:val="000000"/>
                <w:sz w:val="22"/>
              </w:rPr>
            </w:pPr>
          </w:p>
        </w:tc>
        <w:tc>
          <w:tcPr>
            <w:tcW w:w="24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9BEFC">
            <w:pPr>
              <w:jc w:val="center"/>
              <w:rPr>
                <w:rFonts w:ascii="宋体" w:hAnsi="宋体" w:eastAsia="宋体" w:cs="宋体"/>
                <w:color w:val="000000"/>
                <w:sz w:val="22"/>
              </w:rPr>
            </w:pPr>
          </w:p>
        </w:tc>
        <w:tc>
          <w:tcPr>
            <w:tcW w:w="24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A6921">
            <w:pPr>
              <w:jc w:val="center"/>
              <w:rPr>
                <w:rFonts w:ascii="宋体" w:hAnsi="宋体" w:eastAsia="宋体" w:cs="宋体"/>
                <w:color w:val="000000"/>
                <w:sz w:val="22"/>
              </w:rPr>
            </w:pPr>
          </w:p>
        </w:tc>
        <w:tc>
          <w:tcPr>
            <w:tcW w:w="2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85422">
            <w:pPr>
              <w:jc w:val="center"/>
              <w:rPr>
                <w:rFonts w:ascii="宋体" w:hAnsi="宋体" w:eastAsia="宋体" w:cs="宋体"/>
                <w:color w:val="000000"/>
                <w:sz w:val="22"/>
              </w:rPr>
            </w:pPr>
          </w:p>
        </w:tc>
      </w:tr>
      <w:tr w14:paraId="784D2407">
        <w:tblPrEx>
          <w:tblCellMar>
            <w:top w:w="0" w:type="dxa"/>
            <w:left w:w="0" w:type="dxa"/>
            <w:bottom w:w="0" w:type="dxa"/>
            <w:right w:w="0" w:type="dxa"/>
          </w:tblCellMar>
        </w:tblPrEx>
        <w:trPr>
          <w:trHeight w:val="312" w:hRule="atLeast"/>
          <w:jc w:val="center"/>
        </w:trPr>
        <w:tc>
          <w:tcPr>
            <w:tcW w:w="134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103A1">
            <w:pPr>
              <w:jc w:val="center"/>
              <w:rPr>
                <w:rFonts w:ascii="宋体" w:hAnsi="宋体" w:eastAsia="宋体" w:cs="宋体"/>
                <w:color w:val="000000"/>
                <w:sz w:val="22"/>
              </w:rPr>
            </w:pPr>
          </w:p>
        </w:tc>
        <w:tc>
          <w:tcPr>
            <w:tcW w:w="20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5324D">
            <w:pPr>
              <w:jc w:val="center"/>
              <w:rPr>
                <w:rFonts w:ascii="宋体" w:hAnsi="宋体" w:eastAsia="宋体" w:cs="宋体"/>
                <w:color w:val="000000"/>
                <w:sz w:val="22"/>
              </w:rPr>
            </w:pPr>
          </w:p>
        </w:tc>
        <w:tc>
          <w:tcPr>
            <w:tcW w:w="24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0ED33">
            <w:pPr>
              <w:jc w:val="center"/>
              <w:rPr>
                <w:rFonts w:ascii="宋体" w:hAnsi="宋体" w:eastAsia="宋体" w:cs="宋体"/>
                <w:color w:val="000000"/>
                <w:sz w:val="22"/>
              </w:rPr>
            </w:pPr>
          </w:p>
        </w:tc>
        <w:tc>
          <w:tcPr>
            <w:tcW w:w="24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35A1B">
            <w:pPr>
              <w:jc w:val="center"/>
              <w:rPr>
                <w:rFonts w:ascii="宋体" w:hAnsi="宋体" w:eastAsia="宋体" w:cs="宋体"/>
                <w:color w:val="000000"/>
                <w:sz w:val="22"/>
              </w:rPr>
            </w:pPr>
          </w:p>
        </w:tc>
        <w:tc>
          <w:tcPr>
            <w:tcW w:w="2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F6B0A">
            <w:pPr>
              <w:jc w:val="center"/>
              <w:rPr>
                <w:rFonts w:ascii="宋体" w:hAnsi="宋体" w:eastAsia="宋体" w:cs="宋体"/>
                <w:color w:val="000000"/>
                <w:sz w:val="22"/>
              </w:rPr>
            </w:pPr>
          </w:p>
        </w:tc>
      </w:tr>
      <w:tr w14:paraId="1E87F739">
        <w:tblPrEx>
          <w:tblCellMar>
            <w:top w:w="0" w:type="dxa"/>
            <w:left w:w="0" w:type="dxa"/>
            <w:bottom w:w="0" w:type="dxa"/>
            <w:right w:w="0" w:type="dxa"/>
          </w:tblCellMar>
        </w:tblPrEx>
        <w:trPr>
          <w:trHeight w:val="308" w:hRule="atLeast"/>
          <w:jc w:val="center"/>
        </w:trPr>
        <w:tc>
          <w:tcPr>
            <w:tcW w:w="336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5B3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8E8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7A0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FB0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1606EF3C">
        <w:tblPrEx>
          <w:tblCellMar>
            <w:top w:w="0" w:type="dxa"/>
            <w:left w:w="0" w:type="dxa"/>
            <w:bottom w:w="0" w:type="dxa"/>
            <w:right w:w="0" w:type="dxa"/>
          </w:tblCellMar>
        </w:tblPrEx>
        <w:trPr>
          <w:trHeight w:val="308" w:hRule="atLeast"/>
          <w:jc w:val="center"/>
        </w:trPr>
        <w:tc>
          <w:tcPr>
            <w:tcW w:w="336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CF1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5E4E5">
            <w:pPr>
              <w:jc w:val="right"/>
              <w:rPr>
                <w:rFonts w:ascii="宋体" w:hAnsi="宋体" w:eastAsia="宋体" w:cs="宋体"/>
                <w:b/>
                <w:color w:val="000000"/>
                <w:sz w:val="22"/>
              </w:rPr>
            </w:pPr>
            <w:r>
              <w:rPr>
                <w:rFonts w:hint="eastAsia" w:ascii="宋体" w:hAnsi="宋体" w:eastAsia="宋体" w:cs="宋体"/>
                <w:b/>
                <w:color w:val="000000"/>
                <w:sz w:val="22"/>
              </w:rPr>
              <w:t>716.15</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97BE6">
            <w:pPr>
              <w:jc w:val="right"/>
              <w:rPr>
                <w:rFonts w:ascii="宋体" w:hAnsi="宋体" w:eastAsia="宋体" w:cs="宋体"/>
                <w:b/>
                <w:color w:val="000000"/>
                <w:sz w:val="22"/>
              </w:rPr>
            </w:pPr>
            <w:r>
              <w:rPr>
                <w:rFonts w:hint="eastAsia" w:ascii="宋体" w:hAnsi="宋体" w:eastAsia="宋体" w:cs="宋体"/>
                <w:b/>
                <w:color w:val="000000"/>
                <w:sz w:val="22"/>
              </w:rPr>
              <w:t>156.15</w:t>
            </w:r>
          </w:p>
        </w:tc>
        <w:tc>
          <w:tcPr>
            <w:tcW w:w="2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A6156">
            <w:pPr>
              <w:jc w:val="right"/>
              <w:rPr>
                <w:rFonts w:ascii="宋体" w:hAnsi="宋体" w:eastAsia="宋体" w:cs="宋体"/>
                <w:b/>
                <w:color w:val="000000"/>
                <w:sz w:val="22"/>
              </w:rPr>
            </w:pPr>
            <w:r>
              <w:rPr>
                <w:rFonts w:hint="eastAsia" w:ascii="宋体" w:hAnsi="宋体" w:eastAsia="宋体" w:cs="宋体"/>
                <w:b/>
                <w:color w:val="000000"/>
                <w:sz w:val="22"/>
              </w:rPr>
              <w:t>560</w:t>
            </w:r>
          </w:p>
        </w:tc>
      </w:tr>
      <w:tr w14:paraId="23A3C780">
        <w:tblPrEx>
          <w:tblCellMar>
            <w:top w:w="0" w:type="dxa"/>
            <w:left w:w="0" w:type="dxa"/>
            <w:bottom w:w="0" w:type="dxa"/>
            <w:right w:w="0" w:type="dxa"/>
          </w:tblCellMar>
        </w:tblPrEx>
        <w:trPr>
          <w:trHeight w:val="308" w:hRule="atLeast"/>
          <w:jc w:val="center"/>
        </w:trPr>
        <w:tc>
          <w:tcPr>
            <w:tcW w:w="134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879E4">
            <w:pPr>
              <w:jc w:val="left"/>
              <w:rPr>
                <w:rFonts w:ascii="宋体" w:hAnsi="宋体" w:eastAsia="宋体" w:cs="宋体"/>
                <w:color w:val="000000"/>
                <w:sz w:val="22"/>
              </w:rPr>
            </w:pPr>
            <w:r>
              <w:rPr>
                <w:rFonts w:hint="eastAsia" w:ascii="宋体" w:hAnsi="宋体" w:eastAsia="宋体" w:cs="宋体"/>
                <w:color w:val="000000"/>
                <w:sz w:val="22"/>
              </w:rPr>
              <w:t>2011308</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8666D">
            <w:pPr>
              <w:jc w:val="left"/>
              <w:rPr>
                <w:rFonts w:ascii="宋体" w:hAnsi="宋体" w:eastAsia="宋体" w:cs="宋体"/>
                <w:color w:val="000000"/>
                <w:sz w:val="22"/>
              </w:rPr>
            </w:pPr>
            <w:r>
              <w:rPr>
                <w:rFonts w:hint="eastAsia" w:ascii="宋体" w:hAnsi="宋体" w:eastAsia="宋体" w:cs="宋体"/>
                <w:color w:val="000000"/>
                <w:sz w:val="22"/>
              </w:rPr>
              <w:t>招商引资</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9B69D">
            <w:pPr>
              <w:jc w:val="right"/>
              <w:rPr>
                <w:rFonts w:ascii="宋体" w:hAnsi="宋体" w:eastAsia="宋体" w:cs="宋体"/>
                <w:color w:val="000000"/>
                <w:sz w:val="22"/>
              </w:rPr>
            </w:pPr>
            <w:r>
              <w:rPr>
                <w:rFonts w:hint="eastAsia" w:ascii="宋体" w:hAnsi="宋体" w:eastAsia="宋体" w:cs="宋体"/>
                <w:color w:val="000000"/>
                <w:sz w:val="22"/>
              </w:rPr>
              <w:t>20.00</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75AFB">
            <w:pPr>
              <w:jc w:val="right"/>
              <w:rPr>
                <w:rFonts w:ascii="宋体" w:hAnsi="宋体" w:eastAsia="宋体" w:cs="宋体"/>
                <w:color w:val="000000"/>
                <w:sz w:val="22"/>
              </w:rPr>
            </w:pPr>
            <w:r>
              <w:rPr>
                <w:rFonts w:hint="eastAsia" w:ascii="宋体" w:hAnsi="宋体" w:eastAsia="宋体" w:cs="宋体"/>
                <w:color w:val="000000"/>
                <w:sz w:val="22"/>
              </w:rPr>
              <w:t>20.00</w:t>
            </w:r>
          </w:p>
        </w:tc>
        <w:tc>
          <w:tcPr>
            <w:tcW w:w="2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22D59">
            <w:pPr>
              <w:jc w:val="right"/>
              <w:rPr>
                <w:rFonts w:ascii="宋体" w:hAnsi="宋体" w:eastAsia="宋体" w:cs="宋体"/>
                <w:color w:val="000000"/>
                <w:sz w:val="22"/>
              </w:rPr>
            </w:pPr>
          </w:p>
        </w:tc>
      </w:tr>
      <w:tr w14:paraId="3BA09ABB">
        <w:tblPrEx>
          <w:tblCellMar>
            <w:top w:w="0" w:type="dxa"/>
            <w:left w:w="0" w:type="dxa"/>
            <w:bottom w:w="0" w:type="dxa"/>
            <w:right w:w="0" w:type="dxa"/>
          </w:tblCellMar>
        </w:tblPrEx>
        <w:trPr>
          <w:trHeight w:val="308" w:hRule="atLeast"/>
          <w:jc w:val="center"/>
        </w:trPr>
        <w:tc>
          <w:tcPr>
            <w:tcW w:w="134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5C25F">
            <w:pPr>
              <w:jc w:val="left"/>
              <w:rPr>
                <w:rFonts w:ascii="宋体" w:hAnsi="宋体" w:eastAsia="宋体" w:cs="宋体"/>
                <w:color w:val="000000"/>
                <w:sz w:val="22"/>
              </w:rPr>
            </w:pPr>
            <w:r>
              <w:rPr>
                <w:rFonts w:hint="eastAsia" w:ascii="宋体" w:hAnsi="宋体" w:eastAsia="宋体" w:cs="宋体"/>
                <w:color w:val="000000"/>
                <w:sz w:val="22"/>
              </w:rPr>
              <w:t>20805</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DF757">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CC289">
            <w:pPr>
              <w:jc w:val="right"/>
              <w:rPr>
                <w:rFonts w:ascii="宋体" w:hAnsi="宋体" w:eastAsia="宋体" w:cs="宋体"/>
                <w:color w:val="000000"/>
                <w:sz w:val="22"/>
              </w:rPr>
            </w:pPr>
            <w:r>
              <w:rPr>
                <w:rFonts w:hint="eastAsia" w:ascii="宋体" w:hAnsi="宋体" w:eastAsia="宋体" w:cs="宋体"/>
                <w:color w:val="000000"/>
                <w:sz w:val="22"/>
              </w:rPr>
              <w:t>33.19</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3E572">
            <w:pPr>
              <w:jc w:val="right"/>
              <w:rPr>
                <w:rFonts w:ascii="宋体" w:hAnsi="宋体" w:eastAsia="宋体" w:cs="宋体"/>
                <w:color w:val="000000"/>
                <w:sz w:val="22"/>
              </w:rPr>
            </w:pPr>
            <w:r>
              <w:rPr>
                <w:rFonts w:hint="eastAsia" w:ascii="宋体" w:hAnsi="宋体" w:eastAsia="宋体" w:cs="宋体"/>
                <w:color w:val="000000"/>
                <w:sz w:val="22"/>
              </w:rPr>
              <w:t>33.19</w:t>
            </w:r>
          </w:p>
        </w:tc>
        <w:tc>
          <w:tcPr>
            <w:tcW w:w="2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FA981">
            <w:pPr>
              <w:jc w:val="right"/>
              <w:rPr>
                <w:rFonts w:ascii="宋体" w:hAnsi="宋体" w:eastAsia="宋体" w:cs="宋体"/>
                <w:color w:val="000000"/>
                <w:sz w:val="22"/>
              </w:rPr>
            </w:pPr>
          </w:p>
        </w:tc>
      </w:tr>
      <w:tr w14:paraId="29618337">
        <w:tblPrEx>
          <w:tblCellMar>
            <w:top w:w="0" w:type="dxa"/>
            <w:left w:w="0" w:type="dxa"/>
            <w:bottom w:w="0" w:type="dxa"/>
            <w:right w:w="0" w:type="dxa"/>
          </w:tblCellMar>
        </w:tblPrEx>
        <w:trPr>
          <w:trHeight w:val="308" w:hRule="atLeast"/>
          <w:jc w:val="center"/>
        </w:trPr>
        <w:tc>
          <w:tcPr>
            <w:tcW w:w="134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FBA24">
            <w:pPr>
              <w:jc w:val="left"/>
              <w:rPr>
                <w:rFonts w:ascii="宋体" w:hAnsi="宋体" w:eastAsia="宋体" w:cs="宋体"/>
                <w:color w:val="000000"/>
                <w:sz w:val="22"/>
              </w:rPr>
            </w:pPr>
            <w:r>
              <w:rPr>
                <w:rFonts w:hint="eastAsia" w:ascii="宋体" w:hAnsi="宋体" w:eastAsia="宋体" w:cs="宋体"/>
                <w:color w:val="000000"/>
                <w:sz w:val="22"/>
              </w:rPr>
              <w:t>2101101</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79C36">
            <w:pPr>
              <w:jc w:val="left"/>
              <w:rPr>
                <w:rFonts w:ascii="宋体" w:hAnsi="宋体" w:eastAsia="宋体" w:cs="宋体"/>
                <w:color w:val="000000"/>
                <w:sz w:val="22"/>
              </w:rPr>
            </w:pPr>
            <w:r>
              <w:rPr>
                <w:rFonts w:hint="eastAsia" w:ascii="宋体" w:hAnsi="宋体" w:eastAsia="宋体" w:cs="宋体"/>
                <w:color w:val="000000"/>
                <w:sz w:val="22"/>
              </w:rPr>
              <w:t>行政事业单位医疗</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CB6DE">
            <w:pPr>
              <w:jc w:val="right"/>
              <w:rPr>
                <w:rFonts w:ascii="宋体" w:hAnsi="宋体" w:eastAsia="宋体" w:cs="宋体"/>
                <w:color w:val="000000"/>
                <w:sz w:val="22"/>
              </w:rPr>
            </w:pPr>
            <w:r>
              <w:rPr>
                <w:rFonts w:hint="eastAsia" w:ascii="宋体" w:hAnsi="宋体" w:eastAsia="宋体" w:cs="宋体"/>
                <w:color w:val="000000"/>
                <w:sz w:val="22"/>
              </w:rPr>
              <w:t>8.80</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E1D8B">
            <w:pPr>
              <w:jc w:val="right"/>
              <w:rPr>
                <w:rFonts w:ascii="宋体" w:hAnsi="宋体" w:eastAsia="宋体" w:cs="宋体"/>
                <w:color w:val="000000"/>
                <w:sz w:val="22"/>
              </w:rPr>
            </w:pPr>
            <w:r>
              <w:rPr>
                <w:rFonts w:hint="eastAsia" w:ascii="宋体" w:hAnsi="宋体" w:eastAsia="宋体" w:cs="宋体"/>
                <w:color w:val="000000"/>
                <w:sz w:val="22"/>
              </w:rPr>
              <w:t>8.80</w:t>
            </w:r>
          </w:p>
        </w:tc>
        <w:tc>
          <w:tcPr>
            <w:tcW w:w="2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9B77C">
            <w:pPr>
              <w:jc w:val="right"/>
              <w:rPr>
                <w:rFonts w:ascii="宋体" w:hAnsi="宋体" w:eastAsia="宋体" w:cs="宋体"/>
                <w:color w:val="000000"/>
                <w:sz w:val="22"/>
              </w:rPr>
            </w:pPr>
          </w:p>
        </w:tc>
      </w:tr>
      <w:tr w14:paraId="37AF2D58">
        <w:tblPrEx>
          <w:tblCellMar>
            <w:top w:w="0" w:type="dxa"/>
            <w:left w:w="0" w:type="dxa"/>
            <w:bottom w:w="0" w:type="dxa"/>
            <w:right w:w="0" w:type="dxa"/>
          </w:tblCellMar>
        </w:tblPrEx>
        <w:trPr>
          <w:trHeight w:val="308" w:hRule="atLeast"/>
          <w:jc w:val="center"/>
        </w:trPr>
        <w:tc>
          <w:tcPr>
            <w:tcW w:w="134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42184">
            <w:pPr>
              <w:jc w:val="left"/>
              <w:rPr>
                <w:rFonts w:ascii="宋体" w:hAnsi="宋体" w:eastAsia="宋体" w:cs="宋体"/>
                <w:color w:val="000000"/>
                <w:sz w:val="22"/>
              </w:rPr>
            </w:pPr>
            <w:r>
              <w:rPr>
                <w:rFonts w:hint="eastAsia" w:ascii="宋体" w:hAnsi="宋体" w:eastAsia="宋体" w:cs="宋体"/>
                <w:color w:val="000000"/>
                <w:sz w:val="22"/>
              </w:rPr>
              <w:t>2020899</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A66F9">
            <w:pPr>
              <w:jc w:val="left"/>
              <w:rPr>
                <w:rFonts w:ascii="宋体" w:hAnsi="宋体" w:eastAsia="宋体" w:cs="宋体"/>
                <w:color w:val="000000"/>
                <w:sz w:val="22"/>
              </w:rPr>
            </w:pPr>
            <w:r>
              <w:rPr>
                <w:rFonts w:hint="eastAsia" w:ascii="宋体" w:hAnsi="宋体" w:eastAsia="宋体" w:cs="宋体"/>
                <w:color w:val="000000"/>
                <w:sz w:val="22"/>
              </w:rPr>
              <w:t>其他国有土地出让支出</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2E910">
            <w:pPr>
              <w:jc w:val="right"/>
              <w:rPr>
                <w:rFonts w:ascii="宋体" w:hAnsi="宋体" w:eastAsia="宋体" w:cs="宋体"/>
                <w:color w:val="000000"/>
                <w:sz w:val="22"/>
              </w:rPr>
            </w:pPr>
            <w:r>
              <w:rPr>
                <w:rFonts w:hint="eastAsia" w:ascii="宋体" w:hAnsi="宋体" w:eastAsia="宋体" w:cs="宋体"/>
                <w:color w:val="000000"/>
                <w:sz w:val="22"/>
              </w:rPr>
              <w:t>60.00</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45457">
            <w:pPr>
              <w:jc w:val="right"/>
              <w:rPr>
                <w:rFonts w:ascii="宋体" w:hAnsi="宋体" w:eastAsia="宋体" w:cs="宋体"/>
                <w:color w:val="000000"/>
                <w:sz w:val="22"/>
              </w:rPr>
            </w:pPr>
          </w:p>
        </w:tc>
        <w:tc>
          <w:tcPr>
            <w:tcW w:w="2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EC398">
            <w:pPr>
              <w:jc w:val="right"/>
              <w:rPr>
                <w:rFonts w:ascii="宋体" w:hAnsi="宋体" w:eastAsia="宋体" w:cs="宋体"/>
                <w:color w:val="000000"/>
                <w:sz w:val="22"/>
              </w:rPr>
            </w:pPr>
            <w:r>
              <w:rPr>
                <w:rFonts w:hint="eastAsia" w:ascii="宋体" w:hAnsi="宋体" w:eastAsia="宋体" w:cs="宋体"/>
                <w:color w:val="000000"/>
                <w:sz w:val="22"/>
              </w:rPr>
              <w:t>60.00</w:t>
            </w:r>
          </w:p>
        </w:tc>
      </w:tr>
      <w:tr w14:paraId="41C3613B">
        <w:tblPrEx>
          <w:tblCellMar>
            <w:top w:w="0" w:type="dxa"/>
            <w:left w:w="0" w:type="dxa"/>
            <w:bottom w:w="0" w:type="dxa"/>
            <w:right w:w="0" w:type="dxa"/>
          </w:tblCellMar>
        </w:tblPrEx>
        <w:trPr>
          <w:trHeight w:val="308" w:hRule="atLeast"/>
          <w:jc w:val="center"/>
        </w:trPr>
        <w:tc>
          <w:tcPr>
            <w:tcW w:w="134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1A0DB">
            <w:pPr>
              <w:jc w:val="left"/>
              <w:rPr>
                <w:rFonts w:ascii="宋体" w:hAnsi="宋体" w:eastAsia="宋体" w:cs="宋体"/>
                <w:color w:val="000000"/>
                <w:sz w:val="22"/>
              </w:rPr>
            </w:pPr>
            <w:r>
              <w:rPr>
                <w:rFonts w:hint="eastAsia" w:ascii="宋体" w:hAnsi="宋体" w:eastAsia="宋体" w:cs="宋体"/>
                <w:color w:val="000000"/>
                <w:sz w:val="22"/>
              </w:rPr>
              <w:t>2139999</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C28A8">
            <w:pPr>
              <w:jc w:val="left"/>
              <w:rPr>
                <w:rFonts w:ascii="宋体" w:hAnsi="宋体" w:eastAsia="宋体" w:cs="宋体"/>
                <w:color w:val="000000"/>
                <w:sz w:val="22"/>
              </w:rPr>
            </w:pPr>
            <w:r>
              <w:rPr>
                <w:rFonts w:hint="eastAsia" w:ascii="宋体" w:hAnsi="宋体" w:eastAsia="宋体" w:cs="宋体"/>
                <w:color w:val="000000"/>
                <w:sz w:val="22"/>
              </w:rPr>
              <w:t>其他农林水支出</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E2F5C">
            <w:pPr>
              <w:jc w:val="right"/>
              <w:rPr>
                <w:rFonts w:ascii="宋体" w:hAnsi="宋体" w:eastAsia="宋体" w:cs="宋体"/>
                <w:color w:val="000000"/>
                <w:sz w:val="22"/>
              </w:rPr>
            </w:pPr>
            <w:r>
              <w:rPr>
                <w:rFonts w:hint="eastAsia" w:ascii="宋体" w:hAnsi="宋体" w:eastAsia="宋体" w:cs="宋体"/>
                <w:color w:val="000000"/>
                <w:sz w:val="22"/>
              </w:rPr>
              <w:t>50.00</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831A8">
            <w:pPr>
              <w:jc w:val="right"/>
              <w:rPr>
                <w:rFonts w:ascii="宋体" w:hAnsi="宋体" w:eastAsia="宋体" w:cs="宋体"/>
                <w:color w:val="000000"/>
                <w:sz w:val="22"/>
              </w:rPr>
            </w:pPr>
            <w:r>
              <w:rPr>
                <w:rFonts w:hint="eastAsia" w:ascii="宋体" w:hAnsi="宋体" w:eastAsia="宋体" w:cs="宋体"/>
                <w:color w:val="000000"/>
                <w:sz w:val="22"/>
              </w:rPr>
              <w:t>50.00</w:t>
            </w:r>
          </w:p>
        </w:tc>
        <w:tc>
          <w:tcPr>
            <w:tcW w:w="2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862FF">
            <w:pPr>
              <w:jc w:val="right"/>
              <w:rPr>
                <w:rFonts w:ascii="宋体" w:hAnsi="宋体" w:eastAsia="宋体" w:cs="宋体"/>
                <w:color w:val="000000"/>
                <w:sz w:val="22"/>
              </w:rPr>
            </w:pPr>
          </w:p>
        </w:tc>
      </w:tr>
      <w:tr w14:paraId="50FA8694">
        <w:tblPrEx>
          <w:tblCellMar>
            <w:top w:w="0" w:type="dxa"/>
            <w:left w:w="0" w:type="dxa"/>
            <w:bottom w:w="0" w:type="dxa"/>
            <w:right w:w="0" w:type="dxa"/>
          </w:tblCellMar>
        </w:tblPrEx>
        <w:trPr>
          <w:trHeight w:val="308" w:hRule="atLeast"/>
          <w:jc w:val="center"/>
        </w:trPr>
        <w:tc>
          <w:tcPr>
            <w:tcW w:w="134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66556">
            <w:pPr>
              <w:jc w:val="left"/>
              <w:rPr>
                <w:rFonts w:ascii="宋体" w:hAnsi="宋体" w:eastAsia="宋体" w:cs="宋体"/>
                <w:color w:val="000000"/>
                <w:sz w:val="22"/>
              </w:rPr>
            </w:pPr>
            <w:r>
              <w:rPr>
                <w:rFonts w:hint="eastAsia" w:ascii="宋体" w:hAnsi="宋体" w:eastAsia="宋体" w:cs="宋体"/>
                <w:color w:val="000000"/>
                <w:sz w:val="22"/>
              </w:rPr>
              <w:t>2160299</w:t>
            </w:r>
          </w:p>
        </w:tc>
        <w:tc>
          <w:tcPr>
            <w:tcW w:w="20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2B54A">
            <w:pPr>
              <w:jc w:val="left"/>
              <w:rPr>
                <w:rFonts w:ascii="宋体" w:hAnsi="宋体" w:eastAsia="宋体" w:cs="宋体"/>
                <w:color w:val="000000"/>
                <w:sz w:val="22"/>
              </w:rPr>
            </w:pPr>
            <w:r>
              <w:rPr>
                <w:rFonts w:hint="eastAsia" w:ascii="宋体" w:hAnsi="宋体" w:eastAsia="宋体" w:cs="宋体"/>
                <w:color w:val="000000"/>
                <w:sz w:val="22"/>
              </w:rPr>
              <w:t>商业服务业支出</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1DCDB">
            <w:pPr>
              <w:jc w:val="right"/>
              <w:rPr>
                <w:rFonts w:ascii="宋体" w:hAnsi="宋体" w:eastAsia="宋体" w:cs="宋体"/>
                <w:color w:val="000000"/>
                <w:sz w:val="22"/>
              </w:rPr>
            </w:pPr>
            <w:r>
              <w:rPr>
                <w:rFonts w:hint="eastAsia" w:ascii="宋体" w:hAnsi="宋体" w:eastAsia="宋体" w:cs="宋体"/>
                <w:color w:val="000000"/>
                <w:sz w:val="22"/>
              </w:rPr>
              <w:t>544.16</w:t>
            </w:r>
          </w:p>
        </w:tc>
        <w:tc>
          <w:tcPr>
            <w:tcW w:w="2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3CCC5">
            <w:pPr>
              <w:jc w:val="right"/>
              <w:rPr>
                <w:rFonts w:ascii="宋体" w:hAnsi="宋体" w:eastAsia="宋体" w:cs="宋体"/>
                <w:color w:val="000000"/>
                <w:sz w:val="22"/>
              </w:rPr>
            </w:pPr>
            <w:r>
              <w:rPr>
                <w:rFonts w:hint="eastAsia" w:ascii="宋体" w:hAnsi="宋体" w:eastAsia="宋体" w:cs="宋体"/>
                <w:color w:val="000000"/>
                <w:sz w:val="22"/>
              </w:rPr>
              <w:t>44.16</w:t>
            </w:r>
          </w:p>
        </w:tc>
        <w:tc>
          <w:tcPr>
            <w:tcW w:w="2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A069B">
            <w:pPr>
              <w:jc w:val="right"/>
              <w:rPr>
                <w:rFonts w:ascii="宋体" w:hAnsi="宋体" w:eastAsia="宋体" w:cs="宋体"/>
                <w:color w:val="000000"/>
                <w:sz w:val="22"/>
              </w:rPr>
            </w:pPr>
            <w:r>
              <w:rPr>
                <w:rFonts w:hint="eastAsia" w:ascii="宋体" w:hAnsi="宋体" w:eastAsia="宋体" w:cs="宋体"/>
                <w:color w:val="000000"/>
                <w:sz w:val="22"/>
              </w:rPr>
              <w:t>500.00</w:t>
            </w:r>
          </w:p>
        </w:tc>
      </w:tr>
    </w:tbl>
    <w:p w14:paraId="33927472">
      <w:r>
        <w:rPr>
          <w:rFonts w:hint="eastAsia"/>
        </w:rPr>
        <w:t>注：本表反映部门本年度一般公共预算财政拨款支出情况。</w:t>
      </w:r>
      <w:r>
        <w:br w:type="page"/>
      </w:r>
    </w:p>
    <w:tbl>
      <w:tblPr>
        <w:tblStyle w:val="7"/>
        <w:tblW w:w="10000" w:type="dxa"/>
        <w:jc w:val="center"/>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14:paraId="3EAB5B21">
        <w:tblPrEx>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14:paraId="21EA1BD0">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14:paraId="21FA2E56">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14:paraId="52E3D813">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14:paraId="203DB31E">
            <w:pPr>
              <w:rPr>
                <w:rFonts w:ascii="Arial" w:hAnsi="Arial" w:cs="Arial"/>
                <w:color w:val="000000"/>
                <w:sz w:val="20"/>
                <w:szCs w:val="20"/>
              </w:rPr>
            </w:pPr>
          </w:p>
        </w:tc>
        <w:tc>
          <w:tcPr>
            <w:tcW w:w="783" w:type="dxa"/>
            <w:tcBorders>
              <w:top w:val="nil"/>
              <w:left w:val="nil"/>
              <w:bottom w:val="nil"/>
              <w:right w:val="nil"/>
            </w:tcBorders>
            <w:shd w:val="clear" w:color="auto" w:fill="auto"/>
            <w:tcMar>
              <w:top w:w="15" w:type="dxa"/>
              <w:left w:w="15" w:type="dxa"/>
              <w:right w:w="15" w:type="dxa"/>
            </w:tcMar>
            <w:vAlign w:val="bottom"/>
          </w:tcPr>
          <w:p w14:paraId="054092AE">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14:paraId="2F287DF4">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14:paraId="38269CF3">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14:paraId="63A65FCB">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14:paraId="5885C325">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14:paraId="223BF7EC">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14:paraId="37E7E194">
        <w:tblPrEx>
          <w:tblCellMar>
            <w:top w:w="0" w:type="dxa"/>
            <w:left w:w="0" w:type="dxa"/>
            <w:bottom w:w="0" w:type="dxa"/>
            <w:right w:w="0" w:type="dxa"/>
          </w:tblCellMar>
        </w:tblPrEx>
        <w:trPr>
          <w:trHeight w:val="339" w:hRule="atLeast"/>
          <w:jc w:val="center"/>
        </w:trPr>
        <w:tc>
          <w:tcPr>
            <w:tcW w:w="4266" w:type="dxa"/>
            <w:gridSpan w:val="4"/>
            <w:tcBorders>
              <w:top w:val="nil"/>
              <w:left w:val="nil"/>
              <w:bottom w:val="nil"/>
              <w:right w:val="nil"/>
            </w:tcBorders>
            <w:shd w:val="clear" w:color="auto" w:fill="auto"/>
            <w:tcMar>
              <w:top w:w="15" w:type="dxa"/>
              <w:left w:w="15" w:type="dxa"/>
              <w:right w:w="15" w:type="dxa"/>
            </w:tcMar>
            <w:vAlign w:val="bottom"/>
          </w:tcPr>
          <w:p w14:paraId="0603C53E">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仿宋" w:hAnsi="仿宋" w:eastAsia="仿宋" w:cs="宋体"/>
                <w:kern w:val="0"/>
                <w:sz w:val="28"/>
                <w:szCs w:val="28"/>
              </w:rPr>
              <w:t>馆陶县商务局</w:t>
            </w:r>
          </w:p>
        </w:tc>
        <w:tc>
          <w:tcPr>
            <w:tcW w:w="1599" w:type="dxa"/>
            <w:tcBorders>
              <w:top w:val="nil"/>
              <w:left w:val="nil"/>
              <w:bottom w:val="nil"/>
              <w:right w:val="nil"/>
            </w:tcBorders>
            <w:shd w:val="clear" w:color="auto" w:fill="auto"/>
            <w:tcMar>
              <w:top w:w="15" w:type="dxa"/>
              <w:left w:w="15" w:type="dxa"/>
              <w:right w:w="15" w:type="dxa"/>
            </w:tcMar>
            <w:vAlign w:val="bottom"/>
          </w:tcPr>
          <w:p w14:paraId="2F8DC9A0">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14:paraId="15184071">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14:paraId="0DF59EAE">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14:paraId="04FD61B9">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14:paraId="2DFB9EC1">
        <w:tblPrEx>
          <w:tblCellMar>
            <w:top w:w="0" w:type="dxa"/>
            <w:left w:w="0" w:type="dxa"/>
            <w:bottom w:w="0" w:type="dxa"/>
            <w:right w:w="0" w:type="dxa"/>
          </w:tblCellMar>
        </w:tblPrEx>
        <w:trPr>
          <w:trHeight w:val="362"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C6C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60A7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14:paraId="08C27429">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D5536">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605C31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568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274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C7B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D05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BD1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B27EF">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6DE8A7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4ED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0CE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353CDD67">
        <w:tblPrEx>
          <w:tblCellMar>
            <w:top w:w="0" w:type="dxa"/>
            <w:left w:w="0" w:type="dxa"/>
            <w:bottom w:w="0" w:type="dxa"/>
            <w:right w:w="0" w:type="dxa"/>
          </w:tblCellMar>
        </w:tblPrEx>
        <w:trPr>
          <w:trHeight w:val="349"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95A32">
            <w:pPr>
              <w:jc w:val="center"/>
              <w:rPr>
                <w:rFonts w:ascii="宋体" w:hAnsi="宋体" w:eastAsia="宋体" w:cs="宋体"/>
                <w:color w:val="000000"/>
                <w:sz w:val="22"/>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363C5">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E3C5D">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97DBD">
            <w:pPr>
              <w:jc w:val="center"/>
              <w:rPr>
                <w:rFonts w:ascii="宋体" w:hAnsi="宋体" w:eastAsia="宋体" w:cs="宋体"/>
                <w:color w:val="000000"/>
                <w:sz w:val="22"/>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5280E">
            <w:pPr>
              <w:jc w:val="center"/>
              <w:rPr>
                <w:rFonts w:ascii="宋体" w:hAnsi="宋体" w:eastAsia="宋体" w:cs="宋体"/>
                <w:color w:val="000000"/>
                <w:sz w:val="22"/>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34694">
            <w:pPr>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1325C">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D485B">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A4B96">
            <w:pPr>
              <w:jc w:val="center"/>
              <w:rPr>
                <w:rFonts w:ascii="宋体" w:hAnsi="宋体" w:eastAsia="宋体" w:cs="宋体"/>
                <w:color w:val="000000"/>
                <w:sz w:val="22"/>
              </w:rPr>
            </w:pPr>
          </w:p>
        </w:tc>
      </w:tr>
      <w:tr w14:paraId="5A292FA9">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B1A4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8987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96417">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62.45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3920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A428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27C50">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76.45</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E40F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2395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6DC5D">
            <w:pPr>
              <w:spacing w:line="180" w:lineRule="exact"/>
              <w:jc w:val="right"/>
              <w:rPr>
                <w:rFonts w:ascii="宋体" w:hAnsi="宋体" w:eastAsia="宋体" w:cs="宋体"/>
                <w:color w:val="000000"/>
                <w:sz w:val="20"/>
                <w:szCs w:val="20"/>
              </w:rPr>
            </w:pPr>
          </w:p>
        </w:tc>
      </w:tr>
      <w:tr w14:paraId="4873E10D">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BC20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BB06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8402C">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24.16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D105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0DF9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94A3E">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7.78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2AD5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5F50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7F747">
            <w:pPr>
              <w:spacing w:line="180" w:lineRule="exact"/>
              <w:jc w:val="right"/>
              <w:rPr>
                <w:rFonts w:ascii="宋体" w:hAnsi="宋体" w:eastAsia="宋体" w:cs="宋体"/>
                <w:color w:val="000000"/>
                <w:sz w:val="20"/>
                <w:szCs w:val="20"/>
              </w:rPr>
            </w:pPr>
          </w:p>
        </w:tc>
      </w:tr>
      <w:tr w14:paraId="65BFAE80">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20A8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C5A7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84DAD">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9.75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527F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3C63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ECAE6">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3.74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BC24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CD67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426FB">
            <w:pPr>
              <w:spacing w:line="180" w:lineRule="exact"/>
              <w:jc w:val="right"/>
              <w:rPr>
                <w:rFonts w:ascii="宋体" w:hAnsi="宋体" w:eastAsia="宋体" w:cs="宋体"/>
                <w:color w:val="000000"/>
                <w:sz w:val="20"/>
                <w:szCs w:val="20"/>
              </w:rPr>
            </w:pPr>
          </w:p>
        </w:tc>
      </w:tr>
      <w:tr w14:paraId="52135311">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1E47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54FD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6D6B6">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4DA5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0B85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1300F">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890E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3B0E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2E3E4">
            <w:pPr>
              <w:spacing w:line="180" w:lineRule="exact"/>
              <w:jc w:val="right"/>
              <w:rPr>
                <w:rFonts w:ascii="宋体" w:hAnsi="宋体" w:eastAsia="宋体" w:cs="宋体"/>
                <w:color w:val="000000"/>
                <w:sz w:val="20"/>
                <w:szCs w:val="20"/>
              </w:rPr>
            </w:pPr>
          </w:p>
        </w:tc>
      </w:tr>
      <w:tr w14:paraId="3157DD38">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F528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765C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547A0">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3D94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694F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AE6F7">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EE08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64D9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F8C79">
            <w:pPr>
              <w:spacing w:line="180" w:lineRule="exact"/>
              <w:jc w:val="right"/>
              <w:rPr>
                <w:rFonts w:ascii="宋体" w:hAnsi="宋体" w:eastAsia="宋体" w:cs="宋体"/>
                <w:color w:val="000000"/>
                <w:sz w:val="20"/>
                <w:szCs w:val="20"/>
              </w:rPr>
            </w:pPr>
          </w:p>
        </w:tc>
      </w:tr>
      <w:tr w14:paraId="100B510F">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A9E8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C770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6368C">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0.89</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765C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196B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BAEDD">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0.21</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847F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0D99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4579B">
            <w:pPr>
              <w:spacing w:line="180" w:lineRule="exact"/>
              <w:jc w:val="right"/>
              <w:rPr>
                <w:rFonts w:ascii="宋体" w:hAnsi="宋体" w:eastAsia="宋体" w:cs="宋体"/>
                <w:color w:val="000000"/>
                <w:sz w:val="20"/>
                <w:szCs w:val="20"/>
              </w:rPr>
            </w:pPr>
          </w:p>
        </w:tc>
      </w:tr>
      <w:tr w14:paraId="50159607">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117F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E922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F22E9">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16.89</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01D6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DEF3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CF47A">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1.13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DFCD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A712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C4152">
            <w:pPr>
              <w:spacing w:line="180" w:lineRule="exact"/>
              <w:jc w:val="right"/>
              <w:rPr>
                <w:rFonts w:ascii="宋体" w:hAnsi="宋体" w:eastAsia="宋体" w:cs="宋体"/>
                <w:color w:val="000000"/>
                <w:sz w:val="20"/>
                <w:szCs w:val="20"/>
              </w:rPr>
            </w:pPr>
          </w:p>
        </w:tc>
      </w:tr>
      <w:tr w14:paraId="50AB5A81">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4034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25B5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5DF2D">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0.81</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4911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8144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3C749">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24AA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C2E5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EC6F5">
            <w:pPr>
              <w:spacing w:line="180" w:lineRule="exact"/>
              <w:jc w:val="right"/>
              <w:rPr>
                <w:rFonts w:ascii="宋体" w:hAnsi="宋体" w:eastAsia="宋体" w:cs="宋体"/>
                <w:color w:val="000000"/>
                <w:sz w:val="20"/>
                <w:szCs w:val="20"/>
              </w:rPr>
            </w:pPr>
          </w:p>
        </w:tc>
      </w:tr>
      <w:tr w14:paraId="7D32B7B0">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4C76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878A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E69F8">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8.80</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F68A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5017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D66F7">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1AA5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262B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4F060">
            <w:pPr>
              <w:spacing w:line="180" w:lineRule="exact"/>
              <w:jc w:val="right"/>
              <w:rPr>
                <w:rFonts w:ascii="宋体" w:hAnsi="宋体" w:eastAsia="宋体" w:cs="宋体"/>
                <w:color w:val="000000"/>
                <w:sz w:val="20"/>
                <w:szCs w:val="20"/>
              </w:rPr>
            </w:pPr>
          </w:p>
        </w:tc>
      </w:tr>
      <w:tr w14:paraId="10D91F20">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067F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1512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D1659">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7898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EFE4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84261">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0.66</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89C7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97AB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5E765">
            <w:pPr>
              <w:spacing w:line="180" w:lineRule="exact"/>
              <w:jc w:val="right"/>
              <w:rPr>
                <w:rFonts w:ascii="宋体" w:hAnsi="宋体" w:eastAsia="宋体" w:cs="宋体"/>
                <w:color w:val="000000"/>
                <w:sz w:val="20"/>
                <w:szCs w:val="20"/>
              </w:rPr>
            </w:pPr>
          </w:p>
        </w:tc>
      </w:tr>
      <w:tr w14:paraId="61F9B101">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D406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2437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E0B6F">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0257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2697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A414B">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27.58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559B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6DE8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90CCC">
            <w:pPr>
              <w:spacing w:line="180" w:lineRule="exact"/>
              <w:jc w:val="right"/>
              <w:rPr>
                <w:rFonts w:ascii="宋体" w:hAnsi="宋体" w:eastAsia="宋体" w:cs="宋体"/>
                <w:color w:val="000000"/>
                <w:sz w:val="20"/>
                <w:szCs w:val="20"/>
              </w:rPr>
            </w:pPr>
          </w:p>
        </w:tc>
      </w:tr>
      <w:tr w14:paraId="60F77CA2">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F690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5941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E92DA">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1.15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F7D7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473E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3A139">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E251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9CC1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4CC63">
            <w:pPr>
              <w:spacing w:line="180" w:lineRule="exact"/>
              <w:jc w:val="right"/>
              <w:rPr>
                <w:rFonts w:ascii="宋体" w:hAnsi="宋体" w:eastAsia="宋体" w:cs="宋体"/>
                <w:color w:val="000000"/>
                <w:sz w:val="20"/>
                <w:szCs w:val="20"/>
              </w:rPr>
            </w:pPr>
          </w:p>
        </w:tc>
      </w:tr>
      <w:tr w14:paraId="18379370">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F8AA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D16E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DC168">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86EE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8DA8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720B0">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3.46</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2B06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7F60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28F02">
            <w:pPr>
              <w:spacing w:line="180" w:lineRule="exact"/>
              <w:jc w:val="right"/>
              <w:rPr>
                <w:rFonts w:ascii="宋体" w:hAnsi="宋体" w:eastAsia="宋体" w:cs="宋体"/>
                <w:color w:val="000000"/>
                <w:sz w:val="20"/>
                <w:szCs w:val="20"/>
              </w:rPr>
            </w:pPr>
          </w:p>
        </w:tc>
      </w:tr>
      <w:tr w14:paraId="1990D929">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10F9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9184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4A962">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1A02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6376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490B5">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5.3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BC43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3B0F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FEDC1">
            <w:pPr>
              <w:spacing w:line="180" w:lineRule="exact"/>
              <w:jc w:val="right"/>
              <w:rPr>
                <w:rFonts w:ascii="宋体" w:hAnsi="宋体" w:eastAsia="宋体" w:cs="宋体"/>
                <w:color w:val="000000"/>
                <w:sz w:val="20"/>
                <w:szCs w:val="20"/>
              </w:rPr>
            </w:pPr>
          </w:p>
        </w:tc>
      </w:tr>
      <w:tr w14:paraId="1CB90391">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1E68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BE8F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D8E88">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17.25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B4E0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334B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DBC51">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FA07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4957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F6640">
            <w:pPr>
              <w:spacing w:line="180" w:lineRule="exact"/>
              <w:jc w:val="right"/>
              <w:rPr>
                <w:rFonts w:ascii="宋体" w:hAnsi="宋体" w:eastAsia="宋体" w:cs="宋体"/>
                <w:color w:val="000000"/>
                <w:sz w:val="20"/>
                <w:szCs w:val="20"/>
              </w:rPr>
            </w:pPr>
          </w:p>
        </w:tc>
      </w:tr>
      <w:tr w14:paraId="524B3CD8">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5987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824F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FE8A4">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D24A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F72B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F9B2D">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EBBD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391A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74F1A">
            <w:pPr>
              <w:spacing w:line="180" w:lineRule="exact"/>
              <w:jc w:val="right"/>
              <w:rPr>
                <w:rFonts w:ascii="宋体" w:hAnsi="宋体" w:eastAsia="宋体" w:cs="宋体"/>
                <w:color w:val="000000"/>
                <w:sz w:val="20"/>
                <w:szCs w:val="20"/>
              </w:rPr>
            </w:pPr>
          </w:p>
        </w:tc>
      </w:tr>
      <w:tr w14:paraId="66B383BB">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0AE8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7FBA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1ED04">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17.25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71A44">
            <w:pPr>
              <w:spacing w:line="220" w:lineRule="exact"/>
              <w:jc w:val="left"/>
              <w:rPr>
                <w:rFonts w:ascii="宋体" w:hAnsi="宋体" w:eastAsia="宋体" w:cs="宋体"/>
                <w:color w:val="000000"/>
                <w:sz w:val="20"/>
                <w:szCs w:val="20"/>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128D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A6070">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EFA5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10A2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64D42">
            <w:pPr>
              <w:spacing w:line="180" w:lineRule="exact"/>
              <w:jc w:val="right"/>
              <w:rPr>
                <w:rFonts w:ascii="宋体" w:hAnsi="宋体" w:eastAsia="宋体" w:cs="宋体"/>
                <w:color w:val="000000"/>
                <w:sz w:val="20"/>
                <w:szCs w:val="20"/>
              </w:rPr>
            </w:pPr>
          </w:p>
        </w:tc>
      </w:tr>
      <w:tr w14:paraId="47C4A352">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F583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373B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2A52">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B0C9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955B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E8F98">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2726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257B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75F2E">
            <w:pPr>
              <w:spacing w:line="180" w:lineRule="exact"/>
              <w:jc w:val="right"/>
              <w:rPr>
                <w:rFonts w:ascii="宋体" w:hAnsi="宋体" w:eastAsia="宋体" w:cs="宋体"/>
                <w:color w:val="000000"/>
                <w:sz w:val="20"/>
                <w:szCs w:val="20"/>
              </w:rPr>
            </w:pPr>
          </w:p>
        </w:tc>
      </w:tr>
      <w:tr w14:paraId="0265AE4F">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29E7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83FB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26A82">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E850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72E2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4E608">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F39D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336B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221BB">
            <w:pPr>
              <w:spacing w:line="180" w:lineRule="exact"/>
              <w:jc w:val="right"/>
              <w:rPr>
                <w:rFonts w:ascii="宋体" w:hAnsi="宋体" w:eastAsia="宋体" w:cs="宋体"/>
                <w:color w:val="000000"/>
                <w:sz w:val="20"/>
                <w:szCs w:val="20"/>
              </w:rPr>
            </w:pPr>
          </w:p>
        </w:tc>
      </w:tr>
      <w:tr w14:paraId="706A4AF4">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CC8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58BF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30626">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28F3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4AB3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71A22">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184E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1E40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669E4">
            <w:pPr>
              <w:spacing w:line="180" w:lineRule="exact"/>
              <w:jc w:val="right"/>
              <w:rPr>
                <w:rFonts w:ascii="宋体" w:hAnsi="宋体" w:eastAsia="宋体" w:cs="宋体"/>
                <w:color w:val="000000"/>
                <w:sz w:val="20"/>
                <w:szCs w:val="20"/>
              </w:rPr>
            </w:pPr>
          </w:p>
        </w:tc>
      </w:tr>
      <w:tr w14:paraId="25D83433">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8171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BE39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9323D">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C699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7612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18F59">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4A96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3116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5F3D7">
            <w:pPr>
              <w:spacing w:line="180" w:lineRule="exact"/>
              <w:jc w:val="right"/>
              <w:rPr>
                <w:rFonts w:ascii="宋体" w:hAnsi="宋体" w:eastAsia="宋体" w:cs="宋体"/>
                <w:color w:val="000000"/>
                <w:sz w:val="20"/>
                <w:szCs w:val="20"/>
              </w:rPr>
            </w:pPr>
          </w:p>
        </w:tc>
      </w:tr>
      <w:tr w14:paraId="4A06C109">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7E5A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542C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1999E">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63DF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5F12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83CAB">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22.07</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E56C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E877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D4406">
            <w:pPr>
              <w:spacing w:line="180" w:lineRule="exact"/>
              <w:jc w:val="right"/>
              <w:rPr>
                <w:rFonts w:ascii="宋体" w:hAnsi="宋体" w:eastAsia="宋体" w:cs="宋体"/>
                <w:color w:val="000000"/>
                <w:sz w:val="20"/>
                <w:szCs w:val="20"/>
              </w:rPr>
            </w:pPr>
          </w:p>
        </w:tc>
      </w:tr>
      <w:tr w14:paraId="39C33345">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DF28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6AC4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B6702">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6F12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BC72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9138E">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C45C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BA5A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BBC03">
            <w:pPr>
              <w:spacing w:line="180" w:lineRule="exact"/>
              <w:jc w:val="right"/>
              <w:rPr>
                <w:rFonts w:ascii="宋体" w:hAnsi="宋体" w:eastAsia="宋体" w:cs="宋体"/>
                <w:color w:val="000000"/>
                <w:sz w:val="20"/>
                <w:szCs w:val="20"/>
              </w:rPr>
            </w:pPr>
          </w:p>
        </w:tc>
      </w:tr>
      <w:tr w14:paraId="58FD1505">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7415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CD3E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85301">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F876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636D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D36F8">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4367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2FC4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18"/>
                <w:szCs w:val="18"/>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97AA6">
            <w:pPr>
              <w:spacing w:line="180" w:lineRule="exact"/>
              <w:jc w:val="right"/>
              <w:rPr>
                <w:rFonts w:ascii="宋体" w:hAnsi="宋体" w:eastAsia="宋体" w:cs="宋体"/>
                <w:color w:val="000000"/>
                <w:sz w:val="20"/>
                <w:szCs w:val="20"/>
              </w:rPr>
            </w:pPr>
          </w:p>
        </w:tc>
      </w:tr>
      <w:tr w14:paraId="766B8DF9">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CCEE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763E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BC0A">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47D2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31AE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EE286">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3E4F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CDF0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C923F">
            <w:pPr>
              <w:spacing w:line="180" w:lineRule="exact"/>
              <w:jc w:val="right"/>
              <w:rPr>
                <w:rFonts w:ascii="宋体" w:hAnsi="宋体" w:eastAsia="宋体" w:cs="宋体"/>
                <w:color w:val="000000"/>
                <w:sz w:val="20"/>
                <w:szCs w:val="20"/>
              </w:rPr>
            </w:pPr>
          </w:p>
        </w:tc>
      </w:tr>
      <w:tr w14:paraId="48A2702A">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4856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7313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5F9C0">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A6E9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1E86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0EC91">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149FE">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E905B">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E42D2">
            <w:pPr>
              <w:spacing w:line="180" w:lineRule="exact"/>
              <w:jc w:val="right"/>
              <w:rPr>
                <w:rFonts w:ascii="宋体" w:hAnsi="宋体" w:eastAsia="宋体" w:cs="宋体"/>
                <w:color w:val="000000"/>
                <w:sz w:val="20"/>
                <w:szCs w:val="20"/>
              </w:rPr>
            </w:pPr>
          </w:p>
        </w:tc>
      </w:tr>
      <w:tr w14:paraId="096A4B5B">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E4BE7">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E5974">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1B183">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1B6B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ADF7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62145">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4B664">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F9B51">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D687C">
            <w:pPr>
              <w:spacing w:line="180" w:lineRule="exact"/>
              <w:jc w:val="right"/>
              <w:rPr>
                <w:rFonts w:ascii="宋体" w:hAnsi="宋体" w:eastAsia="宋体" w:cs="宋体"/>
                <w:color w:val="000000"/>
                <w:sz w:val="20"/>
                <w:szCs w:val="20"/>
              </w:rPr>
            </w:pPr>
          </w:p>
        </w:tc>
      </w:tr>
      <w:tr w14:paraId="66B15C6B">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93416">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239DB">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F17CD">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5845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7A90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5E1D5">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2.92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89D6A">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DD822">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36FFF">
            <w:pPr>
              <w:spacing w:line="180" w:lineRule="exact"/>
              <w:jc w:val="right"/>
              <w:rPr>
                <w:rFonts w:ascii="宋体" w:hAnsi="宋体" w:eastAsia="宋体" w:cs="宋体"/>
                <w:color w:val="000000"/>
                <w:sz w:val="20"/>
                <w:szCs w:val="20"/>
              </w:rPr>
            </w:pPr>
          </w:p>
        </w:tc>
      </w:tr>
      <w:tr w14:paraId="51E08FAC">
        <w:tblPrEx>
          <w:tblCellMar>
            <w:top w:w="0" w:type="dxa"/>
            <w:left w:w="0" w:type="dxa"/>
            <w:bottom w:w="0" w:type="dxa"/>
            <w:right w:w="0" w:type="dxa"/>
          </w:tblCellMar>
        </w:tblPrEx>
        <w:trPr>
          <w:trHeight w:val="317" w:hRule="atLeast"/>
          <w:jc w:val="center"/>
        </w:trPr>
        <w:tc>
          <w:tcPr>
            <w:tcW w:w="2828"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85AE3FA">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783" w:type="dxa"/>
            <w:tcBorders>
              <w:top w:val="nil"/>
              <w:left w:val="nil"/>
              <w:bottom w:val="nil"/>
              <w:right w:val="single" w:color="000000" w:sz="4" w:space="0"/>
            </w:tcBorders>
            <w:shd w:val="clear" w:color="auto" w:fill="auto"/>
            <w:tcMar>
              <w:top w:w="15" w:type="dxa"/>
              <w:left w:w="15" w:type="dxa"/>
              <w:right w:w="15" w:type="dxa"/>
            </w:tcMar>
            <w:vAlign w:val="center"/>
          </w:tcPr>
          <w:p w14:paraId="1336EAC2">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79.7</w:t>
            </w:r>
          </w:p>
        </w:tc>
        <w:tc>
          <w:tcPr>
            <w:tcW w:w="5657" w:type="dxa"/>
            <w:gridSpan w:val="5"/>
            <w:tcBorders>
              <w:top w:val="nil"/>
              <w:left w:val="nil"/>
              <w:bottom w:val="nil"/>
              <w:right w:val="single" w:color="000000" w:sz="4" w:space="0"/>
            </w:tcBorders>
            <w:shd w:val="clear" w:color="auto" w:fill="auto"/>
            <w:tcMar>
              <w:top w:w="15" w:type="dxa"/>
              <w:left w:w="15" w:type="dxa"/>
              <w:right w:w="15" w:type="dxa"/>
            </w:tcMar>
            <w:vAlign w:val="center"/>
          </w:tcPr>
          <w:p w14:paraId="165C42E6">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32" w:type="dxa"/>
            <w:tcBorders>
              <w:top w:val="nil"/>
              <w:left w:val="nil"/>
              <w:bottom w:val="nil"/>
              <w:right w:val="single" w:color="000000" w:sz="4" w:space="0"/>
            </w:tcBorders>
            <w:shd w:val="clear" w:color="auto" w:fill="auto"/>
            <w:tcMar>
              <w:top w:w="15" w:type="dxa"/>
              <w:left w:w="15" w:type="dxa"/>
              <w:right w:w="15" w:type="dxa"/>
            </w:tcMar>
            <w:vAlign w:val="center"/>
          </w:tcPr>
          <w:p w14:paraId="66CC9FC4">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76.45</w:t>
            </w:r>
          </w:p>
        </w:tc>
      </w:tr>
      <w:tr w14:paraId="46B85850">
        <w:tblPrEx>
          <w:tblCellMar>
            <w:top w:w="0" w:type="dxa"/>
            <w:left w:w="0" w:type="dxa"/>
            <w:bottom w:w="0" w:type="dxa"/>
            <w:right w:w="0" w:type="dxa"/>
          </w:tblCellMar>
        </w:tblPrEx>
        <w:trPr>
          <w:trHeight w:val="317" w:hRule="atLeast"/>
          <w:jc w:val="center"/>
        </w:trPr>
        <w:tc>
          <w:tcPr>
            <w:tcW w:w="9268" w:type="dxa"/>
            <w:gridSpan w:val="8"/>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B54B">
            <w:pPr>
              <w:widowControl/>
              <w:spacing w:line="220" w:lineRule="exact"/>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注：本表反映部门本年度一般公共预算财政拨款基本支出明细情况。</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8A146">
            <w:pPr>
              <w:spacing w:line="180" w:lineRule="exact"/>
              <w:jc w:val="right"/>
              <w:rPr>
                <w:rFonts w:hint="eastAsia" w:ascii="宋体" w:hAnsi="宋体" w:eastAsia="宋体" w:cs="宋体"/>
                <w:color w:val="000000"/>
                <w:sz w:val="20"/>
                <w:szCs w:val="20"/>
              </w:rPr>
            </w:pPr>
          </w:p>
        </w:tc>
      </w:tr>
    </w:tbl>
    <w:p w14:paraId="747408C0">
      <w:r>
        <w:br w:type="page"/>
      </w:r>
    </w:p>
    <w:tbl>
      <w:tblPr>
        <w:tblStyle w:val="7"/>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14:paraId="1C4E4542">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14:paraId="503BFAC4">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14:paraId="516A8831">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14:paraId="2306E80E">
            <w:pPr>
              <w:rPr>
                <w:rFonts w:ascii="Arial" w:hAnsi="Arial" w:cs="Arial"/>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14:paraId="74A66A0C">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7320C3F1">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127587E0">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7BDA1503">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278FD27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5BF11BD4">
        <w:tblPrEx>
          <w:tblCellMar>
            <w:top w:w="0" w:type="dxa"/>
            <w:left w:w="0" w:type="dxa"/>
            <w:bottom w:w="0" w:type="dxa"/>
            <w:right w:w="0" w:type="dxa"/>
          </w:tblCellMar>
        </w:tblPrEx>
        <w:trPr>
          <w:trHeight w:val="360" w:hRule="atLeast"/>
          <w:jc w:val="center"/>
        </w:trPr>
        <w:tc>
          <w:tcPr>
            <w:tcW w:w="4518" w:type="dxa"/>
            <w:gridSpan w:val="3"/>
            <w:tcBorders>
              <w:top w:val="nil"/>
              <w:left w:val="nil"/>
              <w:bottom w:val="nil"/>
              <w:right w:val="nil"/>
            </w:tcBorders>
            <w:shd w:val="clear" w:color="auto" w:fill="auto"/>
            <w:tcMar>
              <w:top w:w="15" w:type="dxa"/>
              <w:left w:w="15" w:type="dxa"/>
              <w:right w:w="15" w:type="dxa"/>
            </w:tcMar>
            <w:vAlign w:val="bottom"/>
          </w:tcPr>
          <w:p w14:paraId="08EA5777">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仿宋" w:hAnsi="仿宋" w:eastAsia="仿宋" w:cs="宋体"/>
                <w:kern w:val="0"/>
                <w:sz w:val="28"/>
                <w:szCs w:val="28"/>
              </w:rPr>
              <w:t>馆陶县商务局</w:t>
            </w:r>
          </w:p>
        </w:tc>
        <w:tc>
          <w:tcPr>
            <w:tcW w:w="1565" w:type="dxa"/>
            <w:tcBorders>
              <w:top w:val="nil"/>
              <w:left w:val="nil"/>
              <w:bottom w:val="nil"/>
              <w:right w:val="nil"/>
            </w:tcBorders>
            <w:shd w:val="clear" w:color="auto" w:fill="auto"/>
            <w:tcMar>
              <w:top w:w="15" w:type="dxa"/>
              <w:left w:w="15" w:type="dxa"/>
              <w:right w:w="15" w:type="dxa"/>
            </w:tcMar>
            <w:vAlign w:val="bottom"/>
          </w:tcPr>
          <w:p w14:paraId="22FF2131">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0F09F131">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688120FD">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C4F192F">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5C2C9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14:paraId="0DA07FAF">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D3D8B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3D39C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0D93D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1BB16E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2E0C4EB6">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8880A76">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B7B12">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FE5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9FC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B57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37D43F3E">
            <w:pPr>
              <w:jc w:val="center"/>
              <w:rPr>
                <w:rFonts w:ascii="宋体" w:hAnsi="宋体" w:eastAsia="宋体" w:cs="宋体"/>
                <w:color w:val="000000"/>
                <w:sz w:val="22"/>
              </w:rPr>
            </w:pPr>
          </w:p>
        </w:tc>
      </w:tr>
      <w:tr w14:paraId="28E9334B">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672BE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A77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456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F6F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694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3830C3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56DE7CE9">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8D575D1">
            <w:pPr>
              <w:jc w:val="right"/>
              <w:rPr>
                <w:rFonts w:ascii="宋体" w:hAnsi="宋体" w:eastAsia="宋体" w:cs="宋体"/>
                <w:color w:val="000000"/>
                <w:sz w:val="22"/>
              </w:rPr>
            </w:pPr>
            <w:r>
              <w:rPr>
                <w:rFonts w:hint="eastAsia" w:ascii="宋体" w:hAnsi="宋体" w:eastAsia="宋体" w:cs="宋体"/>
                <w:color w:val="000000"/>
                <w:sz w:val="22"/>
              </w:rPr>
              <w:t>0.2</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51F2A">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FD680">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49217">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D5933">
            <w:pPr>
              <w:jc w:val="right"/>
              <w:rPr>
                <w:rFonts w:ascii="宋体" w:hAnsi="宋体" w:eastAsia="宋体" w:cs="宋体"/>
                <w:color w:val="000000"/>
                <w:sz w:val="22"/>
              </w:rPr>
            </w:pP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62489566">
            <w:pPr>
              <w:jc w:val="right"/>
              <w:rPr>
                <w:rFonts w:ascii="宋体" w:hAnsi="宋体" w:eastAsia="宋体" w:cs="宋体"/>
                <w:color w:val="000000"/>
                <w:sz w:val="22"/>
              </w:rPr>
            </w:pPr>
            <w:r>
              <w:rPr>
                <w:rFonts w:hint="eastAsia" w:ascii="宋体" w:hAnsi="宋体" w:eastAsia="宋体" w:cs="宋体"/>
                <w:color w:val="000000"/>
                <w:sz w:val="22"/>
              </w:rPr>
              <w:t>0.2</w:t>
            </w:r>
          </w:p>
        </w:tc>
      </w:tr>
      <w:tr w14:paraId="03D21717">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C52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47A983F3">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D38AB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1BA4D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756AD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35D239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27345B14">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380723B">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B1F3F">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C23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B9D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0D4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3BD6E7B5">
            <w:pPr>
              <w:jc w:val="center"/>
              <w:rPr>
                <w:rFonts w:ascii="宋体" w:hAnsi="宋体" w:eastAsia="宋体" w:cs="宋体"/>
                <w:color w:val="000000"/>
                <w:sz w:val="22"/>
              </w:rPr>
            </w:pPr>
          </w:p>
        </w:tc>
      </w:tr>
      <w:tr w14:paraId="0F90AB45">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91307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7F7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8EA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883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5C5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88673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37120E08">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14B58825">
            <w:pPr>
              <w:jc w:val="right"/>
              <w:rPr>
                <w:rFonts w:ascii="宋体" w:hAnsi="宋体" w:eastAsia="宋体" w:cs="宋体"/>
                <w:color w:val="000000"/>
                <w:sz w:val="22"/>
              </w:rPr>
            </w:pPr>
            <w:r>
              <w:rPr>
                <w:rFonts w:hint="eastAsia" w:ascii="宋体" w:hAnsi="宋体" w:eastAsia="宋体" w:cs="宋体"/>
                <w:color w:val="000000"/>
                <w:sz w:val="22"/>
              </w:rPr>
              <w:t>0.2</w:t>
            </w:r>
          </w:p>
        </w:tc>
        <w:tc>
          <w:tcPr>
            <w:tcW w:w="168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1EC6489">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D372E73">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E11B668">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CEBC0F9">
            <w:pPr>
              <w:jc w:val="right"/>
              <w:rPr>
                <w:rFonts w:ascii="宋体" w:hAnsi="宋体" w:eastAsia="宋体" w:cs="宋体"/>
                <w:color w:val="000000"/>
                <w:sz w:val="22"/>
              </w:rPr>
            </w:pP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A1A22FE">
            <w:pPr>
              <w:jc w:val="right"/>
              <w:rPr>
                <w:rFonts w:ascii="宋体" w:hAnsi="宋体" w:eastAsia="宋体" w:cs="宋体"/>
                <w:color w:val="000000"/>
                <w:sz w:val="22"/>
              </w:rPr>
            </w:pPr>
            <w:r>
              <w:rPr>
                <w:rFonts w:hint="eastAsia" w:ascii="宋体" w:hAnsi="宋体" w:eastAsia="宋体" w:cs="宋体"/>
                <w:color w:val="000000"/>
                <w:sz w:val="22"/>
              </w:rPr>
              <w:t>0.2</w:t>
            </w:r>
          </w:p>
        </w:tc>
      </w:tr>
    </w:tbl>
    <w:p w14:paraId="1853ADB8">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rPr>
        <w:t>本部门本年度无相关收入（或支出、收支及结转结余等）情况，按要求空表列示。</w:t>
      </w:r>
      <w:r>
        <w:rPr>
          <w:rFonts w:hint="eastAsia" w:ascii="仿宋_GB2312" w:hAnsi="仿宋_GB2312" w:eastAsia="仿宋_GB2312" w:cs="仿宋_GB2312"/>
        </w:rPr>
        <w:tab/>
      </w:r>
      <w:r>
        <w:tab/>
      </w:r>
      <w:r>
        <w:tab/>
      </w:r>
      <w:r>
        <w:tab/>
      </w:r>
      <w:r>
        <w:tab/>
      </w:r>
      <w:r>
        <w:tab/>
      </w:r>
      <w:r>
        <w:tab/>
      </w:r>
      <w:r>
        <w:tab/>
      </w:r>
      <w:r>
        <w:tab/>
      </w:r>
      <w:r>
        <w:tab/>
      </w:r>
      <w:r>
        <w:tab/>
      </w:r>
      <w:r>
        <w:br w:type="page"/>
      </w:r>
    </w:p>
    <w:tbl>
      <w:tblPr>
        <w:tblStyle w:val="7"/>
        <w:tblW w:w="9652" w:type="dxa"/>
        <w:jc w:val="center"/>
        <w:tblLayout w:type="fixed"/>
        <w:tblCellMar>
          <w:top w:w="0" w:type="dxa"/>
          <w:left w:w="0" w:type="dxa"/>
          <w:bottom w:w="0" w:type="dxa"/>
          <w:right w:w="0" w:type="dxa"/>
        </w:tblCellMar>
      </w:tblPr>
      <w:tblGrid>
        <w:gridCol w:w="1019"/>
        <w:gridCol w:w="58"/>
        <w:gridCol w:w="59"/>
        <w:gridCol w:w="2088"/>
        <w:gridCol w:w="1006"/>
        <w:gridCol w:w="1164"/>
        <w:gridCol w:w="1006"/>
        <w:gridCol w:w="1006"/>
        <w:gridCol w:w="1240"/>
        <w:gridCol w:w="1006"/>
      </w:tblGrid>
      <w:tr w14:paraId="28A4A528">
        <w:tblPrEx>
          <w:tblCellMar>
            <w:top w:w="0" w:type="dxa"/>
            <w:left w:w="0" w:type="dxa"/>
            <w:bottom w:w="0" w:type="dxa"/>
            <w:right w:w="0" w:type="dxa"/>
          </w:tblCellMar>
        </w:tblPrEx>
        <w:trPr>
          <w:trHeight w:val="780" w:hRule="atLeast"/>
          <w:jc w:val="center"/>
        </w:trPr>
        <w:tc>
          <w:tcPr>
            <w:tcW w:w="9652" w:type="dxa"/>
            <w:gridSpan w:val="10"/>
            <w:tcBorders>
              <w:top w:val="nil"/>
              <w:left w:val="nil"/>
              <w:bottom w:val="nil"/>
              <w:right w:val="nil"/>
            </w:tcBorders>
            <w:shd w:val="clear" w:color="auto" w:fill="auto"/>
            <w:tcMar>
              <w:top w:w="15" w:type="dxa"/>
              <w:left w:w="15" w:type="dxa"/>
              <w:right w:w="15" w:type="dxa"/>
            </w:tcMar>
            <w:vAlign w:val="center"/>
          </w:tcPr>
          <w:p w14:paraId="78E89FB5">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14:paraId="33FCCE67">
        <w:tblPrEx>
          <w:tblCellMar>
            <w:top w:w="0" w:type="dxa"/>
            <w:left w:w="0" w:type="dxa"/>
            <w:bottom w:w="0" w:type="dxa"/>
            <w:right w:w="0" w:type="dxa"/>
          </w:tblCellMar>
        </w:tblPrEx>
        <w:trPr>
          <w:trHeight w:val="255" w:hRule="atLeast"/>
          <w:jc w:val="center"/>
        </w:trPr>
        <w:tc>
          <w:tcPr>
            <w:tcW w:w="1019" w:type="dxa"/>
            <w:tcBorders>
              <w:top w:val="nil"/>
              <w:left w:val="nil"/>
              <w:bottom w:val="nil"/>
              <w:right w:val="nil"/>
            </w:tcBorders>
            <w:shd w:val="clear" w:color="auto" w:fill="auto"/>
            <w:tcMar>
              <w:top w:w="15" w:type="dxa"/>
              <w:left w:w="15" w:type="dxa"/>
              <w:right w:w="15" w:type="dxa"/>
            </w:tcMar>
            <w:vAlign w:val="bottom"/>
          </w:tcPr>
          <w:p w14:paraId="09E332AA">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14:paraId="1328366B">
            <w:pPr>
              <w:rPr>
                <w:rFonts w:ascii="Arial" w:hAnsi="Arial" w:cs="Arial"/>
                <w:color w:val="000000"/>
                <w:sz w:val="20"/>
                <w:szCs w:val="20"/>
              </w:rPr>
            </w:pPr>
          </w:p>
        </w:tc>
        <w:tc>
          <w:tcPr>
            <w:tcW w:w="59" w:type="dxa"/>
            <w:tcBorders>
              <w:top w:val="nil"/>
              <w:left w:val="nil"/>
              <w:bottom w:val="nil"/>
              <w:right w:val="nil"/>
            </w:tcBorders>
            <w:shd w:val="clear" w:color="auto" w:fill="auto"/>
            <w:tcMar>
              <w:top w:w="15" w:type="dxa"/>
              <w:left w:w="15" w:type="dxa"/>
              <w:right w:w="15" w:type="dxa"/>
            </w:tcMar>
            <w:vAlign w:val="bottom"/>
          </w:tcPr>
          <w:p w14:paraId="12D5630B">
            <w:pPr>
              <w:rPr>
                <w:rFonts w:ascii="Arial" w:hAnsi="Arial" w:cs="Arial"/>
                <w:color w:val="000000"/>
                <w:sz w:val="20"/>
                <w:szCs w:val="20"/>
              </w:rPr>
            </w:pPr>
          </w:p>
        </w:tc>
        <w:tc>
          <w:tcPr>
            <w:tcW w:w="2088" w:type="dxa"/>
            <w:tcBorders>
              <w:top w:val="nil"/>
              <w:left w:val="nil"/>
              <w:bottom w:val="nil"/>
              <w:right w:val="nil"/>
            </w:tcBorders>
            <w:shd w:val="clear" w:color="auto" w:fill="auto"/>
            <w:tcMar>
              <w:top w:w="15" w:type="dxa"/>
              <w:left w:w="15" w:type="dxa"/>
              <w:right w:w="15" w:type="dxa"/>
            </w:tcMar>
            <w:vAlign w:val="bottom"/>
          </w:tcPr>
          <w:p w14:paraId="0EB2A4EB">
            <w:pPr>
              <w:rPr>
                <w:rFonts w:ascii="Arial" w:hAnsi="Arial" w:cs="Arial"/>
                <w:color w:val="000000"/>
                <w:sz w:val="20"/>
                <w:szCs w:val="20"/>
              </w:rPr>
            </w:pPr>
          </w:p>
        </w:tc>
        <w:tc>
          <w:tcPr>
            <w:tcW w:w="1006" w:type="dxa"/>
            <w:tcBorders>
              <w:top w:val="nil"/>
              <w:left w:val="nil"/>
              <w:bottom w:val="nil"/>
              <w:right w:val="nil"/>
            </w:tcBorders>
            <w:shd w:val="clear" w:color="auto" w:fill="auto"/>
            <w:tcMar>
              <w:top w:w="15" w:type="dxa"/>
              <w:left w:w="15" w:type="dxa"/>
              <w:right w:w="15" w:type="dxa"/>
            </w:tcMar>
            <w:vAlign w:val="bottom"/>
          </w:tcPr>
          <w:p w14:paraId="0A9D972D">
            <w:pPr>
              <w:rPr>
                <w:rFonts w:ascii="Arial" w:hAnsi="Arial" w:cs="Arial"/>
                <w:color w:val="000000"/>
                <w:sz w:val="20"/>
                <w:szCs w:val="20"/>
              </w:rPr>
            </w:pPr>
          </w:p>
        </w:tc>
        <w:tc>
          <w:tcPr>
            <w:tcW w:w="1164" w:type="dxa"/>
            <w:tcBorders>
              <w:top w:val="nil"/>
              <w:left w:val="nil"/>
              <w:bottom w:val="nil"/>
              <w:right w:val="nil"/>
            </w:tcBorders>
            <w:shd w:val="clear" w:color="auto" w:fill="auto"/>
            <w:tcMar>
              <w:top w:w="15" w:type="dxa"/>
              <w:left w:w="15" w:type="dxa"/>
              <w:right w:w="15" w:type="dxa"/>
            </w:tcMar>
            <w:vAlign w:val="bottom"/>
          </w:tcPr>
          <w:p w14:paraId="0D566B38">
            <w:pPr>
              <w:rPr>
                <w:rFonts w:ascii="Arial" w:hAnsi="Arial" w:cs="Arial"/>
                <w:color w:val="000000"/>
                <w:sz w:val="20"/>
                <w:szCs w:val="20"/>
              </w:rPr>
            </w:pPr>
          </w:p>
        </w:tc>
        <w:tc>
          <w:tcPr>
            <w:tcW w:w="1006" w:type="dxa"/>
            <w:tcBorders>
              <w:top w:val="nil"/>
              <w:left w:val="nil"/>
              <w:bottom w:val="nil"/>
              <w:right w:val="nil"/>
            </w:tcBorders>
            <w:shd w:val="clear" w:color="auto" w:fill="auto"/>
            <w:tcMar>
              <w:top w:w="15" w:type="dxa"/>
              <w:left w:w="15" w:type="dxa"/>
              <w:right w:w="15" w:type="dxa"/>
            </w:tcMar>
            <w:vAlign w:val="bottom"/>
          </w:tcPr>
          <w:p w14:paraId="4C96BE1C">
            <w:pPr>
              <w:rPr>
                <w:rFonts w:ascii="Arial" w:hAnsi="Arial" w:cs="Arial"/>
                <w:color w:val="000000"/>
                <w:sz w:val="20"/>
                <w:szCs w:val="20"/>
              </w:rPr>
            </w:pPr>
          </w:p>
        </w:tc>
        <w:tc>
          <w:tcPr>
            <w:tcW w:w="1006" w:type="dxa"/>
            <w:tcBorders>
              <w:top w:val="nil"/>
              <w:left w:val="nil"/>
              <w:bottom w:val="nil"/>
              <w:right w:val="nil"/>
            </w:tcBorders>
            <w:shd w:val="clear" w:color="auto" w:fill="auto"/>
            <w:tcMar>
              <w:top w:w="15" w:type="dxa"/>
              <w:left w:w="15" w:type="dxa"/>
              <w:right w:w="15" w:type="dxa"/>
            </w:tcMar>
            <w:vAlign w:val="bottom"/>
          </w:tcPr>
          <w:p w14:paraId="2C5ACD33">
            <w:pPr>
              <w:rPr>
                <w:rFonts w:ascii="Arial" w:hAnsi="Arial" w:cs="Arial"/>
                <w:color w:val="000000"/>
                <w:sz w:val="20"/>
                <w:szCs w:val="20"/>
              </w:rPr>
            </w:pPr>
          </w:p>
        </w:tc>
        <w:tc>
          <w:tcPr>
            <w:tcW w:w="2246" w:type="dxa"/>
            <w:gridSpan w:val="2"/>
            <w:tcBorders>
              <w:top w:val="nil"/>
              <w:left w:val="nil"/>
              <w:bottom w:val="nil"/>
              <w:right w:val="nil"/>
            </w:tcBorders>
            <w:shd w:val="clear" w:color="auto" w:fill="auto"/>
            <w:tcMar>
              <w:top w:w="15" w:type="dxa"/>
              <w:left w:w="15" w:type="dxa"/>
              <w:right w:w="15" w:type="dxa"/>
            </w:tcMar>
            <w:vAlign w:val="bottom"/>
          </w:tcPr>
          <w:p w14:paraId="4DA984C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78C92443">
        <w:tblPrEx>
          <w:tblCellMar>
            <w:top w:w="0" w:type="dxa"/>
            <w:left w:w="0" w:type="dxa"/>
            <w:bottom w:w="0" w:type="dxa"/>
            <w:right w:w="0" w:type="dxa"/>
          </w:tblCellMar>
        </w:tblPrEx>
        <w:trPr>
          <w:trHeight w:val="255" w:hRule="atLeast"/>
          <w:jc w:val="center"/>
        </w:trPr>
        <w:tc>
          <w:tcPr>
            <w:tcW w:w="4230" w:type="dxa"/>
            <w:gridSpan w:val="5"/>
            <w:tcBorders>
              <w:top w:val="nil"/>
              <w:left w:val="nil"/>
              <w:bottom w:val="nil"/>
              <w:right w:val="nil"/>
            </w:tcBorders>
            <w:shd w:val="clear" w:color="auto" w:fill="auto"/>
            <w:tcMar>
              <w:top w:w="15" w:type="dxa"/>
              <w:left w:w="15" w:type="dxa"/>
              <w:right w:w="15" w:type="dxa"/>
            </w:tcMar>
            <w:vAlign w:val="bottom"/>
          </w:tcPr>
          <w:p w14:paraId="0B51A951">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仿宋" w:hAnsi="仿宋" w:eastAsia="仿宋" w:cs="宋体"/>
                <w:kern w:val="0"/>
                <w:sz w:val="28"/>
                <w:szCs w:val="28"/>
              </w:rPr>
              <w:t>馆陶县商务局</w:t>
            </w:r>
          </w:p>
        </w:tc>
        <w:tc>
          <w:tcPr>
            <w:tcW w:w="1164" w:type="dxa"/>
            <w:tcBorders>
              <w:top w:val="nil"/>
              <w:left w:val="nil"/>
              <w:bottom w:val="nil"/>
              <w:right w:val="nil"/>
            </w:tcBorders>
            <w:shd w:val="clear" w:color="auto" w:fill="auto"/>
            <w:tcMar>
              <w:top w:w="15" w:type="dxa"/>
              <w:left w:w="15" w:type="dxa"/>
              <w:right w:w="15" w:type="dxa"/>
            </w:tcMar>
            <w:vAlign w:val="bottom"/>
          </w:tcPr>
          <w:p w14:paraId="2C6CDF32">
            <w:pPr>
              <w:rPr>
                <w:rFonts w:ascii="Arial" w:hAnsi="Arial" w:cs="Arial"/>
                <w:color w:val="000000"/>
                <w:sz w:val="20"/>
                <w:szCs w:val="20"/>
              </w:rPr>
            </w:pPr>
          </w:p>
        </w:tc>
        <w:tc>
          <w:tcPr>
            <w:tcW w:w="1006" w:type="dxa"/>
            <w:tcBorders>
              <w:top w:val="nil"/>
              <w:left w:val="nil"/>
              <w:bottom w:val="nil"/>
              <w:right w:val="nil"/>
            </w:tcBorders>
            <w:shd w:val="clear" w:color="auto" w:fill="auto"/>
            <w:tcMar>
              <w:top w:w="15" w:type="dxa"/>
              <w:left w:w="15" w:type="dxa"/>
              <w:right w:w="15" w:type="dxa"/>
            </w:tcMar>
            <w:vAlign w:val="bottom"/>
          </w:tcPr>
          <w:p w14:paraId="075DCADA">
            <w:pPr>
              <w:rPr>
                <w:rFonts w:ascii="Arial" w:hAnsi="Arial" w:cs="Arial"/>
                <w:color w:val="000000"/>
                <w:sz w:val="20"/>
                <w:szCs w:val="20"/>
              </w:rPr>
            </w:pPr>
          </w:p>
        </w:tc>
        <w:tc>
          <w:tcPr>
            <w:tcW w:w="1006" w:type="dxa"/>
            <w:tcBorders>
              <w:top w:val="nil"/>
              <w:left w:val="nil"/>
              <w:bottom w:val="nil"/>
              <w:right w:val="nil"/>
            </w:tcBorders>
            <w:shd w:val="clear" w:color="auto" w:fill="auto"/>
            <w:tcMar>
              <w:top w:w="15" w:type="dxa"/>
              <w:left w:w="15" w:type="dxa"/>
              <w:right w:w="15" w:type="dxa"/>
            </w:tcMar>
            <w:vAlign w:val="bottom"/>
          </w:tcPr>
          <w:p w14:paraId="1FEBF4A0">
            <w:pPr>
              <w:rPr>
                <w:rFonts w:ascii="Arial" w:hAnsi="Arial" w:cs="Arial"/>
                <w:color w:val="000000"/>
                <w:sz w:val="20"/>
                <w:szCs w:val="20"/>
              </w:rPr>
            </w:pPr>
          </w:p>
        </w:tc>
        <w:tc>
          <w:tcPr>
            <w:tcW w:w="2246" w:type="dxa"/>
            <w:gridSpan w:val="2"/>
            <w:tcBorders>
              <w:top w:val="nil"/>
              <w:left w:val="nil"/>
              <w:bottom w:val="nil"/>
              <w:right w:val="nil"/>
            </w:tcBorders>
            <w:shd w:val="clear" w:color="auto" w:fill="auto"/>
            <w:tcMar>
              <w:top w:w="15" w:type="dxa"/>
              <w:left w:w="15" w:type="dxa"/>
              <w:right w:w="15" w:type="dxa"/>
            </w:tcMar>
            <w:vAlign w:val="bottom"/>
          </w:tcPr>
          <w:p w14:paraId="3CF2F5D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3D063CF">
        <w:tblPrEx>
          <w:tblCellMar>
            <w:top w:w="0" w:type="dxa"/>
            <w:left w:w="0" w:type="dxa"/>
            <w:bottom w:w="0" w:type="dxa"/>
            <w:right w:w="0" w:type="dxa"/>
          </w:tblCellMar>
        </w:tblPrEx>
        <w:trPr>
          <w:trHeight w:val="308" w:hRule="atLeast"/>
          <w:jc w:val="center"/>
        </w:trPr>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EB3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0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54B2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16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82AB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25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5075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00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6888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14:paraId="6D9D5185">
        <w:tblPrEx>
          <w:tblCellMar>
            <w:top w:w="0" w:type="dxa"/>
            <w:left w:w="0" w:type="dxa"/>
            <w:bottom w:w="0" w:type="dxa"/>
            <w:right w:w="0" w:type="dxa"/>
          </w:tblCellMar>
        </w:tblPrEx>
        <w:trPr>
          <w:trHeight w:val="312" w:hRule="atLeast"/>
          <w:jc w:val="center"/>
        </w:trPr>
        <w:tc>
          <w:tcPr>
            <w:tcW w:w="113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3DE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08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B09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0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0140DD">
            <w:pPr>
              <w:jc w:val="center"/>
              <w:rPr>
                <w:rFonts w:ascii="宋体" w:hAnsi="宋体" w:eastAsia="宋体" w:cs="宋体"/>
                <w:color w:val="000000"/>
                <w:sz w:val="22"/>
              </w:rPr>
            </w:pPr>
          </w:p>
        </w:tc>
        <w:tc>
          <w:tcPr>
            <w:tcW w:w="116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B147C2">
            <w:pPr>
              <w:jc w:val="center"/>
              <w:rPr>
                <w:rFonts w:ascii="宋体" w:hAnsi="宋体" w:eastAsia="宋体" w:cs="宋体"/>
                <w:color w:val="000000"/>
                <w:sz w:val="22"/>
              </w:rPr>
            </w:pPr>
          </w:p>
        </w:tc>
        <w:tc>
          <w:tcPr>
            <w:tcW w:w="10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DD4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0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867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2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A92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0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460C05">
            <w:pPr>
              <w:jc w:val="center"/>
              <w:rPr>
                <w:rFonts w:ascii="宋体" w:hAnsi="宋体" w:eastAsia="宋体" w:cs="宋体"/>
                <w:color w:val="000000"/>
                <w:sz w:val="22"/>
              </w:rPr>
            </w:pPr>
          </w:p>
        </w:tc>
      </w:tr>
      <w:tr w14:paraId="09DA2C32">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AB2EF">
            <w:pPr>
              <w:jc w:val="center"/>
              <w:rPr>
                <w:rFonts w:ascii="宋体" w:hAnsi="宋体" w:eastAsia="宋体" w:cs="宋体"/>
                <w:color w:val="000000"/>
                <w:sz w:val="22"/>
              </w:rPr>
            </w:pPr>
          </w:p>
        </w:tc>
        <w:tc>
          <w:tcPr>
            <w:tcW w:w="20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6ADFB">
            <w:pPr>
              <w:jc w:val="center"/>
              <w:rPr>
                <w:rFonts w:ascii="宋体" w:hAnsi="宋体" w:eastAsia="宋体" w:cs="宋体"/>
                <w:color w:val="000000"/>
                <w:sz w:val="22"/>
              </w:rPr>
            </w:pPr>
          </w:p>
        </w:tc>
        <w:tc>
          <w:tcPr>
            <w:tcW w:w="10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0746E5">
            <w:pPr>
              <w:jc w:val="center"/>
              <w:rPr>
                <w:rFonts w:ascii="宋体" w:hAnsi="宋体" w:eastAsia="宋体" w:cs="宋体"/>
                <w:color w:val="000000"/>
                <w:sz w:val="22"/>
              </w:rPr>
            </w:pPr>
          </w:p>
        </w:tc>
        <w:tc>
          <w:tcPr>
            <w:tcW w:w="116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07FA2D">
            <w:pPr>
              <w:jc w:val="center"/>
              <w:rPr>
                <w:rFonts w:ascii="宋体" w:hAnsi="宋体" w:eastAsia="宋体" w:cs="宋体"/>
                <w:color w:val="000000"/>
                <w:sz w:val="22"/>
              </w:rPr>
            </w:pPr>
          </w:p>
        </w:tc>
        <w:tc>
          <w:tcPr>
            <w:tcW w:w="10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08DC9">
            <w:pPr>
              <w:jc w:val="center"/>
              <w:rPr>
                <w:rFonts w:ascii="宋体" w:hAnsi="宋体" w:eastAsia="宋体" w:cs="宋体"/>
                <w:color w:val="000000"/>
                <w:sz w:val="22"/>
              </w:rPr>
            </w:pPr>
          </w:p>
        </w:tc>
        <w:tc>
          <w:tcPr>
            <w:tcW w:w="10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FD167">
            <w:pPr>
              <w:jc w:val="center"/>
              <w:rPr>
                <w:rFonts w:ascii="宋体" w:hAnsi="宋体" w:eastAsia="宋体" w:cs="宋体"/>
                <w:color w:val="000000"/>
                <w:sz w:val="22"/>
              </w:rPr>
            </w:pPr>
          </w:p>
        </w:tc>
        <w:tc>
          <w:tcPr>
            <w:tcW w:w="12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82EC7">
            <w:pPr>
              <w:jc w:val="center"/>
              <w:rPr>
                <w:rFonts w:ascii="宋体" w:hAnsi="宋体" w:eastAsia="宋体" w:cs="宋体"/>
                <w:color w:val="000000"/>
                <w:sz w:val="22"/>
              </w:rPr>
            </w:pPr>
          </w:p>
        </w:tc>
        <w:tc>
          <w:tcPr>
            <w:tcW w:w="10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4298C4">
            <w:pPr>
              <w:jc w:val="center"/>
              <w:rPr>
                <w:rFonts w:ascii="宋体" w:hAnsi="宋体" w:eastAsia="宋体" w:cs="宋体"/>
                <w:color w:val="000000"/>
                <w:sz w:val="22"/>
              </w:rPr>
            </w:pPr>
          </w:p>
        </w:tc>
      </w:tr>
      <w:tr w14:paraId="447718D7">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16C14">
            <w:pPr>
              <w:jc w:val="center"/>
              <w:rPr>
                <w:rFonts w:ascii="宋体" w:hAnsi="宋体" w:eastAsia="宋体" w:cs="宋体"/>
                <w:color w:val="000000"/>
                <w:sz w:val="22"/>
              </w:rPr>
            </w:pPr>
          </w:p>
        </w:tc>
        <w:tc>
          <w:tcPr>
            <w:tcW w:w="20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67AAF">
            <w:pPr>
              <w:jc w:val="center"/>
              <w:rPr>
                <w:rFonts w:ascii="宋体" w:hAnsi="宋体" w:eastAsia="宋体" w:cs="宋体"/>
                <w:color w:val="000000"/>
                <w:sz w:val="22"/>
              </w:rPr>
            </w:pPr>
          </w:p>
        </w:tc>
        <w:tc>
          <w:tcPr>
            <w:tcW w:w="10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7DA682">
            <w:pPr>
              <w:jc w:val="center"/>
              <w:rPr>
                <w:rFonts w:ascii="宋体" w:hAnsi="宋体" w:eastAsia="宋体" w:cs="宋体"/>
                <w:color w:val="000000"/>
                <w:sz w:val="22"/>
              </w:rPr>
            </w:pPr>
          </w:p>
        </w:tc>
        <w:tc>
          <w:tcPr>
            <w:tcW w:w="116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E1C252">
            <w:pPr>
              <w:jc w:val="center"/>
              <w:rPr>
                <w:rFonts w:ascii="宋体" w:hAnsi="宋体" w:eastAsia="宋体" w:cs="宋体"/>
                <w:color w:val="000000"/>
                <w:sz w:val="22"/>
              </w:rPr>
            </w:pPr>
          </w:p>
        </w:tc>
        <w:tc>
          <w:tcPr>
            <w:tcW w:w="10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0E7A8">
            <w:pPr>
              <w:jc w:val="center"/>
              <w:rPr>
                <w:rFonts w:ascii="宋体" w:hAnsi="宋体" w:eastAsia="宋体" w:cs="宋体"/>
                <w:color w:val="000000"/>
                <w:sz w:val="22"/>
              </w:rPr>
            </w:pPr>
          </w:p>
        </w:tc>
        <w:tc>
          <w:tcPr>
            <w:tcW w:w="10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33D85">
            <w:pPr>
              <w:jc w:val="center"/>
              <w:rPr>
                <w:rFonts w:ascii="宋体" w:hAnsi="宋体" w:eastAsia="宋体" w:cs="宋体"/>
                <w:color w:val="000000"/>
                <w:sz w:val="22"/>
              </w:rPr>
            </w:pPr>
          </w:p>
        </w:tc>
        <w:tc>
          <w:tcPr>
            <w:tcW w:w="12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3C55A">
            <w:pPr>
              <w:jc w:val="center"/>
              <w:rPr>
                <w:rFonts w:ascii="宋体" w:hAnsi="宋体" w:eastAsia="宋体" w:cs="宋体"/>
                <w:color w:val="000000"/>
                <w:sz w:val="22"/>
              </w:rPr>
            </w:pPr>
          </w:p>
        </w:tc>
        <w:tc>
          <w:tcPr>
            <w:tcW w:w="10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AA6801">
            <w:pPr>
              <w:jc w:val="center"/>
              <w:rPr>
                <w:rFonts w:ascii="宋体" w:hAnsi="宋体" w:eastAsia="宋体" w:cs="宋体"/>
                <w:color w:val="000000"/>
                <w:sz w:val="22"/>
              </w:rPr>
            </w:pPr>
          </w:p>
        </w:tc>
      </w:tr>
      <w:tr w14:paraId="6A5CA758">
        <w:tblPrEx>
          <w:tblCellMar>
            <w:top w:w="0" w:type="dxa"/>
            <w:left w:w="0" w:type="dxa"/>
            <w:bottom w:w="0" w:type="dxa"/>
            <w:right w:w="0" w:type="dxa"/>
          </w:tblCellMar>
        </w:tblPrEx>
        <w:trPr>
          <w:trHeight w:val="308" w:hRule="atLeast"/>
          <w:jc w:val="center"/>
        </w:trPr>
        <w:tc>
          <w:tcPr>
            <w:tcW w:w="322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422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16D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3F4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9FB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3F3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73B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24F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73932AA2">
        <w:tblPrEx>
          <w:tblCellMar>
            <w:top w:w="0" w:type="dxa"/>
            <w:left w:w="0" w:type="dxa"/>
            <w:bottom w:w="0" w:type="dxa"/>
            <w:right w:w="0" w:type="dxa"/>
          </w:tblCellMar>
        </w:tblPrEx>
        <w:trPr>
          <w:trHeight w:val="308" w:hRule="atLeast"/>
          <w:jc w:val="center"/>
        </w:trPr>
        <w:tc>
          <w:tcPr>
            <w:tcW w:w="322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B00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5A273">
            <w:pPr>
              <w:jc w:val="right"/>
              <w:rPr>
                <w:rFonts w:ascii="宋体" w:hAnsi="宋体" w:eastAsia="宋体" w:cs="宋体"/>
                <w:b/>
                <w:color w:val="000000"/>
                <w:sz w:val="22"/>
              </w:rPr>
            </w:pPr>
          </w:p>
        </w:tc>
        <w:tc>
          <w:tcPr>
            <w:tcW w:w="11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9BD1C">
            <w:pPr>
              <w:jc w:val="right"/>
              <w:rPr>
                <w:rFonts w:ascii="宋体" w:hAnsi="宋体" w:eastAsia="宋体" w:cs="宋体"/>
                <w:b/>
                <w:color w:val="000000"/>
                <w:sz w:val="22"/>
              </w:rPr>
            </w:pPr>
            <w:r>
              <w:rPr>
                <w:rFonts w:hint="eastAsia" w:ascii="宋体" w:hAnsi="宋体" w:eastAsia="宋体" w:cs="宋体"/>
                <w:b/>
                <w:color w:val="000000"/>
                <w:sz w:val="22"/>
              </w:rPr>
              <w:t>60.0</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042E7">
            <w:pPr>
              <w:jc w:val="right"/>
              <w:rPr>
                <w:rFonts w:ascii="宋体" w:hAnsi="宋体" w:eastAsia="宋体" w:cs="宋体"/>
                <w:b/>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45F53">
            <w:pPr>
              <w:jc w:val="right"/>
              <w:rPr>
                <w:rFonts w:ascii="宋体" w:hAnsi="宋体" w:eastAsia="宋体" w:cs="宋体"/>
                <w:b/>
                <w:color w:val="000000"/>
                <w:sz w:val="22"/>
              </w:rPr>
            </w:pPr>
          </w:p>
        </w:tc>
        <w:tc>
          <w:tcPr>
            <w:tcW w:w="12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6F61A">
            <w:pPr>
              <w:jc w:val="right"/>
              <w:rPr>
                <w:rFonts w:ascii="宋体" w:hAnsi="宋体" w:eastAsia="宋体" w:cs="宋体"/>
                <w:b/>
                <w:color w:val="000000"/>
                <w:sz w:val="22"/>
              </w:rPr>
            </w:pPr>
            <w:r>
              <w:rPr>
                <w:rFonts w:hint="eastAsia" w:ascii="宋体" w:hAnsi="宋体" w:eastAsia="宋体" w:cs="宋体"/>
                <w:b/>
                <w:color w:val="000000"/>
                <w:sz w:val="22"/>
              </w:rPr>
              <w:t>60.0</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E2294">
            <w:pPr>
              <w:jc w:val="right"/>
              <w:rPr>
                <w:rFonts w:ascii="宋体" w:hAnsi="宋体" w:eastAsia="宋体" w:cs="宋体"/>
                <w:b/>
                <w:color w:val="000000"/>
                <w:sz w:val="22"/>
              </w:rPr>
            </w:pPr>
          </w:p>
        </w:tc>
      </w:tr>
      <w:tr w14:paraId="0EC062AB">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C87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2120899</w:t>
            </w:r>
          </w:p>
        </w:tc>
        <w:tc>
          <w:tcPr>
            <w:tcW w:w="2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045C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其他国有土地使用权出让收入安排的支出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C5455">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C5E47">
            <w:pPr>
              <w:jc w:val="right"/>
              <w:rPr>
                <w:rFonts w:ascii="宋体" w:hAnsi="宋体" w:eastAsia="宋体" w:cs="宋体"/>
                <w:color w:val="000000"/>
                <w:sz w:val="22"/>
              </w:rPr>
            </w:pPr>
            <w:r>
              <w:rPr>
                <w:rFonts w:hint="eastAsia" w:ascii="宋体" w:hAnsi="宋体" w:eastAsia="宋体" w:cs="宋体"/>
                <w:color w:val="000000"/>
                <w:sz w:val="22"/>
              </w:rPr>
              <w:t>60.0</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42C83">
            <w:pPr>
              <w:jc w:val="righ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211D7">
            <w:pPr>
              <w:jc w:val="right"/>
              <w:rPr>
                <w:rFonts w:ascii="宋体" w:hAnsi="宋体" w:eastAsia="宋体" w:cs="宋体"/>
                <w:color w:val="000000"/>
                <w:sz w:val="22"/>
              </w:rPr>
            </w:pPr>
          </w:p>
        </w:tc>
        <w:tc>
          <w:tcPr>
            <w:tcW w:w="12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811AB">
            <w:pPr>
              <w:jc w:val="right"/>
              <w:rPr>
                <w:rFonts w:ascii="宋体" w:hAnsi="宋体" w:eastAsia="宋体" w:cs="宋体"/>
                <w:color w:val="000000"/>
                <w:sz w:val="22"/>
              </w:rPr>
            </w:pPr>
            <w:r>
              <w:rPr>
                <w:rFonts w:hint="eastAsia" w:ascii="宋体" w:hAnsi="宋体" w:eastAsia="宋体" w:cs="宋体"/>
                <w:color w:val="000000"/>
                <w:sz w:val="22"/>
              </w:rPr>
              <w:t>60.00</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0AF4F">
            <w:pPr>
              <w:jc w:val="right"/>
              <w:rPr>
                <w:rFonts w:ascii="宋体" w:hAnsi="宋体" w:eastAsia="宋体" w:cs="宋体"/>
                <w:color w:val="000000"/>
                <w:sz w:val="22"/>
              </w:rPr>
            </w:pPr>
          </w:p>
        </w:tc>
      </w:tr>
      <w:tr w14:paraId="1A333E0F">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AB591">
            <w:pPr>
              <w:jc w:val="left"/>
              <w:rPr>
                <w:rFonts w:ascii="宋体" w:hAnsi="宋体" w:eastAsia="宋体" w:cs="宋体"/>
                <w:color w:val="000000"/>
                <w:sz w:val="22"/>
              </w:rPr>
            </w:pPr>
          </w:p>
        </w:tc>
        <w:tc>
          <w:tcPr>
            <w:tcW w:w="2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30C7D">
            <w:pPr>
              <w:jc w:val="lef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B7F83">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EF4A7">
            <w:pPr>
              <w:jc w:val="righ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A03A6">
            <w:pPr>
              <w:jc w:val="righ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F7A2A">
            <w:pPr>
              <w:jc w:val="right"/>
              <w:rPr>
                <w:rFonts w:ascii="宋体" w:hAnsi="宋体" w:eastAsia="宋体" w:cs="宋体"/>
                <w:color w:val="000000"/>
                <w:sz w:val="22"/>
              </w:rPr>
            </w:pPr>
          </w:p>
        </w:tc>
        <w:tc>
          <w:tcPr>
            <w:tcW w:w="12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025E3">
            <w:pPr>
              <w:jc w:val="righ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0118B">
            <w:pPr>
              <w:jc w:val="right"/>
              <w:rPr>
                <w:rFonts w:ascii="宋体" w:hAnsi="宋体" w:eastAsia="宋体" w:cs="宋体"/>
                <w:color w:val="000000"/>
                <w:sz w:val="22"/>
              </w:rPr>
            </w:pPr>
          </w:p>
        </w:tc>
      </w:tr>
      <w:tr w14:paraId="1DC69CBE">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88DDE">
            <w:pPr>
              <w:jc w:val="left"/>
              <w:rPr>
                <w:rFonts w:ascii="宋体" w:hAnsi="宋体" w:eastAsia="宋体" w:cs="宋体"/>
                <w:color w:val="000000"/>
                <w:sz w:val="22"/>
              </w:rPr>
            </w:pPr>
          </w:p>
        </w:tc>
        <w:tc>
          <w:tcPr>
            <w:tcW w:w="2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71048">
            <w:pPr>
              <w:jc w:val="lef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65CDF">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E7223">
            <w:pPr>
              <w:jc w:val="righ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5B00E">
            <w:pPr>
              <w:jc w:val="righ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87EBD">
            <w:pPr>
              <w:jc w:val="right"/>
              <w:rPr>
                <w:rFonts w:ascii="宋体" w:hAnsi="宋体" w:eastAsia="宋体" w:cs="宋体"/>
                <w:color w:val="000000"/>
                <w:sz w:val="22"/>
              </w:rPr>
            </w:pPr>
          </w:p>
        </w:tc>
        <w:tc>
          <w:tcPr>
            <w:tcW w:w="12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174E3">
            <w:pPr>
              <w:jc w:val="righ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FDF01">
            <w:pPr>
              <w:jc w:val="right"/>
              <w:rPr>
                <w:rFonts w:ascii="宋体" w:hAnsi="宋体" w:eastAsia="宋体" w:cs="宋体"/>
                <w:color w:val="000000"/>
                <w:sz w:val="22"/>
              </w:rPr>
            </w:pPr>
          </w:p>
        </w:tc>
      </w:tr>
      <w:tr w14:paraId="2EB200E5">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2D954">
            <w:pPr>
              <w:jc w:val="left"/>
              <w:rPr>
                <w:rFonts w:ascii="宋体" w:hAnsi="宋体" w:eastAsia="宋体" w:cs="宋体"/>
                <w:color w:val="000000"/>
                <w:sz w:val="22"/>
              </w:rPr>
            </w:pPr>
          </w:p>
        </w:tc>
        <w:tc>
          <w:tcPr>
            <w:tcW w:w="2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08597">
            <w:pPr>
              <w:jc w:val="lef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7F66C">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24366">
            <w:pPr>
              <w:jc w:val="righ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31DC8">
            <w:pPr>
              <w:jc w:val="righ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A1739">
            <w:pPr>
              <w:jc w:val="right"/>
              <w:rPr>
                <w:rFonts w:ascii="宋体" w:hAnsi="宋体" w:eastAsia="宋体" w:cs="宋体"/>
                <w:color w:val="000000"/>
                <w:sz w:val="22"/>
              </w:rPr>
            </w:pPr>
          </w:p>
        </w:tc>
        <w:tc>
          <w:tcPr>
            <w:tcW w:w="12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0B94F">
            <w:pPr>
              <w:jc w:val="righ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DBB6A">
            <w:pPr>
              <w:jc w:val="right"/>
              <w:rPr>
                <w:rFonts w:ascii="宋体" w:hAnsi="宋体" w:eastAsia="宋体" w:cs="宋体"/>
                <w:color w:val="000000"/>
                <w:sz w:val="22"/>
              </w:rPr>
            </w:pPr>
          </w:p>
        </w:tc>
      </w:tr>
      <w:tr w14:paraId="049DEB5E">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45612">
            <w:pPr>
              <w:jc w:val="left"/>
              <w:rPr>
                <w:rFonts w:ascii="宋体" w:hAnsi="宋体" w:eastAsia="宋体" w:cs="宋体"/>
                <w:color w:val="000000"/>
                <w:sz w:val="22"/>
              </w:rPr>
            </w:pPr>
          </w:p>
        </w:tc>
        <w:tc>
          <w:tcPr>
            <w:tcW w:w="20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76309">
            <w:pPr>
              <w:jc w:val="lef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06E47">
            <w:pPr>
              <w:jc w:val="right"/>
              <w:rPr>
                <w:rFonts w:ascii="宋体" w:hAnsi="宋体" w:eastAsia="宋体" w:cs="宋体"/>
                <w:color w:val="000000"/>
                <w:sz w:val="22"/>
              </w:rPr>
            </w:pPr>
          </w:p>
        </w:tc>
        <w:tc>
          <w:tcPr>
            <w:tcW w:w="11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D0737">
            <w:pPr>
              <w:jc w:val="righ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B44FC">
            <w:pPr>
              <w:jc w:val="righ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5261A">
            <w:pPr>
              <w:jc w:val="right"/>
              <w:rPr>
                <w:rFonts w:ascii="宋体" w:hAnsi="宋体" w:eastAsia="宋体" w:cs="宋体"/>
                <w:color w:val="000000"/>
                <w:sz w:val="22"/>
              </w:rPr>
            </w:pPr>
          </w:p>
        </w:tc>
        <w:tc>
          <w:tcPr>
            <w:tcW w:w="12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15775">
            <w:pPr>
              <w:jc w:val="right"/>
              <w:rPr>
                <w:rFonts w:ascii="宋体" w:hAnsi="宋体" w:eastAsia="宋体" w:cs="宋体"/>
                <w:color w:val="000000"/>
                <w:sz w:val="22"/>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56C11">
            <w:pPr>
              <w:jc w:val="right"/>
              <w:rPr>
                <w:rFonts w:ascii="宋体" w:hAnsi="宋体" w:eastAsia="宋体" w:cs="宋体"/>
                <w:color w:val="000000"/>
                <w:sz w:val="22"/>
              </w:rPr>
            </w:pPr>
          </w:p>
        </w:tc>
      </w:tr>
    </w:tbl>
    <w:p w14:paraId="44727AF2">
      <w:r>
        <w:rPr>
          <w:rFonts w:hint="eastAsia"/>
        </w:rPr>
        <w:t>注：本表反映部门本年度政府性基金预算财政拨款收入、支出及结转和结余情况。</w:t>
      </w:r>
      <w:r>
        <w:br w:type="page"/>
      </w:r>
    </w:p>
    <w:tbl>
      <w:tblPr>
        <w:tblStyle w:val="7"/>
        <w:tblW w:w="9915" w:type="dxa"/>
        <w:jc w:val="center"/>
        <w:tblLayout w:type="fixed"/>
        <w:tblCellMar>
          <w:top w:w="0" w:type="dxa"/>
          <w:left w:w="0" w:type="dxa"/>
          <w:bottom w:w="0" w:type="dxa"/>
          <w:right w:w="0" w:type="dxa"/>
        </w:tblCellMar>
      </w:tblPr>
      <w:tblGrid>
        <w:gridCol w:w="1288"/>
        <w:gridCol w:w="74"/>
        <w:gridCol w:w="74"/>
        <w:gridCol w:w="3798"/>
        <w:gridCol w:w="961"/>
        <w:gridCol w:w="1860"/>
        <w:gridCol w:w="1860"/>
      </w:tblGrid>
      <w:tr w14:paraId="511D3EBB">
        <w:tblPrEx>
          <w:tblCellMar>
            <w:top w:w="0" w:type="dxa"/>
            <w:left w:w="0" w:type="dxa"/>
            <w:bottom w:w="0" w:type="dxa"/>
            <w:right w:w="0" w:type="dxa"/>
          </w:tblCellMar>
        </w:tblPrEx>
        <w:trPr>
          <w:trHeight w:val="840" w:hRule="atLeast"/>
          <w:jc w:val="center"/>
        </w:trPr>
        <w:tc>
          <w:tcPr>
            <w:tcW w:w="9915" w:type="dxa"/>
            <w:gridSpan w:val="7"/>
            <w:tcBorders>
              <w:top w:val="nil"/>
              <w:left w:val="nil"/>
              <w:bottom w:val="nil"/>
              <w:right w:val="nil"/>
            </w:tcBorders>
            <w:shd w:val="clear" w:color="auto" w:fill="auto"/>
            <w:tcMar>
              <w:top w:w="15" w:type="dxa"/>
              <w:left w:w="15" w:type="dxa"/>
              <w:right w:w="15" w:type="dxa"/>
            </w:tcMar>
            <w:vAlign w:val="center"/>
          </w:tcPr>
          <w:p w14:paraId="1C057537">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14:paraId="6CF940BD">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14:paraId="549E0F64">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1DE8FDED">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497C5CC9">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14:paraId="0B381A09">
            <w:pPr>
              <w:rPr>
                <w:rFonts w:ascii="Arial" w:hAnsi="Arial" w:cs="Arial"/>
                <w:color w:val="000000"/>
                <w:sz w:val="20"/>
                <w:szCs w:val="20"/>
              </w:rPr>
            </w:pPr>
          </w:p>
        </w:tc>
        <w:tc>
          <w:tcPr>
            <w:tcW w:w="961" w:type="dxa"/>
            <w:tcBorders>
              <w:top w:val="nil"/>
              <w:left w:val="nil"/>
              <w:bottom w:val="nil"/>
              <w:right w:val="nil"/>
            </w:tcBorders>
            <w:shd w:val="clear" w:color="auto" w:fill="auto"/>
            <w:tcMar>
              <w:top w:w="15" w:type="dxa"/>
              <w:left w:w="15" w:type="dxa"/>
              <w:right w:w="15" w:type="dxa"/>
            </w:tcMar>
            <w:vAlign w:val="bottom"/>
          </w:tcPr>
          <w:p w14:paraId="426DE619">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14:paraId="492380E2">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52EF9DE3">
        <w:tblPrEx>
          <w:tblCellMar>
            <w:top w:w="0" w:type="dxa"/>
            <w:left w:w="0" w:type="dxa"/>
            <w:bottom w:w="0" w:type="dxa"/>
            <w:right w:w="0" w:type="dxa"/>
          </w:tblCellMar>
        </w:tblPrEx>
        <w:trPr>
          <w:trHeight w:val="255" w:hRule="atLeast"/>
          <w:jc w:val="center"/>
        </w:trPr>
        <w:tc>
          <w:tcPr>
            <w:tcW w:w="5234" w:type="dxa"/>
            <w:gridSpan w:val="4"/>
            <w:tcBorders>
              <w:top w:val="nil"/>
              <w:left w:val="nil"/>
              <w:bottom w:val="nil"/>
              <w:right w:val="nil"/>
            </w:tcBorders>
            <w:shd w:val="clear" w:color="auto" w:fill="auto"/>
            <w:tcMar>
              <w:top w:w="15" w:type="dxa"/>
              <w:left w:w="15" w:type="dxa"/>
              <w:right w:w="15" w:type="dxa"/>
            </w:tcMar>
            <w:vAlign w:val="bottom"/>
          </w:tcPr>
          <w:p w14:paraId="30F65B89">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仿宋" w:hAnsi="仿宋" w:eastAsia="仿宋" w:cs="宋体"/>
                <w:kern w:val="0"/>
                <w:sz w:val="28"/>
                <w:szCs w:val="28"/>
              </w:rPr>
              <w:t>馆陶县商务局</w:t>
            </w:r>
          </w:p>
        </w:tc>
        <w:tc>
          <w:tcPr>
            <w:tcW w:w="961" w:type="dxa"/>
            <w:tcBorders>
              <w:top w:val="nil"/>
              <w:left w:val="nil"/>
              <w:bottom w:val="nil"/>
              <w:right w:val="nil"/>
            </w:tcBorders>
            <w:shd w:val="clear" w:color="auto" w:fill="auto"/>
            <w:tcMar>
              <w:top w:w="15" w:type="dxa"/>
              <w:left w:w="15" w:type="dxa"/>
              <w:right w:w="15" w:type="dxa"/>
            </w:tcMar>
            <w:vAlign w:val="bottom"/>
          </w:tcPr>
          <w:p w14:paraId="68A49EF7">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14:paraId="0F7011B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F493166">
        <w:tblPrEx>
          <w:tblCellMar>
            <w:top w:w="0" w:type="dxa"/>
            <w:left w:w="0" w:type="dxa"/>
            <w:bottom w:w="0" w:type="dxa"/>
            <w:right w:w="0" w:type="dxa"/>
          </w:tblCellMar>
        </w:tblPrEx>
        <w:trPr>
          <w:trHeight w:val="308" w:hRule="atLeast"/>
          <w:jc w:val="center"/>
        </w:trPr>
        <w:tc>
          <w:tcPr>
            <w:tcW w:w="52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D27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468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C659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7AFD522D">
        <w:tblPrEx>
          <w:tblCellMar>
            <w:top w:w="0" w:type="dxa"/>
            <w:left w:w="0" w:type="dxa"/>
            <w:bottom w:w="0" w:type="dxa"/>
            <w:right w:w="0" w:type="dxa"/>
          </w:tblCellMar>
        </w:tblPrEx>
        <w:trPr>
          <w:trHeight w:val="615"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8DC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C7B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9E8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DB0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996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72956F30">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9B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FCB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307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C2B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51B53899">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CD0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41F91">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F2521">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519F7">
            <w:pPr>
              <w:jc w:val="right"/>
              <w:rPr>
                <w:rFonts w:ascii="宋体" w:hAnsi="宋体" w:eastAsia="宋体" w:cs="宋体"/>
                <w:b/>
                <w:color w:val="000000"/>
                <w:sz w:val="22"/>
              </w:rPr>
            </w:pPr>
          </w:p>
        </w:tc>
      </w:tr>
      <w:tr w14:paraId="53943808">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36F69">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82DC4">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4EBFB">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46ABB">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549CE">
            <w:pPr>
              <w:jc w:val="right"/>
              <w:rPr>
                <w:rFonts w:ascii="宋体" w:hAnsi="宋体" w:eastAsia="宋体" w:cs="宋体"/>
                <w:color w:val="000000"/>
                <w:sz w:val="22"/>
              </w:rPr>
            </w:pPr>
          </w:p>
        </w:tc>
      </w:tr>
      <w:tr w14:paraId="5D96E4EE">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65724">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7288C">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F7FC7">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7388D">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4B3B5">
            <w:pPr>
              <w:jc w:val="right"/>
              <w:rPr>
                <w:rFonts w:ascii="宋体" w:hAnsi="宋体" w:eastAsia="宋体" w:cs="宋体"/>
                <w:color w:val="000000"/>
                <w:sz w:val="22"/>
              </w:rPr>
            </w:pPr>
          </w:p>
        </w:tc>
      </w:tr>
      <w:tr w14:paraId="030C1B92">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73326">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264BE">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2F4E0">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878BE">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54D89">
            <w:pPr>
              <w:jc w:val="right"/>
              <w:rPr>
                <w:rFonts w:ascii="宋体" w:hAnsi="宋体" w:eastAsia="宋体" w:cs="宋体"/>
                <w:color w:val="000000"/>
                <w:sz w:val="22"/>
              </w:rPr>
            </w:pPr>
          </w:p>
        </w:tc>
      </w:tr>
      <w:tr w14:paraId="6CC2D240">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54833">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1FCF9">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54744">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28309">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B70CC">
            <w:pPr>
              <w:jc w:val="right"/>
              <w:rPr>
                <w:rFonts w:ascii="宋体" w:hAnsi="宋体" w:eastAsia="宋体" w:cs="宋体"/>
                <w:color w:val="000000"/>
                <w:sz w:val="22"/>
              </w:rPr>
            </w:pPr>
          </w:p>
        </w:tc>
      </w:tr>
      <w:tr w14:paraId="4F352F25">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5DCE5">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2FEA3">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75DD8">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4524F">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73575">
            <w:pPr>
              <w:jc w:val="right"/>
              <w:rPr>
                <w:rFonts w:ascii="宋体" w:hAnsi="宋体" w:eastAsia="宋体" w:cs="宋体"/>
                <w:color w:val="000000"/>
                <w:sz w:val="22"/>
              </w:rPr>
            </w:pPr>
          </w:p>
        </w:tc>
      </w:tr>
    </w:tbl>
    <w:p w14:paraId="7AF5D659">
      <w:r>
        <w:t>注：本表反映部门本年度国有资本经营预算财政拨款支出情况。本部门本年度无相关支出情况，按要求以空表列示。</w:t>
      </w:r>
      <w:r>
        <w:br w:type="page"/>
      </w:r>
    </w:p>
    <w:p w14:paraId="08B97DE7">
      <w:r>
        <w:pict>
          <v:rect id="_x0000_s1027" o:spid="_x0000_s1027" o:spt="1" style="position:absolute;left:0pt;margin-left:-70.5pt;margin-top:-85.25pt;height:841.15pt;width:595.1pt;z-index:251670528;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v:rect>
        </w:pict>
      </w:r>
    </w:p>
    <w:sectPr>
      <w:headerReference r:id="rId27" w:type="first"/>
      <w:headerReference r:id="rId26" w:type="default"/>
      <w:footerReference r:id="rId28"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Yu Gothic UI Semibold">
    <w:altName w:val="Meiryo UI"/>
    <w:panose1 w:val="020B0700000000000000"/>
    <w:charset w:val="80"/>
    <w:family w:val="swiss"/>
    <w:pitch w:val="default"/>
    <w:sig w:usb0="00000000" w:usb1="00000000" w:usb2="00000016" w:usb3="00000000" w:csb0="2002009F" w:csb1="00000000"/>
  </w:font>
  <w:font w:name="思源黑体 HW Bold">
    <w:altName w:val="黑体"/>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80F3C52" w:usb2="00000016" w:usb3="00000000" w:csb0="0004001F"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 w:name="MS-UIGothic,Bold">
    <w:altName w:val="Malgun Gothic"/>
    <w:panose1 w:val="00000000000000000000"/>
    <w:charset w:val="81"/>
    <w:family w:val="auto"/>
    <w:pitch w:val="default"/>
    <w:sig w:usb0="00000000" w:usb1="00000000" w:usb2="00000010" w:usb3="00000000" w:csb0="00080000" w:csb1="0000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E280">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355A">
    <w:pPr>
      <w:pStyle w:val="4"/>
    </w:pPr>
    <w:r>
      <w:pict>
        <v:shape id="_x0000_s2072" o:spid="_x0000_s2072" o:spt="202" type="#_x0000_t202" style="position:absolute;left:0pt;margin-left:205.45pt;margin-top:-18.75pt;height:31.45pt;width:30.15pt;mso-position-horizontal-relative:margin;z-index:251683840;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4paM2gAA&#10;AAoBAAAPAAAAAAAAAAEAIAAAACIAAABkcnMvZG93bnJldi54bWxQSwECFAAUAAAACACHTuJABv+s&#10;BRwCAAAVBAAADgAAAAAAAAABACAAAAApAQAAZHJzL2Uyb0RvYy54bWxQSwUGAAAAAAYABgBZAQAA&#10;twUAAAAA&#10;">
          <v:path/>
          <v:fill on="f" focussize="0,0"/>
          <v:stroke on="f" weight="0.5pt" joinstyle="miter"/>
          <v:imagedata o:title=""/>
          <o:lock v:ext="edit"/>
          <v:textbox inset="0mm,0mm,0mm,0mm">
            <w:txbxContent>
              <w:p w14:paraId="63DDE0EF">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- 19 -</w:t>
                </w:r>
                <w:r>
                  <w:rPr>
                    <w:rFonts w:ascii="Times New Roman" w:hAnsi="Times New Roman" w:cs="Times New Roman"/>
                    <w:sz w:val="24"/>
                    <w:szCs w:val="24"/>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7B351">
    <w:pPr>
      <w:pStyle w:val="4"/>
    </w:pPr>
    <w:r>
      <w:pict>
        <v:shape id="_x0000_s2049" o:spid="_x0000_s2049" o:spt="202" type="#_x0000_t202" style="position:absolute;left:0pt;margin-left:209.15pt;margin-top:-6pt;height:18.7pt;width:144pt;mso-position-horizontal-relative:margin;mso-wrap-style:none;z-index:251686912;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g7noZAgAAF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7ZxX26YPQOI5Fld27Xgq0wO52EWQKmOc&#10;AOpROeGG1MvQn84kcfvX/+z1dMz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33f3PZAAAACgEA&#10;AA8AAAAAAAAAAQAgAAAAIgAAAGRycy9kb3ducmV2LnhtbFBLAQIUABQAAAAIAIdO4kAkoO56GQIA&#10;ABQEAAAOAAAAAAAAAAEAIAAAACgBAABkcnMvZTJvRG9jLnhtbFBLBQYAAAAABgAGAFkBAACzBQAA&#10;AAA=&#10;">
          <v:path/>
          <v:fill on="f" focussize="0,0"/>
          <v:stroke on="f" weight="0.5pt" joinstyle="miter"/>
          <v:imagedata o:title=""/>
          <o:lock v:ext="edit"/>
          <v:textbox inset="0mm,0mm,0mm,0mm">
            <w:txbxContent>
              <w:p w14:paraId="650DC46A">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- 37 -</w:t>
                </w:r>
                <w:r>
                  <w:rPr>
                    <w:rFonts w:ascii="Times New Roman" w:hAnsi="Times New Roman" w:cs="Times New Roman"/>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2C0E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1C64F">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069D">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B70E">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E7ED1">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05A9B">
    <w:pPr>
      <w:pStyle w:val="4"/>
    </w:pPr>
    <w:r>
      <w:pict>
        <v:shape id="_x0000_s2087" o:spid="_x0000_s2087" o:spt="202" type="#_x0000_t202" style="position:absolute;left:0pt;margin-left:209.65pt;margin-top:-12.95pt;height:14.3pt;width:30.6pt;mso-position-horizontal-relative:margin;z-index:251680768;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Bml4/0ZAgAAE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Y6OK/2TR+AvHMsbuzW8VSmh3J1iCBVRjlB&#10;1ONyQQ6Zl8G/XEmi9q//2evpl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cT/ZAAAACQEA&#10;AA8AAAAAAAAAAQAgAAAAIgAAAGRycy9kb3ducmV2LnhtbFBLAQIUABQAAAAIAIdO4kAZpeP9GQIA&#10;ABMEAAAOAAAAAAAAAAEAIAAAACgBAABkcnMvZTJvRG9jLnhtbFBLBQYAAAAABgAGAFkBAACzBQAA&#10;AAA=&#10;">
          <v:path/>
          <v:fill on="f" focussize="0,0"/>
          <v:stroke on="f" weight="0.5pt" joinstyle="miter"/>
          <v:imagedata o:title=""/>
          <o:lock v:ext="edit"/>
          <v:textbox inset="0mm,0mm,0mm,0mm">
            <w:txbxContent>
              <w:p w14:paraId="60A30317">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- 17 -</w:t>
                </w:r>
                <w:r>
                  <w:rPr>
                    <w:rFonts w:ascii="Times New Roman" w:hAnsi="Times New Roman" w:cs="Times New Roman"/>
                    <w:sz w:val="24"/>
                    <w:szCs w:val="24"/>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40FD">
    <w:pPr>
      <w:pStyle w:val="4"/>
    </w:pPr>
    <w:r>
      <w:pict>
        <v:shape id="_x0000_s2095" o:spid="_x0000_s2095" o:spt="202" type="#_x0000_t202" style="position:absolute;left:0pt;margin-left:206.55pt;margin-top:-22.45pt;height:35.15pt;width:34pt;mso-position-horizontal-relative:margin;z-index:251681792;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dXN+9kAAAAK&#10;AQAADwAAAAAAAAABACAAAAAiAAAAZHJzL2Rvd25yZXYueG1sUEsBAhQAFAAAAAgAh07iQNXYQ6Ab&#10;AgAAEwQAAA4AAAAAAAAAAQAgAAAAKAEAAGRycy9lMm9Eb2MueG1sUEsFBgAAAAAGAAYAWQEAALUF&#10;AAAAAA==&#10;">
          <v:path/>
          <v:fill on="f" focussize="0,0"/>
          <v:stroke on="f" weight="0.5pt" joinstyle="miter"/>
          <v:imagedata o:title=""/>
          <o:lock v:ext="edit"/>
          <v:textbox inset="0mm,0mm,0mm,0mm">
            <w:txbxContent>
              <w:p w14:paraId="24CA6163">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- 6 -</w:t>
                </w:r>
                <w:r>
                  <w:rPr>
                    <w:rFonts w:ascii="Times New Roman" w:hAnsi="Times New Roman" w:cs="Times New Roman"/>
                    <w:sz w:val="24"/>
                    <w:szCs w:val="24"/>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18C28">
    <w:pPr>
      <w:pStyle w:val="4"/>
    </w:pPr>
    <w:r>
      <w:pict>
        <v:shape id="_x0000_s2064" o:spid="_x0000_s2064" o:spt="202" type="#_x0000_t202" style="position:absolute;left:0pt;margin-left:209.15pt;margin-top:-6pt;height:18.7pt;width:144pt;mso-position-horizontal-relative:margin;mso-wrap-style:none;z-index:251682816;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fd/c9kAAAAKAQAA&#10;DwAAAAAAAAABACAAAAAiAAAAZHJzL2Rvd25yZXYueG1sUEsBAhQAFAAAAAgAh07iQHdynxEYAgAA&#10;EgQAAA4AAAAAAAAAAQAgAAAAKAEAAGRycy9lMm9Eb2MueG1sUEsFBgAAAAAGAAYAWQEAALIFAAAA&#10;AA==&#10;">
          <v:path/>
          <v:fill on="f" focussize="0,0"/>
          <v:stroke on="f" weight="0.5pt" joinstyle="miter"/>
          <v:imagedata o:title=""/>
          <o:lock v:ext="edit"/>
          <v:textbox inset="0mm,0mm,0mm,0mm">
            <w:txbxContent>
              <w:p w14:paraId="60546432">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- 25 -</w:t>
                </w:r>
                <w:r>
                  <w:rPr>
                    <w:rFonts w:ascii="Times New Roman" w:hAnsi="Times New Roman" w:cs="Times New Roman"/>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FD9FA">
    <w:pPr>
      <w:pStyle w:val="5"/>
    </w:pPr>
    <w:r>
      <w:pict>
        <v:group id="_x0000_s2100" o:spid="_x0000_s2100" o:spt="203" style="position:absolute;left:0pt;margin-top:29.75pt;height:32pt;width:157.5pt;mso-position-horizontal:left;mso-position-horizontal-relative:page;mso-position-vertical-relative:page;z-index:251666432;mso-width-relative:page;mso-height-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o:lock v:ext="edit"/>
          <v:shape id="_x0000_s2102" o:spid="_x0000_s2102"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14:paraId="73CEA49E">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101" o:spt="1" style="position:absolute;left:1337;top:1044;height:330;width:119;v-text-anchor:middle;" fillcolor="#000000"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96" o:spid="_x0000_s2096" o:spt="203" style="position:absolute;left:0pt;margin-left:0pt;margin-top:0pt;height:58.95pt;width:596.5pt;mso-position-horizontal-relative:page;mso-position-vertical-relative:page;z-index:251665408;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o:lock v:ext="edit"/>
          <v:rect id="矩形 2" o:spid="_x0000_s2099" o:spt="1" style="position:absolute;left:881;top:1538;height:146;width:11925;v-text-anchor:middle;" fillcolor="#FFD966"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98" o:spt="100" style="position:absolute;left:10177;top:686;height:862;width:2619;v-text-anchor:middle;" fillcolor="#000000"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97" o:spt="100" style="position:absolute;left:10467;top:505;height:1108;width:2345;v-text-anchor:middle;" fillcolor="#FFD966"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path="m668,0l2619,10,2619,1265,0,1265,668,0xe">
            <v:path o:connecttype="segments" o:connectlocs="598,0;2345,8;2345,1108;0,1108;598,0" o:connectangles="0,0,0,0,0"/>
            <v:fill on="t" focussize="0,0"/>
            <v:stroke on="f" weight="1pt" joinstyle="miter"/>
            <v:imagedata o:title=""/>
            <o:lock v:ext="edit"/>
          </v:shape>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36D45">
    <w:pPr>
      <w:pStyle w:val="5"/>
    </w:pPr>
    <w:r>
      <w:pict>
        <v:group id="_x0000_s2068" o:spid="_x0000_s2068" o:spt="203" style="position:absolute;left:0pt;margin-left:0pt;margin-top:0pt;height:37.85pt;width:594.8pt;mso-position-horizontal-relative:page;mso-position-vertical-relative:page;z-index:251674624;mso-width-relative:page;mso-height-relative:page;" coordorigin="881,505" coordsize="11930,1179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o:lock v:ext="edit"/>
          <v:rect id="矩形 2" o:spid="_x0000_s2071" o:spt="1" style="position:absolute;left:881;top:1538;height:146;width:11925;v-text-anchor:middle;" fillcolor="#FFD966"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path/>
            <v:fill on="t" focussize="0,0"/>
            <v:stroke on="f" weight="1pt"/>
            <v:imagedata o:title=""/>
            <o:lock v:ext="edit"/>
          </v:rect>
          <v:shape id="任意多边形 3" o:spid="_x0000_s2070" o:spt="100" style="position:absolute;left:10177;top:686;height:862;width:2619;v-text-anchor:middle;" fillcolor="#000000"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path="m595,1l2619,0,2619,862,0,862,595,1xe">
            <v:path o:connecttype="segments" o:connectlocs="595,1;2619,0;2619,862;0,862;595,1" o:connectangles="0,0,0,0,0"/>
            <v:fill on="t" focussize="0,0"/>
            <v:stroke on="f" weight="1pt" joinstyle="miter"/>
            <v:imagedata o:title=""/>
            <o:lock v:ext="edit"/>
          </v:shape>
          <v:shape id="任意多边形 4" o:spid="_x0000_s2069" o:spt="100" style="position:absolute;left:10467;top:505;height:1108;width:2345;v-text-anchor:middle;" fillcolor="#FFD966"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65" o:spid="_x0000_s2065" o:spt="203" style="position:absolute;left:0pt;margin-left:-2.15pt;margin-top:47.15pt;height:32pt;width:235.7pt;mso-position-horizontal-relative:page;mso-position-vertical-relative:page;z-index:251675648;mso-width-relative:page;mso-height-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o:lock v:ext="edit"/>
          <v:shape id="_x0000_s2067" o:spid="_x0000_s2067"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3756C4D8">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2066" o:spt="1" style="position:absolute;left:1337;top:1044;height:330;width:119;v-text-anchor:middle;" fillcolor="#000000"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6CB54">
    <w:pPr>
      <w:pStyle w:val="5"/>
    </w:pPr>
    <w:r>
      <w:pict>
        <v:group id="_x0000_s2077" o:spid="_x0000_s2077" o:spt="203" style="position:absolute;left:0pt;margin-top:29.75pt;height:32pt;width:157.5pt;mso-position-horizontal:left;mso-position-horizontal-relative:page;mso-position-vertical-relative:page;z-index:251677696;mso-width-relative:page;mso-height-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sxve51wAAAAcBAAAPAAAAAAAAAAEA&#10;IAAAACIAAABkcnMvZG93bnJldi54bWxQSwECFAAUAAAACACHTuJAK9R0LS0DAAA5CAAADgAAAAAA&#10;AAABACAAAAAmAQAAZHJzL2Uyb0RvYy54bWxQSwUGAAAAAAYABgBZAQAAxQYAAAAA&#10;">
          <o:lock v:ext="edit"/>
          <v:shape id="_x0000_s2079" o:spid="_x0000_s2079"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14:paraId="68D0A7D9">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078" o:spt="1" style="position:absolute;left:1337;top:1044;height:330;width:119;v-text-anchor:middle;" fillcolor="#000000"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73" o:spid="_x0000_s2073" o:spt="203" style="position:absolute;left:0pt;margin-left:0pt;margin-top:0pt;height:58.95pt;width:596.5pt;mso-position-horizontal-relative:page;mso-position-vertical-relative:page;z-index:251676672;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o:lock v:ext="edit"/>
          <v:rect id="矩形 2" o:spid="_x0000_s2076" o:spt="1" style="position:absolute;left:881;top:1538;height:146;width:11925;v-text-anchor:middle;" fillcolor="#FFD966"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75" o:spt="100" style="position:absolute;left:10177;top:686;height:862;width:2619;v-text-anchor:middle;" fillcolor="#000000"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path="m595,1l2619,0,2619,862,0,862,595,1xe">
            <v:path o:connecttype="segments" o:connectlocs="595,1;2619,0;2619,862;0,862;595,1" o:connectangles="0,0,0,0,0"/>
            <v:fill on="t" focussize="0,0"/>
            <v:stroke on="f" weight="1pt" joinstyle="miter"/>
            <v:imagedata o:title=""/>
            <o:lock v:ext="edit"/>
          </v:shape>
          <v:shape id="任意多边形 4" o:spid="_x0000_s2074" o:spt="100" style="position:absolute;left:10467;top:505;height:1108;width:2345;v-text-anchor:middle;" fillcolor="#FFD966"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0416">
    <w:pPr>
      <w:pStyle w:val="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43E76">
    <w:pPr>
      <w:pStyle w:val="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01FBD">
    <w:pPr>
      <w:pStyle w:val="5"/>
    </w:pPr>
    <w:r>
      <w:pict>
        <v:group id="_x0000_s2053" o:spid="_x0000_s2053" o:spt="203" style="position:absolute;left:0pt;margin-left:2.5pt;margin-top:28.75pt;height:35.25pt;width:594.8pt;mso-position-horizontal-relative:page;mso-position-vertical-relative:page;z-index:251687936;mso-width-relative:page;mso-height-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o:lock v:ext="edit"/>
          <v:rect id="矩形 2" o:spid="_x0000_s2056" o:spt="1" style="position:absolute;left:881;top:1538;height:146;width:11925;v-text-anchor:middle;" fillcolor="#FFD966"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55" o:spt="100" style="position:absolute;left:10177;top:686;height:862;width:2619;v-text-anchor:middle;" fillcolor="#000000"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54" o:spt="100" style="position:absolute;left:10467;top:505;height:1108;width:2345;v-text-anchor:middle;" fillcolor="#FFD966"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path="m668,0l2619,10,2619,1265,0,1265,668,0xe">
            <v:path o:connecttype="segments" o:connectlocs="598,0;2345,8;2345,1108;0,1108;598,0" o:connectangles="0,0,0,0,0"/>
            <v:fill on="t" focussize="0,0"/>
            <v:stroke on="f" weight="1pt" joinstyle="miter"/>
            <v:imagedata o:title=""/>
            <o:lock v:ext="edit"/>
          </v:shape>
        </v:group>
      </w:pict>
    </w:r>
    <w:r>
      <w:pict>
        <v:group id="_x0000_s2050" o:spid="_x0000_s2050" o:spt="203" style="position:absolute;left:0pt;margin-left:0pt;margin-top:29.75pt;height:32pt;width:280pt;mso-position-horizontal-relative:page;mso-position-vertical-relative:page;z-index:251688960;mso-width-relative:page;mso-height-relative:page;" coordorigin="1337,880" coordsize="3150,640203"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o:lock v:ext="edit"/>
          <v:shape id="_x0000_s2052" o:spid="_x0000_s2052"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path/>
            <v:fill on="f" focussize="0,0"/>
            <v:stroke on="f" weight="0.5pt" joinstyle="miter"/>
            <v:imagedata o:title=""/>
            <o:lock v:ext="edit"/>
            <v:textbox>
              <w:txbxContent>
                <w:p w14:paraId="4468EE4C">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002942FC"/>
              </w:txbxContent>
            </v:textbox>
          </v:shape>
          <v:rect id="矩形 7" o:spid="_x0000_s2051" o:spt="1" style="position:absolute;left:1337;top:1044;height:330;width:119;v-text-anchor:middle;" fillcolor="#000000"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5521E">
    <w:pPr>
      <w:pStyle w:val="5"/>
    </w:pPr>
    <w:r>
      <w:pict>
        <v:group id="_x0000_s2060" o:spid="_x0000_s2060" o:spt="203" style="position:absolute;left:0pt;margin-left:0pt;margin-top:0pt;height:38.05pt;width:596.5pt;mso-position-horizontal-relative:page;mso-position-vertical-relative:page;z-index:251684864;mso-width-relative:page;mso-height-relative:page;mso-width-percent:1000;" coordorigin="881,505" coordsize="11930,1179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o:lock v:ext="edit"/>
          <v:rect id="矩形 2" o:spid="_x0000_s2063" o:spt="1" style="position:absolute;left:881;top:1538;height:146;width:11925;v-text-anchor:middle;" fillcolor="#FFD966"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62" o:spt="100" style="position:absolute;left:10177;top:686;height:862;width:2619;v-text-anchor:middle;" fillcolor="#000000"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61" o:spt="100" style="position:absolute;left:10467;top:505;height:1108;width:2345;v-text-anchor:middle;" fillcolor="#FFD966"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57" o:spid="_x0000_s2057" o:spt="203" style="position:absolute;left:0pt;margin-top:29.75pt;height:32pt;width:254.25pt;mso-position-horizontal:left;mso-position-horizontal-relative:page;mso-position-vertical-relative:page;z-index:251685888;mso-width-relative:page;mso-height-relative:page;" coordorigin="1337,880" coordsize="3150,640203"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o:lock v:ext="edit"/>
          <v:shape id="_x0000_s2059" o:spid="_x0000_s2059"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51C64155">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2058" o:spt="1" style="position:absolute;left:1337;top:1044;height:330;width:119;v-text-anchor:middle;" fillcolor="#000000"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E902C">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3409E">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4521">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D0E36">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89D0">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7C8C">
    <w:pPr>
      <w:pStyle w:val="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B9E1B">
    <w:pPr>
      <w:pStyle w:val="5"/>
    </w:pPr>
    <w:r>
      <w:pict>
        <v:group id="_x0000_s2091" o:spid="_x0000_s2091" o:spt="203" style="position:absolute;left:0pt;margin-left:0pt;margin-top:53.75pt;height:31.5pt;width:594.8pt;mso-position-horizontal-relative:page;mso-position-vertical-relative:page;z-index:251678720;mso-width-relative:page;mso-height-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o:lock v:ext="edit"/>
          <v:rect id="矩形 2" o:spid="_x0000_s2094" o:spt="1" style="position:absolute;left:881;top:1538;height:146;width:11925;v-text-anchor:middle;" fillcolor="#FFD966"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path/>
            <v:fill on="t" focussize="0,0"/>
            <v:stroke on="f" weight="1pt"/>
            <v:imagedata o:title=""/>
            <o:lock v:ext="edit"/>
          </v:rect>
          <v:shape id="任意多边形 3" o:spid="_x0000_s2093" o:spt="100" style="position:absolute;left:10177;top:686;height:862;width:2619;v-text-anchor:middle;" fillcolor="#000000"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92" o:spt="100" style="position:absolute;left:10467;top:505;height:1108;width:2345;v-text-anchor:middle;" fillcolor="#FFD966"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path="m668,0l2619,10,2619,1265,0,1265,668,0xe">
            <v:path o:connecttype="segments" o:connectlocs="598,0;2345,8;2345,1108;0,1108;598,0" o:connectangles="0,0,0,0,0"/>
            <v:fill on="t" focussize="0,0"/>
            <v:stroke on="f" weight="1pt" joinstyle="miter"/>
            <v:imagedata o:title=""/>
            <o:lock v:ext="edit"/>
          </v:shape>
        </v:group>
      </w:pict>
    </w:r>
    <w:r>
      <w:pict>
        <v:group id="_x0000_s2088" o:spid="_x0000_s2088" o:spt="203" style="position:absolute;left:0pt;margin-left:-2.15pt;margin-top:47.15pt;height:32pt;width:235.7pt;mso-position-horizontal-relative:page;mso-position-vertical-relative:page;z-index:251679744;mso-width-relative:page;mso-height-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o:lock v:ext="edit"/>
          <v:shape id="_x0000_s2090" o:spid="_x0000_s2090"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path/>
            <v:fill on="f" focussize="0,0"/>
            <v:stroke on="f" weight="0.5pt" joinstyle="miter"/>
            <v:imagedata o:title=""/>
            <o:lock v:ext="edit"/>
            <v:textbox>
              <w:txbxContent>
                <w:p w14:paraId="6697B59C">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2089" o:spt="1" style="position:absolute;left:1337;top:1044;height:330;width:119;v-text-anchor:middle;" fillcolor="#000000"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98F38">
    <w:pPr>
      <w:pStyle w:val="5"/>
    </w:pPr>
    <w:r>
      <w:pict>
        <v:group id="_x0000_s2083" o:spid="_x0000_s2083" o:spt="203" style="position:absolute;left:0pt;margin-left:2.75pt;margin-top:46.95pt;height:32.8pt;width:596.85pt;mso-position-horizontal-relative:page;mso-position-vertical-relative:page;z-index:251672576;mso-width-relative:page;mso-height-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o:lock v:ext="edit"/>
          <v:rect id="矩形 2" o:spid="_x0000_s2086" o:spt="1" style="position:absolute;left:881;top:1538;height:146;width:11925;v-text-anchor:middle;" fillcolor="#FFD966"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85" o:spt="100" style="position:absolute;left:10177;top:686;height:862;width:2619;v-text-anchor:middle;" fillcolor="#000000"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type="segments" o:connectlocs="595,1;2619,0;2619,862;0,862;595,1" o:connectangles="0,0,0,0,0"/>
            <v:fill on="t" focussize="0,0"/>
            <v:stroke on="f" weight="1pt" joinstyle="miter"/>
            <v:imagedata o:title=""/>
            <o:lock v:ext="edit"/>
          </v:shape>
          <v:shape id="任意多边形 4" o:spid="_x0000_s2084" o:spt="100" style="position:absolute;left:10467;top:505;height:1107;width:2385;v-text-anchor:middle;" fillcolor="#FFD966"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type="segments" o:connectlocs="608,0;2385,8;2385,1107;0,1107;608,0" o:connectangles="0,0,0,0,0"/>
            <v:fill on="t" focussize="0,0"/>
            <v:stroke on="f" weight="1pt" joinstyle="miter"/>
            <v:imagedata o:title=""/>
            <o:lock v:ext="edit"/>
          </v:shape>
        </v:group>
      </w:pict>
    </w:r>
    <w:r>
      <w:pict>
        <v:group id="_x0000_s2080" o:spid="_x0000_s2080" o:spt="203" style="position:absolute;left:0pt;margin-left:1.95pt;margin-top:47.1pt;height:32pt;width:235.7pt;mso-position-horizontal-relative:page;mso-position-vertical-relative:page;z-index:251673600;mso-width-relative:page;mso-height-relative:page;" coordorigin="1337,880" coordsize="3150,640203"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o:lock v:ext="edit"/>
          <v:shape id="_x0000_s2082" o:spid="_x0000_s2082"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7512D43A">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2081" o:spt="1" style="position:absolute;left:1337;top:1044;height:330;width:119;v-text-anchor:middle;" fillcolor="#000000"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path/>
            <v:fill on="t" focussize="0,0"/>
            <v:stroke on="f" weight="1pt"/>
            <v:imagedata o:title=""/>
            <o:lock v:ext="edit"/>
          </v:rect>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abstractNum w:abstractNumId="1">
    <w:nsid w:val="48213E88"/>
    <w:multiLevelType w:val="singleLevel"/>
    <w:tmpl w:val="48213E88"/>
    <w:lvl w:ilvl="0" w:tentative="0">
      <w:start w:val="1"/>
      <w:numFmt w:val="chineseCounting"/>
      <w:suff w:val="nothing"/>
      <w:lvlText w:val="（%1）"/>
      <w:lvlJc w:val="left"/>
      <w:rPr>
        <w:rFonts w:hint="eastAsia"/>
      </w:rPr>
    </w:lvl>
  </w:abstractNum>
  <w:abstractNum w:abstractNumId="2">
    <w:nsid w:val="78C1413D"/>
    <w:multiLevelType w:val="singleLevel"/>
    <w:tmpl w:val="78C1413D"/>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E3MzdkNjM4ODgwYzA2ODU2MjM2OTJlMmM0YWU3ZDAifQ=="/>
  </w:docVars>
  <w:rsids>
    <w:rsidRoot w:val="6AAF1C96"/>
    <w:rsid w:val="0007063E"/>
    <w:rsid w:val="00073392"/>
    <w:rsid w:val="00073F4E"/>
    <w:rsid w:val="00086C89"/>
    <w:rsid w:val="000A39FB"/>
    <w:rsid w:val="00117746"/>
    <w:rsid w:val="00163F95"/>
    <w:rsid w:val="00180A9A"/>
    <w:rsid w:val="001829C0"/>
    <w:rsid w:val="00184809"/>
    <w:rsid w:val="00192112"/>
    <w:rsid w:val="001B0127"/>
    <w:rsid w:val="001C12D5"/>
    <w:rsid w:val="001C69F7"/>
    <w:rsid w:val="002650EC"/>
    <w:rsid w:val="00280A18"/>
    <w:rsid w:val="002A6C46"/>
    <w:rsid w:val="002C19B5"/>
    <w:rsid w:val="003A4EE8"/>
    <w:rsid w:val="00442CC2"/>
    <w:rsid w:val="00446244"/>
    <w:rsid w:val="00473C20"/>
    <w:rsid w:val="004D61CB"/>
    <w:rsid w:val="005011D6"/>
    <w:rsid w:val="00503F2E"/>
    <w:rsid w:val="00552226"/>
    <w:rsid w:val="00566120"/>
    <w:rsid w:val="00582E6D"/>
    <w:rsid w:val="005954D5"/>
    <w:rsid w:val="005A53FA"/>
    <w:rsid w:val="005D1293"/>
    <w:rsid w:val="00644D5F"/>
    <w:rsid w:val="006578B4"/>
    <w:rsid w:val="006727AD"/>
    <w:rsid w:val="00691425"/>
    <w:rsid w:val="006A516E"/>
    <w:rsid w:val="006B0830"/>
    <w:rsid w:val="00716E2B"/>
    <w:rsid w:val="00770F18"/>
    <w:rsid w:val="00773B74"/>
    <w:rsid w:val="0078290C"/>
    <w:rsid w:val="007C06CA"/>
    <w:rsid w:val="008163FB"/>
    <w:rsid w:val="0082605B"/>
    <w:rsid w:val="00855C36"/>
    <w:rsid w:val="00857DBE"/>
    <w:rsid w:val="008701BC"/>
    <w:rsid w:val="00883D92"/>
    <w:rsid w:val="008A5362"/>
    <w:rsid w:val="008F21F1"/>
    <w:rsid w:val="008F221B"/>
    <w:rsid w:val="008F5A2D"/>
    <w:rsid w:val="00921602"/>
    <w:rsid w:val="00957EA1"/>
    <w:rsid w:val="00966E5B"/>
    <w:rsid w:val="009B4EF0"/>
    <w:rsid w:val="009C0E8F"/>
    <w:rsid w:val="009D271F"/>
    <w:rsid w:val="00A929C2"/>
    <w:rsid w:val="00AC3EB0"/>
    <w:rsid w:val="00AD097F"/>
    <w:rsid w:val="00B844F4"/>
    <w:rsid w:val="00BA06A1"/>
    <w:rsid w:val="00BA770A"/>
    <w:rsid w:val="00C054DE"/>
    <w:rsid w:val="00C679A9"/>
    <w:rsid w:val="00C7541C"/>
    <w:rsid w:val="00CC0FAA"/>
    <w:rsid w:val="00CD0736"/>
    <w:rsid w:val="00D1570F"/>
    <w:rsid w:val="00D32830"/>
    <w:rsid w:val="00DB7153"/>
    <w:rsid w:val="00DB7F05"/>
    <w:rsid w:val="00E028C3"/>
    <w:rsid w:val="00E14F77"/>
    <w:rsid w:val="00E3076B"/>
    <w:rsid w:val="00E36978"/>
    <w:rsid w:val="00E82A1E"/>
    <w:rsid w:val="00EC06F4"/>
    <w:rsid w:val="00EE4E36"/>
    <w:rsid w:val="00F665F4"/>
    <w:rsid w:val="00FD225F"/>
    <w:rsid w:val="01B57387"/>
    <w:rsid w:val="05BC603B"/>
    <w:rsid w:val="05D746C6"/>
    <w:rsid w:val="10F62B5F"/>
    <w:rsid w:val="12F26D05"/>
    <w:rsid w:val="1C22645D"/>
    <w:rsid w:val="1D7072B2"/>
    <w:rsid w:val="2EB45A54"/>
    <w:rsid w:val="31C2036A"/>
    <w:rsid w:val="320D02A5"/>
    <w:rsid w:val="348E566F"/>
    <w:rsid w:val="35A833B6"/>
    <w:rsid w:val="379D0B9A"/>
    <w:rsid w:val="3A226944"/>
    <w:rsid w:val="3AEE6A48"/>
    <w:rsid w:val="3C1620AA"/>
    <w:rsid w:val="3D8F080F"/>
    <w:rsid w:val="44CE1FA4"/>
    <w:rsid w:val="45165864"/>
    <w:rsid w:val="453C2535"/>
    <w:rsid w:val="487F73ED"/>
    <w:rsid w:val="4A347EAE"/>
    <w:rsid w:val="4D506B0A"/>
    <w:rsid w:val="50AB574E"/>
    <w:rsid w:val="52600405"/>
    <w:rsid w:val="529B4319"/>
    <w:rsid w:val="57773DD6"/>
    <w:rsid w:val="578B79AB"/>
    <w:rsid w:val="5CCD3FD5"/>
    <w:rsid w:val="5E8C6377"/>
    <w:rsid w:val="5EB1077B"/>
    <w:rsid w:val="61FA5F9D"/>
    <w:rsid w:val="64382C0C"/>
    <w:rsid w:val="649E5BD7"/>
    <w:rsid w:val="64CD6910"/>
    <w:rsid w:val="67700259"/>
    <w:rsid w:val="6789158D"/>
    <w:rsid w:val="67D81BA4"/>
    <w:rsid w:val="6AAF1C96"/>
    <w:rsid w:val="6D6745A3"/>
    <w:rsid w:val="74A30C12"/>
    <w:rsid w:val="75681757"/>
    <w:rsid w:val="75A346A8"/>
    <w:rsid w:val="79B9382C"/>
    <w:rsid w:val="7B043B76"/>
    <w:rsid w:val="7B6C407F"/>
    <w:rsid w:val="7C041A6A"/>
    <w:rsid w:val="7E3275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Theme="minorHAnsi" w:hAnsiTheme="minorHAnsi" w:eastAsiaTheme="minorEastAsia"/>
      <w:sz w:val="18"/>
      <w:szCs w:val="18"/>
    </w:rPr>
  </w:style>
  <w:style w:type="character" w:customStyle="1" w:styleId="11">
    <w:name w:val="页脚 Char"/>
    <w:basedOn w:val="9"/>
    <w:link w:val="4"/>
    <w:qFormat/>
    <w:uiPriority w:val="99"/>
    <w:rPr>
      <w:sz w:val="18"/>
      <w:szCs w:val="18"/>
    </w:rPr>
  </w:style>
  <w:style w:type="paragraph" w:customStyle="1" w:styleId="12">
    <w:name w:val="列出段落1"/>
    <w:basedOn w:val="1"/>
    <w:qFormat/>
    <w:uiPriority w:val="1"/>
    <w:pPr>
      <w:spacing w:before="2"/>
      <w:ind w:left="119" w:right="434" w:firstLine="643"/>
    </w:pPr>
    <w:rPr>
      <w:rFonts w:ascii="仿宋_GB2312" w:hAnsi="仿宋_GB2312" w:eastAsia="仿宋_GB2312" w:cs="仿宋_GB231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GIF"/><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102"/>
    <customShpInfo spid="_x0000_s2101"/>
    <customShpInfo spid="_x0000_s2100"/>
    <customShpInfo spid="_x0000_s2099"/>
    <customShpInfo spid="_x0000_s2098"/>
    <customShpInfo spid="_x0000_s2097"/>
    <customShpInfo spid="_x0000_s2096"/>
    <customShpInfo spid="_x0000_s2094"/>
    <customShpInfo spid="_x0000_s2093"/>
    <customShpInfo spid="_x0000_s2092"/>
    <customShpInfo spid="_x0000_s2091"/>
    <customShpInfo spid="_x0000_s2090"/>
    <customShpInfo spid="_x0000_s2089"/>
    <customShpInfo spid="_x0000_s2088"/>
    <customShpInfo spid="_x0000_s2087"/>
    <customShpInfo spid="_x0000_s2095"/>
    <customShpInfo spid="_x0000_s2086"/>
    <customShpInfo spid="_x0000_s2085"/>
    <customShpInfo spid="_x0000_s2084"/>
    <customShpInfo spid="_x0000_s2083"/>
    <customShpInfo spid="_x0000_s2082"/>
    <customShpInfo spid="_x0000_s2081"/>
    <customShpInfo spid="_x0000_s2080"/>
    <customShpInfo spid="_x0000_s2071"/>
    <customShpInfo spid="_x0000_s2070"/>
    <customShpInfo spid="_x0000_s2069"/>
    <customShpInfo spid="_x0000_s2068"/>
    <customShpInfo spid="_x0000_s2067"/>
    <customShpInfo spid="_x0000_s2066"/>
    <customShpInfo spid="_x0000_s2065"/>
    <customShpInfo spid="_x0000_s2079"/>
    <customShpInfo spid="_x0000_s2078"/>
    <customShpInfo spid="_x0000_s2077"/>
    <customShpInfo spid="_x0000_s2076"/>
    <customShpInfo spid="_x0000_s2075"/>
    <customShpInfo spid="_x0000_s2074"/>
    <customShpInfo spid="_x0000_s2073"/>
    <customShpInfo spid="_x0000_s2064"/>
    <customShpInfo spid="_x0000_s2072"/>
    <customShpInfo spid="_x0000_s2056"/>
    <customShpInfo spid="_x0000_s2055"/>
    <customShpInfo spid="_x0000_s2054"/>
    <customShpInfo spid="_x0000_s2053"/>
    <customShpInfo spid="_x0000_s2052"/>
    <customShpInfo spid="_x0000_s2051"/>
    <customShpInfo spid="_x0000_s2050"/>
    <customShpInfo spid="_x0000_s2063"/>
    <customShpInfo spid="_x0000_s2062"/>
    <customShpInfo spid="_x0000_s2061"/>
    <customShpInfo spid="_x0000_s2060"/>
    <customShpInfo spid="_x0000_s2059"/>
    <customShpInfo spid="_x0000_s2058"/>
    <customShpInfo spid="_x0000_s2057"/>
    <customShpInfo spid="_x0000_s2049"/>
    <customShpInfo spid="_x0000_s1026"/>
    <customShpInfo spid="_x0000_s1043"/>
    <customShpInfo spid="_x0000_s103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F299C-5D08-4D94-9343-26C73D8AA868}">
  <ds:schemaRefs/>
</ds:datastoreItem>
</file>

<file path=docProps/app.xml><?xml version="1.0" encoding="utf-8"?>
<Properties xmlns="http://schemas.openxmlformats.org/officeDocument/2006/extended-properties" xmlns:vt="http://schemas.openxmlformats.org/officeDocument/2006/docPropsVTypes">
  <Template>简约文档封面模板.docx</Template>
  <Company>Microsoft</Company>
  <Pages>38</Pages>
  <Words>9010</Words>
  <Characters>9563</Characters>
  <Lines>103</Lines>
  <Paragraphs>29</Paragraphs>
  <TotalTime>3</TotalTime>
  <ScaleCrop>false</ScaleCrop>
  <LinksUpToDate>false</LinksUpToDate>
  <CharactersWithSpaces>9796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学无止境</cp:lastModifiedBy>
  <cp:lastPrinted>2020-07-30T02:37:00Z</cp:lastPrinted>
  <dcterms:modified xsi:type="dcterms:W3CDTF">2026-06-26T08:54:53Z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3DE848835EBD42069D41A95BF13005F0_12</vt:lpwstr>
  </property>
  <property fmtid="{D5CDD505-2E9C-101B-9397-08002B2CF9AE}" pid="4" name="KSOTemplateDocerSaveRecord">
    <vt:lpwstr>eyJoZGlkIjoiNDQ4MDViZTE5Y2YyZWU4MzgyNGVkNGNiNzdmNTI4YTAiLCJ1c2VySWQiOiI3Mzc4MzgwNDcifQ==</vt:lpwstr>
  </property>
</Properties>
</file>