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2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-3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-34"/>
          <w:kern w:val="0"/>
          <w:sz w:val="44"/>
          <w:szCs w:val="44"/>
          <w:lang w:val="en-US" w:eastAsia="zh-CN"/>
        </w:rPr>
        <w:t>馆陶县2020年从优秀村党组织书记、村委会主任中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-34"/>
          <w:kern w:val="0"/>
          <w:sz w:val="44"/>
          <w:szCs w:val="44"/>
          <w:lang w:val="en-US" w:eastAsia="zh-CN"/>
        </w:rPr>
        <w:t>考核招聘乡镇事业编制人员拟用人员名单</w:t>
      </w:r>
    </w:p>
    <w:p>
      <w:pP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王占献  馆陶镇东宝村党支部书记兼村委会主任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吴春桥  寿山寺乡塔头村党支部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书记兼村委会主任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胡建军  房寨镇西浒演村党支部书记兼村委会主任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郭兰才  魏僧寨镇东村党支部书记兼村委会主任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王献桥  王桥乡南孙店西村党支部书记兼村委会主任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郭书强  柴堡镇北阳堡村党支部书记兼村委会主任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王付庆  路桥乡王桃园村党支部书记兼村委会主任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王成志  南徐村乡颜窝头村党支部书记兼村委会主任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6A69"/>
    <w:rsid w:val="08FA5A99"/>
    <w:rsid w:val="526C6A69"/>
    <w:rsid w:val="5FD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1"/>
    <w:basedOn w:val="1"/>
    <w:next w:val="1"/>
    <w:qFormat/>
    <w:uiPriority w:val="0"/>
    <w:pPr>
      <w:textAlignment w:val="baseline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2020-06-24T02:49:00Z</dcterms:created>
  <dc:creator>a胡</dc:creator>
  <cp:lastModifiedBy>a胡</cp:lastModifiedBy>
  <dcterms:modified xsi:type="dcterms:W3CDTF">2020-06-24T02:52:44Z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